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07" w:rsidRDefault="00425207" w:rsidP="00425207">
      <w:pPr>
        <w:pStyle w:val="ad"/>
        <w:spacing w:line="240" w:lineRule="auto"/>
        <w:rPr>
          <w:szCs w:val="28"/>
        </w:rPr>
      </w:pPr>
      <w:bookmarkStart w:id="0" w:name="_GoBack"/>
      <w:bookmarkEnd w:id="0"/>
    </w:p>
    <w:p w:rsidR="000A4D8C" w:rsidRPr="00832066" w:rsidRDefault="000B17C7" w:rsidP="00425207">
      <w:pPr>
        <w:pStyle w:val="ad"/>
        <w:spacing w:line="24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2125980</wp:posOffset>
                </wp:positionV>
                <wp:extent cx="2915920" cy="1318260"/>
                <wp:effectExtent l="0" t="0" r="17780" b="1524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CA4BFB" w:rsidRDefault="00425207" w:rsidP="00425207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 w:rsidRPr="00CA4BFB">
                              <w:rPr>
                                <w:b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</w:rPr>
                              <w:t>Положения о системе оплат</w:t>
                            </w:r>
                            <w:r w:rsidR="000A4D8C">
                              <w:rPr>
                                <w:b/>
                              </w:rPr>
                              <w:t xml:space="preserve">ы труда работников муниципального казенного </w:t>
                            </w:r>
                            <w:r>
                              <w:rPr>
                                <w:b/>
                              </w:rPr>
                              <w:t>учреждени</w:t>
                            </w:r>
                            <w:r w:rsidR="000A4D8C">
                              <w:rPr>
                                <w:b/>
                              </w:rPr>
                              <w:t>я «Центр бухгалтерского учета и отчетности в сфере физической культуры и спорта»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3.65pt;margin-top:167.4pt;width:229.6pt;height:103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e1vAIAAKo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" filled="f" stroked="f">
                <v:textbox inset="0,0,0,0">
                  <w:txbxContent>
                    <w:p w:rsidR="00425207" w:rsidRPr="00CA4BFB" w:rsidRDefault="00425207" w:rsidP="00425207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 w:rsidRPr="00CA4BFB">
                        <w:rPr>
                          <w:b/>
                        </w:rPr>
                        <w:t xml:space="preserve">Об утверждении </w:t>
                      </w:r>
                      <w:r>
                        <w:rPr>
                          <w:b/>
                        </w:rPr>
                        <w:t>Положения о системе оплат</w:t>
                      </w:r>
                      <w:r w:rsidR="000A4D8C">
                        <w:rPr>
                          <w:b/>
                        </w:rPr>
                        <w:t xml:space="preserve">ы труда работников муниципального казенного </w:t>
                      </w:r>
                      <w:r>
                        <w:rPr>
                          <w:b/>
                        </w:rPr>
                        <w:t>учреждени</w:t>
                      </w:r>
                      <w:r w:rsidR="000A4D8C">
                        <w:rPr>
                          <w:b/>
                        </w:rPr>
                        <w:t>я «Центр бухгалтерского учета и отчетности в сфере физической культуры и спорта»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2E71C2" w:rsidRDefault="00815162" w:rsidP="00425207">
                            <w:pPr>
                              <w:pStyle w:val="ac"/>
                            </w:pPr>
                            <w:fldSimple w:instr=" DOCPROPERTY  reg_number  \* MERGEFORMAT ">
                              <w:r w:rsidR="00425207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pqvg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r+96ar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425207" w:rsidRPr="002E71C2" w:rsidRDefault="00815162" w:rsidP="00425207">
                      <w:pPr>
                        <w:pStyle w:val="ac"/>
                      </w:pPr>
                      <w:fldSimple w:instr=" DOCPROPERTY  reg_number  \* MERGEFORMAT ">
                        <w:r w:rsidR="00425207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2E71C2" w:rsidRDefault="00815162" w:rsidP="00425207">
                            <w:pPr>
                              <w:pStyle w:val="ac"/>
                              <w:jc w:val="center"/>
                            </w:pPr>
                            <w:fldSimple w:instr=" DOCPROPERTY  reg_date  \* MERGEFORMAT ">
                              <w:r w:rsidR="00425207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bXwA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" filled="f" stroked="f">
                <v:textbox inset="0,0,0,0">
                  <w:txbxContent>
                    <w:p w:rsidR="00425207" w:rsidRPr="002E71C2" w:rsidRDefault="00815162" w:rsidP="00425207">
                      <w:pPr>
                        <w:pStyle w:val="ac"/>
                        <w:jc w:val="center"/>
                      </w:pPr>
                      <w:fldSimple w:instr=" DOCPROPERTY  reg_date  \* MERGEFORMAT ">
                        <w:r w:rsidR="00425207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5207" w:rsidRPr="00832066">
        <w:rPr>
          <w:noProof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14B" w:rsidRPr="00832066">
        <w:rPr>
          <w:szCs w:val="28"/>
        </w:rPr>
        <w:t xml:space="preserve">В соответствии со </w:t>
      </w:r>
      <w:hyperlink r:id="rId8" w:history="1">
        <w:r w:rsidR="0003414B" w:rsidRPr="00832066">
          <w:rPr>
            <w:szCs w:val="28"/>
          </w:rPr>
          <w:t>статьей 144</w:t>
        </w:r>
      </w:hyperlink>
      <w:r w:rsidR="0003414B" w:rsidRPr="00832066">
        <w:rPr>
          <w:szCs w:val="28"/>
        </w:rPr>
        <w:t xml:space="preserve"> Трудового кодекса Российской Федерации, Федеральным </w:t>
      </w:r>
      <w:hyperlink r:id="rId9" w:history="1">
        <w:r w:rsidR="0003414B" w:rsidRPr="00832066">
          <w:rPr>
            <w:szCs w:val="28"/>
          </w:rPr>
          <w:t>законом</w:t>
        </w:r>
      </w:hyperlink>
      <w:r w:rsidR="0003414B" w:rsidRPr="00832066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10" w:history="1">
        <w:r w:rsidR="0003414B" w:rsidRPr="00832066">
          <w:rPr>
            <w:szCs w:val="28"/>
          </w:rPr>
          <w:t>Уставом</w:t>
        </w:r>
      </w:hyperlink>
      <w:r w:rsidR="0003414B" w:rsidRPr="00832066">
        <w:rPr>
          <w:szCs w:val="28"/>
        </w:rPr>
        <w:t xml:space="preserve"> города Перми, решениями Пермской городской Думы от 22 сентября 2009 г. </w:t>
      </w:r>
      <w:hyperlink r:id="rId11" w:history="1">
        <w:r w:rsidR="0003414B" w:rsidRPr="00832066">
          <w:rPr>
            <w:szCs w:val="28"/>
          </w:rPr>
          <w:t>№</w:t>
        </w:r>
      </w:hyperlink>
      <w:r w:rsidR="0003414B" w:rsidRPr="00832066">
        <w:rPr>
          <w:szCs w:val="28"/>
        </w:rPr>
        <w:t xml:space="preserve"> 209 «Об утверждении Положения об оплате труда работников муниципальных учреждений города Перми</w:t>
      </w:r>
      <w:r w:rsidR="0094772B" w:rsidRPr="00832066">
        <w:rPr>
          <w:szCs w:val="28"/>
        </w:rPr>
        <w:t>»</w:t>
      </w:r>
    </w:p>
    <w:p w:rsidR="0003414B" w:rsidRPr="00832066" w:rsidRDefault="000A4D8C" w:rsidP="000A4D8C">
      <w:pPr>
        <w:pStyle w:val="ad"/>
        <w:spacing w:line="240" w:lineRule="auto"/>
        <w:ind w:firstLine="0"/>
        <w:rPr>
          <w:szCs w:val="28"/>
        </w:rPr>
      </w:pPr>
      <w:r w:rsidRPr="00832066">
        <w:rPr>
          <w:szCs w:val="28"/>
        </w:rPr>
        <w:t>администрация города Перми ПОСТАНОВЛЯЕТ:</w:t>
      </w:r>
    </w:p>
    <w:p w:rsidR="0003414B" w:rsidRPr="00832066" w:rsidRDefault="000341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12" w:history="1">
        <w:r w:rsidRPr="0083206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32066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</w:t>
      </w:r>
      <w:r w:rsidR="000A4D8C" w:rsidRPr="00832066">
        <w:rPr>
          <w:b/>
        </w:rPr>
        <w:t xml:space="preserve"> </w:t>
      </w:r>
      <w:r w:rsidR="000A4D8C" w:rsidRPr="00832066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бухгалтерского учета и отчетности в сфере физической культуры и спорта» города Перми</w:t>
      </w:r>
      <w:r w:rsidRPr="00832066">
        <w:rPr>
          <w:rFonts w:ascii="Times New Roman" w:hAnsi="Times New Roman" w:cs="Times New Roman"/>
          <w:sz w:val="28"/>
          <w:szCs w:val="28"/>
        </w:rPr>
        <w:t>.</w:t>
      </w:r>
    </w:p>
    <w:p w:rsidR="0003414B" w:rsidRPr="00832066" w:rsidRDefault="000341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официального опубликования в печатном средстве массовой информации </w:t>
      </w:r>
      <w:r w:rsidR="001614AC" w:rsidRPr="00832066">
        <w:rPr>
          <w:rFonts w:ascii="Times New Roman" w:hAnsi="Times New Roman" w:cs="Times New Roman"/>
          <w:sz w:val="28"/>
          <w:szCs w:val="28"/>
        </w:rPr>
        <w:t>«</w:t>
      </w:r>
      <w:r w:rsidRPr="00832066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614AC" w:rsidRPr="00832066">
        <w:rPr>
          <w:rFonts w:ascii="Times New Roman" w:hAnsi="Times New Roman" w:cs="Times New Roman"/>
          <w:sz w:val="28"/>
          <w:szCs w:val="28"/>
        </w:rPr>
        <w:t>»</w:t>
      </w:r>
      <w:r w:rsidR="00E71459" w:rsidRPr="00832066">
        <w:rPr>
          <w:rFonts w:ascii="Times New Roman" w:hAnsi="Times New Roman" w:cs="Times New Roman"/>
          <w:sz w:val="28"/>
          <w:szCs w:val="28"/>
        </w:rPr>
        <w:t>, но не ранее даты государственной регистрации муниципального казенного учреждения</w:t>
      </w:r>
      <w:r w:rsidR="000A4D8C" w:rsidRPr="00832066">
        <w:rPr>
          <w:rFonts w:ascii="Times New Roman" w:hAnsi="Times New Roman" w:cs="Times New Roman"/>
          <w:sz w:val="28"/>
          <w:szCs w:val="28"/>
        </w:rPr>
        <w:t xml:space="preserve"> «Центр бухгалтерского учета и отчетности в сфере физической культуры и спорта» города Перми</w:t>
      </w:r>
      <w:r w:rsidR="00E71459" w:rsidRPr="00832066">
        <w:rPr>
          <w:rFonts w:ascii="Times New Roman" w:hAnsi="Times New Roman" w:cs="Times New Roman"/>
          <w:sz w:val="28"/>
          <w:szCs w:val="28"/>
        </w:rPr>
        <w:t>.</w:t>
      </w:r>
    </w:p>
    <w:p w:rsidR="0003414B" w:rsidRPr="00832066" w:rsidRDefault="000341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</w:t>
      </w:r>
      <w:r w:rsidR="00E44CAE" w:rsidRPr="00832066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832066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E44CAE" w:rsidRPr="00832066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832066">
        <w:rPr>
          <w:rFonts w:ascii="Times New Roman" w:hAnsi="Times New Roman" w:cs="Times New Roman"/>
          <w:sz w:val="28"/>
          <w:szCs w:val="28"/>
        </w:rPr>
        <w:t>.</w:t>
      </w:r>
    </w:p>
    <w:p w:rsidR="0003414B" w:rsidRPr="00832066" w:rsidRDefault="000341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F76E6E" w:rsidRPr="0083206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97D9A" w:rsidRPr="0083206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E44CAE" w:rsidRPr="00832066">
        <w:rPr>
          <w:rFonts w:ascii="Times New Roman" w:hAnsi="Times New Roman" w:cs="Times New Roman"/>
          <w:sz w:val="28"/>
          <w:szCs w:val="28"/>
        </w:rPr>
        <w:t>Гаджиеву Л.А</w:t>
      </w:r>
      <w:r w:rsidR="00866A14" w:rsidRPr="00832066">
        <w:rPr>
          <w:rFonts w:ascii="Times New Roman" w:hAnsi="Times New Roman" w:cs="Times New Roman"/>
          <w:sz w:val="28"/>
          <w:szCs w:val="28"/>
        </w:rPr>
        <w:t>.</w:t>
      </w:r>
    </w:p>
    <w:p w:rsidR="0003414B" w:rsidRPr="00832066" w:rsidRDefault="0003414B" w:rsidP="00034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45" w:rsidRPr="00832066" w:rsidRDefault="00472B45" w:rsidP="00034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4B" w:rsidRPr="00832066" w:rsidRDefault="0003414B" w:rsidP="00E4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E44CAE" w:rsidRPr="00832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32066">
        <w:rPr>
          <w:rFonts w:ascii="Times New Roman" w:hAnsi="Times New Roman" w:cs="Times New Roman"/>
          <w:sz w:val="28"/>
          <w:szCs w:val="28"/>
        </w:rPr>
        <w:t>Д.И.</w:t>
      </w:r>
      <w:r w:rsidR="00E44CAE" w:rsidRPr="00832066">
        <w:rPr>
          <w:rFonts w:ascii="Times New Roman" w:hAnsi="Times New Roman" w:cs="Times New Roman"/>
          <w:sz w:val="28"/>
          <w:szCs w:val="28"/>
        </w:rPr>
        <w:t>Самойлов</w:t>
      </w:r>
    </w:p>
    <w:p w:rsidR="00103F3D" w:rsidRPr="0083206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Pr="0083206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Pr="0083206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Pr="0083206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CAE" w:rsidRPr="00832066" w:rsidRDefault="00E44CAE" w:rsidP="00584C3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44CAE" w:rsidRPr="00832066" w:rsidRDefault="00E44CAE" w:rsidP="00584C3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1614AC" w:rsidRPr="00832066" w:rsidRDefault="001614AC" w:rsidP="00584C3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УТВЕРЖДЕНО</w:t>
      </w:r>
    </w:p>
    <w:p w:rsidR="001614AC" w:rsidRPr="00832066" w:rsidRDefault="001614AC" w:rsidP="00584C3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614AC" w:rsidRPr="00832066" w:rsidRDefault="001614AC" w:rsidP="00584C3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1614AC" w:rsidRPr="00832066" w:rsidRDefault="001614AC" w:rsidP="00584C3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от _____________</w:t>
      </w:r>
      <w:r w:rsidR="00146409" w:rsidRPr="00832066">
        <w:rPr>
          <w:rFonts w:ascii="Times New Roman" w:hAnsi="Times New Roman" w:cs="Times New Roman"/>
          <w:sz w:val="28"/>
          <w:szCs w:val="28"/>
        </w:rPr>
        <w:t>№</w:t>
      </w:r>
      <w:r w:rsidRPr="00832066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1614AC" w:rsidRPr="00832066" w:rsidRDefault="001614AC" w:rsidP="00161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4AC" w:rsidRPr="00832066" w:rsidRDefault="001614AC" w:rsidP="001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6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B0C05" w:rsidRPr="00832066" w:rsidRDefault="001614AC" w:rsidP="001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66">
        <w:rPr>
          <w:rFonts w:ascii="Times New Roman" w:hAnsi="Times New Roman" w:cs="Times New Roman"/>
          <w:b/>
          <w:bCs/>
          <w:sz w:val="28"/>
          <w:szCs w:val="28"/>
        </w:rPr>
        <w:t xml:space="preserve">О СИСТЕМЕ ОПЛАТЫ ТРУДА РАБОТНИКОВ </w:t>
      </w:r>
    </w:p>
    <w:p w:rsidR="001614AC" w:rsidRPr="00832066" w:rsidRDefault="001614AC" w:rsidP="001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66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0A4D8C" w:rsidRPr="00832066">
        <w:rPr>
          <w:rFonts w:ascii="Times New Roman" w:hAnsi="Times New Roman" w:cs="Times New Roman"/>
          <w:b/>
          <w:bCs/>
          <w:sz w:val="28"/>
          <w:szCs w:val="28"/>
        </w:rPr>
        <w:t>ОГО КАЗЕННОГО</w:t>
      </w:r>
      <w:r w:rsidR="005B0C05" w:rsidRPr="00832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066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 w:rsidR="000A4D8C" w:rsidRPr="0083206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32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D8C" w:rsidRPr="00832066">
        <w:rPr>
          <w:rFonts w:ascii="Times New Roman" w:hAnsi="Times New Roman" w:cs="Times New Roman"/>
          <w:b/>
          <w:bCs/>
          <w:sz w:val="28"/>
          <w:szCs w:val="28"/>
        </w:rPr>
        <w:t xml:space="preserve">«ЦЕНТР БУХГАЛТЕРСКОГО УЧЕТА И ОТЧЕТНОСТИ В СФЕРЕ ФИЗИЧЕСКОЙ КУЛЬТУРЕ И СПОРТА» </w:t>
      </w:r>
      <w:r w:rsidRPr="00832066">
        <w:rPr>
          <w:rFonts w:ascii="Times New Roman" w:hAnsi="Times New Roman" w:cs="Times New Roman"/>
          <w:b/>
          <w:bCs/>
          <w:sz w:val="28"/>
          <w:szCs w:val="28"/>
        </w:rPr>
        <w:t>ГОРОДА ПЕРМИ</w:t>
      </w:r>
    </w:p>
    <w:p w:rsidR="00103F3D" w:rsidRPr="0083206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5E3" w:rsidRPr="00832066" w:rsidRDefault="007C25E3" w:rsidP="007C25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C25E3" w:rsidRPr="00832066" w:rsidRDefault="007C25E3" w:rsidP="00A85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D7D" w:rsidRPr="00832066" w:rsidRDefault="00A85D7D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оплаты труда работников </w:t>
      </w:r>
      <w:r w:rsidR="000A4D8C" w:rsidRPr="00832066">
        <w:rPr>
          <w:rFonts w:ascii="Times New Roman" w:hAnsi="Times New Roman" w:cs="Times New Roman"/>
          <w:sz w:val="28"/>
          <w:szCs w:val="28"/>
        </w:rPr>
        <w:t xml:space="preserve">«Центр бухгалтерского учета и отчетности в сфере физической культуры и спорта» города Перми </w:t>
      </w:r>
      <w:r w:rsidRPr="00832066">
        <w:rPr>
          <w:rFonts w:ascii="Times New Roman" w:hAnsi="Times New Roman" w:cs="Times New Roman"/>
          <w:sz w:val="28"/>
          <w:szCs w:val="28"/>
        </w:rPr>
        <w:t>(далее - Положение), разработано в соответствии с:</w:t>
      </w:r>
    </w:p>
    <w:p w:rsidR="00A85D7D" w:rsidRPr="00832066" w:rsidRDefault="00A85D7D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3" w:history="1">
        <w:r w:rsidRPr="008320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206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85D7D" w:rsidRPr="00832066" w:rsidRDefault="000B17C7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5D7D" w:rsidRPr="008320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85D7D" w:rsidRPr="0083206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Российской Федерации от 21 августа 1998 г. </w:t>
      </w:r>
      <w:r w:rsidR="00E44CAE" w:rsidRPr="00832066">
        <w:rPr>
          <w:rFonts w:ascii="Times New Roman" w:hAnsi="Times New Roman" w:cs="Times New Roman"/>
          <w:sz w:val="28"/>
          <w:szCs w:val="28"/>
        </w:rPr>
        <w:t>№</w:t>
      </w:r>
      <w:r w:rsidR="00A85D7D"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="00E44CAE" w:rsidRPr="00832066">
        <w:rPr>
          <w:rFonts w:ascii="Times New Roman" w:hAnsi="Times New Roman" w:cs="Times New Roman"/>
          <w:sz w:val="28"/>
          <w:szCs w:val="28"/>
        </w:rPr>
        <w:t>37 «</w:t>
      </w:r>
      <w:r w:rsidR="00A85D7D" w:rsidRPr="00832066">
        <w:rPr>
          <w:rFonts w:ascii="Times New Roman" w:hAnsi="Times New Roman" w:cs="Times New Roman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="00E44CAE" w:rsidRPr="00832066">
        <w:rPr>
          <w:rFonts w:ascii="Times New Roman" w:hAnsi="Times New Roman" w:cs="Times New Roman"/>
          <w:sz w:val="28"/>
          <w:szCs w:val="28"/>
        </w:rPr>
        <w:t>»</w:t>
      </w:r>
      <w:r w:rsidR="00A85D7D" w:rsidRPr="00832066">
        <w:rPr>
          <w:rFonts w:ascii="Times New Roman" w:hAnsi="Times New Roman" w:cs="Times New Roman"/>
          <w:sz w:val="28"/>
          <w:szCs w:val="28"/>
        </w:rPr>
        <w:t>;</w:t>
      </w:r>
    </w:p>
    <w:p w:rsidR="00A85D7D" w:rsidRPr="00832066" w:rsidRDefault="000B17C7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5D7D" w:rsidRPr="0083206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85D7D" w:rsidRPr="0083206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</w:t>
      </w:r>
      <w:r w:rsidR="00E44CAE" w:rsidRPr="00832066">
        <w:rPr>
          <w:rFonts w:ascii="Times New Roman" w:hAnsi="Times New Roman" w:cs="Times New Roman"/>
          <w:sz w:val="28"/>
          <w:szCs w:val="28"/>
        </w:rPr>
        <w:t>№</w:t>
      </w:r>
      <w:r w:rsidR="00A85D7D" w:rsidRPr="00832066">
        <w:rPr>
          <w:rFonts w:ascii="Times New Roman" w:hAnsi="Times New Roman" w:cs="Times New Roman"/>
          <w:sz w:val="28"/>
          <w:szCs w:val="28"/>
        </w:rPr>
        <w:t xml:space="preserve"> 247н </w:t>
      </w:r>
      <w:r w:rsidR="00E44CAE" w:rsidRPr="00832066">
        <w:rPr>
          <w:rFonts w:ascii="Times New Roman" w:hAnsi="Times New Roman" w:cs="Times New Roman"/>
          <w:sz w:val="28"/>
          <w:szCs w:val="28"/>
        </w:rPr>
        <w:t>«</w:t>
      </w:r>
      <w:r w:rsidR="00A85D7D" w:rsidRPr="00832066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E44CAE" w:rsidRPr="00832066">
        <w:rPr>
          <w:rFonts w:ascii="Times New Roman" w:hAnsi="Times New Roman" w:cs="Times New Roman"/>
          <w:sz w:val="28"/>
          <w:szCs w:val="28"/>
        </w:rPr>
        <w:t>»</w:t>
      </w:r>
      <w:r w:rsidR="00A85D7D" w:rsidRPr="00832066">
        <w:rPr>
          <w:rFonts w:ascii="Times New Roman" w:hAnsi="Times New Roman" w:cs="Times New Roman"/>
          <w:sz w:val="28"/>
          <w:szCs w:val="28"/>
        </w:rPr>
        <w:t>;</w:t>
      </w:r>
    </w:p>
    <w:p w:rsidR="00A85D7D" w:rsidRPr="00832066" w:rsidRDefault="000B17C7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85D7D" w:rsidRPr="0083206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85D7D" w:rsidRPr="0083206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26 апреля 2013 г. </w:t>
      </w:r>
      <w:r w:rsidR="00E44CAE" w:rsidRPr="00832066">
        <w:rPr>
          <w:rFonts w:ascii="Times New Roman" w:hAnsi="Times New Roman" w:cs="Times New Roman"/>
          <w:sz w:val="28"/>
          <w:szCs w:val="28"/>
        </w:rPr>
        <w:t>№ 167н «</w:t>
      </w:r>
      <w:r w:rsidR="00A85D7D" w:rsidRPr="00832066">
        <w:rPr>
          <w:rFonts w:ascii="Times New Roman" w:hAnsi="Times New Roman" w:cs="Times New Roman"/>
          <w:sz w:val="28"/>
          <w:szCs w:val="28"/>
        </w:rPr>
        <w:t xml:space="preserve">Об утверждении рекомендаций по оформлению трудовых отношений с работником государственного (муниципального) учреждения при </w:t>
      </w:r>
      <w:r w:rsidR="00E44CAE" w:rsidRPr="00832066">
        <w:rPr>
          <w:rFonts w:ascii="Times New Roman" w:hAnsi="Times New Roman" w:cs="Times New Roman"/>
          <w:sz w:val="28"/>
          <w:szCs w:val="28"/>
        </w:rPr>
        <w:t>введении эффективного контракта»</w:t>
      </w:r>
      <w:r w:rsidR="00A85D7D" w:rsidRPr="00832066">
        <w:rPr>
          <w:rFonts w:ascii="Times New Roman" w:hAnsi="Times New Roman" w:cs="Times New Roman"/>
          <w:sz w:val="28"/>
          <w:szCs w:val="28"/>
        </w:rPr>
        <w:t>;</w:t>
      </w:r>
    </w:p>
    <w:p w:rsidR="00A85D7D" w:rsidRPr="00832066" w:rsidRDefault="00A85D7D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 xml:space="preserve">решением Российской трехсторонней комиссии по регулированию социально-трудовых отношений от 24 декабря 2017 г., протоколом </w:t>
      </w:r>
      <w:r w:rsidR="00E44CAE" w:rsidRPr="00832066">
        <w:rPr>
          <w:rFonts w:ascii="Times New Roman" w:hAnsi="Times New Roman" w:cs="Times New Roman"/>
          <w:sz w:val="28"/>
          <w:szCs w:val="28"/>
        </w:rPr>
        <w:t>№</w:t>
      </w:r>
      <w:r w:rsidRPr="00832066">
        <w:rPr>
          <w:rFonts w:ascii="Times New Roman" w:hAnsi="Times New Roman" w:cs="Times New Roman"/>
          <w:sz w:val="28"/>
          <w:szCs w:val="28"/>
        </w:rPr>
        <w:t xml:space="preserve"> 11 </w:t>
      </w:r>
      <w:r w:rsidR="00E44CAE" w:rsidRPr="00832066">
        <w:rPr>
          <w:rFonts w:ascii="Times New Roman" w:hAnsi="Times New Roman" w:cs="Times New Roman"/>
          <w:sz w:val="28"/>
          <w:szCs w:val="28"/>
        </w:rPr>
        <w:t>«</w:t>
      </w:r>
      <w:r w:rsidRPr="00832066">
        <w:rPr>
          <w:rFonts w:ascii="Times New Roman" w:hAnsi="Times New Roman" w:cs="Times New Roman"/>
          <w:sz w:val="28"/>
          <w:szCs w:val="28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2018 год</w:t>
      </w:r>
      <w:r w:rsidR="00E44CAE" w:rsidRPr="00832066">
        <w:rPr>
          <w:rFonts w:ascii="Times New Roman" w:hAnsi="Times New Roman" w:cs="Times New Roman"/>
          <w:sz w:val="28"/>
          <w:szCs w:val="28"/>
        </w:rPr>
        <w:t>»</w:t>
      </w:r>
      <w:r w:rsidRPr="00832066">
        <w:rPr>
          <w:rFonts w:ascii="Times New Roman" w:hAnsi="Times New Roman" w:cs="Times New Roman"/>
          <w:sz w:val="28"/>
          <w:szCs w:val="28"/>
        </w:rPr>
        <w:t>;</w:t>
      </w:r>
    </w:p>
    <w:p w:rsidR="00A85D7D" w:rsidRPr="00832066" w:rsidRDefault="000B17C7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85D7D" w:rsidRPr="0083206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85D7D" w:rsidRPr="00832066">
        <w:rPr>
          <w:rFonts w:ascii="Times New Roman" w:hAnsi="Times New Roman" w:cs="Times New Roman"/>
          <w:sz w:val="28"/>
          <w:szCs w:val="28"/>
        </w:rPr>
        <w:t xml:space="preserve"> города Перми;</w:t>
      </w:r>
    </w:p>
    <w:p w:rsidR="00A85D7D" w:rsidRPr="00832066" w:rsidRDefault="000B17C7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85D7D" w:rsidRPr="008320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A85D7D" w:rsidRPr="00832066">
        <w:rPr>
          <w:rFonts w:ascii="Times New Roman" w:hAnsi="Times New Roman" w:cs="Times New Roman"/>
          <w:sz w:val="28"/>
          <w:szCs w:val="28"/>
        </w:rPr>
        <w:t xml:space="preserve"> Пермской городской Думы от 22 сентября 2009 г. </w:t>
      </w:r>
      <w:r w:rsidR="00E44CAE" w:rsidRPr="00832066">
        <w:rPr>
          <w:rFonts w:ascii="Times New Roman" w:hAnsi="Times New Roman" w:cs="Times New Roman"/>
          <w:sz w:val="28"/>
          <w:szCs w:val="28"/>
        </w:rPr>
        <w:t>№</w:t>
      </w:r>
      <w:r w:rsidR="00A85D7D" w:rsidRPr="00832066">
        <w:rPr>
          <w:rFonts w:ascii="Times New Roman" w:hAnsi="Times New Roman" w:cs="Times New Roman"/>
          <w:sz w:val="28"/>
          <w:szCs w:val="28"/>
        </w:rPr>
        <w:t xml:space="preserve"> 209 </w:t>
      </w:r>
      <w:r w:rsidR="00E44CAE" w:rsidRPr="00832066">
        <w:rPr>
          <w:rFonts w:ascii="Times New Roman" w:hAnsi="Times New Roman" w:cs="Times New Roman"/>
          <w:sz w:val="28"/>
          <w:szCs w:val="28"/>
        </w:rPr>
        <w:t>«</w:t>
      </w:r>
      <w:r w:rsidR="00A85D7D" w:rsidRPr="00832066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 города Перми</w:t>
      </w:r>
      <w:r w:rsidR="00E44CAE" w:rsidRPr="00832066">
        <w:rPr>
          <w:rFonts w:ascii="Times New Roman" w:hAnsi="Times New Roman" w:cs="Times New Roman"/>
          <w:sz w:val="28"/>
          <w:szCs w:val="28"/>
        </w:rPr>
        <w:t>»</w:t>
      </w:r>
      <w:r w:rsidR="00A85D7D" w:rsidRPr="00832066">
        <w:rPr>
          <w:rFonts w:ascii="Times New Roman" w:hAnsi="Times New Roman" w:cs="Times New Roman"/>
          <w:sz w:val="28"/>
          <w:szCs w:val="28"/>
        </w:rPr>
        <w:t>;</w:t>
      </w:r>
    </w:p>
    <w:p w:rsidR="00A85D7D" w:rsidRPr="00832066" w:rsidRDefault="000B17C7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85D7D" w:rsidRPr="008320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85D7D" w:rsidRPr="00832066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 декабря 2014 г. </w:t>
      </w:r>
      <w:r w:rsidR="00E44CAE" w:rsidRPr="00832066">
        <w:rPr>
          <w:rFonts w:ascii="Times New Roman" w:hAnsi="Times New Roman" w:cs="Times New Roman"/>
          <w:sz w:val="28"/>
          <w:szCs w:val="28"/>
        </w:rPr>
        <w:t>№</w:t>
      </w:r>
      <w:r w:rsidR="00A85D7D" w:rsidRPr="00832066">
        <w:rPr>
          <w:rFonts w:ascii="Times New Roman" w:hAnsi="Times New Roman" w:cs="Times New Roman"/>
          <w:sz w:val="28"/>
          <w:szCs w:val="28"/>
        </w:rPr>
        <w:t xml:space="preserve"> 915 </w:t>
      </w:r>
      <w:r w:rsidR="00E44CAE" w:rsidRPr="00832066">
        <w:rPr>
          <w:rFonts w:ascii="Times New Roman" w:hAnsi="Times New Roman" w:cs="Times New Roman"/>
          <w:sz w:val="28"/>
          <w:szCs w:val="28"/>
        </w:rPr>
        <w:t>«</w:t>
      </w:r>
      <w:r w:rsidR="00A85D7D" w:rsidRPr="00832066">
        <w:rPr>
          <w:rFonts w:ascii="Times New Roman" w:hAnsi="Times New Roman" w:cs="Times New Roman"/>
          <w:sz w:val="28"/>
          <w:szCs w:val="28"/>
        </w:rPr>
        <w:t>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</w:t>
      </w:r>
      <w:r w:rsidR="00E44CAE" w:rsidRPr="00832066">
        <w:rPr>
          <w:rFonts w:ascii="Times New Roman" w:hAnsi="Times New Roman" w:cs="Times New Roman"/>
          <w:sz w:val="28"/>
          <w:szCs w:val="28"/>
        </w:rPr>
        <w:t>ивности работы их руководителей»</w:t>
      </w:r>
      <w:r w:rsidR="00A85D7D" w:rsidRPr="00832066">
        <w:rPr>
          <w:rFonts w:ascii="Times New Roman" w:hAnsi="Times New Roman" w:cs="Times New Roman"/>
          <w:sz w:val="28"/>
          <w:szCs w:val="28"/>
        </w:rPr>
        <w:t>.</w:t>
      </w:r>
    </w:p>
    <w:p w:rsidR="00216770" w:rsidRPr="00832066" w:rsidRDefault="00216770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lastRenderedPageBreak/>
        <w:t xml:space="preserve">1.2. Настоящее Положение разработано в целях </w:t>
      </w:r>
      <w:r w:rsidR="00584C3D" w:rsidRPr="00832066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32066">
        <w:rPr>
          <w:rFonts w:ascii="Times New Roman" w:hAnsi="Times New Roman" w:cs="Times New Roman"/>
          <w:sz w:val="28"/>
          <w:szCs w:val="28"/>
        </w:rPr>
        <w:t>системы оплаты труда и материального</w:t>
      </w:r>
      <w:r w:rsidR="001B03C0"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Pr="00832066">
        <w:rPr>
          <w:rFonts w:ascii="Times New Roman" w:hAnsi="Times New Roman" w:cs="Times New Roman"/>
          <w:sz w:val="28"/>
          <w:szCs w:val="28"/>
        </w:rPr>
        <w:t xml:space="preserve">стимулирования работников </w:t>
      </w:r>
      <w:r w:rsidR="000A4D8C" w:rsidRPr="00832066">
        <w:rPr>
          <w:rFonts w:ascii="Times New Roman" w:hAnsi="Times New Roman" w:cs="Times New Roman"/>
          <w:sz w:val="28"/>
          <w:szCs w:val="28"/>
        </w:rPr>
        <w:t xml:space="preserve">«Центр бухгалтерского учета и отчетности в сфере физической культуры и спорта» города Перми </w:t>
      </w:r>
      <w:r w:rsidRPr="00832066">
        <w:rPr>
          <w:rFonts w:ascii="Times New Roman" w:hAnsi="Times New Roman" w:cs="Times New Roman"/>
          <w:sz w:val="28"/>
          <w:szCs w:val="28"/>
        </w:rPr>
        <w:t>(далее - Учреждени</w:t>
      </w:r>
      <w:r w:rsidR="00093CAA" w:rsidRPr="00832066">
        <w:rPr>
          <w:rFonts w:ascii="Times New Roman" w:hAnsi="Times New Roman" w:cs="Times New Roman"/>
          <w:sz w:val="28"/>
          <w:szCs w:val="28"/>
        </w:rPr>
        <w:t>е</w:t>
      </w:r>
      <w:r w:rsidRPr="00832066">
        <w:rPr>
          <w:rFonts w:ascii="Times New Roman" w:hAnsi="Times New Roman" w:cs="Times New Roman"/>
          <w:sz w:val="28"/>
          <w:szCs w:val="28"/>
        </w:rPr>
        <w:t>), и определяет условия</w:t>
      </w:r>
      <w:r w:rsidR="00F76E6E" w:rsidRPr="00832066">
        <w:rPr>
          <w:rFonts w:ascii="Times New Roman" w:hAnsi="Times New Roman" w:cs="Times New Roman"/>
          <w:sz w:val="28"/>
          <w:szCs w:val="28"/>
        </w:rPr>
        <w:t xml:space="preserve"> и</w:t>
      </w:r>
      <w:r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="00F76E6E" w:rsidRPr="0083206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32066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2B13CC" w:rsidRPr="00832066">
        <w:rPr>
          <w:rFonts w:ascii="Times New Roman" w:hAnsi="Times New Roman" w:cs="Times New Roman"/>
          <w:sz w:val="28"/>
          <w:szCs w:val="28"/>
        </w:rPr>
        <w:t>директора</w:t>
      </w:r>
      <w:r w:rsidR="00093CAA" w:rsidRPr="0083206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832066">
        <w:rPr>
          <w:rFonts w:ascii="Times New Roman" w:hAnsi="Times New Roman" w:cs="Times New Roman"/>
          <w:sz w:val="28"/>
          <w:szCs w:val="28"/>
        </w:rPr>
        <w:t>директора</w:t>
      </w:r>
      <w:r w:rsidR="009E36EA" w:rsidRPr="00832066">
        <w:rPr>
          <w:rFonts w:ascii="Times New Roman" w:hAnsi="Times New Roman" w:cs="Times New Roman"/>
          <w:sz w:val="28"/>
          <w:szCs w:val="28"/>
        </w:rPr>
        <w:t>, главн</w:t>
      </w:r>
      <w:r w:rsidR="00093CAA" w:rsidRPr="00832066">
        <w:rPr>
          <w:rFonts w:ascii="Times New Roman" w:hAnsi="Times New Roman" w:cs="Times New Roman"/>
          <w:sz w:val="28"/>
          <w:szCs w:val="28"/>
        </w:rPr>
        <w:t>ого</w:t>
      </w:r>
      <w:r w:rsidR="009E36EA" w:rsidRPr="0083206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93CAA" w:rsidRPr="00832066">
        <w:rPr>
          <w:rFonts w:ascii="Times New Roman" w:hAnsi="Times New Roman" w:cs="Times New Roman"/>
          <w:sz w:val="28"/>
          <w:szCs w:val="28"/>
        </w:rPr>
        <w:t>а</w:t>
      </w:r>
      <w:r w:rsidR="00731EA5" w:rsidRPr="00832066">
        <w:rPr>
          <w:rFonts w:ascii="Times New Roman" w:hAnsi="Times New Roman" w:cs="Times New Roman"/>
          <w:sz w:val="28"/>
          <w:szCs w:val="28"/>
        </w:rPr>
        <w:t xml:space="preserve"> и</w:t>
      </w:r>
      <w:r w:rsidR="009E36EA"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="00731EA5" w:rsidRPr="0083206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832066">
        <w:rPr>
          <w:rFonts w:ascii="Times New Roman" w:hAnsi="Times New Roman" w:cs="Times New Roman"/>
          <w:sz w:val="28"/>
          <w:szCs w:val="28"/>
        </w:rPr>
        <w:t>Учреждений, порядок формирования и структуру фонд</w:t>
      </w:r>
      <w:r w:rsidR="00731EA5" w:rsidRPr="00832066">
        <w:rPr>
          <w:rFonts w:ascii="Times New Roman" w:hAnsi="Times New Roman" w:cs="Times New Roman"/>
          <w:sz w:val="28"/>
          <w:szCs w:val="28"/>
        </w:rPr>
        <w:t>а</w:t>
      </w:r>
      <w:r w:rsidRPr="00832066">
        <w:rPr>
          <w:rFonts w:ascii="Times New Roman" w:hAnsi="Times New Roman" w:cs="Times New Roman"/>
          <w:sz w:val="28"/>
          <w:szCs w:val="28"/>
        </w:rPr>
        <w:t xml:space="preserve"> оплаты труда, наименование и условия осуществления выплат компенсационного, стимулирующего и социального характера, критерии их установления </w:t>
      </w:r>
      <w:r w:rsidR="002B13CC" w:rsidRPr="00832066">
        <w:rPr>
          <w:rFonts w:ascii="Times New Roman" w:hAnsi="Times New Roman" w:cs="Times New Roman"/>
          <w:sz w:val="28"/>
          <w:szCs w:val="28"/>
        </w:rPr>
        <w:t>директору</w:t>
      </w:r>
      <w:r w:rsidR="00731EA5" w:rsidRPr="0083206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2B13CC" w:rsidRPr="00832066">
        <w:rPr>
          <w:rFonts w:ascii="Times New Roman" w:hAnsi="Times New Roman" w:cs="Times New Roman"/>
          <w:sz w:val="28"/>
          <w:szCs w:val="28"/>
        </w:rPr>
        <w:t>директора</w:t>
      </w:r>
      <w:r w:rsidR="00731EA5" w:rsidRPr="00832066">
        <w:rPr>
          <w:rFonts w:ascii="Times New Roman" w:hAnsi="Times New Roman" w:cs="Times New Roman"/>
          <w:sz w:val="28"/>
          <w:szCs w:val="28"/>
        </w:rPr>
        <w:t>, главн</w:t>
      </w:r>
      <w:r w:rsidR="00093CAA" w:rsidRPr="00832066">
        <w:rPr>
          <w:rFonts w:ascii="Times New Roman" w:hAnsi="Times New Roman" w:cs="Times New Roman"/>
          <w:sz w:val="28"/>
          <w:szCs w:val="28"/>
        </w:rPr>
        <w:t>ому</w:t>
      </w:r>
      <w:r w:rsidR="00731EA5" w:rsidRPr="0083206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93CAA" w:rsidRPr="00832066">
        <w:rPr>
          <w:rFonts w:ascii="Times New Roman" w:hAnsi="Times New Roman" w:cs="Times New Roman"/>
          <w:sz w:val="28"/>
          <w:szCs w:val="28"/>
        </w:rPr>
        <w:t>у</w:t>
      </w:r>
      <w:r w:rsidR="00731EA5" w:rsidRPr="00832066">
        <w:rPr>
          <w:rFonts w:ascii="Times New Roman" w:hAnsi="Times New Roman" w:cs="Times New Roman"/>
          <w:sz w:val="28"/>
          <w:szCs w:val="28"/>
        </w:rPr>
        <w:t xml:space="preserve"> и</w:t>
      </w:r>
      <w:r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="00731EA5" w:rsidRPr="00832066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832066">
        <w:rPr>
          <w:rFonts w:ascii="Times New Roman" w:hAnsi="Times New Roman" w:cs="Times New Roman"/>
          <w:sz w:val="28"/>
          <w:szCs w:val="28"/>
        </w:rPr>
        <w:t>Учреждений.</w:t>
      </w:r>
    </w:p>
    <w:p w:rsidR="008D2E94" w:rsidRPr="00832066" w:rsidRDefault="00BF22C9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1.</w:t>
      </w:r>
      <w:r w:rsidR="000A4D8C" w:rsidRPr="00832066">
        <w:rPr>
          <w:rFonts w:ascii="Times New Roman" w:hAnsi="Times New Roman" w:cs="Times New Roman"/>
          <w:sz w:val="28"/>
          <w:szCs w:val="28"/>
        </w:rPr>
        <w:t>3</w:t>
      </w:r>
      <w:r w:rsidRPr="00832066">
        <w:rPr>
          <w:rFonts w:ascii="Times New Roman" w:hAnsi="Times New Roman" w:cs="Times New Roman"/>
          <w:sz w:val="28"/>
          <w:szCs w:val="28"/>
        </w:rPr>
        <w:t>. В</w:t>
      </w:r>
      <w:r w:rsidR="008D2E94" w:rsidRPr="00832066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E13643" w:rsidRPr="00832066">
        <w:rPr>
          <w:rFonts w:ascii="Times New Roman" w:hAnsi="Times New Roman" w:cs="Times New Roman"/>
          <w:sz w:val="28"/>
          <w:szCs w:val="28"/>
        </w:rPr>
        <w:t>ом</w:t>
      </w:r>
      <w:r w:rsidR="008D2E94" w:rsidRPr="00832066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E13643" w:rsidRPr="00832066">
        <w:rPr>
          <w:rFonts w:ascii="Times New Roman" w:hAnsi="Times New Roman" w:cs="Times New Roman"/>
          <w:sz w:val="28"/>
          <w:szCs w:val="28"/>
        </w:rPr>
        <w:t>и</w:t>
      </w:r>
      <w:r w:rsidR="008D2E94"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="00E13643" w:rsidRPr="00832066">
        <w:rPr>
          <w:rFonts w:ascii="Times New Roman" w:hAnsi="Times New Roman" w:cs="Times New Roman"/>
          <w:sz w:val="28"/>
          <w:szCs w:val="28"/>
        </w:rPr>
        <w:t>Учреждения</w:t>
      </w:r>
      <w:r w:rsidR="008D2E94" w:rsidRPr="00832066">
        <w:rPr>
          <w:rFonts w:ascii="Times New Roman" w:hAnsi="Times New Roman" w:cs="Times New Roman"/>
          <w:sz w:val="28"/>
          <w:szCs w:val="28"/>
        </w:rPr>
        <w:t xml:space="preserve"> допускается двойное наименование должности. Статус лица, замещающего должность с двойным наименованием, определяется по первой должности</w:t>
      </w:r>
      <w:r w:rsidRPr="00832066">
        <w:rPr>
          <w:rFonts w:ascii="Times New Roman" w:hAnsi="Times New Roman" w:cs="Times New Roman"/>
          <w:sz w:val="28"/>
          <w:szCs w:val="28"/>
        </w:rPr>
        <w:t>.</w:t>
      </w:r>
    </w:p>
    <w:p w:rsidR="00103F3D" w:rsidRPr="0083206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Pr="00832066" w:rsidRDefault="007C25E3" w:rsidP="007C2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II. Условия и порядок оплаты труда работников Учреждени</w:t>
      </w:r>
      <w:r w:rsidR="00E13643" w:rsidRPr="00832066">
        <w:rPr>
          <w:rFonts w:ascii="Times New Roman" w:hAnsi="Times New Roman" w:cs="Times New Roman"/>
          <w:sz w:val="28"/>
          <w:szCs w:val="28"/>
        </w:rPr>
        <w:t>я</w:t>
      </w:r>
    </w:p>
    <w:p w:rsidR="007C25E3" w:rsidRPr="00832066" w:rsidRDefault="007C2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DA4" w:rsidRPr="00832066" w:rsidRDefault="004C0DA4" w:rsidP="000A4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0A4D8C" w:rsidRPr="00832066">
        <w:rPr>
          <w:rFonts w:ascii="Times New Roman" w:hAnsi="Times New Roman" w:cs="Times New Roman"/>
          <w:sz w:val="28"/>
          <w:szCs w:val="28"/>
        </w:rPr>
        <w:t>У</w:t>
      </w:r>
      <w:r w:rsidRPr="00832066">
        <w:rPr>
          <w:rFonts w:ascii="Times New Roman" w:hAnsi="Times New Roman" w:cs="Times New Roman"/>
          <w:sz w:val="28"/>
          <w:szCs w:val="28"/>
        </w:rPr>
        <w:t>чреждения (далее - фонд оплаты труда) формируется на очередной финансовый год и плановый период исходя из объема лимитов бюджетных обязательств, предусмотренных на оплату труда.</w:t>
      </w:r>
    </w:p>
    <w:p w:rsidR="004C0DA4" w:rsidRPr="00832066" w:rsidRDefault="004C0DA4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2.1. Основные условия оплаты труда:</w:t>
      </w:r>
    </w:p>
    <w:p w:rsidR="004C0DA4" w:rsidRPr="00832066" w:rsidRDefault="004C0DA4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2.1.1. оплата труда работников Учреждения включает:</w:t>
      </w:r>
    </w:p>
    <w:p w:rsidR="004C0DA4" w:rsidRPr="00832066" w:rsidRDefault="004C0DA4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оклады (должностные оклады);</w:t>
      </w:r>
    </w:p>
    <w:p w:rsidR="004C0DA4" w:rsidRPr="00832066" w:rsidRDefault="004C0DA4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4C0DA4" w:rsidRPr="00832066" w:rsidRDefault="004C0DA4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выплаты стимулирующего характера;</w:t>
      </w:r>
    </w:p>
    <w:p w:rsidR="00127F48" w:rsidRPr="00832066" w:rsidRDefault="00127F48" w:rsidP="00127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Штатное расписание формируется и утверждается в установленном порядке руководителем Учреждения в пределах выделенных средств.</w:t>
      </w:r>
    </w:p>
    <w:p w:rsidR="004C0DA4" w:rsidRPr="00832066" w:rsidRDefault="004C0DA4" w:rsidP="000A4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</w:t>
      </w:r>
      <w:r w:rsidR="00127F48" w:rsidRPr="00832066">
        <w:rPr>
          <w:rFonts w:ascii="Times New Roman" w:hAnsi="Times New Roman" w:cs="Times New Roman"/>
          <w:sz w:val="28"/>
          <w:szCs w:val="28"/>
        </w:rPr>
        <w:t>1</w:t>
      </w:r>
      <w:r w:rsidRPr="00832066">
        <w:rPr>
          <w:rFonts w:ascii="Times New Roman" w:hAnsi="Times New Roman" w:cs="Times New Roman"/>
          <w:sz w:val="28"/>
          <w:szCs w:val="28"/>
        </w:rPr>
        <w:t>.</w:t>
      </w:r>
      <w:r w:rsidR="00127F48" w:rsidRPr="00832066">
        <w:rPr>
          <w:rFonts w:ascii="Times New Roman" w:hAnsi="Times New Roman" w:cs="Times New Roman"/>
          <w:sz w:val="28"/>
          <w:szCs w:val="28"/>
        </w:rPr>
        <w:t>2.</w:t>
      </w:r>
      <w:r w:rsidRPr="00832066">
        <w:rPr>
          <w:rFonts w:ascii="Times New Roman" w:hAnsi="Times New Roman" w:cs="Times New Roman"/>
          <w:sz w:val="28"/>
          <w:szCs w:val="28"/>
        </w:rPr>
        <w:t xml:space="preserve"> Экономию фонда оплаты труда учреждение имеет право направлять на стимулирующие выплаты и выплаты социального характера.</w:t>
      </w:r>
    </w:p>
    <w:p w:rsidR="004C0DA4" w:rsidRPr="00832066" w:rsidRDefault="004C0DA4" w:rsidP="000A4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</w:t>
      </w:r>
      <w:r w:rsidR="00127F48" w:rsidRPr="00832066">
        <w:rPr>
          <w:rFonts w:ascii="Times New Roman" w:hAnsi="Times New Roman" w:cs="Times New Roman"/>
          <w:sz w:val="28"/>
          <w:szCs w:val="28"/>
        </w:rPr>
        <w:t>1</w:t>
      </w:r>
      <w:r w:rsidRPr="00832066">
        <w:rPr>
          <w:rFonts w:ascii="Times New Roman" w:hAnsi="Times New Roman" w:cs="Times New Roman"/>
          <w:sz w:val="28"/>
          <w:szCs w:val="28"/>
        </w:rPr>
        <w:t>.</w:t>
      </w:r>
      <w:r w:rsidR="00127F48" w:rsidRPr="00832066">
        <w:rPr>
          <w:rFonts w:ascii="Times New Roman" w:hAnsi="Times New Roman" w:cs="Times New Roman"/>
          <w:sz w:val="28"/>
          <w:szCs w:val="28"/>
        </w:rPr>
        <w:t>3.</w:t>
      </w:r>
      <w:r w:rsidRPr="00832066">
        <w:rPr>
          <w:rFonts w:ascii="Times New Roman" w:hAnsi="Times New Roman" w:cs="Times New Roman"/>
          <w:sz w:val="28"/>
          <w:szCs w:val="28"/>
        </w:rPr>
        <w:t xml:space="preserve"> Руководитель учреждения несет ответственность за своевременную оплату труда работников в соответствии с действующим законодательством.</w:t>
      </w:r>
    </w:p>
    <w:p w:rsidR="00C32FD8" w:rsidRPr="00832066" w:rsidRDefault="00142D7D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2.1.</w:t>
      </w:r>
      <w:r w:rsidR="00127F48" w:rsidRPr="00832066">
        <w:rPr>
          <w:rFonts w:ascii="Times New Roman" w:hAnsi="Times New Roman" w:cs="Times New Roman"/>
          <w:sz w:val="28"/>
          <w:szCs w:val="28"/>
        </w:rPr>
        <w:t>4</w:t>
      </w:r>
      <w:r w:rsidR="00C32FD8" w:rsidRPr="00832066">
        <w:rPr>
          <w:rFonts w:ascii="Times New Roman" w:hAnsi="Times New Roman" w:cs="Times New Roman"/>
          <w:sz w:val="28"/>
          <w:szCs w:val="28"/>
        </w:rPr>
        <w:t xml:space="preserve">. </w:t>
      </w:r>
      <w:r w:rsidR="00383141" w:rsidRPr="00832066">
        <w:rPr>
          <w:rFonts w:ascii="Times New Roman" w:hAnsi="Times New Roman" w:cs="Times New Roman"/>
          <w:sz w:val="28"/>
          <w:szCs w:val="28"/>
        </w:rPr>
        <w:t>м</w:t>
      </w:r>
      <w:r w:rsidR="00C32FD8" w:rsidRPr="00832066">
        <w:rPr>
          <w:rFonts w:ascii="Times New Roman" w:hAnsi="Times New Roman" w:cs="Times New Roman"/>
          <w:sz w:val="28"/>
          <w:szCs w:val="28"/>
        </w:rPr>
        <w:t xml:space="preserve">есячная заработная плата работников </w:t>
      </w:r>
      <w:r w:rsidR="007B6F35" w:rsidRPr="00832066">
        <w:rPr>
          <w:rFonts w:ascii="Times New Roman" w:hAnsi="Times New Roman" w:cs="Times New Roman"/>
          <w:sz w:val="28"/>
          <w:szCs w:val="28"/>
        </w:rPr>
        <w:t>У</w:t>
      </w:r>
      <w:r w:rsidR="00C32FD8" w:rsidRPr="00832066">
        <w:rPr>
          <w:rFonts w:ascii="Times New Roman" w:hAnsi="Times New Roman" w:cs="Times New Roman"/>
          <w:sz w:val="28"/>
          <w:szCs w:val="28"/>
        </w:rPr>
        <w:t>чреждения, полностью отработавших за этот период норму рабочего времени и выполнивших нормы труда (трудовые</w:t>
      </w:r>
      <w:r w:rsidR="008B485B" w:rsidRPr="00832066">
        <w:rPr>
          <w:rFonts w:ascii="Times New Roman" w:hAnsi="Times New Roman" w:cs="Times New Roman"/>
          <w:sz w:val="28"/>
          <w:szCs w:val="28"/>
        </w:rPr>
        <w:t>, должностные</w:t>
      </w:r>
      <w:r w:rsidR="00C32FD8" w:rsidRPr="00832066">
        <w:rPr>
          <w:rFonts w:ascii="Times New Roman" w:hAnsi="Times New Roman" w:cs="Times New Roman"/>
          <w:sz w:val="28"/>
          <w:szCs w:val="28"/>
        </w:rPr>
        <w:t xml:space="preserve"> обязанности), не может быть ниже минимального размера оплаты труда, установленного в соответствии с действующим законодательством;</w:t>
      </w:r>
    </w:p>
    <w:p w:rsidR="00C32FD8" w:rsidRPr="00832066" w:rsidRDefault="00C32FD8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</w:t>
      </w:r>
      <w:r w:rsidR="00127F48" w:rsidRPr="00832066">
        <w:rPr>
          <w:rFonts w:ascii="Times New Roman" w:hAnsi="Times New Roman" w:cs="Times New Roman"/>
          <w:sz w:val="28"/>
          <w:szCs w:val="28"/>
        </w:rPr>
        <w:t>1.5</w:t>
      </w:r>
      <w:r w:rsidR="00142D7D" w:rsidRPr="00832066">
        <w:rPr>
          <w:rFonts w:ascii="Times New Roman" w:hAnsi="Times New Roman" w:cs="Times New Roman"/>
          <w:sz w:val="28"/>
          <w:szCs w:val="28"/>
        </w:rPr>
        <w:t xml:space="preserve">. </w:t>
      </w:r>
      <w:r w:rsidR="00383141" w:rsidRPr="00832066">
        <w:rPr>
          <w:rFonts w:ascii="Times New Roman" w:hAnsi="Times New Roman" w:cs="Times New Roman"/>
          <w:sz w:val="28"/>
          <w:szCs w:val="28"/>
        </w:rPr>
        <w:t>о</w:t>
      </w:r>
      <w:r w:rsidRPr="00832066">
        <w:rPr>
          <w:rFonts w:ascii="Times New Roman" w:hAnsi="Times New Roman" w:cs="Times New Roman"/>
          <w:sz w:val="28"/>
          <w:szCs w:val="28"/>
        </w:rPr>
        <w:t xml:space="preserve">плата труда работников </w:t>
      </w:r>
      <w:r w:rsidR="007B6F35" w:rsidRPr="00832066">
        <w:rPr>
          <w:rFonts w:ascii="Times New Roman" w:hAnsi="Times New Roman" w:cs="Times New Roman"/>
          <w:sz w:val="28"/>
          <w:szCs w:val="28"/>
        </w:rPr>
        <w:t>У</w:t>
      </w:r>
      <w:r w:rsidRPr="00832066">
        <w:rPr>
          <w:rFonts w:ascii="Times New Roman" w:hAnsi="Times New Roman" w:cs="Times New Roman"/>
          <w:sz w:val="28"/>
          <w:szCs w:val="28"/>
        </w:rPr>
        <w:t>чреждения,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должностей;</w:t>
      </w:r>
    </w:p>
    <w:p w:rsidR="00093C9A" w:rsidRPr="00832066" w:rsidRDefault="00093C9A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</w:t>
      </w:r>
      <w:r w:rsidR="00127F48" w:rsidRPr="00832066">
        <w:rPr>
          <w:rFonts w:ascii="Times New Roman" w:hAnsi="Times New Roman" w:cs="Times New Roman"/>
          <w:sz w:val="28"/>
          <w:szCs w:val="28"/>
        </w:rPr>
        <w:t>1.6</w:t>
      </w:r>
      <w:r w:rsidRPr="00832066">
        <w:rPr>
          <w:rFonts w:ascii="Times New Roman" w:hAnsi="Times New Roman" w:cs="Times New Roman"/>
          <w:sz w:val="28"/>
          <w:szCs w:val="28"/>
        </w:rPr>
        <w:t xml:space="preserve">. </w:t>
      </w:r>
      <w:r w:rsidR="00383141" w:rsidRPr="00832066">
        <w:rPr>
          <w:rFonts w:ascii="Times New Roman" w:hAnsi="Times New Roman" w:cs="Times New Roman"/>
          <w:sz w:val="28"/>
          <w:szCs w:val="28"/>
        </w:rPr>
        <w:t>р</w:t>
      </w:r>
      <w:r w:rsidRPr="00832066">
        <w:rPr>
          <w:rFonts w:ascii="Times New Roman" w:hAnsi="Times New Roman" w:cs="Times New Roman"/>
          <w:sz w:val="28"/>
          <w:szCs w:val="28"/>
        </w:rPr>
        <w:t>азмеры окладов (должностных окладов)</w:t>
      </w:r>
      <w:r w:rsidR="00C41AB7" w:rsidRPr="00832066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832066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2B13CC" w:rsidRPr="00832066">
        <w:rPr>
          <w:rFonts w:ascii="Times New Roman" w:hAnsi="Times New Roman" w:cs="Times New Roman"/>
          <w:sz w:val="28"/>
          <w:szCs w:val="28"/>
        </w:rPr>
        <w:t>директором</w:t>
      </w:r>
      <w:r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="00DF45DB" w:rsidRPr="00832066">
        <w:rPr>
          <w:rFonts w:ascii="Times New Roman" w:hAnsi="Times New Roman" w:cs="Times New Roman"/>
          <w:sz w:val="28"/>
          <w:szCs w:val="28"/>
        </w:rPr>
        <w:t>У</w:t>
      </w:r>
      <w:r w:rsidRPr="00832066">
        <w:rPr>
          <w:rFonts w:ascii="Times New Roman" w:hAnsi="Times New Roman" w:cs="Times New Roman"/>
          <w:sz w:val="28"/>
          <w:szCs w:val="28"/>
        </w:rPr>
        <w:t>чреждени</w:t>
      </w:r>
      <w:r w:rsidR="008C5ACD" w:rsidRPr="00832066">
        <w:rPr>
          <w:rFonts w:ascii="Times New Roman" w:hAnsi="Times New Roman" w:cs="Times New Roman"/>
          <w:sz w:val="28"/>
          <w:szCs w:val="28"/>
        </w:rPr>
        <w:t>я</w:t>
      </w:r>
      <w:r w:rsidRPr="00832066">
        <w:rPr>
          <w:rFonts w:ascii="Times New Roman" w:hAnsi="Times New Roman" w:cs="Times New Roman"/>
          <w:sz w:val="28"/>
          <w:szCs w:val="28"/>
        </w:rPr>
        <w:t xml:space="preserve"> на основе требований к </w:t>
      </w:r>
      <w:r w:rsidRPr="0083206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 на основе </w:t>
      </w:r>
      <w:hyperlink r:id="rId20" w:history="1">
        <w:r w:rsidRPr="00832066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="00CA01A4" w:rsidRPr="00832066">
        <w:rPr>
          <w:rFonts w:ascii="Times New Roman" w:hAnsi="Times New Roman" w:cs="Times New Roman"/>
          <w:sz w:val="28"/>
          <w:szCs w:val="28"/>
        </w:rPr>
        <w:t>окладов (</w:t>
      </w:r>
      <w:r w:rsidRPr="00832066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CA01A4" w:rsidRPr="00832066">
        <w:rPr>
          <w:rFonts w:ascii="Times New Roman" w:hAnsi="Times New Roman" w:cs="Times New Roman"/>
          <w:sz w:val="28"/>
          <w:szCs w:val="28"/>
        </w:rPr>
        <w:t>)</w:t>
      </w:r>
      <w:r w:rsidRPr="00832066">
        <w:rPr>
          <w:rFonts w:ascii="Times New Roman" w:hAnsi="Times New Roman" w:cs="Times New Roman"/>
          <w:sz w:val="28"/>
          <w:szCs w:val="28"/>
        </w:rPr>
        <w:t xml:space="preserve"> работников Учреждени</w:t>
      </w:r>
      <w:r w:rsidR="004669A6" w:rsidRPr="00832066">
        <w:rPr>
          <w:rFonts w:ascii="Times New Roman" w:hAnsi="Times New Roman" w:cs="Times New Roman"/>
          <w:sz w:val="28"/>
          <w:szCs w:val="28"/>
        </w:rPr>
        <w:t>й</w:t>
      </w:r>
      <w:r w:rsidRPr="0083206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A7388" w:rsidRPr="00832066">
        <w:rPr>
          <w:rFonts w:ascii="Times New Roman" w:hAnsi="Times New Roman" w:cs="Times New Roman"/>
          <w:sz w:val="28"/>
          <w:szCs w:val="28"/>
        </w:rPr>
        <w:t xml:space="preserve">1 </w:t>
      </w:r>
      <w:r w:rsidRPr="0083206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383141" w:rsidRPr="00832066">
        <w:rPr>
          <w:rFonts w:ascii="Times New Roman" w:hAnsi="Times New Roman" w:cs="Times New Roman"/>
          <w:sz w:val="28"/>
          <w:szCs w:val="28"/>
        </w:rPr>
        <w:t>.</w:t>
      </w:r>
    </w:p>
    <w:p w:rsidR="00807B7B" w:rsidRPr="00832066" w:rsidRDefault="00807B7B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</w:t>
      </w:r>
      <w:r w:rsidR="00142D7D" w:rsidRPr="00832066">
        <w:rPr>
          <w:rFonts w:ascii="Times New Roman" w:hAnsi="Times New Roman" w:cs="Times New Roman"/>
          <w:sz w:val="28"/>
          <w:szCs w:val="28"/>
        </w:rPr>
        <w:t>2</w:t>
      </w:r>
      <w:r w:rsidRPr="00832066">
        <w:rPr>
          <w:rFonts w:ascii="Times New Roman" w:hAnsi="Times New Roman" w:cs="Times New Roman"/>
          <w:sz w:val="28"/>
          <w:szCs w:val="28"/>
        </w:rPr>
        <w:t xml:space="preserve">. </w:t>
      </w:r>
      <w:r w:rsidR="00D94722" w:rsidRPr="00832066">
        <w:rPr>
          <w:rFonts w:ascii="Times New Roman" w:hAnsi="Times New Roman" w:cs="Times New Roman"/>
          <w:sz w:val="28"/>
          <w:szCs w:val="28"/>
        </w:rPr>
        <w:t>Выплаты к</w:t>
      </w:r>
      <w:r w:rsidRPr="00832066">
        <w:rPr>
          <w:rFonts w:ascii="Times New Roman" w:hAnsi="Times New Roman" w:cs="Times New Roman"/>
          <w:sz w:val="28"/>
          <w:szCs w:val="28"/>
        </w:rPr>
        <w:t>омпенсационн</w:t>
      </w:r>
      <w:r w:rsidR="00D94722" w:rsidRPr="00832066">
        <w:rPr>
          <w:rFonts w:ascii="Times New Roman" w:hAnsi="Times New Roman" w:cs="Times New Roman"/>
          <w:sz w:val="28"/>
          <w:szCs w:val="28"/>
        </w:rPr>
        <w:t>ого характера</w:t>
      </w:r>
      <w:r w:rsidRPr="00832066">
        <w:rPr>
          <w:rFonts w:ascii="Times New Roman" w:hAnsi="Times New Roman" w:cs="Times New Roman"/>
          <w:sz w:val="28"/>
          <w:szCs w:val="28"/>
        </w:rPr>
        <w:t>:</w:t>
      </w:r>
    </w:p>
    <w:p w:rsidR="00807B7B" w:rsidRPr="00832066" w:rsidRDefault="00527DD5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066">
        <w:rPr>
          <w:rFonts w:ascii="Times New Roman" w:hAnsi="Times New Roman" w:cs="Times New Roman"/>
          <w:sz w:val="28"/>
          <w:szCs w:val="28"/>
        </w:rPr>
        <w:t>2.</w:t>
      </w:r>
      <w:r w:rsidR="00142D7D" w:rsidRPr="00832066">
        <w:rPr>
          <w:rFonts w:ascii="Times New Roman" w:hAnsi="Times New Roman" w:cs="Times New Roman"/>
          <w:sz w:val="28"/>
          <w:szCs w:val="28"/>
        </w:rPr>
        <w:t>2.</w:t>
      </w:r>
      <w:r w:rsidRPr="00832066">
        <w:rPr>
          <w:rFonts w:ascii="Times New Roman" w:hAnsi="Times New Roman" w:cs="Times New Roman"/>
          <w:sz w:val="28"/>
          <w:szCs w:val="28"/>
        </w:rPr>
        <w:t>1.</w:t>
      </w:r>
      <w:r w:rsidR="00A50AAA" w:rsidRPr="00832066">
        <w:rPr>
          <w:rFonts w:ascii="Times New Roman" w:hAnsi="Times New Roman" w:cs="Times New Roman"/>
          <w:sz w:val="28"/>
          <w:szCs w:val="28"/>
        </w:rPr>
        <w:t xml:space="preserve"> </w:t>
      </w:r>
      <w:r w:rsidR="00B55923" w:rsidRPr="00832066">
        <w:rPr>
          <w:rFonts w:ascii="Times New Roman" w:hAnsi="Times New Roman" w:cs="Times New Roman"/>
          <w:sz w:val="28"/>
          <w:szCs w:val="28"/>
        </w:rPr>
        <w:t>р</w:t>
      </w:r>
      <w:r w:rsidR="00807B7B" w:rsidRPr="00832066">
        <w:rPr>
          <w:rFonts w:ascii="Times New Roman" w:hAnsi="Times New Roman" w:cs="Times New Roman"/>
          <w:sz w:val="28"/>
          <w:szCs w:val="28"/>
        </w:rPr>
        <w:t>аботникам Учреждени</w:t>
      </w:r>
      <w:r w:rsidR="00A50AAA" w:rsidRPr="00832066">
        <w:rPr>
          <w:rFonts w:ascii="Times New Roman" w:hAnsi="Times New Roman" w:cs="Times New Roman"/>
          <w:sz w:val="28"/>
          <w:szCs w:val="28"/>
        </w:rPr>
        <w:t>я</w:t>
      </w:r>
      <w:r w:rsidR="00807B7B" w:rsidRPr="0083206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</w:t>
      </w:r>
      <w:r w:rsidR="00904FB2" w:rsidRPr="00832066">
        <w:rPr>
          <w:rFonts w:ascii="Times New Roman" w:hAnsi="Times New Roman" w:cs="Times New Roman"/>
          <w:sz w:val="28"/>
          <w:szCs w:val="28"/>
        </w:rPr>
        <w:t xml:space="preserve"> компенсационного характера</w:t>
      </w:r>
      <w:r w:rsidR="00807B7B" w:rsidRPr="00832066">
        <w:rPr>
          <w:rFonts w:ascii="Times New Roman" w:hAnsi="Times New Roman" w:cs="Times New Roman"/>
          <w:sz w:val="28"/>
          <w:szCs w:val="28"/>
        </w:rPr>
        <w:t>:</w:t>
      </w:r>
    </w:p>
    <w:p w:rsidR="00807B7B" w:rsidRPr="000A4D8C" w:rsidRDefault="009D5223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B7B" w:rsidRPr="000A4D8C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</w:t>
      </w:r>
      <w:r w:rsidR="008F7AD6" w:rsidRPr="000A4D8C">
        <w:rPr>
          <w:rFonts w:ascii="Times New Roman" w:hAnsi="Times New Roman" w:cs="Times New Roman"/>
          <w:sz w:val="28"/>
          <w:szCs w:val="28"/>
        </w:rPr>
        <w:t xml:space="preserve"> (районный коэффициент)</w:t>
      </w:r>
      <w:r w:rsidR="00807B7B" w:rsidRPr="000A4D8C">
        <w:rPr>
          <w:rFonts w:ascii="Times New Roman" w:hAnsi="Times New Roman" w:cs="Times New Roman"/>
          <w:sz w:val="28"/>
          <w:szCs w:val="28"/>
        </w:rPr>
        <w:t>;</w:t>
      </w:r>
    </w:p>
    <w:p w:rsidR="00807B7B" w:rsidRPr="000A4D8C" w:rsidRDefault="009D5223" w:rsidP="000A4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B7B" w:rsidRPr="000A4D8C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выполнении работ в других условиях, отклоняющихся от нормальных);</w:t>
      </w:r>
    </w:p>
    <w:p w:rsidR="00A93125" w:rsidRPr="000A4D8C" w:rsidRDefault="009D5223" w:rsidP="009D5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125" w:rsidRPr="000A4D8C">
        <w:rPr>
          <w:rFonts w:ascii="Times New Roman" w:hAnsi="Times New Roman" w:cs="Times New Roman"/>
          <w:sz w:val="28"/>
          <w:szCs w:val="28"/>
        </w:rPr>
        <w:t>иные выплаты компенсационного характера</w:t>
      </w:r>
      <w:r w:rsidR="009D08FA" w:rsidRPr="000A4D8C">
        <w:rPr>
          <w:rFonts w:ascii="Times New Roman" w:hAnsi="Times New Roman" w:cs="Times New Roman"/>
          <w:sz w:val="28"/>
          <w:szCs w:val="28"/>
        </w:rPr>
        <w:t xml:space="preserve">  в виде ежемесячных надбавок</w:t>
      </w:r>
      <w:r w:rsidR="000A0164" w:rsidRPr="000A4D8C">
        <w:rPr>
          <w:rFonts w:ascii="Times New Roman" w:hAnsi="Times New Roman" w:cs="Times New Roman"/>
          <w:sz w:val="28"/>
          <w:szCs w:val="28"/>
        </w:rPr>
        <w:t xml:space="preserve"> </w:t>
      </w:r>
      <w:r w:rsidR="00A142F3" w:rsidRPr="000A4D8C">
        <w:rPr>
          <w:rFonts w:ascii="Times New Roman" w:hAnsi="Times New Roman" w:cs="Times New Roman"/>
          <w:sz w:val="28"/>
          <w:szCs w:val="28"/>
        </w:rPr>
        <w:t>за с</w:t>
      </w:r>
      <w:r>
        <w:rPr>
          <w:rFonts w:ascii="Times New Roman" w:hAnsi="Times New Roman" w:cs="Times New Roman"/>
          <w:sz w:val="28"/>
          <w:szCs w:val="28"/>
        </w:rPr>
        <w:t>ложность и напряженность работы,</w:t>
      </w:r>
      <w:r w:rsidR="00033E6F">
        <w:rPr>
          <w:rFonts w:ascii="Times New Roman" w:hAnsi="Times New Roman" w:cs="Times New Roman"/>
          <w:sz w:val="28"/>
          <w:szCs w:val="28"/>
        </w:rPr>
        <w:t xml:space="preserve"> </w:t>
      </w:r>
      <w:r w:rsidR="00A93125" w:rsidRPr="000A4D8C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</w:t>
      </w:r>
      <w:r w:rsidR="00EF1307" w:rsidRPr="000A4D8C">
        <w:rPr>
          <w:rFonts w:ascii="Times New Roman" w:hAnsi="Times New Roman" w:cs="Times New Roman"/>
          <w:sz w:val="28"/>
          <w:szCs w:val="28"/>
        </w:rPr>
        <w:t>;</w:t>
      </w:r>
    </w:p>
    <w:p w:rsidR="00807B7B" w:rsidRPr="000A4D8C" w:rsidRDefault="00807B7B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2.</w:t>
      </w:r>
      <w:r w:rsidR="00142D7D" w:rsidRPr="000A4D8C">
        <w:rPr>
          <w:rFonts w:ascii="Times New Roman" w:hAnsi="Times New Roman" w:cs="Times New Roman"/>
          <w:sz w:val="28"/>
          <w:szCs w:val="28"/>
        </w:rPr>
        <w:t>2</w:t>
      </w:r>
      <w:r w:rsidRPr="000A4D8C">
        <w:rPr>
          <w:rFonts w:ascii="Times New Roman" w:hAnsi="Times New Roman" w:cs="Times New Roman"/>
          <w:sz w:val="28"/>
          <w:szCs w:val="28"/>
        </w:rPr>
        <w:t>.</w:t>
      </w:r>
      <w:r w:rsidR="00363803" w:rsidRPr="000A4D8C">
        <w:rPr>
          <w:rFonts w:ascii="Times New Roman" w:hAnsi="Times New Roman" w:cs="Times New Roman"/>
          <w:sz w:val="28"/>
          <w:szCs w:val="28"/>
        </w:rPr>
        <w:t>2</w:t>
      </w:r>
      <w:r w:rsidRPr="000A4D8C">
        <w:rPr>
          <w:rFonts w:ascii="Times New Roman" w:hAnsi="Times New Roman" w:cs="Times New Roman"/>
          <w:sz w:val="28"/>
          <w:szCs w:val="28"/>
        </w:rPr>
        <w:t xml:space="preserve">. компенсационные выплаты устанавливаются в процентном отношении к </w:t>
      </w:r>
      <w:r w:rsidR="00CA01A4" w:rsidRPr="000A4D8C">
        <w:rPr>
          <w:rFonts w:ascii="Times New Roman" w:hAnsi="Times New Roman" w:cs="Times New Roman"/>
          <w:sz w:val="28"/>
          <w:szCs w:val="28"/>
        </w:rPr>
        <w:t>окладу (</w:t>
      </w:r>
      <w:r w:rsidRPr="000A4D8C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CA01A4" w:rsidRPr="000A4D8C">
        <w:rPr>
          <w:rFonts w:ascii="Times New Roman" w:hAnsi="Times New Roman" w:cs="Times New Roman"/>
          <w:sz w:val="28"/>
          <w:szCs w:val="28"/>
        </w:rPr>
        <w:t>)</w:t>
      </w:r>
      <w:r w:rsidRPr="000A4D8C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законодательством;</w:t>
      </w:r>
    </w:p>
    <w:p w:rsidR="00807B7B" w:rsidRPr="000A4D8C" w:rsidRDefault="00807B7B" w:rsidP="000A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2.</w:t>
      </w:r>
      <w:r w:rsidR="00142D7D" w:rsidRPr="000A4D8C">
        <w:rPr>
          <w:rFonts w:ascii="Times New Roman" w:hAnsi="Times New Roman" w:cs="Times New Roman"/>
          <w:sz w:val="28"/>
          <w:szCs w:val="28"/>
        </w:rPr>
        <w:t>2</w:t>
      </w:r>
      <w:r w:rsidR="00363803" w:rsidRPr="000A4D8C">
        <w:rPr>
          <w:rFonts w:ascii="Times New Roman" w:hAnsi="Times New Roman" w:cs="Times New Roman"/>
          <w:sz w:val="28"/>
          <w:szCs w:val="28"/>
        </w:rPr>
        <w:t>.3</w:t>
      </w:r>
      <w:r w:rsidRPr="000A4D8C">
        <w:rPr>
          <w:rFonts w:ascii="Times New Roman" w:hAnsi="Times New Roman" w:cs="Times New Roman"/>
          <w:sz w:val="28"/>
          <w:szCs w:val="28"/>
        </w:rPr>
        <w:t>. размеры компенсационных выплат не могут быть ниже предусмотренных действующим законодательством</w:t>
      </w:r>
      <w:r w:rsidR="00F42F8C" w:rsidRPr="000A4D8C">
        <w:rPr>
          <w:rFonts w:ascii="Times New Roman" w:hAnsi="Times New Roman" w:cs="Times New Roman"/>
          <w:sz w:val="28"/>
          <w:szCs w:val="28"/>
        </w:rPr>
        <w:t>;</w:t>
      </w:r>
    </w:p>
    <w:p w:rsidR="00CE433A" w:rsidRPr="000A4D8C" w:rsidRDefault="002640CF" w:rsidP="000A4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2.2.</w:t>
      </w:r>
      <w:r w:rsidR="00363803" w:rsidRPr="000A4D8C">
        <w:rPr>
          <w:rFonts w:ascii="Times New Roman" w:hAnsi="Times New Roman" w:cs="Times New Roman"/>
          <w:sz w:val="28"/>
          <w:szCs w:val="28"/>
        </w:rPr>
        <w:t>4</w:t>
      </w:r>
      <w:r w:rsidRPr="000A4D8C">
        <w:rPr>
          <w:rFonts w:ascii="Times New Roman" w:hAnsi="Times New Roman" w:cs="Times New Roman"/>
          <w:sz w:val="28"/>
          <w:szCs w:val="28"/>
        </w:rPr>
        <w:t xml:space="preserve">. размеры и порядок осуществления выплат компенсационного характера работникам </w:t>
      </w:r>
      <w:r w:rsidR="00EA06A0" w:rsidRPr="000A4D8C">
        <w:rPr>
          <w:rFonts w:ascii="Times New Roman" w:hAnsi="Times New Roman" w:cs="Times New Roman"/>
          <w:sz w:val="28"/>
          <w:szCs w:val="28"/>
        </w:rPr>
        <w:t>У</w:t>
      </w:r>
      <w:r w:rsidRPr="000A4D8C">
        <w:rPr>
          <w:rFonts w:ascii="Times New Roman" w:hAnsi="Times New Roman" w:cs="Times New Roman"/>
          <w:sz w:val="28"/>
          <w:szCs w:val="28"/>
        </w:rPr>
        <w:t>чреждения устанавливаются лока</w:t>
      </w:r>
      <w:r w:rsidR="00EA06A0" w:rsidRPr="000A4D8C">
        <w:rPr>
          <w:rFonts w:ascii="Times New Roman" w:hAnsi="Times New Roman" w:cs="Times New Roman"/>
          <w:sz w:val="28"/>
          <w:szCs w:val="28"/>
        </w:rPr>
        <w:t>льным нормативным актом У</w:t>
      </w:r>
      <w:r w:rsidRPr="000A4D8C">
        <w:rPr>
          <w:rFonts w:ascii="Times New Roman" w:hAnsi="Times New Roman" w:cs="Times New Roman"/>
          <w:sz w:val="28"/>
          <w:szCs w:val="28"/>
        </w:rPr>
        <w:t>чреждения в соответствии с действующим законодательством.</w:t>
      </w:r>
      <w:r w:rsidR="000648FC" w:rsidRPr="000A4D8C">
        <w:rPr>
          <w:rFonts w:ascii="Times New Roman" w:hAnsi="Times New Roman" w:cs="Times New Roman"/>
          <w:sz w:val="28"/>
          <w:szCs w:val="28"/>
        </w:rPr>
        <w:t xml:space="preserve"> </w:t>
      </w:r>
      <w:r w:rsidR="00CE433A" w:rsidRPr="000A4D8C">
        <w:rPr>
          <w:rFonts w:ascii="Times New Roman" w:hAnsi="Times New Roman" w:cs="Times New Roman"/>
          <w:sz w:val="28"/>
          <w:szCs w:val="28"/>
        </w:rPr>
        <w:t>При этом ежемесячная надбавка за сложность и напряженность работы устан</w:t>
      </w:r>
      <w:r w:rsidR="008C5ACD" w:rsidRPr="000A4D8C">
        <w:rPr>
          <w:rFonts w:ascii="Times New Roman" w:hAnsi="Times New Roman" w:cs="Times New Roman"/>
          <w:sz w:val="28"/>
          <w:szCs w:val="28"/>
        </w:rPr>
        <w:t>авливается работникам Учреждени</w:t>
      </w:r>
      <w:r w:rsidR="00EA06A0" w:rsidRPr="000A4D8C">
        <w:rPr>
          <w:rFonts w:ascii="Times New Roman" w:hAnsi="Times New Roman" w:cs="Times New Roman"/>
          <w:sz w:val="28"/>
          <w:szCs w:val="28"/>
        </w:rPr>
        <w:t>я</w:t>
      </w:r>
      <w:r w:rsidR="00CE433A" w:rsidRPr="000A4D8C">
        <w:rPr>
          <w:rFonts w:ascii="Times New Roman" w:hAnsi="Times New Roman" w:cs="Times New Roman"/>
          <w:sz w:val="28"/>
          <w:szCs w:val="28"/>
        </w:rPr>
        <w:t xml:space="preserve"> в процентах к </w:t>
      </w:r>
      <w:r w:rsidR="00CA01A4" w:rsidRPr="000A4D8C">
        <w:rPr>
          <w:rFonts w:ascii="Times New Roman" w:hAnsi="Times New Roman" w:cs="Times New Roman"/>
          <w:sz w:val="28"/>
          <w:szCs w:val="28"/>
        </w:rPr>
        <w:t>окладу (</w:t>
      </w:r>
      <w:r w:rsidR="00CE433A" w:rsidRPr="000A4D8C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CA01A4" w:rsidRPr="000A4D8C">
        <w:rPr>
          <w:rFonts w:ascii="Times New Roman" w:hAnsi="Times New Roman" w:cs="Times New Roman"/>
          <w:sz w:val="28"/>
          <w:szCs w:val="28"/>
        </w:rPr>
        <w:t>)</w:t>
      </w:r>
      <w:r w:rsidR="00CE433A" w:rsidRPr="000A4D8C">
        <w:rPr>
          <w:rFonts w:ascii="Times New Roman" w:hAnsi="Times New Roman" w:cs="Times New Roman"/>
          <w:sz w:val="28"/>
          <w:szCs w:val="28"/>
        </w:rPr>
        <w:t xml:space="preserve"> в зависимости от квалификационной  группы должностей в следующих размерах:</w:t>
      </w:r>
    </w:p>
    <w:p w:rsidR="00CE433A" w:rsidRPr="000A4D8C" w:rsidRDefault="00CE433A" w:rsidP="000A4D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Общеотраслевые должнос</w:t>
      </w:r>
      <w:r w:rsidR="00A51A28" w:rsidRPr="000A4D8C">
        <w:rPr>
          <w:rFonts w:ascii="Times New Roman" w:hAnsi="Times New Roman" w:cs="Times New Roman"/>
          <w:sz w:val="28"/>
          <w:szCs w:val="28"/>
        </w:rPr>
        <w:t>т</w:t>
      </w:r>
      <w:r w:rsidR="00E871CE" w:rsidRPr="000A4D8C">
        <w:rPr>
          <w:rFonts w:ascii="Times New Roman" w:hAnsi="Times New Roman" w:cs="Times New Roman"/>
          <w:sz w:val="28"/>
          <w:szCs w:val="28"/>
        </w:rPr>
        <w:t>и служащих второго уровня</w:t>
      </w:r>
      <w:r w:rsidR="00EA06A0" w:rsidRPr="000A4D8C">
        <w:rPr>
          <w:rFonts w:ascii="Times New Roman" w:hAnsi="Times New Roman" w:cs="Times New Roman"/>
          <w:sz w:val="28"/>
          <w:szCs w:val="28"/>
        </w:rPr>
        <w:t xml:space="preserve"> –</w:t>
      </w:r>
      <w:r w:rsidR="00173BEC" w:rsidRPr="000A4D8C">
        <w:rPr>
          <w:rFonts w:ascii="Times New Roman" w:hAnsi="Times New Roman" w:cs="Times New Roman"/>
          <w:sz w:val="28"/>
          <w:szCs w:val="28"/>
        </w:rPr>
        <w:t xml:space="preserve"> от 20</w:t>
      </w:r>
      <w:r w:rsidR="002C42FA" w:rsidRPr="000A4D8C">
        <w:rPr>
          <w:rFonts w:ascii="Times New Roman" w:hAnsi="Times New Roman" w:cs="Times New Roman"/>
          <w:sz w:val="28"/>
          <w:szCs w:val="28"/>
        </w:rPr>
        <w:t xml:space="preserve"> до </w:t>
      </w:r>
      <w:r w:rsidR="00E868F6" w:rsidRPr="000A4D8C">
        <w:rPr>
          <w:rFonts w:ascii="Times New Roman" w:hAnsi="Times New Roman" w:cs="Times New Roman"/>
          <w:sz w:val="28"/>
          <w:szCs w:val="28"/>
        </w:rPr>
        <w:t>4</w:t>
      </w:r>
      <w:r w:rsidR="00982CFB" w:rsidRPr="000A4D8C">
        <w:rPr>
          <w:rFonts w:ascii="Times New Roman" w:hAnsi="Times New Roman" w:cs="Times New Roman"/>
          <w:sz w:val="28"/>
          <w:szCs w:val="28"/>
        </w:rPr>
        <w:t>0%;</w:t>
      </w:r>
    </w:p>
    <w:p w:rsidR="00173BEC" w:rsidRPr="000A4D8C" w:rsidRDefault="00CE433A" w:rsidP="000A4D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Общеотраслевые должности служа</w:t>
      </w:r>
      <w:r w:rsidR="008D725C" w:rsidRPr="000A4D8C">
        <w:rPr>
          <w:rFonts w:ascii="Times New Roman" w:hAnsi="Times New Roman" w:cs="Times New Roman"/>
          <w:sz w:val="28"/>
          <w:szCs w:val="28"/>
        </w:rPr>
        <w:t>щих третьего уровня</w:t>
      </w:r>
      <w:r w:rsidR="00173BEC" w:rsidRPr="000A4D8C">
        <w:rPr>
          <w:rFonts w:ascii="Times New Roman" w:hAnsi="Times New Roman" w:cs="Times New Roman"/>
          <w:sz w:val="28"/>
          <w:szCs w:val="28"/>
        </w:rPr>
        <w:t>:</w:t>
      </w:r>
    </w:p>
    <w:p w:rsidR="00CE433A" w:rsidRPr="000A4D8C" w:rsidRDefault="00173BEC" w:rsidP="000A4D8C">
      <w:pPr>
        <w:pStyle w:val="ConsPlusNormal"/>
        <w:ind w:left="5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 xml:space="preserve">1-й квалификационный уровень </w:t>
      </w:r>
      <w:r w:rsidR="00EA06A0" w:rsidRPr="000A4D8C">
        <w:rPr>
          <w:rFonts w:ascii="Times New Roman" w:hAnsi="Times New Roman" w:cs="Times New Roman"/>
          <w:sz w:val="28"/>
          <w:szCs w:val="28"/>
        </w:rPr>
        <w:t>–</w:t>
      </w:r>
      <w:r w:rsidR="008D725C" w:rsidRPr="000A4D8C">
        <w:rPr>
          <w:rFonts w:ascii="Times New Roman" w:hAnsi="Times New Roman" w:cs="Times New Roman"/>
          <w:sz w:val="28"/>
          <w:szCs w:val="28"/>
        </w:rPr>
        <w:t xml:space="preserve"> от </w:t>
      </w:r>
      <w:r w:rsidRPr="000A4D8C">
        <w:rPr>
          <w:rFonts w:ascii="Times New Roman" w:hAnsi="Times New Roman" w:cs="Times New Roman"/>
          <w:sz w:val="28"/>
          <w:szCs w:val="28"/>
        </w:rPr>
        <w:t>3</w:t>
      </w:r>
      <w:r w:rsidR="00E871CE" w:rsidRPr="000A4D8C">
        <w:rPr>
          <w:rFonts w:ascii="Times New Roman" w:hAnsi="Times New Roman" w:cs="Times New Roman"/>
          <w:sz w:val="28"/>
          <w:szCs w:val="28"/>
        </w:rPr>
        <w:t>0</w:t>
      </w:r>
      <w:r w:rsidRPr="000A4D8C">
        <w:rPr>
          <w:rFonts w:ascii="Times New Roman" w:hAnsi="Times New Roman" w:cs="Times New Roman"/>
          <w:sz w:val="28"/>
          <w:szCs w:val="28"/>
        </w:rPr>
        <w:t xml:space="preserve"> до </w:t>
      </w:r>
      <w:r w:rsidR="00E868F6" w:rsidRPr="000A4D8C">
        <w:rPr>
          <w:rFonts w:ascii="Times New Roman" w:hAnsi="Times New Roman" w:cs="Times New Roman"/>
          <w:sz w:val="28"/>
          <w:szCs w:val="28"/>
        </w:rPr>
        <w:t>5</w:t>
      </w:r>
      <w:r w:rsidR="00A25BB9" w:rsidRPr="000A4D8C">
        <w:rPr>
          <w:rFonts w:ascii="Times New Roman" w:hAnsi="Times New Roman" w:cs="Times New Roman"/>
          <w:sz w:val="28"/>
          <w:szCs w:val="28"/>
        </w:rPr>
        <w:t>0</w:t>
      </w:r>
      <w:r w:rsidR="00CE433A" w:rsidRPr="000A4D8C">
        <w:rPr>
          <w:rFonts w:ascii="Times New Roman" w:hAnsi="Times New Roman" w:cs="Times New Roman"/>
          <w:sz w:val="28"/>
          <w:szCs w:val="28"/>
        </w:rPr>
        <w:t>%,</w:t>
      </w:r>
    </w:p>
    <w:p w:rsidR="00173BEC" w:rsidRPr="000A4D8C" w:rsidRDefault="00173BEC" w:rsidP="000A4D8C">
      <w:pPr>
        <w:pStyle w:val="ConsPlusNormal"/>
        <w:ind w:left="5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 xml:space="preserve">2-й квалификационный уровень  – от </w:t>
      </w:r>
      <w:r w:rsidR="00EC2EEE" w:rsidRPr="000A4D8C">
        <w:rPr>
          <w:rFonts w:ascii="Times New Roman" w:hAnsi="Times New Roman" w:cs="Times New Roman"/>
          <w:sz w:val="28"/>
          <w:szCs w:val="28"/>
        </w:rPr>
        <w:t>4</w:t>
      </w:r>
      <w:r w:rsidRPr="000A4D8C">
        <w:rPr>
          <w:rFonts w:ascii="Times New Roman" w:hAnsi="Times New Roman" w:cs="Times New Roman"/>
          <w:sz w:val="28"/>
          <w:szCs w:val="28"/>
        </w:rPr>
        <w:t>0</w:t>
      </w:r>
      <w:r w:rsidR="00EC2EEE" w:rsidRPr="000A4D8C">
        <w:rPr>
          <w:rFonts w:ascii="Times New Roman" w:hAnsi="Times New Roman" w:cs="Times New Roman"/>
          <w:sz w:val="28"/>
          <w:szCs w:val="28"/>
        </w:rPr>
        <w:t xml:space="preserve"> до </w:t>
      </w:r>
      <w:r w:rsidR="00AB3AC1" w:rsidRPr="000A4D8C">
        <w:rPr>
          <w:rFonts w:ascii="Times New Roman" w:hAnsi="Times New Roman" w:cs="Times New Roman"/>
          <w:sz w:val="28"/>
          <w:szCs w:val="28"/>
        </w:rPr>
        <w:t>6</w:t>
      </w:r>
      <w:r w:rsidRPr="000A4D8C">
        <w:rPr>
          <w:rFonts w:ascii="Times New Roman" w:hAnsi="Times New Roman" w:cs="Times New Roman"/>
          <w:sz w:val="28"/>
          <w:szCs w:val="28"/>
        </w:rPr>
        <w:t>0%,</w:t>
      </w:r>
    </w:p>
    <w:p w:rsidR="00173BEC" w:rsidRPr="000A4D8C" w:rsidRDefault="00173BEC" w:rsidP="000A4D8C">
      <w:pPr>
        <w:pStyle w:val="ConsPlusNormal"/>
        <w:ind w:left="5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 xml:space="preserve">3-й квалификационный уровень  – от 50 до </w:t>
      </w:r>
      <w:r w:rsidR="007A4F66" w:rsidRPr="000A4D8C">
        <w:rPr>
          <w:rFonts w:ascii="Times New Roman" w:hAnsi="Times New Roman" w:cs="Times New Roman"/>
          <w:sz w:val="28"/>
          <w:szCs w:val="28"/>
        </w:rPr>
        <w:t>8</w:t>
      </w:r>
      <w:r w:rsidRPr="000A4D8C">
        <w:rPr>
          <w:rFonts w:ascii="Times New Roman" w:hAnsi="Times New Roman" w:cs="Times New Roman"/>
          <w:sz w:val="28"/>
          <w:szCs w:val="28"/>
        </w:rPr>
        <w:t>0%,</w:t>
      </w:r>
    </w:p>
    <w:p w:rsidR="00173BEC" w:rsidRPr="000A4D8C" w:rsidRDefault="00173BEC" w:rsidP="000A4D8C">
      <w:pPr>
        <w:pStyle w:val="ConsPlusNormal"/>
        <w:ind w:left="5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 xml:space="preserve">4-й квалификационный уровень  – от </w:t>
      </w:r>
      <w:r w:rsidR="008E6AD8" w:rsidRPr="000A4D8C">
        <w:rPr>
          <w:rFonts w:ascii="Times New Roman" w:hAnsi="Times New Roman" w:cs="Times New Roman"/>
          <w:sz w:val="28"/>
          <w:szCs w:val="28"/>
        </w:rPr>
        <w:t>6</w:t>
      </w:r>
      <w:r w:rsidRPr="000A4D8C">
        <w:rPr>
          <w:rFonts w:ascii="Times New Roman" w:hAnsi="Times New Roman" w:cs="Times New Roman"/>
          <w:sz w:val="28"/>
          <w:szCs w:val="28"/>
        </w:rPr>
        <w:t xml:space="preserve">0 до </w:t>
      </w:r>
      <w:r w:rsidR="003478BB" w:rsidRPr="000A4D8C">
        <w:rPr>
          <w:rFonts w:ascii="Times New Roman" w:hAnsi="Times New Roman" w:cs="Times New Roman"/>
          <w:sz w:val="28"/>
          <w:szCs w:val="28"/>
        </w:rPr>
        <w:t>9</w:t>
      </w:r>
      <w:r w:rsidRPr="000A4D8C">
        <w:rPr>
          <w:rFonts w:ascii="Times New Roman" w:hAnsi="Times New Roman" w:cs="Times New Roman"/>
          <w:sz w:val="28"/>
          <w:szCs w:val="28"/>
        </w:rPr>
        <w:t>0%,</w:t>
      </w:r>
    </w:p>
    <w:p w:rsidR="007A4F66" w:rsidRPr="000A4D8C" w:rsidRDefault="007A4F66" w:rsidP="000A4D8C">
      <w:pPr>
        <w:pStyle w:val="ConsPlusNormal"/>
        <w:ind w:left="5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5-й квалификационный уровень  – от 70 до 110%,</w:t>
      </w:r>
    </w:p>
    <w:p w:rsidR="00CE433A" w:rsidRPr="000A4D8C" w:rsidRDefault="00CE433A" w:rsidP="000A4D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Общеотраслевые должности служащих четвертого  уровня</w:t>
      </w:r>
      <w:r w:rsidR="00EA06A0" w:rsidRPr="000A4D8C">
        <w:rPr>
          <w:rFonts w:ascii="Times New Roman" w:hAnsi="Times New Roman" w:cs="Times New Roman"/>
          <w:sz w:val="28"/>
          <w:szCs w:val="28"/>
        </w:rPr>
        <w:t xml:space="preserve"> –</w:t>
      </w:r>
      <w:r w:rsidRPr="000A4D8C">
        <w:rPr>
          <w:rFonts w:ascii="Times New Roman" w:hAnsi="Times New Roman" w:cs="Times New Roman"/>
          <w:sz w:val="28"/>
          <w:szCs w:val="28"/>
        </w:rPr>
        <w:t xml:space="preserve">  от </w:t>
      </w:r>
      <w:r w:rsidR="007A4F66" w:rsidRPr="000A4D8C">
        <w:rPr>
          <w:rFonts w:ascii="Times New Roman" w:hAnsi="Times New Roman" w:cs="Times New Roman"/>
          <w:sz w:val="28"/>
          <w:szCs w:val="28"/>
        </w:rPr>
        <w:t>8</w:t>
      </w:r>
      <w:r w:rsidR="003D004D" w:rsidRPr="000A4D8C">
        <w:rPr>
          <w:rFonts w:ascii="Times New Roman" w:hAnsi="Times New Roman" w:cs="Times New Roman"/>
          <w:sz w:val="28"/>
          <w:szCs w:val="28"/>
        </w:rPr>
        <w:t>0</w:t>
      </w:r>
      <w:r w:rsidR="008E6AD8" w:rsidRPr="000A4D8C">
        <w:rPr>
          <w:rFonts w:ascii="Times New Roman" w:hAnsi="Times New Roman" w:cs="Times New Roman"/>
          <w:sz w:val="28"/>
          <w:szCs w:val="28"/>
        </w:rPr>
        <w:t xml:space="preserve"> до 13</w:t>
      </w:r>
      <w:r w:rsidRPr="000A4D8C">
        <w:rPr>
          <w:rFonts w:ascii="Times New Roman" w:hAnsi="Times New Roman" w:cs="Times New Roman"/>
          <w:sz w:val="28"/>
          <w:szCs w:val="28"/>
        </w:rPr>
        <w:t>0%.</w:t>
      </w:r>
    </w:p>
    <w:p w:rsidR="0033275E" w:rsidRPr="000A4D8C" w:rsidRDefault="00653862" w:rsidP="000A4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B5B7B" w:rsidRPr="000A4D8C">
        <w:rPr>
          <w:rFonts w:ascii="Times New Roman" w:hAnsi="Times New Roman" w:cs="Times New Roman"/>
          <w:sz w:val="28"/>
          <w:szCs w:val="28"/>
        </w:rPr>
        <w:t>У</w:t>
      </w:r>
      <w:r w:rsidRPr="000A4D8C">
        <w:rPr>
          <w:rFonts w:ascii="Times New Roman" w:hAnsi="Times New Roman" w:cs="Times New Roman"/>
          <w:sz w:val="28"/>
          <w:szCs w:val="28"/>
        </w:rPr>
        <w:t>чреждени</w:t>
      </w:r>
      <w:r w:rsidR="00F80821" w:rsidRPr="000A4D8C">
        <w:rPr>
          <w:rFonts w:ascii="Times New Roman" w:hAnsi="Times New Roman" w:cs="Times New Roman"/>
          <w:sz w:val="28"/>
          <w:szCs w:val="28"/>
        </w:rPr>
        <w:t>я</w:t>
      </w:r>
      <w:r w:rsidRPr="000A4D8C">
        <w:rPr>
          <w:rFonts w:ascii="Times New Roman" w:hAnsi="Times New Roman" w:cs="Times New Roman"/>
          <w:sz w:val="28"/>
          <w:szCs w:val="28"/>
        </w:rPr>
        <w:t>, занимающие должности, не включенные в профессиональные квалификационные группы, при определении размера ежемесячной надбавки за сложность и напряженность работы  приравниваются</w:t>
      </w:r>
      <w:r w:rsidR="0033275E" w:rsidRPr="000A4D8C">
        <w:rPr>
          <w:rFonts w:ascii="Times New Roman" w:hAnsi="Times New Roman" w:cs="Times New Roman"/>
          <w:sz w:val="28"/>
          <w:szCs w:val="28"/>
        </w:rPr>
        <w:t>:</w:t>
      </w:r>
    </w:p>
    <w:p w:rsidR="00653862" w:rsidRPr="000A4D8C" w:rsidRDefault="0033275E" w:rsidP="000A4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- заместитель начальника отдела, начальник сектора</w:t>
      </w:r>
      <w:r w:rsidR="00653862" w:rsidRPr="000A4D8C">
        <w:rPr>
          <w:rFonts w:ascii="Times New Roman" w:hAnsi="Times New Roman" w:cs="Times New Roman"/>
          <w:sz w:val="28"/>
          <w:szCs w:val="28"/>
        </w:rPr>
        <w:t xml:space="preserve"> </w:t>
      </w:r>
      <w:r w:rsidRPr="000A4D8C">
        <w:rPr>
          <w:rFonts w:ascii="Times New Roman" w:hAnsi="Times New Roman" w:cs="Times New Roman"/>
          <w:sz w:val="28"/>
          <w:szCs w:val="28"/>
        </w:rPr>
        <w:t xml:space="preserve">приравнивается </w:t>
      </w:r>
      <w:r w:rsidR="00653862" w:rsidRPr="000A4D8C">
        <w:rPr>
          <w:rFonts w:ascii="Times New Roman" w:hAnsi="Times New Roman" w:cs="Times New Roman"/>
          <w:sz w:val="28"/>
          <w:szCs w:val="28"/>
        </w:rPr>
        <w:t xml:space="preserve">к служащим </w:t>
      </w:r>
      <w:r w:rsidRPr="000A4D8C">
        <w:rPr>
          <w:rFonts w:ascii="Times New Roman" w:hAnsi="Times New Roman" w:cs="Times New Roman"/>
          <w:sz w:val="28"/>
          <w:szCs w:val="28"/>
        </w:rPr>
        <w:t xml:space="preserve">5 квалификационного уровня профессиональной </w:t>
      </w:r>
      <w:r w:rsidRPr="000A4D8C">
        <w:rPr>
          <w:rFonts w:ascii="Times New Roman" w:hAnsi="Times New Roman" w:cs="Times New Roman"/>
          <w:sz w:val="28"/>
          <w:szCs w:val="28"/>
        </w:rPr>
        <w:lastRenderedPageBreak/>
        <w:t>квалификационной группы «Общеотраслевые должности служащих третьего  уровня»;</w:t>
      </w:r>
    </w:p>
    <w:p w:rsidR="0033275E" w:rsidRPr="000A4D8C" w:rsidRDefault="0033275E" w:rsidP="009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8C">
        <w:rPr>
          <w:rFonts w:ascii="Times New Roman" w:hAnsi="Times New Roman" w:cs="Times New Roman"/>
          <w:sz w:val="28"/>
          <w:szCs w:val="28"/>
        </w:rPr>
        <w:t>- специалист по закупкам приравнивается к служащим 4 квалификационного уровня профессиональной квалификационной группы «Общеотраслевые должности служащих третьего  уровня».</w:t>
      </w:r>
    </w:p>
    <w:p w:rsidR="00807B7B" w:rsidRPr="00A34336" w:rsidRDefault="00142D7D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</w:t>
      </w:r>
      <w:r w:rsidR="00D94722" w:rsidRPr="00A34336">
        <w:rPr>
          <w:rFonts w:ascii="Times New Roman" w:hAnsi="Times New Roman" w:cs="Times New Roman"/>
          <w:sz w:val="28"/>
          <w:szCs w:val="28"/>
        </w:rPr>
        <w:t>. Выплаты с</w:t>
      </w:r>
      <w:r w:rsidR="00807B7B" w:rsidRPr="00A34336">
        <w:rPr>
          <w:rFonts w:ascii="Times New Roman" w:hAnsi="Times New Roman" w:cs="Times New Roman"/>
          <w:sz w:val="28"/>
          <w:szCs w:val="28"/>
        </w:rPr>
        <w:t>тимулирующ</w:t>
      </w:r>
      <w:r w:rsidR="00D94722" w:rsidRPr="00A34336">
        <w:rPr>
          <w:rFonts w:ascii="Times New Roman" w:hAnsi="Times New Roman" w:cs="Times New Roman"/>
          <w:sz w:val="28"/>
          <w:szCs w:val="28"/>
        </w:rPr>
        <w:t>его характера</w:t>
      </w:r>
      <w:r w:rsidR="00807B7B" w:rsidRPr="00A34336">
        <w:rPr>
          <w:rFonts w:ascii="Times New Roman" w:hAnsi="Times New Roman" w:cs="Times New Roman"/>
          <w:sz w:val="28"/>
          <w:szCs w:val="28"/>
        </w:rPr>
        <w:t>:</w:t>
      </w:r>
    </w:p>
    <w:p w:rsidR="00807B7B" w:rsidRPr="00A34336" w:rsidRDefault="00807B7B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>.1. в целях стимулирования к качественному результату труда и поощрения работников за выполненную работу в Учреждени</w:t>
      </w:r>
      <w:r w:rsidR="00F80821" w:rsidRPr="00A34336">
        <w:rPr>
          <w:rFonts w:ascii="Times New Roman" w:hAnsi="Times New Roman" w:cs="Times New Roman"/>
          <w:sz w:val="28"/>
          <w:szCs w:val="28"/>
        </w:rPr>
        <w:t>и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</w:t>
      </w:r>
      <w:r w:rsidR="002640CF" w:rsidRPr="00A34336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A34336">
        <w:rPr>
          <w:rFonts w:ascii="Times New Roman" w:hAnsi="Times New Roman" w:cs="Times New Roman"/>
          <w:sz w:val="28"/>
          <w:szCs w:val="28"/>
        </w:rPr>
        <w:t>стимулирующ</w:t>
      </w:r>
      <w:r w:rsidR="002640CF" w:rsidRPr="00A34336">
        <w:rPr>
          <w:rFonts w:ascii="Times New Roman" w:hAnsi="Times New Roman" w:cs="Times New Roman"/>
          <w:sz w:val="28"/>
          <w:szCs w:val="28"/>
        </w:rPr>
        <w:t>его характера</w:t>
      </w:r>
      <w:r w:rsidRPr="00A34336">
        <w:rPr>
          <w:rFonts w:ascii="Times New Roman" w:hAnsi="Times New Roman" w:cs="Times New Roman"/>
          <w:sz w:val="28"/>
          <w:szCs w:val="28"/>
        </w:rPr>
        <w:t>:</w:t>
      </w:r>
    </w:p>
    <w:p w:rsidR="00361009" w:rsidRPr="00A34336" w:rsidRDefault="00807B7B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 xml:space="preserve">.1.1. ежемесячная надбавка к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за стаж работы</w:t>
      </w:r>
      <w:r w:rsidR="00361009" w:rsidRPr="00A34336">
        <w:rPr>
          <w:rFonts w:ascii="Times New Roman" w:hAnsi="Times New Roman" w:cs="Times New Roman"/>
          <w:sz w:val="28"/>
          <w:szCs w:val="28"/>
        </w:rPr>
        <w:t>, исчисление которого осуществляется в порядке, предусмотренном п</w:t>
      </w:r>
      <w:r w:rsidR="00284A76" w:rsidRPr="00A34336">
        <w:rPr>
          <w:rFonts w:ascii="Times New Roman" w:hAnsi="Times New Roman" w:cs="Times New Roman"/>
          <w:sz w:val="28"/>
          <w:szCs w:val="28"/>
        </w:rPr>
        <w:t>рил</w:t>
      </w:r>
      <w:r w:rsidR="00361009" w:rsidRPr="00A34336">
        <w:rPr>
          <w:rFonts w:ascii="Times New Roman" w:hAnsi="Times New Roman" w:cs="Times New Roman"/>
          <w:sz w:val="28"/>
          <w:szCs w:val="28"/>
        </w:rPr>
        <w:t>ожением 2 к настоящему положению.</w:t>
      </w:r>
    </w:p>
    <w:p w:rsidR="00361009" w:rsidRPr="00A34336" w:rsidRDefault="00361009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Надбавка за стаж работы устанавливается в следующих размерах: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361009" w:rsidRPr="00A34336" w:rsidTr="00361009">
        <w:tc>
          <w:tcPr>
            <w:tcW w:w="675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927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A01A4" w:rsidRPr="00A34336">
              <w:rPr>
                <w:rFonts w:ascii="Times New Roman" w:hAnsi="Times New Roman" w:cs="Times New Roman"/>
                <w:sz w:val="28"/>
                <w:szCs w:val="28"/>
              </w:rPr>
              <w:t>оклада (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должностного оклада</w:t>
            </w:r>
            <w:r w:rsidR="00CA01A4" w:rsidRPr="00A34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1009" w:rsidRPr="00A34336" w:rsidTr="00361009">
        <w:tc>
          <w:tcPr>
            <w:tcW w:w="675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927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1009" w:rsidRPr="00A34336" w:rsidTr="00361009">
        <w:tc>
          <w:tcPr>
            <w:tcW w:w="675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61009" w:rsidRPr="00A34336" w:rsidTr="00361009">
        <w:tc>
          <w:tcPr>
            <w:tcW w:w="675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1009" w:rsidRPr="00A34336" w:rsidTr="00361009">
        <w:tc>
          <w:tcPr>
            <w:tcW w:w="675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от 15 лет и выше</w:t>
            </w:r>
          </w:p>
        </w:tc>
        <w:tc>
          <w:tcPr>
            <w:tcW w:w="4927" w:type="dxa"/>
          </w:tcPr>
          <w:p w:rsidR="00361009" w:rsidRPr="00A34336" w:rsidRDefault="00361009" w:rsidP="009D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07B7B" w:rsidRDefault="007B5362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2.3.1.2</w:t>
      </w:r>
      <w:r w:rsidR="00104602"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807B7B" w:rsidRPr="00A34336">
        <w:rPr>
          <w:rFonts w:ascii="Times New Roman" w:hAnsi="Times New Roman" w:cs="Times New Roman"/>
          <w:sz w:val="28"/>
          <w:szCs w:val="28"/>
        </w:rPr>
        <w:t>премиальные выплаты по итогам работы за месяц, квартал, год с учетом критериев, позволяющих оценить эффективность деятельности Учреждени</w:t>
      </w:r>
      <w:r w:rsidR="00222361" w:rsidRPr="00A34336">
        <w:rPr>
          <w:rFonts w:ascii="Times New Roman" w:hAnsi="Times New Roman" w:cs="Times New Roman"/>
          <w:sz w:val="28"/>
          <w:szCs w:val="28"/>
        </w:rPr>
        <w:t>я</w:t>
      </w:r>
      <w:r w:rsidR="000F398C" w:rsidRPr="00A34336">
        <w:rPr>
          <w:rFonts w:ascii="Times New Roman" w:hAnsi="Times New Roman" w:cs="Times New Roman"/>
          <w:sz w:val="28"/>
          <w:szCs w:val="28"/>
        </w:rPr>
        <w:t xml:space="preserve"> и личный вклад работника</w:t>
      </w:r>
      <w:r w:rsidR="00807B7B" w:rsidRPr="00A34336">
        <w:rPr>
          <w:rFonts w:ascii="Times New Roman" w:hAnsi="Times New Roman" w:cs="Times New Roman"/>
          <w:sz w:val="28"/>
          <w:szCs w:val="28"/>
        </w:rPr>
        <w:t>;</w:t>
      </w:r>
    </w:p>
    <w:p w:rsidR="001E3E23" w:rsidRPr="00A34336" w:rsidRDefault="00E44CAE" w:rsidP="001E3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CAE">
        <w:rPr>
          <w:rFonts w:ascii="Times New Roman" w:hAnsi="Times New Roman" w:cs="Times New Roman"/>
          <w:sz w:val="28"/>
          <w:szCs w:val="28"/>
        </w:rPr>
        <w:t>Критерии эффективности деятельности учреждения устанавливаются ежегодно с учетом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руководителей, утвержденных постановлением администрации города Перми</w:t>
      </w:r>
      <w:r w:rsidR="001E3E23" w:rsidRPr="00A34336">
        <w:rPr>
          <w:rFonts w:ascii="Times New Roman" w:hAnsi="Times New Roman" w:cs="Times New Roman"/>
          <w:sz w:val="28"/>
          <w:szCs w:val="28"/>
        </w:rPr>
        <w:t xml:space="preserve"> от 2 декабря 2014 г. № 915 </w:t>
      </w:r>
      <w:r w:rsidR="001E3E23">
        <w:rPr>
          <w:rFonts w:ascii="Times New Roman" w:hAnsi="Times New Roman" w:cs="Times New Roman"/>
          <w:sz w:val="28"/>
          <w:szCs w:val="28"/>
        </w:rPr>
        <w:t>«</w:t>
      </w:r>
      <w:r w:rsidR="001E3E23" w:rsidRPr="00A34336">
        <w:rPr>
          <w:rFonts w:ascii="Times New Roman" w:hAnsi="Times New Roman" w:cs="Times New Roman"/>
          <w:sz w:val="28"/>
          <w:szCs w:val="28"/>
        </w:rPr>
        <w:t>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</w:t>
      </w:r>
      <w:r w:rsidR="001E3E23">
        <w:rPr>
          <w:rFonts w:ascii="Times New Roman" w:hAnsi="Times New Roman" w:cs="Times New Roman"/>
          <w:sz w:val="28"/>
          <w:szCs w:val="28"/>
        </w:rPr>
        <w:t>ивности работы их руководителей»</w:t>
      </w:r>
      <w:r w:rsidR="001E3E23" w:rsidRPr="00A34336">
        <w:rPr>
          <w:rFonts w:ascii="Times New Roman" w:hAnsi="Times New Roman" w:cs="Times New Roman"/>
          <w:sz w:val="28"/>
          <w:szCs w:val="28"/>
        </w:rPr>
        <w:t xml:space="preserve"> (далее – постановление № 915)</w:t>
      </w:r>
      <w:r w:rsidR="001E3E23">
        <w:rPr>
          <w:rFonts w:ascii="Times New Roman" w:hAnsi="Times New Roman" w:cs="Times New Roman"/>
          <w:sz w:val="28"/>
          <w:szCs w:val="28"/>
        </w:rPr>
        <w:t>.</w:t>
      </w:r>
      <w:r w:rsidR="001E3E23" w:rsidRPr="00A3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DF" w:rsidRDefault="00D73BDF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2.3.1.3. разовые премии за выполнение особо важных и сложных заданий;</w:t>
      </w:r>
    </w:p>
    <w:p w:rsidR="00D50D56" w:rsidRPr="00A34336" w:rsidRDefault="009D5223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73B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D56" w:rsidRPr="00A34336">
        <w:rPr>
          <w:rFonts w:ascii="Times New Roman" w:hAnsi="Times New Roman" w:cs="Times New Roman"/>
          <w:sz w:val="28"/>
          <w:szCs w:val="28"/>
        </w:rPr>
        <w:t>ежемесячная надбавка к окладу (должностному окладу) за стаж работы работников Учреждени</w:t>
      </w:r>
      <w:r w:rsidR="00CB06A5" w:rsidRPr="00A34336">
        <w:rPr>
          <w:rFonts w:ascii="Times New Roman" w:hAnsi="Times New Roman" w:cs="Times New Roman"/>
          <w:sz w:val="28"/>
          <w:szCs w:val="28"/>
        </w:rPr>
        <w:t>я</w:t>
      </w:r>
      <w:r w:rsidR="00D50D56" w:rsidRPr="00A34336">
        <w:rPr>
          <w:rFonts w:ascii="Times New Roman" w:hAnsi="Times New Roman" w:cs="Times New Roman"/>
          <w:sz w:val="28"/>
          <w:szCs w:val="28"/>
        </w:rPr>
        <w:t xml:space="preserve"> устанавливается со дня возникновения у них права на получение указанной надбавки.</w:t>
      </w:r>
    </w:p>
    <w:p w:rsidR="00D50D56" w:rsidRPr="00A34336" w:rsidRDefault="00D73BDF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0D56" w:rsidRPr="00A34336">
        <w:rPr>
          <w:rFonts w:ascii="Times New Roman" w:hAnsi="Times New Roman" w:cs="Times New Roman"/>
          <w:sz w:val="28"/>
          <w:szCs w:val="28"/>
        </w:rPr>
        <w:t>азмер ежемесячной надбавки к окладу (должностному окладу) за стаж работы подлежит изменению со дня возникновения у работников Учреждени</w:t>
      </w:r>
      <w:r w:rsidR="00856E52" w:rsidRPr="00A34336">
        <w:rPr>
          <w:rFonts w:ascii="Times New Roman" w:hAnsi="Times New Roman" w:cs="Times New Roman"/>
          <w:sz w:val="28"/>
          <w:szCs w:val="28"/>
        </w:rPr>
        <w:t>я</w:t>
      </w:r>
      <w:r w:rsidR="00D50D56" w:rsidRPr="00A34336">
        <w:rPr>
          <w:rFonts w:ascii="Times New Roman" w:hAnsi="Times New Roman" w:cs="Times New Roman"/>
          <w:sz w:val="28"/>
          <w:szCs w:val="28"/>
        </w:rPr>
        <w:t xml:space="preserve"> права на получение указанной надбавки в ином размере. Если у работников Учреждени</w:t>
      </w:r>
      <w:r w:rsidR="00856E52" w:rsidRPr="00A34336">
        <w:rPr>
          <w:rFonts w:ascii="Times New Roman" w:hAnsi="Times New Roman" w:cs="Times New Roman"/>
          <w:sz w:val="28"/>
          <w:szCs w:val="28"/>
        </w:rPr>
        <w:t>я</w:t>
      </w:r>
      <w:r w:rsidR="00D50D56" w:rsidRPr="00A34336">
        <w:rPr>
          <w:rFonts w:ascii="Times New Roman" w:hAnsi="Times New Roman" w:cs="Times New Roman"/>
          <w:sz w:val="28"/>
          <w:szCs w:val="28"/>
        </w:rPr>
        <w:t xml:space="preserve"> право на установление или изменение размера ежемесячной надбавки за стаж работы к окладу (должностному окладу)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стаж работы к окладу (должностному окладу) устанавливается со дня, следующего за днем окончания указанных периодов;</w:t>
      </w:r>
    </w:p>
    <w:p w:rsidR="0044791A" w:rsidRPr="00A34336" w:rsidRDefault="00922483" w:rsidP="009D5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D73BDF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B55923" w:rsidRPr="00A34336">
        <w:rPr>
          <w:rFonts w:ascii="Times New Roman" w:hAnsi="Times New Roman" w:cs="Times New Roman"/>
          <w:sz w:val="28"/>
          <w:szCs w:val="28"/>
        </w:rPr>
        <w:t>л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ицу, поступившему на </w:t>
      </w:r>
      <w:r w:rsidRPr="00A34336">
        <w:rPr>
          <w:rFonts w:ascii="Times New Roman" w:hAnsi="Times New Roman" w:cs="Times New Roman"/>
          <w:sz w:val="28"/>
          <w:szCs w:val="28"/>
        </w:rPr>
        <w:t>работу в Учреждение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в течение расчетного периода, а также </w:t>
      </w:r>
      <w:r w:rsidRPr="00A34336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="0044791A" w:rsidRPr="00A34336">
        <w:rPr>
          <w:rFonts w:ascii="Times New Roman" w:hAnsi="Times New Roman" w:cs="Times New Roman"/>
          <w:sz w:val="28"/>
          <w:szCs w:val="28"/>
        </w:rPr>
        <w:t>, проработавшему неполный расчетный период</w:t>
      </w:r>
      <w:r w:rsidR="005856EC" w:rsidRPr="00A34336">
        <w:rPr>
          <w:rFonts w:ascii="Times New Roman" w:hAnsi="Times New Roman" w:cs="Times New Roman"/>
          <w:sz w:val="28"/>
          <w:szCs w:val="28"/>
        </w:rPr>
        <w:t>, в том числе по причине увольнения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 xml:space="preserve">из </w:t>
      </w:r>
      <w:r w:rsidR="00706100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>чреждения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, премия по результатам работы за </w:t>
      </w:r>
      <w:r w:rsidR="005856EC" w:rsidRPr="00A34336">
        <w:rPr>
          <w:rFonts w:ascii="Times New Roman" w:hAnsi="Times New Roman" w:cs="Times New Roman"/>
          <w:sz w:val="28"/>
          <w:szCs w:val="28"/>
        </w:rPr>
        <w:t xml:space="preserve">месяц, </w:t>
      </w:r>
      <w:r w:rsidR="0044791A" w:rsidRPr="00A34336">
        <w:rPr>
          <w:rFonts w:ascii="Times New Roman" w:hAnsi="Times New Roman" w:cs="Times New Roman"/>
          <w:sz w:val="28"/>
          <w:szCs w:val="28"/>
        </w:rPr>
        <w:t>квартал устанавливается в размере, пропорциональном отработанному времени</w:t>
      </w:r>
      <w:r w:rsidR="00EE3B05">
        <w:rPr>
          <w:rFonts w:ascii="Times New Roman" w:hAnsi="Times New Roman" w:cs="Times New Roman"/>
          <w:sz w:val="28"/>
          <w:szCs w:val="28"/>
        </w:rPr>
        <w:t>.</w:t>
      </w:r>
    </w:p>
    <w:p w:rsidR="00807B7B" w:rsidRDefault="00807B7B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4</w:t>
      </w:r>
      <w:r w:rsidRPr="00A34336">
        <w:rPr>
          <w:rFonts w:ascii="Times New Roman" w:hAnsi="Times New Roman" w:cs="Times New Roman"/>
          <w:sz w:val="28"/>
          <w:szCs w:val="28"/>
        </w:rPr>
        <w:t>. Выплаты социального характера:</w:t>
      </w:r>
    </w:p>
    <w:p w:rsidR="00807B7B" w:rsidRPr="00A34336" w:rsidRDefault="00807B7B" w:rsidP="009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4</w:t>
      </w:r>
      <w:r w:rsidRPr="00A34336">
        <w:rPr>
          <w:rFonts w:ascii="Times New Roman" w:hAnsi="Times New Roman" w:cs="Times New Roman"/>
          <w:sz w:val="28"/>
          <w:szCs w:val="28"/>
        </w:rPr>
        <w:t>.1. работникам Учреждени</w:t>
      </w:r>
      <w:r w:rsidR="007B30A1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социального характера:</w:t>
      </w:r>
    </w:p>
    <w:p w:rsidR="005D29AF" w:rsidRPr="005D29AF" w:rsidRDefault="005D29AF" w:rsidP="005D2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2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2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D29AF">
        <w:rPr>
          <w:rFonts w:ascii="Times New Roman" w:hAnsi="Times New Roman" w:cs="Times New Roman"/>
          <w:sz w:val="28"/>
          <w:szCs w:val="28"/>
        </w:rPr>
        <w:t>За счет экономии стимулирующей части фонда оплаты труда по соответствующей категории работников учреждения устанавливаются иные выплаты.</w:t>
      </w:r>
    </w:p>
    <w:p w:rsidR="005D29AF" w:rsidRPr="005D29AF" w:rsidRDefault="005D29AF" w:rsidP="005D2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9AF">
        <w:rPr>
          <w:rFonts w:ascii="Times New Roman" w:hAnsi="Times New Roman" w:cs="Times New Roman"/>
          <w:sz w:val="28"/>
          <w:szCs w:val="28"/>
        </w:rPr>
        <w:t xml:space="preserve"> Иные выплаты - это выплаты, не зависящие напрямую от количества и качества труда и связанные с предоставлением социальных льгот и дополнительного материального обеспечения (материальная помощь).</w:t>
      </w:r>
    </w:p>
    <w:p w:rsidR="005D29AF" w:rsidRPr="005D29AF" w:rsidRDefault="005D29AF" w:rsidP="005D2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Pr="005D29AF">
        <w:rPr>
          <w:rFonts w:ascii="Times New Roman" w:hAnsi="Times New Roman" w:cs="Times New Roman"/>
          <w:sz w:val="28"/>
          <w:szCs w:val="28"/>
        </w:rPr>
        <w:t xml:space="preserve"> Порядок установления, размеры и условия осуществления иных выплат определяются коллективными договорами, локальными нормативными актами учреждений в соответствии с действующим законодательством.</w:t>
      </w:r>
    </w:p>
    <w:p w:rsidR="005D29AF" w:rsidRPr="005D29AF" w:rsidRDefault="005D29AF" w:rsidP="005D2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Pr="005D29AF">
        <w:rPr>
          <w:rFonts w:ascii="Times New Roman" w:hAnsi="Times New Roman" w:cs="Times New Roman"/>
          <w:sz w:val="28"/>
          <w:szCs w:val="28"/>
        </w:rPr>
        <w:t xml:space="preserve"> Решение об оказании единовременной материальной помощи руководителю учреждения и ее конкретном размере принимает учредитель на основании письменного заявления руководителя учреждения.</w:t>
      </w:r>
    </w:p>
    <w:p w:rsidR="00CD7230" w:rsidRPr="00A34336" w:rsidRDefault="00CD7230" w:rsidP="009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208" w:rsidRPr="00A34336" w:rsidRDefault="00A67208" w:rsidP="00AF1C85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4336">
        <w:rPr>
          <w:rFonts w:ascii="Times New Roman" w:hAnsi="Times New Roman" w:cs="Times New Roman"/>
          <w:sz w:val="28"/>
          <w:szCs w:val="28"/>
        </w:rPr>
        <w:t xml:space="preserve">. Условия и порядок оплаты труда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FC4AC3" w:rsidRPr="00A34336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B93421" w:rsidRPr="00A34336">
        <w:rPr>
          <w:rFonts w:ascii="Times New Roman" w:hAnsi="Times New Roman" w:cs="Times New Roman"/>
          <w:sz w:val="28"/>
          <w:szCs w:val="28"/>
        </w:rPr>
        <w:t>ого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B93421" w:rsidRPr="00A34336">
        <w:rPr>
          <w:rFonts w:ascii="Times New Roman" w:hAnsi="Times New Roman" w:cs="Times New Roman"/>
          <w:sz w:val="28"/>
          <w:szCs w:val="28"/>
        </w:rPr>
        <w:t>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7B30A1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>чреждения</w:t>
      </w:r>
    </w:p>
    <w:p w:rsidR="008139BE" w:rsidRPr="00A34336" w:rsidRDefault="008139BE" w:rsidP="0081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9BE" w:rsidRPr="00A34336" w:rsidRDefault="009B4148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3.1. Оплата труда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главного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A34336">
        <w:rPr>
          <w:rFonts w:ascii="Times New Roman" w:hAnsi="Times New Roman" w:cs="Times New Roman"/>
          <w:sz w:val="28"/>
          <w:szCs w:val="28"/>
        </w:rPr>
        <w:t>а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A34336">
        <w:rPr>
          <w:rFonts w:ascii="Times New Roman" w:hAnsi="Times New Roman" w:cs="Times New Roman"/>
          <w:sz w:val="28"/>
          <w:szCs w:val="28"/>
        </w:rPr>
        <w:t>я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оклада (</w:t>
      </w:r>
      <w:r w:rsidR="008139BE" w:rsidRPr="00A34336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="008139BE" w:rsidRPr="00A34336">
        <w:rPr>
          <w:rFonts w:ascii="Times New Roman" w:hAnsi="Times New Roman" w:cs="Times New Roman"/>
          <w:sz w:val="28"/>
          <w:szCs w:val="28"/>
        </w:rPr>
        <w:t>, выплаты компенсационного, стимулирующего характера.</w:t>
      </w:r>
    </w:p>
    <w:p w:rsidR="008139BE" w:rsidRPr="00A34336" w:rsidRDefault="008139BE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3.2.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 (д</w:t>
      </w:r>
      <w:r w:rsidRPr="00A34336">
        <w:rPr>
          <w:rFonts w:ascii="Times New Roman" w:hAnsi="Times New Roman" w:cs="Times New Roman"/>
          <w:sz w:val="28"/>
          <w:szCs w:val="28"/>
        </w:rPr>
        <w:t>олжностной оклад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A83FFE" w:rsidRPr="00A34336">
        <w:rPr>
          <w:rFonts w:ascii="Times New Roman" w:hAnsi="Times New Roman" w:cs="Times New Roman"/>
          <w:sz w:val="28"/>
          <w:szCs w:val="28"/>
        </w:rPr>
        <w:t>ого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A83FFE" w:rsidRPr="00A34336">
        <w:rPr>
          <w:rFonts w:ascii="Times New Roman" w:hAnsi="Times New Roman" w:cs="Times New Roman"/>
          <w:sz w:val="28"/>
          <w:szCs w:val="28"/>
        </w:rPr>
        <w:t>а 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определяется на основании схемы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окладов (</w:t>
      </w:r>
      <w:r w:rsidRPr="00A34336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>:</w:t>
      </w:r>
    </w:p>
    <w:p w:rsidR="008139BE" w:rsidRPr="00A34336" w:rsidRDefault="008139BE" w:rsidP="00AB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8139BE" w:rsidRPr="00A34336" w:rsidTr="00CA01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BE" w:rsidRPr="00A34336" w:rsidRDefault="008139BE" w:rsidP="00AB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BE" w:rsidRPr="00A34336" w:rsidRDefault="008139BE" w:rsidP="00AB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CA01A4" w:rsidRPr="00A34336">
              <w:rPr>
                <w:rFonts w:ascii="Times New Roman" w:hAnsi="Times New Roman" w:cs="Times New Roman"/>
                <w:sz w:val="28"/>
                <w:szCs w:val="28"/>
              </w:rPr>
              <w:t>оклада (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должностного оклада</w:t>
            </w:r>
            <w:r w:rsidR="00CA01A4" w:rsidRPr="00A34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139BE" w:rsidRPr="00A34336" w:rsidTr="00CA01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BE" w:rsidRPr="00A34336" w:rsidRDefault="002B13CC" w:rsidP="00AB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BE" w:rsidRPr="00A34336" w:rsidRDefault="00847AD8" w:rsidP="00AB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19017</w:t>
            </w:r>
          </w:p>
        </w:tc>
      </w:tr>
      <w:tr w:rsidR="008139BE" w:rsidRPr="00A34336" w:rsidTr="00CA01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24" w:rsidRPr="00A34336" w:rsidRDefault="008139BE" w:rsidP="00AB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B13CC" w:rsidRPr="00A3433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3F4424" w:rsidRPr="00A34336">
              <w:rPr>
                <w:rFonts w:ascii="Times New Roman" w:hAnsi="Times New Roman" w:cs="Times New Roman"/>
                <w:sz w:val="28"/>
                <w:szCs w:val="28"/>
              </w:rPr>
              <w:t>, главный бухгалтер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BE" w:rsidRPr="00A34336" w:rsidRDefault="00A10841" w:rsidP="00AB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14524</w:t>
            </w:r>
          </w:p>
        </w:tc>
      </w:tr>
    </w:tbl>
    <w:p w:rsidR="00870235" w:rsidRPr="00A34336" w:rsidRDefault="00870235" w:rsidP="00AB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3.3.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Учреждения с учетом условий их труда устанавливаются выплаты компенсационного характера, предусмотренные </w:t>
      </w:r>
      <w:hyperlink r:id="rId21" w:history="1">
        <w:r w:rsidRPr="00A34336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A343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E3295" w:rsidRPr="00A34336" w:rsidRDefault="00AE3295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Виды выплат компенсационного характера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C51A40" w:rsidRPr="00A34336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A34336">
        <w:rPr>
          <w:rFonts w:ascii="Times New Roman" w:hAnsi="Times New Roman" w:cs="Times New Roman"/>
          <w:sz w:val="28"/>
          <w:szCs w:val="28"/>
        </w:rPr>
        <w:t>размеры</w:t>
      </w:r>
      <w:r w:rsidR="00096396" w:rsidRPr="00A34336">
        <w:rPr>
          <w:rFonts w:ascii="Times New Roman" w:hAnsi="Times New Roman" w:cs="Times New Roman"/>
          <w:sz w:val="28"/>
          <w:szCs w:val="28"/>
        </w:rPr>
        <w:t xml:space="preserve"> и условия их осуществления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устанавливаются правовыми актами учредителя в соответствии с действующим законодательством.</w:t>
      </w:r>
    </w:p>
    <w:p w:rsidR="00AE3295" w:rsidRPr="00A34336" w:rsidRDefault="00AE3295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Заместителям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главному бухгалтеру Учреждения виды выплат компенсационного характера, размеры и условия их осуществления устанавливаются </w:t>
      </w:r>
      <w:r w:rsidR="00562B80" w:rsidRPr="00A34336">
        <w:rPr>
          <w:rFonts w:ascii="Times New Roman" w:hAnsi="Times New Roman" w:cs="Times New Roman"/>
          <w:sz w:val="28"/>
          <w:szCs w:val="28"/>
        </w:rPr>
        <w:t>локальным правовым актом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 в соответствии с действующим законодательством.</w:t>
      </w:r>
    </w:p>
    <w:p w:rsidR="00870235" w:rsidRPr="00A34336" w:rsidRDefault="00AE3295" w:rsidP="00AB0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Размер ежемесячной</w:t>
      </w:r>
      <w:r w:rsidR="00870235" w:rsidRPr="00A34336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A34336">
        <w:rPr>
          <w:rFonts w:ascii="Times New Roman" w:hAnsi="Times New Roman" w:cs="Times New Roman"/>
          <w:sz w:val="28"/>
          <w:szCs w:val="28"/>
        </w:rPr>
        <w:t>и</w:t>
      </w:r>
      <w:r w:rsidR="00870235" w:rsidRPr="00A34336">
        <w:rPr>
          <w:rFonts w:ascii="Times New Roman" w:hAnsi="Times New Roman" w:cs="Times New Roman"/>
          <w:sz w:val="28"/>
          <w:szCs w:val="28"/>
        </w:rPr>
        <w:t xml:space="preserve"> за сложность и напряженность работы </w:t>
      </w:r>
      <w:r w:rsidRPr="00A3433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870235" w:rsidRPr="00A34336">
        <w:rPr>
          <w:rFonts w:ascii="Times New Roman" w:hAnsi="Times New Roman" w:cs="Times New Roman"/>
          <w:sz w:val="28"/>
          <w:szCs w:val="28"/>
        </w:rPr>
        <w:t xml:space="preserve">, заместителю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870235" w:rsidRPr="00A34336">
        <w:rPr>
          <w:rFonts w:ascii="Times New Roman" w:hAnsi="Times New Roman" w:cs="Times New Roman"/>
          <w:sz w:val="28"/>
          <w:szCs w:val="28"/>
        </w:rPr>
        <w:t xml:space="preserve">, главному бухгалтеру Учреждения в размере от 145 до 200% к окладу (должностному окладу).  </w:t>
      </w:r>
    </w:p>
    <w:p w:rsidR="00395CD6" w:rsidRPr="00A34336" w:rsidRDefault="00395CD6" w:rsidP="00AB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3.4.</w:t>
      </w:r>
      <w:r w:rsidR="00257B2D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Учреждения </w:t>
      </w:r>
      <w:r w:rsidR="005A1B4B" w:rsidRPr="00A34336">
        <w:rPr>
          <w:rFonts w:ascii="Times New Roman" w:hAnsi="Times New Roman" w:cs="Times New Roman"/>
          <w:sz w:val="28"/>
          <w:szCs w:val="28"/>
        </w:rPr>
        <w:t xml:space="preserve">в целях стимулирования к качественному результату труда и поощрения </w:t>
      </w:r>
      <w:r w:rsidRPr="00A34336">
        <w:rPr>
          <w:rFonts w:ascii="Times New Roman" w:hAnsi="Times New Roman" w:cs="Times New Roman"/>
          <w:sz w:val="28"/>
          <w:szCs w:val="28"/>
        </w:rPr>
        <w:t xml:space="preserve">с учетом условий их труда устанавливаются выплаты </w:t>
      </w:r>
      <w:r w:rsidR="00CF3529" w:rsidRPr="00A34336">
        <w:rPr>
          <w:rFonts w:ascii="Times New Roman" w:hAnsi="Times New Roman" w:cs="Times New Roman"/>
          <w:sz w:val="28"/>
          <w:szCs w:val="28"/>
        </w:rPr>
        <w:t>стимулирующего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характера, предусмотренные </w:t>
      </w:r>
      <w:hyperlink r:id="rId22" w:history="1">
        <w:r w:rsidRPr="00A34336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</w:hyperlink>
      <w:r w:rsidRPr="00A34336">
        <w:rPr>
          <w:rFonts w:ascii="Times New Roman" w:hAnsi="Times New Roman" w:cs="Times New Roman"/>
          <w:sz w:val="28"/>
          <w:szCs w:val="28"/>
        </w:rPr>
        <w:t>3 настоящего Положения.</w:t>
      </w:r>
    </w:p>
    <w:p w:rsidR="00A375E0" w:rsidRPr="00033E6F" w:rsidRDefault="00A375E0" w:rsidP="00AB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6F">
        <w:rPr>
          <w:rFonts w:ascii="Times New Roman" w:hAnsi="Times New Roman" w:cs="Times New Roman"/>
          <w:sz w:val="28"/>
          <w:szCs w:val="28"/>
        </w:rPr>
        <w:t>3.4.1.</w:t>
      </w:r>
      <w:r w:rsidR="004642E0" w:rsidRPr="00033E6F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033E6F">
        <w:rPr>
          <w:rFonts w:ascii="Times New Roman" w:hAnsi="Times New Roman" w:cs="Times New Roman"/>
          <w:sz w:val="28"/>
          <w:szCs w:val="28"/>
        </w:rPr>
        <w:t>Директору</w:t>
      </w:r>
      <w:r w:rsidR="00DC1E46" w:rsidRPr="00033E6F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2B13CC" w:rsidRPr="00033E6F">
        <w:rPr>
          <w:rFonts w:ascii="Times New Roman" w:hAnsi="Times New Roman" w:cs="Times New Roman"/>
          <w:sz w:val="28"/>
          <w:szCs w:val="28"/>
        </w:rPr>
        <w:t>директора</w:t>
      </w:r>
      <w:r w:rsidR="00DC1E46" w:rsidRPr="00033E6F">
        <w:rPr>
          <w:rFonts w:ascii="Times New Roman" w:hAnsi="Times New Roman" w:cs="Times New Roman"/>
          <w:sz w:val="28"/>
          <w:szCs w:val="28"/>
        </w:rPr>
        <w:t xml:space="preserve"> и главному бухгалтеру Учреждения з</w:t>
      </w:r>
      <w:r w:rsidR="004642E0" w:rsidRPr="00033E6F">
        <w:rPr>
          <w:rFonts w:ascii="Times New Roman" w:hAnsi="Times New Roman" w:cs="Times New Roman"/>
          <w:sz w:val="28"/>
          <w:szCs w:val="28"/>
        </w:rPr>
        <w:t xml:space="preserve">а счет средств фонда оплаты </w:t>
      </w:r>
      <w:r w:rsidR="00B707DA" w:rsidRPr="00033E6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4642E0" w:rsidRPr="00033E6F">
        <w:rPr>
          <w:rFonts w:ascii="Times New Roman" w:hAnsi="Times New Roman" w:cs="Times New Roman"/>
          <w:sz w:val="28"/>
          <w:szCs w:val="28"/>
        </w:rPr>
        <w:t>ежемесячная надбавка к окладу (должностному окладу) за стаж работы</w:t>
      </w:r>
      <w:r w:rsidR="00B707DA" w:rsidRPr="00033E6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642E0" w:rsidRPr="00033E6F">
        <w:rPr>
          <w:rFonts w:ascii="Times New Roman" w:hAnsi="Times New Roman" w:cs="Times New Roman"/>
          <w:sz w:val="28"/>
          <w:szCs w:val="28"/>
        </w:rPr>
        <w:t>,</w:t>
      </w:r>
      <w:r w:rsidR="00B707DA" w:rsidRPr="00033E6F">
        <w:rPr>
          <w:rFonts w:ascii="Times New Roman" w:hAnsi="Times New Roman" w:cs="Times New Roman"/>
          <w:sz w:val="28"/>
          <w:szCs w:val="28"/>
        </w:rPr>
        <w:t xml:space="preserve"> установленном пунктом 2.3.1.1 настоящего Положения</w:t>
      </w:r>
      <w:r w:rsidR="0094138B" w:rsidRPr="00033E6F">
        <w:rPr>
          <w:rFonts w:ascii="Times New Roman" w:hAnsi="Times New Roman" w:cs="Times New Roman"/>
          <w:sz w:val="28"/>
          <w:szCs w:val="28"/>
        </w:rPr>
        <w:t>.</w:t>
      </w:r>
      <w:r w:rsidR="004642E0" w:rsidRPr="00033E6F">
        <w:rPr>
          <w:rFonts w:ascii="Times New Roman" w:hAnsi="Times New Roman" w:cs="Times New Roman"/>
          <w:sz w:val="28"/>
          <w:szCs w:val="28"/>
        </w:rPr>
        <w:t xml:space="preserve"> </w:t>
      </w:r>
      <w:r w:rsidR="00B707DA" w:rsidRPr="00033E6F">
        <w:rPr>
          <w:rFonts w:ascii="Times New Roman" w:hAnsi="Times New Roman" w:cs="Times New Roman"/>
          <w:sz w:val="28"/>
          <w:szCs w:val="28"/>
        </w:rPr>
        <w:t>И</w:t>
      </w:r>
      <w:r w:rsidR="004642E0" w:rsidRPr="00033E6F">
        <w:rPr>
          <w:rFonts w:ascii="Times New Roman" w:hAnsi="Times New Roman" w:cs="Times New Roman"/>
          <w:sz w:val="28"/>
          <w:szCs w:val="28"/>
        </w:rPr>
        <w:t xml:space="preserve">счисление </w:t>
      </w:r>
      <w:r w:rsidR="00B707DA" w:rsidRPr="00033E6F">
        <w:rPr>
          <w:rFonts w:ascii="Times New Roman" w:hAnsi="Times New Roman" w:cs="Times New Roman"/>
          <w:sz w:val="28"/>
          <w:szCs w:val="28"/>
        </w:rPr>
        <w:t>стаж</w:t>
      </w:r>
      <w:r w:rsidR="0094138B" w:rsidRPr="00033E6F">
        <w:rPr>
          <w:rFonts w:ascii="Times New Roman" w:hAnsi="Times New Roman" w:cs="Times New Roman"/>
          <w:sz w:val="28"/>
          <w:szCs w:val="28"/>
        </w:rPr>
        <w:t>а</w:t>
      </w:r>
      <w:r w:rsidR="00B707DA" w:rsidRPr="00033E6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642E0" w:rsidRPr="00033E6F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приложением 2 к настоящему положению</w:t>
      </w:r>
      <w:r w:rsidR="00B707DA" w:rsidRPr="00033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433" w:rsidRPr="00A34336" w:rsidRDefault="00E4519F" w:rsidP="00AB0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 </w:t>
      </w:r>
      <w:r w:rsidR="00904338" w:rsidRPr="00A34336">
        <w:rPr>
          <w:rFonts w:ascii="Times New Roman" w:hAnsi="Times New Roman" w:cs="Times New Roman"/>
          <w:sz w:val="28"/>
          <w:szCs w:val="28"/>
        </w:rPr>
        <w:t>П</w:t>
      </w:r>
      <w:r w:rsidR="00395CD6" w:rsidRPr="00A34336">
        <w:rPr>
          <w:rFonts w:ascii="Times New Roman" w:hAnsi="Times New Roman" w:cs="Times New Roman"/>
          <w:sz w:val="28"/>
          <w:szCs w:val="28"/>
        </w:rPr>
        <w:t>ремиальны</w:t>
      </w:r>
      <w:r w:rsidR="00904338" w:rsidRPr="00A34336">
        <w:rPr>
          <w:rFonts w:ascii="Times New Roman" w:hAnsi="Times New Roman" w:cs="Times New Roman"/>
          <w:sz w:val="28"/>
          <w:szCs w:val="28"/>
        </w:rPr>
        <w:t>е</w:t>
      </w:r>
      <w:r w:rsidR="00395CD6" w:rsidRPr="00A34336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04338" w:rsidRPr="00A34336">
        <w:rPr>
          <w:rFonts w:ascii="Times New Roman" w:hAnsi="Times New Roman" w:cs="Times New Roman"/>
          <w:sz w:val="28"/>
          <w:szCs w:val="28"/>
        </w:rPr>
        <w:t>ы</w:t>
      </w:r>
      <w:r w:rsidR="00395CD6" w:rsidRPr="00A34336">
        <w:rPr>
          <w:rFonts w:ascii="Times New Roman" w:hAnsi="Times New Roman" w:cs="Times New Roman"/>
          <w:sz w:val="28"/>
          <w:szCs w:val="28"/>
        </w:rPr>
        <w:t xml:space="preserve"> по итогам работы за месяц, квартал, год устанавлива</w:t>
      </w:r>
      <w:r w:rsidR="00967E39" w:rsidRPr="00A34336">
        <w:rPr>
          <w:rFonts w:ascii="Times New Roman" w:hAnsi="Times New Roman" w:cs="Times New Roman"/>
          <w:sz w:val="28"/>
          <w:szCs w:val="28"/>
        </w:rPr>
        <w:t>е</w:t>
      </w:r>
      <w:r w:rsidR="00395CD6" w:rsidRPr="00A34336">
        <w:rPr>
          <w:rFonts w:ascii="Times New Roman" w:hAnsi="Times New Roman" w:cs="Times New Roman"/>
          <w:sz w:val="28"/>
          <w:szCs w:val="28"/>
        </w:rPr>
        <w:t>тся</w:t>
      </w:r>
      <w:r w:rsidR="00197E69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для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815BE" w:rsidRPr="00A34336">
        <w:rPr>
          <w:rFonts w:ascii="Times New Roman" w:hAnsi="Times New Roman" w:cs="Times New Roman"/>
          <w:sz w:val="28"/>
          <w:szCs w:val="28"/>
        </w:rPr>
        <w:t>я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- правовыми актами учредителя в соответствии с действующим законодательством;</w:t>
      </w:r>
      <w:r w:rsidR="00197E69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для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21433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815BE" w:rsidRPr="00A34336">
        <w:rPr>
          <w:rFonts w:ascii="Times New Roman" w:hAnsi="Times New Roman" w:cs="Times New Roman"/>
          <w:sz w:val="28"/>
          <w:szCs w:val="28"/>
        </w:rPr>
        <w:t>ого бухгалтера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815BE" w:rsidRPr="00A34336">
        <w:rPr>
          <w:rFonts w:ascii="Times New Roman" w:hAnsi="Times New Roman" w:cs="Times New Roman"/>
          <w:sz w:val="28"/>
          <w:szCs w:val="28"/>
        </w:rPr>
        <w:t>я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967E39" w:rsidRPr="00A34336">
        <w:rPr>
          <w:rFonts w:ascii="Times New Roman" w:hAnsi="Times New Roman" w:cs="Times New Roman"/>
          <w:sz w:val="28"/>
          <w:szCs w:val="28"/>
        </w:rPr>
        <w:t>–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1815BE" w:rsidRPr="00A34336">
        <w:rPr>
          <w:rFonts w:ascii="Times New Roman" w:hAnsi="Times New Roman" w:cs="Times New Roman"/>
          <w:sz w:val="28"/>
          <w:szCs w:val="28"/>
        </w:rPr>
        <w:t>нормативными актами У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hyperlink r:id="rId23" w:history="1">
        <w:r w:rsidR="00C21433" w:rsidRPr="00A34336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C21433" w:rsidRPr="00A34336">
        <w:rPr>
          <w:rFonts w:ascii="Times New Roman" w:hAnsi="Times New Roman" w:cs="Times New Roman"/>
          <w:sz w:val="28"/>
          <w:szCs w:val="28"/>
        </w:rPr>
        <w:t>3 настоящего Положения.</w:t>
      </w:r>
    </w:p>
    <w:p w:rsidR="000B700C" w:rsidRPr="00A34336" w:rsidRDefault="00197E69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F">
        <w:rPr>
          <w:rFonts w:ascii="Times New Roman" w:hAnsi="Times New Roman" w:cs="Times New Roman"/>
          <w:sz w:val="28"/>
          <w:szCs w:val="28"/>
        </w:rPr>
        <w:t>3.4.2.</w:t>
      </w:r>
      <w:r w:rsidR="00EE3B05">
        <w:rPr>
          <w:rFonts w:ascii="Times New Roman" w:hAnsi="Times New Roman" w:cs="Times New Roman"/>
          <w:sz w:val="28"/>
          <w:szCs w:val="28"/>
        </w:rPr>
        <w:t>1</w:t>
      </w:r>
      <w:r w:rsidRPr="00033E6F">
        <w:rPr>
          <w:rFonts w:ascii="Times New Roman" w:hAnsi="Times New Roman" w:cs="Times New Roman"/>
          <w:sz w:val="28"/>
          <w:szCs w:val="28"/>
        </w:rPr>
        <w:t xml:space="preserve">. </w:t>
      </w:r>
      <w:r w:rsidR="000B700C" w:rsidRPr="00033E6F">
        <w:rPr>
          <w:rFonts w:ascii="Times New Roman" w:hAnsi="Times New Roman" w:cs="Times New Roman"/>
          <w:sz w:val="28"/>
          <w:szCs w:val="28"/>
        </w:rPr>
        <w:t xml:space="preserve">Конкретный размер премиальных выплат максимальными размерами не ограничивается и устанавливается в пределах фонда оплаты труда в фиксированной сумме или процентном отношении от </w:t>
      </w:r>
      <w:r w:rsidR="00122C2F" w:rsidRPr="00033E6F">
        <w:rPr>
          <w:rFonts w:ascii="Times New Roman" w:hAnsi="Times New Roman" w:cs="Times New Roman"/>
          <w:sz w:val="28"/>
          <w:szCs w:val="28"/>
        </w:rPr>
        <w:t>оклада (</w:t>
      </w:r>
      <w:r w:rsidR="000B700C" w:rsidRPr="00033E6F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122C2F" w:rsidRPr="00033E6F">
        <w:rPr>
          <w:rFonts w:ascii="Times New Roman" w:hAnsi="Times New Roman" w:cs="Times New Roman"/>
          <w:sz w:val="28"/>
          <w:szCs w:val="28"/>
        </w:rPr>
        <w:t>)</w:t>
      </w:r>
      <w:r w:rsidR="000B700C" w:rsidRPr="00033E6F">
        <w:rPr>
          <w:rFonts w:ascii="Times New Roman" w:hAnsi="Times New Roman" w:cs="Times New Roman"/>
          <w:sz w:val="28"/>
          <w:szCs w:val="28"/>
        </w:rPr>
        <w:t>.</w:t>
      </w:r>
    </w:p>
    <w:p w:rsidR="0043013A" w:rsidRPr="00A34336" w:rsidRDefault="003B0C98" w:rsidP="0003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3.4.2.3. </w:t>
      </w:r>
      <w:r w:rsidR="00F64D5F" w:rsidRPr="00A34336">
        <w:rPr>
          <w:rFonts w:ascii="Times New Roman" w:hAnsi="Times New Roman" w:cs="Times New Roman"/>
          <w:sz w:val="28"/>
          <w:szCs w:val="28"/>
        </w:rPr>
        <w:t>Премиальные выплаты по итогам работы за месяц</w:t>
      </w:r>
      <w:r w:rsidR="00DE5113">
        <w:rPr>
          <w:rFonts w:ascii="Times New Roman" w:hAnsi="Times New Roman" w:cs="Times New Roman"/>
          <w:sz w:val="28"/>
          <w:szCs w:val="28"/>
        </w:rPr>
        <w:t>, квартал и год</w:t>
      </w:r>
      <w:r w:rsidR="00F64D5F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F64D5F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A558EB" w:rsidRPr="00A34336">
        <w:rPr>
          <w:rFonts w:ascii="Times New Roman" w:hAnsi="Times New Roman" w:cs="Times New Roman"/>
          <w:sz w:val="28"/>
          <w:szCs w:val="28"/>
        </w:rPr>
        <w:t>У</w:t>
      </w:r>
      <w:r w:rsidR="00F64D5F" w:rsidRPr="00A34336">
        <w:rPr>
          <w:rFonts w:ascii="Times New Roman" w:hAnsi="Times New Roman" w:cs="Times New Roman"/>
          <w:sz w:val="28"/>
          <w:szCs w:val="28"/>
        </w:rPr>
        <w:t xml:space="preserve">чреждения устанавливаются </w:t>
      </w:r>
      <w:r w:rsidR="00477F20" w:rsidRPr="00A34336">
        <w:rPr>
          <w:rFonts w:ascii="Times New Roman" w:hAnsi="Times New Roman" w:cs="Times New Roman"/>
          <w:sz w:val="28"/>
          <w:szCs w:val="28"/>
        </w:rPr>
        <w:t>с учетом целевых показателей эффективности деятельности Учреждени</w:t>
      </w:r>
      <w:r w:rsidR="00A558EB" w:rsidRPr="00A34336">
        <w:rPr>
          <w:rFonts w:ascii="Times New Roman" w:hAnsi="Times New Roman" w:cs="Times New Roman"/>
          <w:sz w:val="28"/>
          <w:szCs w:val="28"/>
        </w:rPr>
        <w:t>я</w:t>
      </w:r>
      <w:r w:rsidR="00477F20" w:rsidRPr="00A34336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="00A558EB" w:rsidRPr="00A34336">
        <w:rPr>
          <w:rFonts w:ascii="Times New Roman" w:hAnsi="Times New Roman" w:cs="Times New Roman"/>
          <w:sz w:val="28"/>
          <w:szCs w:val="28"/>
        </w:rPr>
        <w:t>ев оценки эффективности работы его</w:t>
      </w:r>
      <w:r w:rsidR="00477F20" w:rsidRPr="00A3433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558EB" w:rsidRPr="00A34336">
        <w:rPr>
          <w:rFonts w:ascii="Times New Roman" w:hAnsi="Times New Roman" w:cs="Times New Roman"/>
          <w:sz w:val="28"/>
          <w:szCs w:val="28"/>
        </w:rPr>
        <w:t>я</w:t>
      </w:r>
      <w:r w:rsidR="00477F20" w:rsidRPr="00A34336">
        <w:rPr>
          <w:rFonts w:ascii="Times New Roman" w:hAnsi="Times New Roman" w:cs="Times New Roman"/>
          <w:sz w:val="28"/>
          <w:szCs w:val="28"/>
        </w:rPr>
        <w:t>, разработанных в соответствии с постановление</w:t>
      </w:r>
      <w:r w:rsidR="001E3E23">
        <w:rPr>
          <w:rFonts w:ascii="Times New Roman" w:hAnsi="Times New Roman" w:cs="Times New Roman"/>
          <w:sz w:val="28"/>
          <w:szCs w:val="28"/>
        </w:rPr>
        <w:t>м</w:t>
      </w:r>
      <w:r w:rsidR="00477F20" w:rsidRPr="00A34336">
        <w:rPr>
          <w:rFonts w:ascii="Times New Roman" w:hAnsi="Times New Roman" w:cs="Times New Roman"/>
          <w:sz w:val="28"/>
          <w:szCs w:val="28"/>
        </w:rPr>
        <w:t xml:space="preserve"> №</w:t>
      </w:r>
      <w:r w:rsidR="0044007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1E3E23">
        <w:rPr>
          <w:rFonts w:ascii="Times New Roman" w:hAnsi="Times New Roman" w:cs="Times New Roman"/>
          <w:sz w:val="28"/>
          <w:szCs w:val="28"/>
        </w:rPr>
        <w:t>915</w:t>
      </w:r>
      <w:r w:rsidR="00DE5113">
        <w:rPr>
          <w:rFonts w:ascii="Times New Roman" w:hAnsi="Times New Roman" w:cs="Times New Roman"/>
          <w:sz w:val="28"/>
          <w:szCs w:val="28"/>
        </w:rPr>
        <w:t>.</w:t>
      </w:r>
      <w:r w:rsidR="00CE1BAC" w:rsidRPr="00A3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3A" w:rsidRPr="00A34336" w:rsidRDefault="0043013A" w:rsidP="00AB07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3.4.3. Размер премии за выполнение особо важных и сложных заданий устанавливается правовыми актами учредителя с учетом обеспечения выполнения задач и функций Учреждения, качественного и своевременного выполнения внеплановых, особо важных и сложных заданий, личного вклада в выполнение заданий и достигнутых результатов.</w:t>
      </w:r>
    </w:p>
    <w:p w:rsidR="003F132A" w:rsidRPr="00A34336" w:rsidRDefault="00704E28" w:rsidP="00AB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3.5.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Учреждения с учетом условий их труда устанавливаются выплаты </w:t>
      </w:r>
      <w:r w:rsidR="00E0005D" w:rsidRPr="00A34336">
        <w:rPr>
          <w:rFonts w:ascii="Times New Roman" w:hAnsi="Times New Roman" w:cs="Times New Roman"/>
          <w:sz w:val="28"/>
          <w:szCs w:val="28"/>
        </w:rPr>
        <w:t>социального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 характера, предусмотренные </w:t>
      </w:r>
      <w:hyperlink r:id="rId24" w:history="1">
        <w:r w:rsidR="003F132A" w:rsidRPr="00A34336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E0005D" w:rsidRPr="00A34336">
        <w:rPr>
          <w:rFonts w:ascii="Times New Roman" w:hAnsi="Times New Roman" w:cs="Times New Roman"/>
          <w:sz w:val="28"/>
          <w:szCs w:val="28"/>
        </w:rPr>
        <w:t>4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E35FE" w:rsidRPr="00A34336" w:rsidRDefault="00704E28" w:rsidP="00AB0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.5.1. 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За счет средств фонда оплаты труда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, главному бухгалтеру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>чреждения один раз в год при предоставлении ежегодного оплачиваемого отпуска производится единовременная выплата к отпуску в размере двух окладов (должностных окладов).</w:t>
      </w:r>
    </w:p>
    <w:p w:rsidR="00CE35FE" w:rsidRPr="00A34336" w:rsidRDefault="00704E28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3F132A" w:rsidRPr="00A34336">
        <w:rPr>
          <w:rFonts w:ascii="Times New Roman" w:hAnsi="Times New Roman" w:cs="Times New Roman"/>
          <w:sz w:val="28"/>
          <w:szCs w:val="28"/>
        </w:rPr>
        <w:t>.5.1.1.</w:t>
      </w:r>
      <w:r w:rsidR="001B3C75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Решение о единовременной выплате к отпуску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чреждения принимает учредитель на основании письменного заявления </w:t>
      </w:r>
      <w:r w:rsidR="00F82FB3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>чреждения.</w:t>
      </w:r>
    </w:p>
    <w:p w:rsidR="00CE35FE" w:rsidRPr="00A34336" w:rsidRDefault="00704E28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3F132A" w:rsidRPr="00A34336">
        <w:rPr>
          <w:rFonts w:ascii="Times New Roman" w:hAnsi="Times New Roman" w:cs="Times New Roman"/>
          <w:sz w:val="28"/>
          <w:szCs w:val="28"/>
        </w:rPr>
        <w:t>.5.1.2.</w:t>
      </w:r>
      <w:r w:rsidR="001B3C75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Решение о единовременной выплате к отпуску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чреждения принимает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чреждения на основании письменного заявления заместителя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и главного бухгалтера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>чреждения.</w:t>
      </w:r>
    </w:p>
    <w:p w:rsidR="00141096" w:rsidRPr="00A34336" w:rsidRDefault="00704E28" w:rsidP="00AB0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3F132A" w:rsidRPr="00A34336">
        <w:rPr>
          <w:rFonts w:ascii="Times New Roman" w:hAnsi="Times New Roman" w:cs="Times New Roman"/>
          <w:sz w:val="28"/>
          <w:szCs w:val="28"/>
        </w:rPr>
        <w:t>.5</w:t>
      </w:r>
      <w:r w:rsidR="00591C02" w:rsidRPr="00A34336">
        <w:rPr>
          <w:rFonts w:ascii="Times New Roman" w:hAnsi="Times New Roman" w:cs="Times New Roman"/>
          <w:sz w:val="28"/>
          <w:szCs w:val="28"/>
        </w:rPr>
        <w:t>.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2. </w:t>
      </w:r>
      <w:r w:rsidR="00141096" w:rsidRPr="00A34336">
        <w:rPr>
          <w:rFonts w:ascii="Times New Roman" w:hAnsi="Times New Roman" w:cs="Times New Roman"/>
          <w:sz w:val="28"/>
          <w:szCs w:val="28"/>
        </w:rPr>
        <w:t xml:space="preserve">В пределах экономии фонда оплаты труда может осуществляться выплата социального характера в виде единовременной материальной помощи в случаях, установленных </w:t>
      </w:r>
      <w:hyperlink r:id="rId25" w:history="1">
        <w:r w:rsidR="00141096" w:rsidRPr="00A34336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141096" w:rsidRPr="00A34336">
        <w:rPr>
          <w:rFonts w:ascii="Times New Roman" w:hAnsi="Times New Roman" w:cs="Times New Roman"/>
          <w:sz w:val="28"/>
          <w:szCs w:val="28"/>
        </w:rPr>
        <w:t>4. настоящего Положения.</w:t>
      </w:r>
    </w:p>
    <w:p w:rsidR="00591C02" w:rsidRPr="00A34336" w:rsidRDefault="00704E28" w:rsidP="00AB0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141096" w:rsidRPr="00A34336">
        <w:rPr>
          <w:rFonts w:ascii="Times New Roman" w:hAnsi="Times New Roman" w:cs="Times New Roman"/>
          <w:sz w:val="28"/>
          <w:szCs w:val="28"/>
        </w:rPr>
        <w:t xml:space="preserve">.5.2.1. 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Решение об оказании единовременной материальной помощи,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Учреждения и ее размерах принимает учредитель на основании письменного заявления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91C02" w:rsidRPr="00A34336" w:rsidRDefault="00704E28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591C02" w:rsidRPr="00A34336">
        <w:rPr>
          <w:rFonts w:ascii="Times New Roman" w:hAnsi="Times New Roman" w:cs="Times New Roman"/>
          <w:sz w:val="28"/>
          <w:szCs w:val="28"/>
        </w:rPr>
        <w:t>.</w:t>
      </w:r>
      <w:r w:rsidR="001B3C75" w:rsidRPr="00A34336">
        <w:rPr>
          <w:rFonts w:ascii="Times New Roman" w:hAnsi="Times New Roman" w:cs="Times New Roman"/>
          <w:sz w:val="28"/>
          <w:szCs w:val="28"/>
        </w:rPr>
        <w:t>5.</w:t>
      </w:r>
      <w:r w:rsidR="00141096" w:rsidRPr="00A34336">
        <w:rPr>
          <w:rFonts w:ascii="Times New Roman" w:hAnsi="Times New Roman" w:cs="Times New Roman"/>
          <w:sz w:val="28"/>
          <w:szCs w:val="28"/>
        </w:rPr>
        <w:t>2</w:t>
      </w:r>
      <w:r w:rsidR="001B3C75" w:rsidRPr="00A34336">
        <w:rPr>
          <w:rFonts w:ascii="Times New Roman" w:hAnsi="Times New Roman" w:cs="Times New Roman"/>
          <w:sz w:val="28"/>
          <w:szCs w:val="28"/>
        </w:rPr>
        <w:t>.</w:t>
      </w:r>
      <w:r w:rsidR="00141096" w:rsidRPr="00A34336">
        <w:rPr>
          <w:rFonts w:ascii="Times New Roman" w:hAnsi="Times New Roman" w:cs="Times New Roman"/>
          <w:sz w:val="28"/>
          <w:szCs w:val="28"/>
        </w:rPr>
        <w:t>2.</w:t>
      </w:r>
      <w:r w:rsidR="001B3C75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Решение об оказании единовременной материальной помощи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</w:t>
      </w:r>
      <w:r w:rsidR="00141096" w:rsidRPr="00A34336">
        <w:rPr>
          <w:rFonts w:ascii="Times New Roman" w:hAnsi="Times New Roman" w:cs="Times New Roman"/>
          <w:sz w:val="28"/>
          <w:szCs w:val="28"/>
        </w:rPr>
        <w:t>У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чреждения и ее размерах принимает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DE2ECE" w:rsidRPr="00A34336">
        <w:rPr>
          <w:rFonts w:ascii="Times New Roman" w:hAnsi="Times New Roman" w:cs="Times New Roman"/>
          <w:sz w:val="28"/>
          <w:szCs w:val="28"/>
        </w:rPr>
        <w:t>У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чреждения на основании письменного заявления заместителя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и главного бухгалтера </w:t>
      </w:r>
      <w:r w:rsidR="00DE2ECE" w:rsidRPr="00A34336">
        <w:rPr>
          <w:rFonts w:ascii="Times New Roman" w:hAnsi="Times New Roman" w:cs="Times New Roman"/>
          <w:sz w:val="28"/>
          <w:szCs w:val="28"/>
        </w:rPr>
        <w:t>У</w:t>
      </w:r>
      <w:r w:rsidR="00591C02" w:rsidRPr="00A34336">
        <w:rPr>
          <w:rFonts w:ascii="Times New Roman" w:hAnsi="Times New Roman" w:cs="Times New Roman"/>
          <w:sz w:val="28"/>
          <w:szCs w:val="28"/>
        </w:rPr>
        <w:t>чреждения.</w:t>
      </w:r>
    </w:p>
    <w:p w:rsidR="008139BE" w:rsidRPr="00A34336" w:rsidRDefault="00704E28" w:rsidP="00AB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1B3C75" w:rsidRPr="00A34336">
        <w:rPr>
          <w:rFonts w:ascii="Times New Roman" w:hAnsi="Times New Roman" w:cs="Times New Roman"/>
          <w:sz w:val="28"/>
          <w:szCs w:val="28"/>
        </w:rPr>
        <w:t>.6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. Предельный уровень соотношения среднемесячной заработной платы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1BAC" w:rsidRPr="00A34336">
        <w:rPr>
          <w:rFonts w:ascii="Times New Roman" w:hAnsi="Times New Roman" w:cs="Times New Roman"/>
          <w:sz w:val="28"/>
          <w:szCs w:val="28"/>
        </w:rPr>
        <w:t>я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, </w:t>
      </w:r>
      <w:r w:rsidR="00CE1BAC" w:rsidRPr="00A34336">
        <w:rPr>
          <w:rFonts w:ascii="Times New Roman" w:hAnsi="Times New Roman" w:cs="Times New Roman"/>
          <w:sz w:val="28"/>
          <w:szCs w:val="28"/>
        </w:rPr>
        <w:t>его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заместителей и главн</w:t>
      </w:r>
      <w:r w:rsidR="00CE1BAC" w:rsidRPr="00A34336">
        <w:rPr>
          <w:rFonts w:ascii="Times New Roman" w:hAnsi="Times New Roman" w:cs="Times New Roman"/>
          <w:sz w:val="28"/>
          <w:szCs w:val="28"/>
        </w:rPr>
        <w:t>ого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CE1BAC" w:rsidRPr="00A34336">
        <w:rPr>
          <w:rFonts w:ascii="Times New Roman" w:hAnsi="Times New Roman" w:cs="Times New Roman"/>
          <w:sz w:val="28"/>
          <w:szCs w:val="28"/>
        </w:rPr>
        <w:t>а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Учреждений устанавливается в кратности до 5.</w:t>
      </w:r>
    </w:p>
    <w:p w:rsidR="00AF1C85" w:rsidRPr="00A34336" w:rsidRDefault="00A67208" w:rsidP="003358BF">
      <w:pPr>
        <w:autoSpaceDE w:val="0"/>
        <w:autoSpaceDN w:val="0"/>
        <w:adjustRightInd w:val="0"/>
        <w:spacing w:before="220" w:after="24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23BD5"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AF1C85" w:rsidRPr="00A34336">
        <w:rPr>
          <w:rFonts w:ascii="Times New Roman" w:hAnsi="Times New Roman" w:cs="Times New Roman"/>
          <w:sz w:val="28"/>
          <w:szCs w:val="28"/>
        </w:rPr>
        <w:t>Формирование фонда оплаты труда</w:t>
      </w:r>
      <w:r w:rsidR="002B4DE8" w:rsidRPr="00A34336">
        <w:rPr>
          <w:rFonts w:ascii="Times New Roman" w:hAnsi="Times New Roman" w:cs="Times New Roman"/>
          <w:sz w:val="28"/>
          <w:szCs w:val="28"/>
        </w:rPr>
        <w:t xml:space="preserve"> У</w:t>
      </w:r>
      <w:r w:rsidR="00AF1C85" w:rsidRPr="00A34336">
        <w:rPr>
          <w:rFonts w:ascii="Times New Roman" w:hAnsi="Times New Roman" w:cs="Times New Roman"/>
          <w:sz w:val="28"/>
          <w:szCs w:val="28"/>
        </w:rPr>
        <w:t>чреждения</w:t>
      </w:r>
    </w:p>
    <w:p w:rsidR="00AF1C85" w:rsidRPr="00A34336" w:rsidRDefault="008139BE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4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.1. Фонд оплаты труда </w:t>
      </w:r>
      <w:r w:rsidR="002B4DE8" w:rsidRPr="00A34336">
        <w:rPr>
          <w:rFonts w:ascii="Times New Roman" w:hAnsi="Times New Roman" w:cs="Times New Roman"/>
          <w:sz w:val="28"/>
          <w:szCs w:val="28"/>
        </w:rPr>
        <w:t>У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чреждения формируется 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в расчете на год 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2B4DE8" w:rsidRPr="00A34336">
        <w:rPr>
          <w:rFonts w:ascii="Times New Roman" w:hAnsi="Times New Roman" w:cs="Times New Roman"/>
          <w:sz w:val="28"/>
          <w:szCs w:val="28"/>
        </w:rPr>
        <w:t xml:space="preserve">городского округа - </w:t>
      </w:r>
      <w:r w:rsidR="00AF1C85" w:rsidRPr="00A34336">
        <w:rPr>
          <w:rFonts w:ascii="Times New Roman" w:hAnsi="Times New Roman" w:cs="Times New Roman"/>
          <w:sz w:val="28"/>
          <w:szCs w:val="28"/>
        </w:rPr>
        <w:t>город Перм</w:t>
      </w:r>
      <w:r w:rsidR="002B4DE8" w:rsidRPr="00A34336">
        <w:rPr>
          <w:rFonts w:ascii="Times New Roman" w:hAnsi="Times New Roman" w:cs="Times New Roman"/>
          <w:sz w:val="28"/>
          <w:szCs w:val="28"/>
        </w:rPr>
        <w:t>ь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 в пределах объема лимитов бюджетных обязательств</w:t>
      </w:r>
      <w:r w:rsidR="002B4DE8" w:rsidRPr="00A34336">
        <w:rPr>
          <w:rFonts w:ascii="Times New Roman" w:hAnsi="Times New Roman" w:cs="Times New Roman"/>
          <w:sz w:val="28"/>
          <w:szCs w:val="28"/>
        </w:rPr>
        <w:t>, выделенных на эти цели</w:t>
      </w:r>
      <w:r w:rsidR="00AF1C85" w:rsidRPr="00A34336">
        <w:rPr>
          <w:rFonts w:ascii="Times New Roman" w:hAnsi="Times New Roman" w:cs="Times New Roman"/>
          <w:sz w:val="28"/>
          <w:szCs w:val="28"/>
        </w:rPr>
        <w:t>.</w:t>
      </w:r>
    </w:p>
    <w:p w:rsidR="00AF1C85" w:rsidRPr="00033E6F" w:rsidRDefault="008139BE" w:rsidP="0003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F">
        <w:rPr>
          <w:rFonts w:ascii="Times New Roman" w:hAnsi="Times New Roman" w:cs="Times New Roman"/>
          <w:sz w:val="28"/>
          <w:szCs w:val="28"/>
        </w:rPr>
        <w:t>4</w:t>
      </w:r>
      <w:r w:rsidR="00AF1C85" w:rsidRPr="00033E6F">
        <w:rPr>
          <w:rFonts w:ascii="Times New Roman" w:hAnsi="Times New Roman" w:cs="Times New Roman"/>
          <w:sz w:val="28"/>
          <w:szCs w:val="28"/>
        </w:rPr>
        <w:t>.2. При ф</w:t>
      </w:r>
      <w:r w:rsidR="002B4DE8" w:rsidRPr="00033E6F">
        <w:rPr>
          <w:rFonts w:ascii="Times New Roman" w:hAnsi="Times New Roman" w:cs="Times New Roman"/>
          <w:sz w:val="28"/>
          <w:szCs w:val="28"/>
        </w:rPr>
        <w:t>ормировании фонда оплаты труда У</w:t>
      </w:r>
      <w:r w:rsidR="00AF1C85" w:rsidRPr="00033E6F">
        <w:rPr>
          <w:rFonts w:ascii="Times New Roman" w:hAnsi="Times New Roman" w:cs="Times New Roman"/>
          <w:sz w:val="28"/>
          <w:szCs w:val="28"/>
        </w:rPr>
        <w:t xml:space="preserve">чреждения предусматриваются средства на следующие выплаты работникам </w:t>
      </w:r>
      <w:r w:rsidR="002B4DE8" w:rsidRPr="00033E6F">
        <w:rPr>
          <w:rFonts w:ascii="Times New Roman" w:hAnsi="Times New Roman" w:cs="Times New Roman"/>
          <w:sz w:val="28"/>
          <w:szCs w:val="28"/>
        </w:rPr>
        <w:t>У</w:t>
      </w:r>
      <w:r w:rsidR="00AF1C85" w:rsidRPr="00033E6F">
        <w:rPr>
          <w:rFonts w:ascii="Times New Roman" w:hAnsi="Times New Roman" w:cs="Times New Roman"/>
          <w:sz w:val="28"/>
          <w:szCs w:val="28"/>
        </w:rPr>
        <w:t>чреждения (в расчете на год):</w:t>
      </w:r>
    </w:p>
    <w:p w:rsidR="00AF1C85" w:rsidRPr="00033E6F" w:rsidRDefault="00EE12A1" w:rsidP="0003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F">
        <w:rPr>
          <w:rFonts w:ascii="Times New Roman" w:hAnsi="Times New Roman" w:cs="Times New Roman"/>
          <w:sz w:val="28"/>
          <w:szCs w:val="28"/>
        </w:rPr>
        <w:t>оклады (</w:t>
      </w:r>
      <w:r w:rsidR="00AF1C85" w:rsidRPr="00033E6F">
        <w:rPr>
          <w:rFonts w:ascii="Times New Roman" w:hAnsi="Times New Roman" w:cs="Times New Roman"/>
          <w:sz w:val="28"/>
          <w:szCs w:val="28"/>
        </w:rPr>
        <w:t>должностные оклады</w:t>
      </w:r>
      <w:r w:rsidRPr="00033E6F">
        <w:rPr>
          <w:rFonts w:ascii="Times New Roman" w:hAnsi="Times New Roman" w:cs="Times New Roman"/>
          <w:sz w:val="28"/>
          <w:szCs w:val="28"/>
        </w:rPr>
        <w:t>)</w:t>
      </w:r>
      <w:r w:rsidR="00AF1C85" w:rsidRPr="00033E6F">
        <w:rPr>
          <w:rFonts w:ascii="Times New Roman" w:hAnsi="Times New Roman" w:cs="Times New Roman"/>
          <w:sz w:val="28"/>
          <w:szCs w:val="28"/>
        </w:rPr>
        <w:t xml:space="preserve"> - в размере 12 окладов по соответствующим должностям;</w:t>
      </w:r>
    </w:p>
    <w:p w:rsidR="00AF1C85" w:rsidRPr="00033E6F" w:rsidRDefault="00AF1C85" w:rsidP="0003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F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</w:t>
      </w:r>
      <w:r w:rsidR="007570E3" w:rsidRPr="00033E6F">
        <w:rPr>
          <w:rFonts w:ascii="Times New Roman" w:hAnsi="Times New Roman" w:cs="Times New Roman"/>
          <w:sz w:val="28"/>
          <w:szCs w:val="28"/>
        </w:rPr>
        <w:t>–</w:t>
      </w:r>
      <w:r w:rsidRPr="00033E6F">
        <w:rPr>
          <w:rFonts w:ascii="Times New Roman" w:hAnsi="Times New Roman" w:cs="Times New Roman"/>
          <w:sz w:val="28"/>
          <w:szCs w:val="28"/>
        </w:rPr>
        <w:t xml:space="preserve"> </w:t>
      </w:r>
      <w:r w:rsidR="00033E6F" w:rsidRPr="00033E6F">
        <w:rPr>
          <w:rFonts w:ascii="Times New Roman" w:hAnsi="Times New Roman" w:cs="Times New Roman"/>
          <w:sz w:val="28"/>
          <w:szCs w:val="28"/>
        </w:rPr>
        <w:t>12,8</w:t>
      </w:r>
      <w:r w:rsidRPr="00033E6F">
        <w:rPr>
          <w:rFonts w:ascii="Times New Roman" w:hAnsi="Times New Roman" w:cs="Times New Roman"/>
          <w:sz w:val="28"/>
          <w:szCs w:val="28"/>
        </w:rPr>
        <w:t xml:space="preserve"> </w:t>
      </w:r>
      <w:r w:rsidR="00EE12A1" w:rsidRPr="00033E6F">
        <w:rPr>
          <w:rFonts w:ascii="Times New Roman" w:hAnsi="Times New Roman" w:cs="Times New Roman"/>
          <w:sz w:val="28"/>
          <w:szCs w:val="28"/>
        </w:rPr>
        <w:t>оклада (</w:t>
      </w:r>
      <w:r w:rsidRPr="00033E6F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EE12A1" w:rsidRPr="00033E6F">
        <w:rPr>
          <w:rFonts w:ascii="Times New Roman" w:hAnsi="Times New Roman" w:cs="Times New Roman"/>
          <w:sz w:val="28"/>
          <w:szCs w:val="28"/>
        </w:rPr>
        <w:t>)</w:t>
      </w:r>
      <w:r w:rsidRPr="00033E6F">
        <w:rPr>
          <w:rFonts w:ascii="Times New Roman" w:hAnsi="Times New Roman" w:cs="Times New Roman"/>
          <w:sz w:val="28"/>
          <w:szCs w:val="28"/>
        </w:rPr>
        <w:t>;</w:t>
      </w:r>
    </w:p>
    <w:p w:rsidR="00AF1C85" w:rsidRPr="00033E6F" w:rsidRDefault="00AF1C85" w:rsidP="0003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F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  <w:r w:rsidR="00905872">
        <w:rPr>
          <w:rFonts w:ascii="Times New Roman" w:hAnsi="Times New Roman" w:cs="Times New Roman"/>
          <w:sz w:val="28"/>
          <w:szCs w:val="28"/>
        </w:rPr>
        <w:t xml:space="preserve"> – 11,78</w:t>
      </w:r>
      <w:r w:rsidR="00033E6F" w:rsidRPr="00033E6F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EE12A1" w:rsidRPr="00033E6F">
        <w:rPr>
          <w:rFonts w:ascii="Times New Roman" w:hAnsi="Times New Roman" w:cs="Times New Roman"/>
          <w:sz w:val="28"/>
          <w:szCs w:val="28"/>
        </w:rPr>
        <w:t xml:space="preserve"> (</w:t>
      </w:r>
      <w:r w:rsidR="00033E6F" w:rsidRPr="00033E6F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EE12A1" w:rsidRPr="00033E6F">
        <w:rPr>
          <w:rFonts w:ascii="Times New Roman" w:hAnsi="Times New Roman" w:cs="Times New Roman"/>
          <w:sz w:val="28"/>
          <w:szCs w:val="28"/>
        </w:rPr>
        <w:t>)</w:t>
      </w:r>
      <w:r w:rsidRPr="00033E6F">
        <w:rPr>
          <w:rFonts w:ascii="Times New Roman" w:hAnsi="Times New Roman" w:cs="Times New Roman"/>
          <w:sz w:val="28"/>
          <w:szCs w:val="28"/>
        </w:rPr>
        <w:t>;</w:t>
      </w:r>
    </w:p>
    <w:p w:rsidR="00A419F2" w:rsidRPr="00033E6F" w:rsidRDefault="00AF1C85" w:rsidP="0003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F">
        <w:rPr>
          <w:rFonts w:ascii="Times New Roman" w:hAnsi="Times New Roman" w:cs="Times New Roman"/>
          <w:sz w:val="28"/>
          <w:szCs w:val="28"/>
        </w:rPr>
        <w:t>выплаты социального характера</w:t>
      </w:r>
      <w:r w:rsidR="00203042" w:rsidRPr="00033E6F">
        <w:rPr>
          <w:rFonts w:ascii="Times New Roman" w:hAnsi="Times New Roman" w:cs="Times New Roman"/>
          <w:sz w:val="28"/>
          <w:szCs w:val="28"/>
        </w:rPr>
        <w:t xml:space="preserve"> (единовременная выплата к отпуску)</w:t>
      </w:r>
      <w:r w:rsidRPr="00033E6F">
        <w:rPr>
          <w:rFonts w:ascii="Times New Roman" w:hAnsi="Times New Roman" w:cs="Times New Roman"/>
          <w:sz w:val="28"/>
          <w:szCs w:val="28"/>
        </w:rPr>
        <w:t xml:space="preserve"> - 2 </w:t>
      </w:r>
      <w:r w:rsidR="005E1901" w:rsidRPr="00033E6F">
        <w:rPr>
          <w:rFonts w:ascii="Times New Roman" w:hAnsi="Times New Roman" w:cs="Times New Roman"/>
          <w:sz w:val="28"/>
          <w:szCs w:val="28"/>
        </w:rPr>
        <w:t>оклада (</w:t>
      </w:r>
      <w:r w:rsidRPr="00033E6F">
        <w:rPr>
          <w:rFonts w:ascii="Times New Roman" w:hAnsi="Times New Roman" w:cs="Times New Roman"/>
          <w:sz w:val="28"/>
          <w:szCs w:val="28"/>
        </w:rPr>
        <w:t>должностных оклад</w:t>
      </w:r>
      <w:r w:rsidR="00033E6F" w:rsidRPr="00033E6F">
        <w:rPr>
          <w:rFonts w:ascii="Times New Roman" w:hAnsi="Times New Roman" w:cs="Times New Roman"/>
          <w:sz w:val="28"/>
          <w:szCs w:val="28"/>
        </w:rPr>
        <w:t>ов</w:t>
      </w:r>
      <w:r w:rsidR="005E1901" w:rsidRPr="00033E6F">
        <w:rPr>
          <w:rFonts w:ascii="Times New Roman" w:hAnsi="Times New Roman" w:cs="Times New Roman"/>
          <w:sz w:val="28"/>
          <w:szCs w:val="28"/>
        </w:rPr>
        <w:t>)</w:t>
      </w:r>
      <w:r w:rsidR="00A419F2" w:rsidRPr="00033E6F">
        <w:rPr>
          <w:rFonts w:ascii="Times New Roman" w:hAnsi="Times New Roman" w:cs="Times New Roman"/>
          <w:sz w:val="28"/>
          <w:szCs w:val="28"/>
        </w:rPr>
        <w:t>;</w:t>
      </w:r>
    </w:p>
    <w:p w:rsidR="00AF1C85" w:rsidRPr="00033E6F" w:rsidRDefault="00A419F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3E6F">
        <w:rPr>
          <w:rFonts w:ascii="Times New Roman" w:hAnsi="Times New Roman" w:cs="Times New Roman"/>
          <w:sz w:val="28"/>
          <w:szCs w:val="28"/>
        </w:rPr>
        <w:t>надбавка за работу в местностях с особыми климатическими условиями (уральский коэффициент)</w:t>
      </w:r>
      <w:r w:rsidR="007570E3" w:rsidRPr="00033E6F">
        <w:rPr>
          <w:rFonts w:ascii="Times New Roman" w:hAnsi="Times New Roman" w:cs="Times New Roman"/>
          <w:sz w:val="28"/>
          <w:szCs w:val="28"/>
        </w:rPr>
        <w:t>.</w:t>
      </w:r>
    </w:p>
    <w:p w:rsidR="00AF1C85" w:rsidRPr="00A34336" w:rsidRDefault="008139BE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03042" w:rsidRPr="00A34336">
        <w:rPr>
          <w:rFonts w:ascii="Times New Roman" w:hAnsi="Times New Roman" w:cs="Times New Roman"/>
          <w:sz w:val="28"/>
          <w:szCs w:val="28"/>
        </w:rPr>
        <w:t>.</w:t>
      </w:r>
      <w:r w:rsidR="00096462" w:rsidRPr="00A34336">
        <w:rPr>
          <w:rFonts w:ascii="Times New Roman" w:hAnsi="Times New Roman" w:cs="Times New Roman"/>
          <w:sz w:val="28"/>
          <w:szCs w:val="28"/>
        </w:rPr>
        <w:t>3</w:t>
      </w:r>
      <w:r w:rsidR="00203042" w:rsidRPr="00A34336">
        <w:rPr>
          <w:rFonts w:ascii="Times New Roman" w:hAnsi="Times New Roman" w:cs="Times New Roman"/>
          <w:sz w:val="28"/>
          <w:szCs w:val="28"/>
        </w:rPr>
        <w:t>. По согласованию с учредителем э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кономия по использованию бюджетных ассигнований на материальные затраты по обеспечению деятельности </w:t>
      </w:r>
      <w:r w:rsidR="00096462" w:rsidRPr="00A34336">
        <w:rPr>
          <w:rFonts w:ascii="Times New Roman" w:hAnsi="Times New Roman" w:cs="Times New Roman"/>
          <w:sz w:val="28"/>
          <w:szCs w:val="28"/>
        </w:rPr>
        <w:t>У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чреждения направляется на фонд оплаты труда </w:t>
      </w:r>
      <w:r w:rsidR="00096462" w:rsidRPr="00A34336">
        <w:rPr>
          <w:rFonts w:ascii="Times New Roman" w:hAnsi="Times New Roman" w:cs="Times New Roman"/>
          <w:sz w:val="28"/>
          <w:szCs w:val="28"/>
        </w:rPr>
        <w:t>У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чреждения, экономия по начислениям на оплату труда </w:t>
      </w:r>
      <w:r w:rsidR="00096462" w:rsidRPr="00A343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направляется на 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AF1C85" w:rsidRPr="00A34336">
        <w:rPr>
          <w:rFonts w:ascii="Times New Roman" w:hAnsi="Times New Roman" w:cs="Times New Roman"/>
          <w:sz w:val="28"/>
          <w:szCs w:val="28"/>
        </w:rPr>
        <w:t>стимулирующ</w:t>
      </w:r>
      <w:r w:rsidR="00203042" w:rsidRPr="00A34336">
        <w:rPr>
          <w:rFonts w:ascii="Times New Roman" w:hAnsi="Times New Roman" w:cs="Times New Roman"/>
          <w:sz w:val="28"/>
          <w:szCs w:val="28"/>
        </w:rPr>
        <w:t>его, социального характера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 при условии отсутствия просроченной (долгосрочной) кредиторской задолженности</w:t>
      </w:r>
      <w:r w:rsidR="00B161A5" w:rsidRPr="00A34336">
        <w:rPr>
          <w:rFonts w:ascii="Times New Roman" w:hAnsi="Times New Roman" w:cs="Times New Roman"/>
          <w:sz w:val="28"/>
          <w:szCs w:val="28"/>
        </w:rPr>
        <w:t xml:space="preserve"> и без последующего увеличения расходов за счет дополнительных источников</w:t>
      </w:r>
      <w:r w:rsidR="00AF1C85" w:rsidRPr="00A34336">
        <w:rPr>
          <w:rFonts w:ascii="Times New Roman" w:hAnsi="Times New Roman" w:cs="Times New Roman"/>
          <w:sz w:val="28"/>
          <w:szCs w:val="28"/>
        </w:rPr>
        <w:t>.</w:t>
      </w:r>
    </w:p>
    <w:p w:rsidR="00096462" w:rsidRPr="00A34336" w:rsidRDefault="0009646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4.4. Учреждения имеют право направлять экономию фонда оплаты труда на стимулирующие выплаты и выплаты социального характера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B4DE8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2B4DE8" w:rsidRPr="00A34336">
        <w:rPr>
          <w:rFonts w:ascii="Times New Roman" w:hAnsi="Times New Roman" w:cs="Times New Roman"/>
          <w:sz w:val="28"/>
          <w:szCs w:val="28"/>
        </w:rPr>
        <w:t>, главному</w:t>
      </w:r>
      <w:r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2B4DE8" w:rsidRPr="00A34336">
        <w:rPr>
          <w:rFonts w:ascii="Times New Roman" w:hAnsi="Times New Roman" w:cs="Times New Roman"/>
          <w:sz w:val="28"/>
          <w:szCs w:val="28"/>
        </w:rPr>
        <w:t>у и работникам 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в следующем соотношении: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BF601E">
        <w:rPr>
          <w:rFonts w:ascii="Times New Roman" w:hAnsi="Times New Roman" w:cs="Times New Roman"/>
          <w:sz w:val="28"/>
          <w:szCs w:val="28"/>
        </w:rPr>
        <w:t xml:space="preserve"> - не более 17</w:t>
      </w:r>
      <w:r w:rsidRPr="00A34336">
        <w:rPr>
          <w:rFonts w:ascii="Times New Roman" w:hAnsi="Times New Roman" w:cs="Times New Roman"/>
          <w:sz w:val="28"/>
          <w:szCs w:val="28"/>
        </w:rPr>
        <w:t>% экономии фонда оплаты труда, заместител</w:t>
      </w:r>
      <w:r w:rsidR="00724313">
        <w:rPr>
          <w:rFonts w:ascii="Times New Roman" w:hAnsi="Times New Roman" w:cs="Times New Roman"/>
          <w:sz w:val="28"/>
          <w:szCs w:val="28"/>
        </w:rPr>
        <w:t>ю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</w:t>
      </w:r>
      <w:r w:rsidR="007F1583" w:rsidRPr="00A34336">
        <w:rPr>
          <w:rFonts w:ascii="Times New Roman" w:hAnsi="Times New Roman" w:cs="Times New Roman"/>
          <w:sz w:val="28"/>
          <w:szCs w:val="28"/>
        </w:rPr>
        <w:t xml:space="preserve">лавному бухгалтеру - не более </w:t>
      </w:r>
      <w:r w:rsidR="00BF601E">
        <w:rPr>
          <w:rFonts w:ascii="Times New Roman" w:hAnsi="Times New Roman" w:cs="Times New Roman"/>
          <w:sz w:val="28"/>
          <w:szCs w:val="28"/>
        </w:rPr>
        <w:t>8</w:t>
      </w:r>
      <w:r w:rsidRPr="00A34336">
        <w:rPr>
          <w:rFonts w:ascii="Times New Roman" w:hAnsi="Times New Roman" w:cs="Times New Roman"/>
          <w:sz w:val="28"/>
          <w:szCs w:val="28"/>
        </w:rPr>
        <w:t>% экономии фонда оплаты труда, работникам У</w:t>
      </w:r>
      <w:r w:rsidR="007F1583" w:rsidRPr="00A34336">
        <w:rPr>
          <w:rFonts w:ascii="Times New Roman" w:hAnsi="Times New Roman" w:cs="Times New Roman"/>
          <w:sz w:val="28"/>
          <w:szCs w:val="28"/>
        </w:rPr>
        <w:t xml:space="preserve">чреждения - не менее </w:t>
      </w:r>
      <w:r w:rsidR="00BF601E">
        <w:rPr>
          <w:rFonts w:ascii="Times New Roman" w:hAnsi="Times New Roman" w:cs="Times New Roman"/>
          <w:sz w:val="28"/>
          <w:szCs w:val="28"/>
        </w:rPr>
        <w:t>75</w:t>
      </w:r>
      <w:r w:rsidRPr="00A34336">
        <w:rPr>
          <w:rFonts w:ascii="Times New Roman" w:hAnsi="Times New Roman" w:cs="Times New Roman"/>
          <w:sz w:val="28"/>
          <w:szCs w:val="28"/>
        </w:rPr>
        <w:t>% экономии фонда оплаты труда.</w:t>
      </w:r>
    </w:p>
    <w:p w:rsidR="00203042" w:rsidRPr="00A34336" w:rsidRDefault="008139BE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4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.5.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5E1901" w:rsidRPr="00A34336">
        <w:rPr>
          <w:rFonts w:ascii="Times New Roman" w:hAnsi="Times New Roman" w:cs="Times New Roman"/>
          <w:sz w:val="28"/>
          <w:szCs w:val="28"/>
        </w:rPr>
        <w:t>У</w:t>
      </w:r>
      <w:r w:rsidR="00203042" w:rsidRPr="00A34336">
        <w:rPr>
          <w:rFonts w:ascii="Times New Roman" w:hAnsi="Times New Roman" w:cs="Times New Roman"/>
          <w:sz w:val="28"/>
          <w:szCs w:val="28"/>
        </w:rPr>
        <w:t>чреждени</w:t>
      </w:r>
      <w:r w:rsidR="002B4DE8" w:rsidRPr="00A34336">
        <w:rPr>
          <w:rFonts w:ascii="Times New Roman" w:hAnsi="Times New Roman" w:cs="Times New Roman"/>
          <w:sz w:val="28"/>
          <w:szCs w:val="28"/>
        </w:rPr>
        <w:t>я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своевременную оплату труда работников </w:t>
      </w:r>
      <w:r w:rsidR="002B4DE8" w:rsidRPr="00A34336">
        <w:rPr>
          <w:rFonts w:ascii="Times New Roman" w:hAnsi="Times New Roman" w:cs="Times New Roman"/>
          <w:sz w:val="28"/>
          <w:szCs w:val="28"/>
        </w:rPr>
        <w:t>Учреждения</w:t>
      </w:r>
      <w:r w:rsidR="005E1901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03042" w:rsidRPr="00A3433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033E6F" w:rsidRDefault="00033E6F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775485" w:rsidRDefault="00775485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2785A" w:rsidRDefault="00C2785A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2785A" w:rsidRDefault="00C2785A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2785A" w:rsidRDefault="00C2785A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2785A" w:rsidRDefault="00C2785A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03F3D" w:rsidRPr="00A34336" w:rsidRDefault="00103F3D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97FCA" w:rsidRPr="00A34336">
        <w:rPr>
          <w:rFonts w:ascii="Times New Roman" w:hAnsi="Times New Roman" w:cs="Times New Roman"/>
          <w:sz w:val="28"/>
          <w:szCs w:val="28"/>
        </w:rPr>
        <w:t>№</w:t>
      </w:r>
      <w:r w:rsidRPr="00A3433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03F3D" w:rsidRPr="00A34336" w:rsidRDefault="00103F3D" w:rsidP="00D97FCA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к Положению</w:t>
      </w: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FC9" w:rsidRPr="00A34336" w:rsidRDefault="006D4FC9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СХЕМА</w:t>
      </w:r>
    </w:p>
    <w:p w:rsidR="00103F3D" w:rsidRPr="00A34336" w:rsidRDefault="00EE12A1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окладов (</w:t>
      </w:r>
      <w:r w:rsidR="00103F3D" w:rsidRPr="00A34336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A34336">
        <w:rPr>
          <w:rFonts w:ascii="Times New Roman" w:hAnsi="Times New Roman" w:cs="Times New Roman"/>
          <w:sz w:val="28"/>
          <w:szCs w:val="28"/>
        </w:rPr>
        <w:t>)</w:t>
      </w:r>
      <w:r w:rsidR="00103F3D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2785A" w:rsidRPr="00A3433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2785A" w:rsidRPr="000A4D8C">
        <w:rPr>
          <w:rFonts w:ascii="Times New Roman" w:hAnsi="Times New Roman" w:cs="Times New Roman"/>
          <w:sz w:val="28"/>
          <w:szCs w:val="28"/>
        </w:rPr>
        <w:t>«Центр бухгалтерского учета и отчетности в сфере физической культуры и спорта» города Перми</w:t>
      </w:r>
      <w:r w:rsidR="006D4FC9" w:rsidRPr="00A34336">
        <w:rPr>
          <w:rFonts w:ascii="Times New Roman" w:hAnsi="Times New Roman" w:cs="Times New Roman"/>
          <w:sz w:val="28"/>
          <w:szCs w:val="28"/>
        </w:rPr>
        <w:t>, занимающих должности, включенные в профессиональные квалификационные группы общеотраслевых должностей руководителей, специалистов и служащих</w:t>
      </w: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544"/>
        <w:gridCol w:w="2835"/>
      </w:tblGrid>
      <w:tr w:rsidR="006F0B04" w:rsidRPr="00A34336" w:rsidTr="001B05EC">
        <w:tc>
          <w:tcPr>
            <w:tcW w:w="709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544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  <w:r w:rsidR="006D4FC9" w:rsidRPr="00A34336">
              <w:rPr>
                <w:rFonts w:ascii="Times New Roman" w:hAnsi="Times New Roman" w:cs="Times New Roman"/>
                <w:sz w:val="28"/>
                <w:szCs w:val="28"/>
              </w:rPr>
              <w:t>по квалификационным уровням</w:t>
            </w:r>
          </w:p>
        </w:tc>
        <w:tc>
          <w:tcPr>
            <w:tcW w:w="2835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EE12A1" w:rsidRPr="00A34336">
              <w:rPr>
                <w:rFonts w:ascii="Times New Roman" w:hAnsi="Times New Roman" w:cs="Times New Roman"/>
                <w:sz w:val="28"/>
                <w:szCs w:val="28"/>
              </w:rPr>
              <w:t>оклада (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>олжностно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12A1" w:rsidRPr="00A34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6F0B04" w:rsidRPr="00A34336" w:rsidTr="001B05EC">
        <w:trPr>
          <w:trHeight w:val="237"/>
        </w:trPr>
        <w:tc>
          <w:tcPr>
            <w:tcW w:w="709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5168" w:rsidRPr="00A34336" w:rsidTr="00231AB4">
        <w:tc>
          <w:tcPr>
            <w:tcW w:w="709" w:type="dxa"/>
          </w:tcPr>
          <w:p w:rsidR="00A05168" w:rsidRPr="00A34336" w:rsidRDefault="00803197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168" w:rsidRPr="00A3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</w:tcPr>
          <w:p w:rsidR="00A05168" w:rsidRPr="00A34336" w:rsidRDefault="00A05168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D48E4" w:rsidRPr="00A34336" w:rsidTr="001B05EC">
        <w:trPr>
          <w:trHeight w:val="566"/>
        </w:trPr>
        <w:tc>
          <w:tcPr>
            <w:tcW w:w="709" w:type="dxa"/>
          </w:tcPr>
          <w:p w:rsidR="00DD48E4" w:rsidRPr="00A34336" w:rsidRDefault="00803197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4CC" w:rsidRPr="00A3433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410" w:type="dxa"/>
          </w:tcPr>
          <w:p w:rsidR="00DD48E4" w:rsidRPr="00A34336" w:rsidRDefault="00F224CC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44" w:type="dxa"/>
          </w:tcPr>
          <w:p w:rsidR="00DD48E4" w:rsidRPr="00A34336" w:rsidRDefault="00DD48E4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835" w:type="dxa"/>
          </w:tcPr>
          <w:p w:rsidR="006C3A7B" w:rsidRPr="00A34336" w:rsidRDefault="006B32B5" w:rsidP="00D41E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6019</w:t>
            </w:r>
          </w:p>
        </w:tc>
      </w:tr>
      <w:tr w:rsidR="00AE396D" w:rsidRPr="00A34336" w:rsidTr="00231AB4">
        <w:tc>
          <w:tcPr>
            <w:tcW w:w="709" w:type="dxa"/>
          </w:tcPr>
          <w:p w:rsidR="00AE396D" w:rsidRPr="00A34336" w:rsidRDefault="00803197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96D" w:rsidRPr="00A3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</w:tcPr>
          <w:p w:rsidR="00AE396D" w:rsidRPr="00A34336" w:rsidRDefault="00AE396D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 уровня»</w:t>
            </w:r>
          </w:p>
        </w:tc>
      </w:tr>
      <w:tr w:rsidR="0089269A" w:rsidRPr="00A34336" w:rsidTr="001B05EC">
        <w:tc>
          <w:tcPr>
            <w:tcW w:w="709" w:type="dxa"/>
          </w:tcPr>
          <w:p w:rsidR="0089269A" w:rsidRPr="00A34336" w:rsidRDefault="0089269A" w:rsidP="00CB2F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10" w:type="dxa"/>
          </w:tcPr>
          <w:p w:rsidR="0089269A" w:rsidRPr="00A34336" w:rsidRDefault="00752471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3544" w:type="dxa"/>
          </w:tcPr>
          <w:p w:rsidR="0018336E" w:rsidRDefault="0089269A" w:rsidP="00892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экономист,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юрисконсульт</w:t>
            </w:r>
            <w:r w:rsidR="001833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269A" w:rsidRPr="00A34336" w:rsidRDefault="0018336E" w:rsidP="00892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835" w:type="dxa"/>
          </w:tcPr>
          <w:p w:rsidR="0089269A" w:rsidRPr="006B32B5" w:rsidRDefault="006B32B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6399</w:t>
            </w:r>
          </w:p>
        </w:tc>
      </w:tr>
      <w:tr w:rsidR="00752471" w:rsidRPr="00A34336" w:rsidTr="001B05EC">
        <w:tc>
          <w:tcPr>
            <w:tcW w:w="709" w:type="dxa"/>
          </w:tcPr>
          <w:p w:rsidR="00752471" w:rsidRPr="00A34336" w:rsidRDefault="00752471" w:rsidP="00752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10" w:type="dxa"/>
          </w:tcPr>
          <w:p w:rsidR="00752471" w:rsidRPr="00A34336" w:rsidRDefault="00752471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3544" w:type="dxa"/>
          </w:tcPr>
          <w:p w:rsidR="00752471" w:rsidRPr="00A34336" w:rsidRDefault="00752471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юрисконсульт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835" w:type="dxa"/>
          </w:tcPr>
          <w:p w:rsidR="00752471" w:rsidRPr="006B32B5" w:rsidRDefault="006B32B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8720</w:t>
            </w:r>
          </w:p>
        </w:tc>
      </w:tr>
      <w:tr w:rsidR="0089269A" w:rsidRPr="00A34336" w:rsidTr="001B05EC">
        <w:tc>
          <w:tcPr>
            <w:tcW w:w="709" w:type="dxa"/>
          </w:tcPr>
          <w:p w:rsidR="0089269A" w:rsidRPr="00A34336" w:rsidRDefault="00752471" w:rsidP="00CB2F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10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544" w:type="dxa"/>
          </w:tcPr>
          <w:p w:rsidR="0089269A" w:rsidRPr="00A34336" w:rsidRDefault="0089269A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юрисконсульт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835" w:type="dxa"/>
          </w:tcPr>
          <w:p w:rsidR="0089269A" w:rsidRPr="00A34336" w:rsidRDefault="006B32B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9475</w:t>
            </w:r>
          </w:p>
        </w:tc>
      </w:tr>
      <w:tr w:rsidR="0089269A" w:rsidRPr="00A34336" w:rsidTr="001B05EC">
        <w:tc>
          <w:tcPr>
            <w:tcW w:w="709" w:type="dxa"/>
          </w:tcPr>
          <w:p w:rsidR="0089269A" w:rsidRPr="000B7247" w:rsidRDefault="000B7247" w:rsidP="00CB2F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410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544" w:type="dxa"/>
          </w:tcPr>
          <w:p w:rsidR="0089269A" w:rsidRPr="00A34336" w:rsidRDefault="0089269A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ведущий бухгалтер,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экономист,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программист,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юрисконсульт,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по кадрам</w:t>
            </w:r>
          </w:p>
        </w:tc>
        <w:tc>
          <w:tcPr>
            <w:tcW w:w="2835" w:type="dxa"/>
          </w:tcPr>
          <w:p w:rsidR="0089269A" w:rsidRPr="00A34336" w:rsidRDefault="0089269A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10597</w:t>
            </w:r>
          </w:p>
        </w:tc>
      </w:tr>
      <w:tr w:rsidR="0089269A" w:rsidRPr="00A34336" w:rsidTr="001B05EC">
        <w:tc>
          <w:tcPr>
            <w:tcW w:w="709" w:type="dxa"/>
          </w:tcPr>
          <w:p w:rsidR="0089269A" w:rsidRPr="00A34336" w:rsidRDefault="000B7247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410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544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35" w:type="dxa"/>
          </w:tcPr>
          <w:p w:rsidR="0089269A" w:rsidRPr="00A34336" w:rsidRDefault="006B32B5" w:rsidP="00FF2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292B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</w:tr>
      <w:tr w:rsidR="0089269A" w:rsidRPr="00A34336" w:rsidTr="00231AB4">
        <w:tc>
          <w:tcPr>
            <w:tcW w:w="709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3"/>
          </w:tcPr>
          <w:p w:rsidR="0089269A" w:rsidRPr="00A34336" w:rsidRDefault="0089269A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 уровня»</w:t>
            </w:r>
          </w:p>
        </w:tc>
      </w:tr>
      <w:tr w:rsidR="0089269A" w:rsidRPr="00A34336" w:rsidTr="001B05EC">
        <w:tc>
          <w:tcPr>
            <w:tcW w:w="709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10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44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835" w:type="dxa"/>
          </w:tcPr>
          <w:p w:rsidR="0089269A" w:rsidRPr="00A34336" w:rsidRDefault="006B32B5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14101</w:t>
            </w:r>
          </w:p>
        </w:tc>
      </w:tr>
    </w:tbl>
    <w:p w:rsidR="00BF1FA6" w:rsidRPr="00A34336" w:rsidRDefault="00BF1FA6" w:rsidP="00FE4B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1FA6" w:rsidRPr="00A34336" w:rsidRDefault="00BF1FA6" w:rsidP="0060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C2785A" w:rsidRPr="00C2785A">
        <w:rPr>
          <w:rFonts w:ascii="Times New Roman" w:hAnsi="Times New Roman" w:cs="Times New Roman"/>
          <w:sz w:val="28"/>
          <w:szCs w:val="28"/>
        </w:rPr>
        <w:t xml:space="preserve"> </w:t>
      </w:r>
      <w:r w:rsidR="00C2785A" w:rsidRPr="00A3433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2785A" w:rsidRPr="000A4D8C">
        <w:rPr>
          <w:rFonts w:ascii="Times New Roman" w:hAnsi="Times New Roman" w:cs="Times New Roman"/>
          <w:sz w:val="28"/>
          <w:szCs w:val="28"/>
        </w:rPr>
        <w:t>«Центр бухгалтерского учета и отчетности в сфере физической культуры и спорта» города Перми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занимающих должности, не включенные в профессиональные </w:t>
      </w: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квалификационные группы </w:t>
      </w: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835"/>
      </w:tblGrid>
      <w:tr w:rsidR="006023B0" w:rsidRPr="00A34336" w:rsidTr="00376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231AB4" w:rsidRPr="00A34336">
              <w:rPr>
                <w:rFonts w:ascii="Times New Roman" w:hAnsi="Times New Roman" w:cs="Times New Roman"/>
                <w:sz w:val="28"/>
                <w:szCs w:val="28"/>
              </w:rPr>
              <w:t>оклада (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должностного оклада</w:t>
            </w:r>
            <w:r w:rsidR="00231AB4" w:rsidRPr="00A34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, руб. </w:t>
            </w:r>
          </w:p>
        </w:tc>
      </w:tr>
      <w:tr w:rsidR="006023B0" w:rsidRPr="00A34336" w:rsidTr="00376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6237C8" w:rsidRPr="00A34336" w:rsidTr="00376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C8" w:rsidRPr="00A34336" w:rsidRDefault="003839A8" w:rsidP="0058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5" w:rsidRDefault="00713E69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237C8" w:rsidRPr="00A34336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</w:t>
            </w:r>
            <w:r w:rsidR="00147A1C"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37C8" w:rsidRPr="00A34336" w:rsidRDefault="00147A1C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C8" w:rsidRPr="00A34336" w:rsidRDefault="006B32B5" w:rsidP="00FF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92B">
              <w:rPr>
                <w:rFonts w:ascii="Times New Roman" w:hAnsi="Times New Roman" w:cs="Times New Roman"/>
                <w:sz w:val="28"/>
                <w:szCs w:val="28"/>
              </w:rPr>
              <w:t>2649</w:t>
            </w:r>
          </w:p>
        </w:tc>
      </w:tr>
      <w:tr w:rsidR="006237C8" w:rsidRPr="00A34336" w:rsidTr="00376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C8" w:rsidRPr="00A34336" w:rsidRDefault="00334D5F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C8" w:rsidRPr="006B32B5" w:rsidRDefault="005E31DF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37C8" w:rsidRPr="006B32B5">
              <w:rPr>
                <w:rFonts w:ascii="Times New Roman" w:hAnsi="Times New Roman" w:cs="Times New Roman"/>
                <w:sz w:val="28"/>
                <w:szCs w:val="28"/>
              </w:rPr>
              <w:t>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C8" w:rsidRPr="006B32B5" w:rsidRDefault="00DA599F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B5">
              <w:rPr>
                <w:rFonts w:ascii="Times New Roman" w:hAnsi="Times New Roman" w:cs="Times New Roman"/>
                <w:sz w:val="28"/>
                <w:szCs w:val="28"/>
              </w:rPr>
              <w:t>10230</w:t>
            </w:r>
          </w:p>
        </w:tc>
      </w:tr>
    </w:tbl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FC8" w:rsidRPr="00A34336" w:rsidRDefault="00B81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FA6" w:rsidRDefault="00BF1FA6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Pr="00A34336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FA6" w:rsidRPr="00A34336" w:rsidRDefault="00BF1FA6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1009" w:rsidRPr="00A34336">
        <w:rPr>
          <w:rFonts w:ascii="Times New Roman" w:hAnsi="Times New Roman" w:cs="Times New Roman"/>
          <w:sz w:val="28"/>
          <w:szCs w:val="28"/>
        </w:rPr>
        <w:t>2</w:t>
      </w:r>
    </w:p>
    <w:p w:rsidR="009526C5" w:rsidRPr="00A34336" w:rsidRDefault="009526C5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672" w:rsidRPr="00A34336" w:rsidRDefault="00FD1672" w:rsidP="00184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ПОЛОЖЕНИЕ</w:t>
      </w:r>
    </w:p>
    <w:p w:rsidR="00FD1672" w:rsidRPr="00A34336" w:rsidRDefault="00FD1672" w:rsidP="00C7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О ПОРЯДКЕ ИСЧИСЛЕНИЯ СТАЖА РАБОТЫ </w:t>
      </w: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ДЛЯ ВЫПЛАТЫ ЕЖЕМЕСЯЧНОЙ НАДБАВКИ К</w:t>
      </w:r>
      <w:r w:rsidR="00EE12A1" w:rsidRPr="00A34336">
        <w:rPr>
          <w:rFonts w:ascii="Times New Roman" w:hAnsi="Times New Roman" w:cs="Times New Roman"/>
          <w:sz w:val="28"/>
          <w:szCs w:val="28"/>
        </w:rPr>
        <w:t xml:space="preserve"> 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</w:t>
      </w:r>
      <w:r w:rsidR="00027576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>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ЗА </w:t>
      </w:r>
      <w:r w:rsidR="00C7722B" w:rsidRPr="00A34336">
        <w:rPr>
          <w:rFonts w:ascii="Times New Roman" w:hAnsi="Times New Roman" w:cs="Times New Roman"/>
          <w:sz w:val="28"/>
          <w:szCs w:val="28"/>
        </w:rPr>
        <w:t>СТАЖ РАБОТЫ</w:t>
      </w: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исчисления стажа работы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A1CC9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027576" w:rsidRPr="00A34336">
        <w:rPr>
          <w:rFonts w:ascii="Times New Roman" w:hAnsi="Times New Roman" w:cs="Times New Roman"/>
          <w:sz w:val="28"/>
          <w:szCs w:val="28"/>
        </w:rPr>
        <w:t>ого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27576" w:rsidRPr="00A34336">
        <w:rPr>
          <w:rFonts w:ascii="Times New Roman" w:hAnsi="Times New Roman" w:cs="Times New Roman"/>
          <w:sz w:val="28"/>
          <w:szCs w:val="28"/>
        </w:rPr>
        <w:t>а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2785A">
        <w:rPr>
          <w:rFonts w:ascii="Times New Roman" w:hAnsi="Times New Roman" w:cs="Times New Roman"/>
          <w:sz w:val="28"/>
          <w:szCs w:val="28"/>
        </w:rPr>
        <w:t>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дающего право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27576" w:rsidRPr="00A34336">
        <w:rPr>
          <w:rFonts w:ascii="Times New Roman" w:hAnsi="Times New Roman" w:cs="Times New Roman"/>
          <w:sz w:val="28"/>
          <w:szCs w:val="28"/>
        </w:rPr>
        <w:t>, главному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27576" w:rsidRPr="00A34336">
        <w:rPr>
          <w:rFonts w:ascii="Times New Roman" w:hAnsi="Times New Roman" w:cs="Times New Roman"/>
          <w:sz w:val="28"/>
          <w:szCs w:val="28"/>
        </w:rPr>
        <w:t>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>работникам Учреждени</w:t>
      </w:r>
      <w:r w:rsidR="00027576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на получение ежемесячной надбавки к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за </w:t>
      </w:r>
      <w:r w:rsidR="00AA1684" w:rsidRPr="00A34336">
        <w:rPr>
          <w:rFonts w:ascii="Times New Roman" w:hAnsi="Times New Roman" w:cs="Times New Roman"/>
          <w:sz w:val="28"/>
          <w:szCs w:val="28"/>
        </w:rPr>
        <w:t>стаж работы</w:t>
      </w:r>
      <w:r w:rsidRPr="00A34336">
        <w:rPr>
          <w:rFonts w:ascii="Times New Roman" w:hAnsi="Times New Roman" w:cs="Times New Roman"/>
          <w:sz w:val="28"/>
          <w:szCs w:val="28"/>
        </w:rPr>
        <w:t xml:space="preserve"> в период работы в Учреждении.</w:t>
      </w: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 В стаж работы, дающий право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A1CC9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C0AF5" w:rsidRPr="00A34336">
        <w:rPr>
          <w:rFonts w:ascii="Times New Roman" w:hAnsi="Times New Roman" w:cs="Times New Roman"/>
          <w:sz w:val="28"/>
          <w:szCs w:val="28"/>
        </w:rPr>
        <w:t>ому бухгалтеру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и</w:t>
      </w:r>
      <w:r w:rsidRPr="00A34336">
        <w:rPr>
          <w:rFonts w:ascii="Times New Roman" w:hAnsi="Times New Roman" w:cs="Times New Roman"/>
          <w:sz w:val="28"/>
          <w:szCs w:val="28"/>
        </w:rPr>
        <w:t xml:space="preserve"> работникам Учреждени</w:t>
      </w:r>
      <w:r w:rsidR="001C0AF5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на получение ежемесячной надбавки к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за </w:t>
      </w:r>
      <w:r w:rsidR="00AA1684" w:rsidRPr="00A34336">
        <w:rPr>
          <w:rFonts w:ascii="Times New Roman" w:hAnsi="Times New Roman" w:cs="Times New Roman"/>
          <w:sz w:val="28"/>
          <w:szCs w:val="28"/>
        </w:rPr>
        <w:t>стаж работы</w:t>
      </w:r>
      <w:r w:rsidRPr="00A34336">
        <w:rPr>
          <w:rFonts w:ascii="Times New Roman" w:hAnsi="Times New Roman" w:cs="Times New Roman"/>
          <w:sz w:val="28"/>
          <w:szCs w:val="28"/>
        </w:rPr>
        <w:t>, включаются:</w:t>
      </w: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"/>
      <w:bookmarkEnd w:id="2"/>
      <w:r w:rsidRPr="00A34336">
        <w:rPr>
          <w:rFonts w:ascii="Times New Roman" w:hAnsi="Times New Roman" w:cs="Times New Roman"/>
          <w:sz w:val="28"/>
          <w:szCs w:val="28"/>
        </w:rPr>
        <w:t>1) время нахождения на государственной и (или) муниципальной службе;</w:t>
      </w: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"/>
      <w:bookmarkEnd w:id="3"/>
      <w:r w:rsidRPr="00A34336">
        <w:rPr>
          <w:rFonts w:ascii="Times New Roman" w:hAnsi="Times New Roman" w:cs="Times New Roman"/>
          <w:sz w:val="28"/>
          <w:szCs w:val="28"/>
        </w:rPr>
        <w:t>2) время работы в организациях независимо от их организационно-правовой формы:</w:t>
      </w: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экономических структурных подразделениях;</w:t>
      </w:r>
    </w:p>
    <w:p w:rsidR="008255E7" w:rsidRPr="00A34336" w:rsidRDefault="008255E7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бухгалтерских структурных подразделениях;</w:t>
      </w: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юридических структурных подразделениях;</w:t>
      </w:r>
    </w:p>
    <w:p w:rsidR="00FD1672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информационных структурных подразделениях;</w:t>
      </w:r>
    </w:p>
    <w:p w:rsidR="00C2785A" w:rsidRPr="00A34336" w:rsidRDefault="00C2785A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кадровых </w:t>
      </w:r>
      <w:r w:rsidRPr="00A34336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672" w:rsidRPr="00A34336" w:rsidRDefault="0005129E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672" w:rsidRPr="00A34336">
        <w:rPr>
          <w:rFonts w:ascii="Times New Roman" w:hAnsi="Times New Roman" w:cs="Times New Roman"/>
          <w:sz w:val="28"/>
          <w:szCs w:val="28"/>
        </w:rPr>
        <w:t xml:space="preserve">) периоды повышения квалификации и профессиональной переподготовки, обучения в аспирантуре высших учебных заведений при условии, что этим периодам непосредственно предшествовала работа в учреждениях (организациях), указанных в </w:t>
      </w:r>
      <w:hyperlink w:anchor="Par16" w:history="1">
        <w:r w:rsidR="00FD1672" w:rsidRPr="00A34336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FD1672" w:rsidRPr="00A343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" w:history="1">
        <w:r w:rsidR="00FD1672" w:rsidRPr="00A3433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D1672" w:rsidRPr="00A34336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D1672" w:rsidRPr="00A34336" w:rsidRDefault="0005129E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1672" w:rsidRPr="00A34336">
        <w:rPr>
          <w:rFonts w:ascii="Times New Roman" w:hAnsi="Times New Roman" w:cs="Times New Roman"/>
          <w:sz w:val="28"/>
          <w:szCs w:val="28"/>
        </w:rPr>
        <w:t>) время военной службы и службы в правоохранительных органах Российской Федерации, если в течение года после увольнения с указанной службы граждане поступили на работу в Учреждение.</w:t>
      </w: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 Основным документом для определения стажа работы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4A5FFC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C0AF5" w:rsidRPr="00A34336">
        <w:rPr>
          <w:rFonts w:ascii="Times New Roman" w:hAnsi="Times New Roman" w:cs="Times New Roman"/>
          <w:sz w:val="28"/>
          <w:szCs w:val="28"/>
        </w:rPr>
        <w:t>ого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1C0AF5" w:rsidRPr="00A34336">
        <w:rPr>
          <w:rFonts w:ascii="Times New Roman" w:hAnsi="Times New Roman" w:cs="Times New Roman"/>
          <w:sz w:val="28"/>
          <w:szCs w:val="28"/>
        </w:rPr>
        <w:t>а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>работников Учреждени</w:t>
      </w:r>
      <w:r w:rsidR="001C0AF5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является трудовая книжка.</w:t>
      </w: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случаях когда стаж работы не подтверждается записями в трудовой книжке, он может быть подтвержден иными документами, соответствующими установленным законодательством Российской Федерации требованиям.</w:t>
      </w:r>
    </w:p>
    <w:p w:rsidR="00FD1672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4. Стаж работы, дающий </w:t>
      </w:r>
      <w:r w:rsidR="001C0AF5" w:rsidRPr="00A34336">
        <w:rPr>
          <w:rFonts w:ascii="Times New Roman" w:hAnsi="Times New Roman" w:cs="Times New Roman"/>
          <w:sz w:val="28"/>
          <w:szCs w:val="28"/>
        </w:rPr>
        <w:t xml:space="preserve">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4A5FFC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C0AF5" w:rsidRPr="00A34336">
        <w:rPr>
          <w:rFonts w:ascii="Times New Roman" w:hAnsi="Times New Roman" w:cs="Times New Roman"/>
          <w:sz w:val="28"/>
          <w:szCs w:val="28"/>
        </w:rPr>
        <w:t>ому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1C0AF5" w:rsidRPr="00A34336">
        <w:rPr>
          <w:rFonts w:ascii="Times New Roman" w:hAnsi="Times New Roman" w:cs="Times New Roman"/>
          <w:sz w:val="28"/>
          <w:szCs w:val="28"/>
        </w:rPr>
        <w:t>у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>работникам Учреждени</w:t>
      </w:r>
      <w:r w:rsidR="001C0AF5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6011F2" w:rsidRPr="00A34336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A34336">
        <w:rPr>
          <w:rFonts w:ascii="Times New Roman" w:hAnsi="Times New Roman" w:cs="Times New Roman"/>
          <w:sz w:val="28"/>
          <w:szCs w:val="28"/>
        </w:rPr>
        <w:t xml:space="preserve">на получение ежемесячной надбавки к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</w:t>
      </w:r>
      <w:r w:rsidR="00810FA2" w:rsidRPr="00A34336">
        <w:rPr>
          <w:rFonts w:ascii="Times New Roman" w:hAnsi="Times New Roman" w:cs="Times New Roman"/>
          <w:sz w:val="28"/>
          <w:szCs w:val="28"/>
        </w:rPr>
        <w:t>у 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="00810FA2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8255E7" w:rsidRPr="00A34336">
        <w:rPr>
          <w:rFonts w:ascii="Times New Roman" w:hAnsi="Times New Roman" w:cs="Times New Roman"/>
          <w:sz w:val="28"/>
          <w:szCs w:val="28"/>
        </w:rPr>
        <w:t>за стаж работы</w:t>
      </w:r>
      <w:r w:rsidRPr="00A34336">
        <w:rPr>
          <w:rFonts w:ascii="Times New Roman" w:hAnsi="Times New Roman" w:cs="Times New Roman"/>
          <w:sz w:val="28"/>
          <w:szCs w:val="28"/>
        </w:rPr>
        <w:t xml:space="preserve">, устанавливается создаваемой </w:t>
      </w:r>
      <w:r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комиссией по исчислению стажа работы работников Учреждения (далее - Комиссия). Положение о Комиссии и ее состав утверждаются </w:t>
      </w:r>
      <w:r w:rsidR="005577B8" w:rsidRPr="00A3433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82FB3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23A80" w:rsidRPr="00A34336" w:rsidRDefault="00FD1672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является основанием для издания приказа </w:t>
      </w:r>
      <w:r w:rsidR="00F82FB3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 о назначении</w:t>
      </w:r>
      <w:r w:rsidR="00370ADC" w:rsidRPr="00A34336">
        <w:rPr>
          <w:rFonts w:ascii="Times New Roman" w:hAnsi="Times New Roman" w:cs="Times New Roman"/>
          <w:sz w:val="28"/>
          <w:szCs w:val="28"/>
        </w:rPr>
        <w:t xml:space="preserve">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370ADC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0745F0" w:rsidRPr="00A34336">
        <w:rPr>
          <w:rFonts w:ascii="Times New Roman" w:hAnsi="Times New Roman" w:cs="Times New Roman"/>
          <w:sz w:val="28"/>
          <w:szCs w:val="28"/>
        </w:rPr>
        <w:t>ому</w:t>
      </w:r>
      <w:r w:rsidR="00370ADC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745F0" w:rsidRPr="00A34336">
        <w:rPr>
          <w:rFonts w:ascii="Times New Roman" w:hAnsi="Times New Roman" w:cs="Times New Roman"/>
          <w:sz w:val="28"/>
          <w:szCs w:val="28"/>
        </w:rPr>
        <w:t>у</w:t>
      </w:r>
      <w:r w:rsidR="00370ADC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>работник</w:t>
      </w:r>
      <w:r w:rsidR="000745F0" w:rsidRPr="00A34336">
        <w:rPr>
          <w:rFonts w:ascii="Times New Roman" w:hAnsi="Times New Roman" w:cs="Times New Roman"/>
          <w:sz w:val="28"/>
          <w:szCs w:val="28"/>
        </w:rPr>
        <w:t>ам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 ежемесячной </w:t>
      </w:r>
      <w:r w:rsidR="00810FA2" w:rsidRPr="00A34336">
        <w:rPr>
          <w:rFonts w:ascii="Times New Roman" w:hAnsi="Times New Roman" w:cs="Times New Roman"/>
          <w:sz w:val="28"/>
          <w:szCs w:val="28"/>
        </w:rPr>
        <w:t xml:space="preserve">надбавки к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окладу (</w:t>
      </w:r>
      <w:r w:rsidR="00810FA2"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="00810FA2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 xml:space="preserve">за </w:t>
      </w:r>
      <w:r w:rsidR="006323C0" w:rsidRPr="00A34336">
        <w:rPr>
          <w:rFonts w:ascii="Times New Roman" w:hAnsi="Times New Roman" w:cs="Times New Roman"/>
          <w:sz w:val="28"/>
          <w:szCs w:val="28"/>
        </w:rPr>
        <w:t>стаж работы</w:t>
      </w:r>
      <w:r w:rsidR="00923A80" w:rsidRPr="00A34336">
        <w:rPr>
          <w:rFonts w:ascii="Times New Roman" w:hAnsi="Times New Roman" w:cs="Times New Roman"/>
          <w:sz w:val="28"/>
          <w:szCs w:val="28"/>
        </w:rPr>
        <w:t>.</w:t>
      </w:r>
    </w:p>
    <w:p w:rsidR="00AC1BDB" w:rsidRPr="005B0C05" w:rsidRDefault="00AC1BDB" w:rsidP="00033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5</w:t>
      </w:r>
      <w:r w:rsidR="00923A80" w:rsidRPr="00A34336">
        <w:rPr>
          <w:rFonts w:ascii="Times New Roman" w:hAnsi="Times New Roman" w:cs="Times New Roman"/>
          <w:sz w:val="28"/>
          <w:szCs w:val="28"/>
        </w:rPr>
        <w:t xml:space="preserve">. Стаж работы, дающий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923A80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40AD1" w:rsidRPr="00A34336">
        <w:rPr>
          <w:rFonts w:ascii="Times New Roman" w:hAnsi="Times New Roman" w:cs="Times New Roman"/>
          <w:sz w:val="28"/>
          <w:szCs w:val="28"/>
        </w:rPr>
        <w:t>я</w:t>
      </w:r>
      <w:r w:rsidR="00923A80" w:rsidRPr="00A34336">
        <w:rPr>
          <w:rFonts w:ascii="Times New Roman" w:hAnsi="Times New Roman" w:cs="Times New Roman"/>
          <w:sz w:val="28"/>
          <w:szCs w:val="28"/>
        </w:rPr>
        <w:t xml:space="preserve"> право на получение ежемесячной надбавки к окладу (должностному окладу) за стаж работы устанавливается </w:t>
      </w:r>
      <w:r w:rsidR="00A51C16" w:rsidRPr="00A3433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D1BDA" w:rsidRPr="00A3433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51C16" w:rsidRPr="00A34336">
        <w:rPr>
          <w:rFonts w:ascii="Times New Roman" w:hAnsi="Times New Roman" w:cs="Times New Roman"/>
          <w:sz w:val="28"/>
          <w:szCs w:val="28"/>
        </w:rPr>
        <w:t xml:space="preserve">лицом. </w:t>
      </w:r>
      <w:r w:rsidRPr="00A34336">
        <w:rPr>
          <w:rFonts w:ascii="Times New Roman" w:hAnsi="Times New Roman" w:cs="Times New Roman"/>
          <w:sz w:val="28"/>
          <w:szCs w:val="28"/>
        </w:rPr>
        <w:t xml:space="preserve">Ходатайство уполномоченного лица является основанием для издания учредителем приказа о назначении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F40AD1" w:rsidRPr="00A3433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ежемесячной надбавки к окладу (должностному окладу) за стаж работы.</w:t>
      </w:r>
    </w:p>
    <w:p w:rsidR="00E13823" w:rsidRPr="005B0C05" w:rsidRDefault="00E13823" w:rsidP="00FD16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13823" w:rsidRPr="005B0C05" w:rsidSect="00D9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426"/>
    <w:multiLevelType w:val="hybridMultilevel"/>
    <w:tmpl w:val="B30C6382"/>
    <w:lvl w:ilvl="0" w:tplc="2F10054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C1452F"/>
    <w:multiLevelType w:val="hybridMultilevel"/>
    <w:tmpl w:val="054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3D"/>
    <w:rsid w:val="000006C3"/>
    <w:rsid w:val="00011081"/>
    <w:rsid w:val="0001212C"/>
    <w:rsid w:val="00021B0F"/>
    <w:rsid w:val="00023361"/>
    <w:rsid w:val="0002650D"/>
    <w:rsid w:val="00026D2E"/>
    <w:rsid w:val="00027576"/>
    <w:rsid w:val="00031C01"/>
    <w:rsid w:val="00033E6F"/>
    <w:rsid w:val="0003414B"/>
    <w:rsid w:val="00041A63"/>
    <w:rsid w:val="00044864"/>
    <w:rsid w:val="00045D5C"/>
    <w:rsid w:val="0004611E"/>
    <w:rsid w:val="000464F9"/>
    <w:rsid w:val="00047FC2"/>
    <w:rsid w:val="0005129E"/>
    <w:rsid w:val="000521C8"/>
    <w:rsid w:val="000559A7"/>
    <w:rsid w:val="00055D6F"/>
    <w:rsid w:val="00056934"/>
    <w:rsid w:val="000634B7"/>
    <w:rsid w:val="000648FC"/>
    <w:rsid w:val="00064CD2"/>
    <w:rsid w:val="00065D22"/>
    <w:rsid w:val="000664E6"/>
    <w:rsid w:val="00074136"/>
    <w:rsid w:val="000745F0"/>
    <w:rsid w:val="00077D7C"/>
    <w:rsid w:val="000813C6"/>
    <w:rsid w:val="000830AD"/>
    <w:rsid w:val="0008445F"/>
    <w:rsid w:val="00091C47"/>
    <w:rsid w:val="00093B60"/>
    <w:rsid w:val="00093C9A"/>
    <w:rsid w:val="00093CAA"/>
    <w:rsid w:val="000946F7"/>
    <w:rsid w:val="00095F5B"/>
    <w:rsid w:val="00096396"/>
    <w:rsid w:val="00096462"/>
    <w:rsid w:val="00096EBF"/>
    <w:rsid w:val="000A0164"/>
    <w:rsid w:val="000A0FAF"/>
    <w:rsid w:val="000A1CC9"/>
    <w:rsid w:val="000A4D8C"/>
    <w:rsid w:val="000A5DB6"/>
    <w:rsid w:val="000A636B"/>
    <w:rsid w:val="000B17C7"/>
    <w:rsid w:val="000B700C"/>
    <w:rsid w:val="000B7247"/>
    <w:rsid w:val="000C0830"/>
    <w:rsid w:val="000C7A67"/>
    <w:rsid w:val="000D3AC6"/>
    <w:rsid w:val="000D6864"/>
    <w:rsid w:val="000E0889"/>
    <w:rsid w:val="000E5FC7"/>
    <w:rsid w:val="000F398C"/>
    <w:rsid w:val="00100001"/>
    <w:rsid w:val="00101D37"/>
    <w:rsid w:val="00103F3D"/>
    <w:rsid w:val="00104602"/>
    <w:rsid w:val="001126FE"/>
    <w:rsid w:val="0011514C"/>
    <w:rsid w:val="00115C02"/>
    <w:rsid w:val="001210B2"/>
    <w:rsid w:val="001214B0"/>
    <w:rsid w:val="00122B13"/>
    <w:rsid w:val="00122C2F"/>
    <w:rsid w:val="00127F48"/>
    <w:rsid w:val="00132ADD"/>
    <w:rsid w:val="0013410B"/>
    <w:rsid w:val="00137023"/>
    <w:rsid w:val="001373D0"/>
    <w:rsid w:val="00141096"/>
    <w:rsid w:val="001429C5"/>
    <w:rsid w:val="00142D7D"/>
    <w:rsid w:val="001434F8"/>
    <w:rsid w:val="00146409"/>
    <w:rsid w:val="00147A1C"/>
    <w:rsid w:val="001516B6"/>
    <w:rsid w:val="001614AC"/>
    <w:rsid w:val="00170C50"/>
    <w:rsid w:val="00170F11"/>
    <w:rsid w:val="001734D3"/>
    <w:rsid w:val="00173BEC"/>
    <w:rsid w:val="001815BE"/>
    <w:rsid w:val="0018241A"/>
    <w:rsid w:val="0018336E"/>
    <w:rsid w:val="00184EFC"/>
    <w:rsid w:val="00194387"/>
    <w:rsid w:val="00197E69"/>
    <w:rsid w:val="001A10AD"/>
    <w:rsid w:val="001A5486"/>
    <w:rsid w:val="001B03C0"/>
    <w:rsid w:val="001B05EC"/>
    <w:rsid w:val="001B0933"/>
    <w:rsid w:val="001B1FEE"/>
    <w:rsid w:val="001B3C75"/>
    <w:rsid w:val="001B59AE"/>
    <w:rsid w:val="001B5F81"/>
    <w:rsid w:val="001B79E8"/>
    <w:rsid w:val="001C0AF5"/>
    <w:rsid w:val="001D0204"/>
    <w:rsid w:val="001D36E0"/>
    <w:rsid w:val="001D5844"/>
    <w:rsid w:val="001E17C2"/>
    <w:rsid w:val="001E2E64"/>
    <w:rsid w:val="001E304D"/>
    <w:rsid w:val="001E3C1A"/>
    <w:rsid w:val="001E3E23"/>
    <w:rsid w:val="001E545D"/>
    <w:rsid w:val="001F2079"/>
    <w:rsid w:val="001F4CF9"/>
    <w:rsid w:val="001F5F87"/>
    <w:rsid w:val="0020004A"/>
    <w:rsid w:val="0020275C"/>
    <w:rsid w:val="00203042"/>
    <w:rsid w:val="002043D9"/>
    <w:rsid w:val="00205762"/>
    <w:rsid w:val="002058D1"/>
    <w:rsid w:val="002079EC"/>
    <w:rsid w:val="0021652E"/>
    <w:rsid w:val="00216770"/>
    <w:rsid w:val="00217552"/>
    <w:rsid w:val="00222242"/>
    <w:rsid w:val="00222361"/>
    <w:rsid w:val="0022293D"/>
    <w:rsid w:val="00227B8F"/>
    <w:rsid w:val="00231940"/>
    <w:rsid w:val="00231AB4"/>
    <w:rsid w:val="00236782"/>
    <w:rsid w:val="00236903"/>
    <w:rsid w:val="00246666"/>
    <w:rsid w:val="00251D17"/>
    <w:rsid w:val="002529CE"/>
    <w:rsid w:val="00257B2D"/>
    <w:rsid w:val="0026125E"/>
    <w:rsid w:val="002640CF"/>
    <w:rsid w:val="00270FA5"/>
    <w:rsid w:val="00273AA7"/>
    <w:rsid w:val="00275271"/>
    <w:rsid w:val="00277A20"/>
    <w:rsid w:val="00284A76"/>
    <w:rsid w:val="00286F72"/>
    <w:rsid w:val="00293532"/>
    <w:rsid w:val="002935A2"/>
    <w:rsid w:val="002B13CC"/>
    <w:rsid w:val="002B1436"/>
    <w:rsid w:val="002B1C8F"/>
    <w:rsid w:val="002B4DE8"/>
    <w:rsid w:val="002B7AEC"/>
    <w:rsid w:val="002C42FA"/>
    <w:rsid w:val="002D2A4C"/>
    <w:rsid w:val="002D4776"/>
    <w:rsid w:val="00300340"/>
    <w:rsid w:val="00304F37"/>
    <w:rsid w:val="0030705C"/>
    <w:rsid w:val="00313187"/>
    <w:rsid w:val="00316249"/>
    <w:rsid w:val="00323BD5"/>
    <w:rsid w:val="00323E8C"/>
    <w:rsid w:val="00323F26"/>
    <w:rsid w:val="0032689F"/>
    <w:rsid w:val="0033275E"/>
    <w:rsid w:val="00334D5F"/>
    <w:rsid w:val="003358BF"/>
    <w:rsid w:val="003464F9"/>
    <w:rsid w:val="003478BB"/>
    <w:rsid w:val="003540F8"/>
    <w:rsid w:val="003556F4"/>
    <w:rsid w:val="003576AB"/>
    <w:rsid w:val="003604B9"/>
    <w:rsid w:val="00361009"/>
    <w:rsid w:val="00363803"/>
    <w:rsid w:val="00370ADC"/>
    <w:rsid w:val="00371A58"/>
    <w:rsid w:val="003748CB"/>
    <w:rsid w:val="00376488"/>
    <w:rsid w:val="0038019B"/>
    <w:rsid w:val="00383141"/>
    <w:rsid w:val="003839A8"/>
    <w:rsid w:val="0038437B"/>
    <w:rsid w:val="00385121"/>
    <w:rsid w:val="00385B0E"/>
    <w:rsid w:val="00395CD6"/>
    <w:rsid w:val="003A23DA"/>
    <w:rsid w:val="003B0C98"/>
    <w:rsid w:val="003B3524"/>
    <w:rsid w:val="003B42B8"/>
    <w:rsid w:val="003B6997"/>
    <w:rsid w:val="003B6DB9"/>
    <w:rsid w:val="003C012F"/>
    <w:rsid w:val="003C18F3"/>
    <w:rsid w:val="003C5426"/>
    <w:rsid w:val="003D004D"/>
    <w:rsid w:val="003D0D8B"/>
    <w:rsid w:val="003D166C"/>
    <w:rsid w:val="003D1B28"/>
    <w:rsid w:val="003E10F6"/>
    <w:rsid w:val="003E24AE"/>
    <w:rsid w:val="003E2F5F"/>
    <w:rsid w:val="003E52D2"/>
    <w:rsid w:val="003E7C01"/>
    <w:rsid w:val="003F132A"/>
    <w:rsid w:val="003F4424"/>
    <w:rsid w:val="00403282"/>
    <w:rsid w:val="004043A8"/>
    <w:rsid w:val="004063D9"/>
    <w:rsid w:val="00416715"/>
    <w:rsid w:val="004207C2"/>
    <w:rsid w:val="004214F3"/>
    <w:rsid w:val="00424C99"/>
    <w:rsid w:val="00425207"/>
    <w:rsid w:val="0043013A"/>
    <w:rsid w:val="00432594"/>
    <w:rsid w:val="00433CCE"/>
    <w:rsid w:val="0044007E"/>
    <w:rsid w:val="00440706"/>
    <w:rsid w:val="00443438"/>
    <w:rsid w:val="00444148"/>
    <w:rsid w:val="00446201"/>
    <w:rsid w:val="0044791A"/>
    <w:rsid w:val="00451F05"/>
    <w:rsid w:val="00452D65"/>
    <w:rsid w:val="00455741"/>
    <w:rsid w:val="00463A26"/>
    <w:rsid w:val="004642E0"/>
    <w:rsid w:val="004669A6"/>
    <w:rsid w:val="00472345"/>
    <w:rsid w:val="00472B45"/>
    <w:rsid w:val="004739AC"/>
    <w:rsid w:val="0047473A"/>
    <w:rsid w:val="00477F20"/>
    <w:rsid w:val="00492139"/>
    <w:rsid w:val="00495B32"/>
    <w:rsid w:val="00495F9E"/>
    <w:rsid w:val="004A4C2E"/>
    <w:rsid w:val="004A5FFC"/>
    <w:rsid w:val="004B7878"/>
    <w:rsid w:val="004C00C7"/>
    <w:rsid w:val="004C085B"/>
    <w:rsid w:val="004C0DA4"/>
    <w:rsid w:val="004C7880"/>
    <w:rsid w:val="004D0495"/>
    <w:rsid w:val="004D1267"/>
    <w:rsid w:val="004D3BD0"/>
    <w:rsid w:val="004E6637"/>
    <w:rsid w:val="004F0849"/>
    <w:rsid w:val="004F21CC"/>
    <w:rsid w:val="004F29A6"/>
    <w:rsid w:val="004F46A0"/>
    <w:rsid w:val="00500E6B"/>
    <w:rsid w:val="005015C6"/>
    <w:rsid w:val="00503E1D"/>
    <w:rsid w:val="00503EEE"/>
    <w:rsid w:val="00512228"/>
    <w:rsid w:val="00527DD5"/>
    <w:rsid w:val="005324A9"/>
    <w:rsid w:val="00534E39"/>
    <w:rsid w:val="00537E84"/>
    <w:rsid w:val="00542552"/>
    <w:rsid w:val="005435EA"/>
    <w:rsid w:val="0054740E"/>
    <w:rsid w:val="00551712"/>
    <w:rsid w:val="0055484F"/>
    <w:rsid w:val="005570B7"/>
    <w:rsid w:val="005577B8"/>
    <w:rsid w:val="00562B80"/>
    <w:rsid w:val="005651F3"/>
    <w:rsid w:val="00565B3E"/>
    <w:rsid w:val="00566BE8"/>
    <w:rsid w:val="005672F2"/>
    <w:rsid w:val="005676D8"/>
    <w:rsid w:val="0057069A"/>
    <w:rsid w:val="005770A8"/>
    <w:rsid w:val="00584C3D"/>
    <w:rsid w:val="005856EC"/>
    <w:rsid w:val="00591C02"/>
    <w:rsid w:val="00592F09"/>
    <w:rsid w:val="00594F3A"/>
    <w:rsid w:val="005965B2"/>
    <w:rsid w:val="005A1B4B"/>
    <w:rsid w:val="005A4E7E"/>
    <w:rsid w:val="005B0C05"/>
    <w:rsid w:val="005B214A"/>
    <w:rsid w:val="005B2750"/>
    <w:rsid w:val="005B3E4F"/>
    <w:rsid w:val="005C0241"/>
    <w:rsid w:val="005D0B8B"/>
    <w:rsid w:val="005D29AF"/>
    <w:rsid w:val="005E1901"/>
    <w:rsid w:val="005E31DF"/>
    <w:rsid w:val="005E77D7"/>
    <w:rsid w:val="005F73DF"/>
    <w:rsid w:val="006011F2"/>
    <w:rsid w:val="006023B0"/>
    <w:rsid w:val="00602740"/>
    <w:rsid w:val="006111E1"/>
    <w:rsid w:val="00614CA3"/>
    <w:rsid w:val="006237C8"/>
    <w:rsid w:val="00630ED9"/>
    <w:rsid w:val="006323C0"/>
    <w:rsid w:val="00634E3F"/>
    <w:rsid w:val="0063578D"/>
    <w:rsid w:val="00653862"/>
    <w:rsid w:val="00654B8B"/>
    <w:rsid w:val="00657941"/>
    <w:rsid w:val="00662DE5"/>
    <w:rsid w:val="00672A53"/>
    <w:rsid w:val="006731D7"/>
    <w:rsid w:val="0067551A"/>
    <w:rsid w:val="00675B20"/>
    <w:rsid w:val="00690D60"/>
    <w:rsid w:val="006A410E"/>
    <w:rsid w:val="006A4E42"/>
    <w:rsid w:val="006A51EA"/>
    <w:rsid w:val="006A7305"/>
    <w:rsid w:val="006B2BFB"/>
    <w:rsid w:val="006B32B5"/>
    <w:rsid w:val="006B7066"/>
    <w:rsid w:val="006B74C4"/>
    <w:rsid w:val="006C3425"/>
    <w:rsid w:val="006C3A7B"/>
    <w:rsid w:val="006C4590"/>
    <w:rsid w:val="006C54A5"/>
    <w:rsid w:val="006C6ACD"/>
    <w:rsid w:val="006D0725"/>
    <w:rsid w:val="006D4E35"/>
    <w:rsid w:val="006D4FC9"/>
    <w:rsid w:val="006D7557"/>
    <w:rsid w:val="006E11C9"/>
    <w:rsid w:val="006E42DC"/>
    <w:rsid w:val="006E5D1B"/>
    <w:rsid w:val="006E7566"/>
    <w:rsid w:val="006F0B04"/>
    <w:rsid w:val="006F3A22"/>
    <w:rsid w:val="006F5E1B"/>
    <w:rsid w:val="006F748C"/>
    <w:rsid w:val="007041E7"/>
    <w:rsid w:val="00704E28"/>
    <w:rsid w:val="00705CF7"/>
    <w:rsid w:val="00706100"/>
    <w:rsid w:val="007104AE"/>
    <w:rsid w:val="007135BD"/>
    <w:rsid w:val="00713E69"/>
    <w:rsid w:val="007143BD"/>
    <w:rsid w:val="00720697"/>
    <w:rsid w:val="00724313"/>
    <w:rsid w:val="0072791D"/>
    <w:rsid w:val="007302CF"/>
    <w:rsid w:val="00731EA5"/>
    <w:rsid w:val="00734A74"/>
    <w:rsid w:val="007370AB"/>
    <w:rsid w:val="0074058A"/>
    <w:rsid w:val="007421BC"/>
    <w:rsid w:val="0074635D"/>
    <w:rsid w:val="00752432"/>
    <w:rsid w:val="00752471"/>
    <w:rsid w:val="007544F6"/>
    <w:rsid w:val="007570E3"/>
    <w:rsid w:val="00761F6F"/>
    <w:rsid w:val="007624BA"/>
    <w:rsid w:val="00767614"/>
    <w:rsid w:val="007720F0"/>
    <w:rsid w:val="00775485"/>
    <w:rsid w:val="00794722"/>
    <w:rsid w:val="007A4876"/>
    <w:rsid w:val="007A4F66"/>
    <w:rsid w:val="007A55F0"/>
    <w:rsid w:val="007B30A1"/>
    <w:rsid w:val="007B5362"/>
    <w:rsid w:val="007B6F35"/>
    <w:rsid w:val="007C25E3"/>
    <w:rsid w:val="007C5730"/>
    <w:rsid w:val="007D41D1"/>
    <w:rsid w:val="007E105E"/>
    <w:rsid w:val="007E1A1E"/>
    <w:rsid w:val="007E4E08"/>
    <w:rsid w:val="007E6810"/>
    <w:rsid w:val="007E6D59"/>
    <w:rsid w:val="007F1583"/>
    <w:rsid w:val="00803197"/>
    <w:rsid w:val="00806B84"/>
    <w:rsid w:val="00807B7B"/>
    <w:rsid w:val="0081052B"/>
    <w:rsid w:val="00810FA2"/>
    <w:rsid w:val="008139BE"/>
    <w:rsid w:val="00815162"/>
    <w:rsid w:val="008255E7"/>
    <w:rsid w:val="00832066"/>
    <w:rsid w:val="008376B4"/>
    <w:rsid w:val="00847AD8"/>
    <w:rsid w:val="00847BEB"/>
    <w:rsid w:val="00847CDC"/>
    <w:rsid w:val="008514D0"/>
    <w:rsid w:val="0085606A"/>
    <w:rsid w:val="00856E52"/>
    <w:rsid w:val="008572F9"/>
    <w:rsid w:val="008576F5"/>
    <w:rsid w:val="008618EE"/>
    <w:rsid w:val="008628A9"/>
    <w:rsid w:val="00863C95"/>
    <w:rsid w:val="00863D68"/>
    <w:rsid w:val="00866A14"/>
    <w:rsid w:val="008700D2"/>
    <w:rsid w:val="00870235"/>
    <w:rsid w:val="0087403A"/>
    <w:rsid w:val="0087622A"/>
    <w:rsid w:val="0088444C"/>
    <w:rsid w:val="008847EC"/>
    <w:rsid w:val="008859DF"/>
    <w:rsid w:val="00886A88"/>
    <w:rsid w:val="00890FD2"/>
    <w:rsid w:val="0089269A"/>
    <w:rsid w:val="00895FF7"/>
    <w:rsid w:val="008A1374"/>
    <w:rsid w:val="008A1EE2"/>
    <w:rsid w:val="008B180E"/>
    <w:rsid w:val="008B485B"/>
    <w:rsid w:val="008C00B6"/>
    <w:rsid w:val="008C1FA2"/>
    <w:rsid w:val="008C4976"/>
    <w:rsid w:val="008C5ACD"/>
    <w:rsid w:val="008C6D3F"/>
    <w:rsid w:val="008C74AF"/>
    <w:rsid w:val="008D1BF2"/>
    <w:rsid w:val="008D2E94"/>
    <w:rsid w:val="008D31C8"/>
    <w:rsid w:val="008D725C"/>
    <w:rsid w:val="008E6AD8"/>
    <w:rsid w:val="008F311F"/>
    <w:rsid w:val="008F36DA"/>
    <w:rsid w:val="008F3AF0"/>
    <w:rsid w:val="008F5C1B"/>
    <w:rsid w:val="008F7AD6"/>
    <w:rsid w:val="0090011A"/>
    <w:rsid w:val="009010B1"/>
    <w:rsid w:val="00904338"/>
    <w:rsid w:val="00904FB2"/>
    <w:rsid w:val="00905872"/>
    <w:rsid w:val="009210DB"/>
    <w:rsid w:val="00922483"/>
    <w:rsid w:val="00923A80"/>
    <w:rsid w:val="00930D2F"/>
    <w:rsid w:val="009364F4"/>
    <w:rsid w:val="0093668E"/>
    <w:rsid w:val="00940C27"/>
    <w:rsid w:val="0094138B"/>
    <w:rsid w:val="009437C6"/>
    <w:rsid w:val="009465B0"/>
    <w:rsid w:val="00946760"/>
    <w:rsid w:val="0094772B"/>
    <w:rsid w:val="009518D6"/>
    <w:rsid w:val="009526C5"/>
    <w:rsid w:val="00953D36"/>
    <w:rsid w:val="00954EEA"/>
    <w:rsid w:val="00956D52"/>
    <w:rsid w:val="00956D82"/>
    <w:rsid w:val="00960058"/>
    <w:rsid w:val="009628D4"/>
    <w:rsid w:val="00967E39"/>
    <w:rsid w:val="00970DA0"/>
    <w:rsid w:val="00976EFE"/>
    <w:rsid w:val="009818AA"/>
    <w:rsid w:val="00982CFB"/>
    <w:rsid w:val="009903E8"/>
    <w:rsid w:val="00995FBD"/>
    <w:rsid w:val="009A2929"/>
    <w:rsid w:val="009A7388"/>
    <w:rsid w:val="009B02EA"/>
    <w:rsid w:val="009B4148"/>
    <w:rsid w:val="009B436E"/>
    <w:rsid w:val="009C63F9"/>
    <w:rsid w:val="009D08FA"/>
    <w:rsid w:val="009D5223"/>
    <w:rsid w:val="009E07B6"/>
    <w:rsid w:val="009E163E"/>
    <w:rsid w:val="009E2CF5"/>
    <w:rsid w:val="009E36EA"/>
    <w:rsid w:val="009E5F35"/>
    <w:rsid w:val="009F12F9"/>
    <w:rsid w:val="009F4014"/>
    <w:rsid w:val="009F4526"/>
    <w:rsid w:val="009F732B"/>
    <w:rsid w:val="00A01467"/>
    <w:rsid w:val="00A05168"/>
    <w:rsid w:val="00A10841"/>
    <w:rsid w:val="00A10DF0"/>
    <w:rsid w:val="00A10EDA"/>
    <w:rsid w:val="00A13EAC"/>
    <w:rsid w:val="00A142F3"/>
    <w:rsid w:val="00A16855"/>
    <w:rsid w:val="00A25BB9"/>
    <w:rsid w:val="00A3328E"/>
    <w:rsid w:val="00A34336"/>
    <w:rsid w:val="00A36282"/>
    <w:rsid w:val="00A375E0"/>
    <w:rsid w:val="00A419F2"/>
    <w:rsid w:val="00A4359D"/>
    <w:rsid w:val="00A455DD"/>
    <w:rsid w:val="00A45C5C"/>
    <w:rsid w:val="00A46423"/>
    <w:rsid w:val="00A50AAA"/>
    <w:rsid w:val="00A51A28"/>
    <w:rsid w:val="00A51C16"/>
    <w:rsid w:val="00A5336A"/>
    <w:rsid w:val="00A538D1"/>
    <w:rsid w:val="00A558EB"/>
    <w:rsid w:val="00A60860"/>
    <w:rsid w:val="00A67208"/>
    <w:rsid w:val="00A702EB"/>
    <w:rsid w:val="00A76296"/>
    <w:rsid w:val="00A80B8B"/>
    <w:rsid w:val="00A80EBD"/>
    <w:rsid w:val="00A81A2A"/>
    <w:rsid w:val="00A82DAF"/>
    <w:rsid w:val="00A83FFE"/>
    <w:rsid w:val="00A85D7D"/>
    <w:rsid w:val="00A90558"/>
    <w:rsid w:val="00A9182E"/>
    <w:rsid w:val="00A91FF9"/>
    <w:rsid w:val="00A93125"/>
    <w:rsid w:val="00AA077A"/>
    <w:rsid w:val="00AA1684"/>
    <w:rsid w:val="00AB075F"/>
    <w:rsid w:val="00AB3AC1"/>
    <w:rsid w:val="00AC07A8"/>
    <w:rsid w:val="00AC1BDB"/>
    <w:rsid w:val="00AC68E0"/>
    <w:rsid w:val="00AC7D16"/>
    <w:rsid w:val="00AE3295"/>
    <w:rsid w:val="00AE32AF"/>
    <w:rsid w:val="00AE396D"/>
    <w:rsid w:val="00AE3D0E"/>
    <w:rsid w:val="00AF1C85"/>
    <w:rsid w:val="00B012CF"/>
    <w:rsid w:val="00B13400"/>
    <w:rsid w:val="00B161A5"/>
    <w:rsid w:val="00B1744D"/>
    <w:rsid w:val="00B17AAC"/>
    <w:rsid w:val="00B36E9D"/>
    <w:rsid w:val="00B55923"/>
    <w:rsid w:val="00B6124F"/>
    <w:rsid w:val="00B64863"/>
    <w:rsid w:val="00B707DA"/>
    <w:rsid w:val="00B749E3"/>
    <w:rsid w:val="00B77DB2"/>
    <w:rsid w:val="00B81A53"/>
    <w:rsid w:val="00B81FC8"/>
    <w:rsid w:val="00B841EB"/>
    <w:rsid w:val="00B866E7"/>
    <w:rsid w:val="00B93421"/>
    <w:rsid w:val="00B97D9A"/>
    <w:rsid w:val="00BA749D"/>
    <w:rsid w:val="00BB211A"/>
    <w:rsid w:val="00BB5D63"/>
    <w:rsid w:val="00BE015B"/>
    <w:rsid w:val="00BE3C62"/>
    <w:rsid w:val="00BE5C2A"/>
    <w:rsid w:val="00BF1FA6"/>
    <w:rsid w:val="00BF22C9"/>
    <w:rsid w:val="00BF3AFD"/>
    <w:rsid w:val="00BF4B23"/>
    <w:rsid w:val="00BF5E2D"/>
    <w:rsid w:val="00BF601E"/>
    <w:rsid w:val="00C0059E"/>
    <w:rsid w:val="00C007CC"/>
    <w:rsid w:val="00C010C5"/>
    <w:rsid w:val="00C1171D"/>
    <w:rsid w:val="00C13CCC"/>
    <w:rsid w:val="00C21433"/>
    <w:rsid w:val="00C2785A"/>
    <w:rsid w:val="00C27B16"/>
    <w:rsid w:val="00C32FD8"/>
    <w:rsid w:val="00C36177"/>
    <w:rsid w:val="00C41AB7"/>
    <w:rsid w:val="00C4292C"/>
    <w:rsid w:val="00C50779"/>
    <w:rsid w:val="00C51A40"/>
    <w:rsid w:val="00C54724"/>
    <w:rsid w:val="00C727CD"/>
    <w:rsid w:val="00C7722B"/>
    <w:rsid w:val="00C80CBE"/>
    <w:rsid w:val="00C80E4D"/>
    <w:rsid w:val="00C81241"/>
    <w:rsid w:val="00C82E57"/>
    <w:rsid w:val="00C837FD"/>
    <w:rsid w:val="00C84F1E"/>
    <w:rsid w:val="00C92A5C"/>
    <w:rsid w:val="00C94055"/>
    <w:rsid w:val="00CA01A4"/>
    <w:rsid w:val="00CA1C29"/>
    <w:rsid w:val="00CB06A5"/>
    <w:rsid w:val="00CC6140"/>
    <w:rsid w:val="00CD7230"/>
    <w:rsid w:val="00CD7844"/>
    <w:rsid w:val="00CE0EB8"/>
    <w:rsid w:val="00CE195F"/>
    <w:rsid w:val="00CE1BAC"/>
    <w:rsid w:val="00CE35FE"/>
    <w:rsid w:val="00CE433A"/>
    <w:rsid w:val="00CE4929"/>
    <w:rsid w:val="00CE5A56"/>
    <w:rsid w:val="00CE635B"/>
    <w:rsid w:val="00CE6694"/>
    <w:rsid w:val="00CF2BE6"/>
    <w:rsid w:val="00CF3529"/>
    <w:rsid w:val="00CF47C7"/>
    <w:rsid w:val="00D02302"/>
    <w:rsid w:val="00D06CD8"/>
    <w:rsid w:val="00D163CD"/>
    <w:rsid w:val="00D41EB0"/>
    <w:rsid w:val="00D50D56"/>
    <w:rsid w:val="00D534A2"/>
    <w:rsid w:val="00D563B9"/>
    <w:rsid w:val="00D64017"/>
    <w:rsid w:val="00D647D4"/>
    <w:rsid w:val="00D72555"/>
    <w:rsid w:val="00D73BDF"/>
    <w:rsid w:val="00D73C8B"/>
    <w:rsid w:val="00D751CE"/>
    <w:rsid w:val="00D8755E"/>
    <w:rsid w:val="00D94722"/>
    <w:rsid w:val="00D95F96"/>
    <w:rsid w:val="00D9686E"/>
    <w:rsid w:val="00D97FCA"/>
    <w:rsid w:val="00DA2BDE"/>
    <w:rsid w:val="00DA2DCE"/>
    <w:rsid w:val="00DA599F"/>
    <w:rsid w:val="00DA642E"/>
    <w:rsid w:val="00DB5B7B"/>
    <w:rsid w:val="00DB6530"/>
    <w:rsid w:val="00DB753B"/>
    <w:rsid w:val="00DB7EE3"/>
    <w:rsid w:val="00DC1E46"/>
    <w:rsid w:val="00DC62FE"/>
    <w:rsid w:val="00DD48E4"/>
    <w:rsid w:val="00DD5F63"/>
    <w:rsid w:val="00DD6242"/>
    <w:rsid w:val="00DD72AB"/>
    <w:rsid w:val="00DE2ECE"/>
    <w:rsid w:val="00DE3F34"/>
    <w:rsid w:val="00DE5113"/>
    <w:rsid w:val="00DF3399"/>
    <w:rsid w:val="00DF45DB"/>
    <w:rsid w:val="00DF508B"/>
    <w:rsid w:val="00E0005D"/>
    <w:rsid w:val="00E00345"/>
    <w:rsid w:val="00E013C0"/>
    <w:rsid w:val="00E028F3"/>
    <w:rsid w:val="00E13643"/>
    <w:rsid w:val="00E13823"/>
    <w:rsid w:val="00E30E7C"/>
    <w:rsid w:val="00E332DF"/>
    <w:rsid w:val="00E42722"/>
    <w:rsid w:val="00E42EFB"/>
    <w:rsid w:val="00E44CAE"/>
    <w:rsid w:val="00E4519F"/>
    <w:rsid w:val="00E45917"/>
    <w:rsid w:val="00E4656F"/>
    <w:rsid w:val="00E50369"/>
    <w:rsid w:val="00E60F0E"/>
    <w:rsid w:val="00E61C86"/>
    <w:rsid w:val="00E6304E"/>
    <w:rsid w:val="00E65097"/>
    <w:rsid w:val="00E67974"/>
    <w:rsid w:val="00E71459"/>
    <w:rsid w:val="00E71F8A"/>
    <w:rsid w:val="00E751AD"/>
    <w:rsid w:val="00E82559"/>
    <w:rsid w:val="00E84713"/>
    <w:rsid w:val="00E84A8F"/>
    <w:rsid w:val="00E868F6"/>
    <w:rsid w:val="00E871CE"/>
    <w:rsid w:val="00E96D3C"/>
    <w:rsid w:val="00EA06A0"/>
    <w:rsid w:val="00EA60C9"/>
    <w:rsid w:val="00EA63F6"/>
    <w:rsid w:val="00EA7574"/>
    <w:rsid w:val="00EB0E70"/>
    <w:rsid w:val="00EB1240"/>
    <w:rsid w:val="00EC2EEE"/>
    <w:rsid w:val="00EC45B7"/>
    <w:rsid w:val="00EC5615"/>
    <w:rsid w:val="00EC636B"/>
    <w:rsid w:val="00EC778B"/>
    <w:rsid w:val="00ED198D"/>
    <w:rsid w:val="00ED538A"/>
    <w:rsid w:val="00EE12A1"/>
    <w:rsid w:val="00EE39FE"/>
    <w:rsid w:val="00EE3B05"/>
    <w:rsid w:val="00EE67E0"/>
    <w:rsid w:val="00EE7AEE"/>
    <w:rsid w:val="00EF081A"/>
    <w:rsid w:val="00EF1307"/>
    <w:rsid w:val="00EF1C21"/>
    <w:rsid w:val="00EF35CC"/>
    <w:rsid w:val="00EF36E8"/>
    <w:rsid w:val="00F0325C"/>
    <w:rsid w:val="00F04E13"/>
    <w:rsid w:val="00F12B53"/>
    <w:rsid w:val="00F12E26"/>
    <w:rsid w:val="00F204F0"/>
    <w:rsid w:val="00F224CC"/>
    <w:rsid w:val="00F23DCF"/>
    <w:rsid w:val="00F2601B"/>
    <w:rsid w:val="00F30256"/>
    <w:rsid w:val="00F3487D"/>
    <w:rsid w:val="00F40AD1"/>
    <w:rsid w:val="00F42F8C"/>
    <w:rsid w:val="00F45727"/>
    <w:rsid w:val="00F4625C"/>
    <w:rsid w:val="00F54CD5"/>
    <w:rsid w:val="00F60CB1"/>
    <w:rsid w:val="00F64004"/>
    <w:rsid w:val="00F64D5F"/>
    <w:rsid w:val="00F65193"/>
    <w:rsid w:val="00F7067A"/>
    <w:rsid w:val="00F76E6E"/>
    <w:rsid w:val="00F77959"/>
    <w:rsid w:val="00F80821"/>
    <w:rsid w:val="00F82FB3"/>
    <w:rsid w:val="00F84632"/>
    <w:rsid w:val="00F8704C"/>
    <w:rsid w:val="00FA22C2"/>
    <w:rsid w:val="00FA2F94"/>
    <w:rsid w:val="00FA4197"/>
    <w:rsid w:val="00FA6BCF"/>
    <w:rsid w:val="00FB5470"/>
    <w:rsid w:val="00FB5F42"/>
    <w:rsid w:val="00FB740D"/>
    <w:rsid w:val="00FB7593"/>
    <w:rsid w:val="00FC4AC3"/>
    <w:rsid w:val="00FC61A4"/>
    <w:rsid w:val="00FC738C"/>
    <w:rsid w:val="00FD1672"/>
    <w:rsid w:val="00FD1BDA"/>
    <w:rsid w:val="00FD540A"/>
    <w:rsid w:val="00FD57E4"/>
    <w:rsid w:val="00FE2143"/>
    <w:rsid w:val="00FE3294"/>
    <w:rsid w:val="00FE4B3D"/>
    <w:rsid w:val="00FE5B5F"/>
    <w:rsid w:val="00FF292B"/>
    <w:rsid w:val="00FF4084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3F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F22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22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2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2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22C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734D3"/>
    <w:pPr>
      <w:ind w:left="720"/>
      <w:contextualSpacing/>
    </w:pPr>
  </w:style>
  <w:style w:type="paragraph" w:customStyle="1" w:styleId="ac">
    <w:name w:val="Форма"/>
    <w:rsid w:val="004252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rsid w:val="0042520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25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одпись на  бланке должностного лица"/>
    <w:basedOn w:val="a"/>
    <w:next w:val="ad"/>
    <w:rsid w:val="00425207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3F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F22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22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2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2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22C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734D3"/>
    <w:pPr>
      <w:ind w:left="720"/>
      <w:contextualSpacing/>
    </w:pPr>
  </w:style>
  <w:style w:type="paragraph" w:customStyle="1" w:styleId="ac">
    <w:name w:val="Форма"/>
    <w:rsid w:val="004252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rsid w:val="0042520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25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одпись на  бланке должностного лица"/>
    <w:basedOn w:val="a"/>
    <w:next w:val="ad"/>
    <w:rsid w:val="00425207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A3C4E4F6E2DEC384EE38BD8ED06CDAC4243F3007EC3C32D2886C5F8F05D2E6083D919AD89CD4347E7C521AD5C8D537AF5CB86EBu8u4E" TargetMode="External"/><Relationship Id="rId13" Type="http://schemas.openxmlformats.org/officeDocument/2006/relationships/hyperlink" Target="consultantplus://offline/ref=88EF6CD79D65F669EE72E56ABC35F573FEF9A761CD9D5695DB62828BFEACD885F863D81A03B5132D2F36ABB899CF7E7F96B743A92EWFtEJ" TargetMode="External"/><Relationship Id="rId18" Type="http://schemas.openxmlformats.org/officeDocument/2006/relationships/hyperlink" Target="consultantplus://offline/ref=88EF6CD79D65F669EE72FB67AA59A878F5F2F164CF9154C7863DD9D6A9A5D2D2BF2C815F4EBB19797E72FEB3909D313AC3A443AF31F70D4831DEB7WFt5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7FBB4EA71BA0E9451B7D22B3136030DBB510F5645DCB26AC287D8B5BBEC09D8D48A30263FFC1BD2321D6466F73D3EC8FD3D68E2CF3D79F5C59378879VEK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12A3C4E4F6E2DEC384EFD86CE815BC6A74915F6007ACB93767F8092A7A05B7B20C3DF4BE7CECB1616A3902DAE51C7033EBEC484EC92AB350A6503F9uFu7E" TargetMode="External"/><Relationship Id="rId17" Type="http://schemas.openxmlformats.org/officeDocument/2006/relationships/hyperlink" Target="consultantplus://offline/ref=88EF6CD79D65F669EE72FB67AA59A878F5F2F164CD995AC3803184DCA1FCDED0B823DE4849F215787E72FABD9AC2342FD2FC4CAB29E80C562DDCB6FCWEt0J" TargetMode="External"/><Relationship Id="rId25" Type="http://schemas.openxmlformats.org/officeDocument/2006/relationships/hyperlink" Target="consultantplus://offline/ref=6A8244C51634B8B78890DDC09439FC4EA9DA48832D2DF7EA20FA7860EFD306EEF85CB61BB79487F0DC1BA838D233B79B910014C4D5F3CB9E98773B1Ah9r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F6CD79D65F669EE72E56ABC35F573FCFFAC6AC59A5695DB62828BFEACD885EA63801108B006787E6CFCB59AWCt1J" TargetMode="External"/><Relationship Id="rId20" Type="http://schemas.openxmlformats.org/officeDocument/2006/relationships/hyperlink" Target="consultantplus://offline/ref=6B624AEAE96FBD31B9654DE882094999BC63D88DF57E1561B232FFC6950A6723DB22A9581FDB00110597EDFB0B21368B4FBF8C66FFC3D2BEB613D2A7T57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2A3C4E4F6E2DEC384EFD86CE815BC6A74915F60272C1917077DD98AFF9577927CC805CE087C71716A3902AA40EC2162FE6CB80F48DAA2B166702uFu0E" TargetMode="External"/><Relationship Id="rId24" Type="http://schemas.openxmlformats.org/officeDocument/2006/relationships/hyperlink" Target="consultantplus://offline/ref=DD7FBB4EA71BA0E9451B7D22B3136030DBB510F5645DCB26AC287D8B5BBEC09D8D48A30263FFC1BD2321D6466F73D3EC8FD3D68E2CF3D79F5C59378879V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EF6CD79D65F669EE72E56ABC35F573F5FDAE6FC8930B9FD33B8E89F9A38780FF72D81E0CA819796070FEB4W9t3J" TargetMode="External"/><Relationship Id="rId23" Type="http://schemas.openxmlformats.org/officeDocument/2006/relationships/hyperlink" Target="consultantplus://offline/ref=21790181A859DFD13ABE97D0F1D92CEDC255E0E6C36FF32D85B3A187FB3A403FBDB158B2450489CEB9009CB9BA1667754FE34068CADD2F1923030987V6Z7L" TargetMode="External"/><Relationship Id="rId10" Type="http://schemas.openxmlformats.org/officeDocument/2006/relationships/hyperlink" Target="consultantplus://offline/ref=012A3C4E4F6E2DEC384EFD86CE815BC6A74915F6007ACF95767B8092A7A05B7B20C3DF4BE7CECB1616A39424AE51C7033EBEC484EC92AB350A6503F9uFu7E" TargetMode="External"/><Relationship Id="rId19" Type="http://schemas.openxmlformats.org/officeDocument/2006/relationships/hyperlink" Target="consultantplus://offline/ref=88EF6CD79D65F669EE72FB67AA59A878F5F2F164C49E5EC2873DD9D6A9A5D2D2BF2C814D4EE3157B786CFFB585CB607FW9t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2A3C4E4F6E2DEC384EE38BD8ED06CDAD4B4AF90672C3C32D2886C5F8F05D2E6083D91AA28DCD4347E7C521AD5C8D537AF5CB86EBu8u4E" TargetMode="External"/><Relationship Id="rId14" Type="http://schemas.openxmlformats.org/officeDocument/2006/relationships/hyperlink" Target="consultantplus://offline/ref=88EF6CD79D65F669EE72E56ABC35F573F8F1AF6CCF930B9FD33B8E89F9A38780FF72D81E0CA819796070FEB4W9t3J" TargetMode="External"/><Relationship Id="rId22" Type="http://schemas.openxmlformats.org/officeDocument/2006/relationships/hyperlink" Target="consultantplus://offline/ref=DD7FBB4EA71BA0E9451B7D22B3136030DBB510F5645DCB26AC287D8B5BBEC09D8D48A30263FFC1BD2321D6466F73D3EC8FD3D68E2CF3D79F5C59378879VE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A382-B9F8-43A7-B8FD-2A331D2E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Райдер Наталья Александровна</dc:creator>
  <cp:lastModifiedBy>Падерина Дарья Сергеевна</cp:lastModifiedBy>
  <cp:revision>2</cp:revision>
  <cp:lastPrinted>2018-12-20T06:38:00Z</cp:lastPrinted>
  <dcterms:created xsi:type="dcterms:W3CDTF">2018-12-25T08:33:00Z</dcterms:created>
  <dcterms:modified xsi:type="dcterms:W3CDTF">2018-12-25T08:33:00Z</dcterms:modified>
</cp:coreProperties>
</file>