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02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1D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02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1DC8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02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02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15C75" w:rsidRDefault="00315C75" w:rsidP="00315C75">
      <w:pPr>
        <w:widowControl w:val="0"/>
        <w:spacing w:before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</w:t>
      </w:r>
    </w:p>
    <w:p w:rsidR="00315C75" w:rsidRDefault="00315C75" w:rsidP="00315C75">
      <w:pPr>
        <w:widowControl w:val="0"/>
        <w:spacing w:after="480"/>
        <w:ind w:right="22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«За заслуги перед городом Пермь» </w:t>
      </w:r>
      <w:proofErr w:type="spellStart"/>
      <w:r>
        <w:rPr>
          <w:b/>
          <w:sz w:val="28"/>
          <w:szCs w:val="28"/>
        </w:rPr>
        <w:t>Шигабутдинова</w:t>
      </w:r>
      <w:proofErr w:type="spellEnd"/>
      <w:r>
        <w:rPr>
          <w:b/>
          <w:sz w:val="28"/>
          <w:szCs w:val="28"/>
        </w:rPr>
        <w:t xml:space="preserve"> И.В. </w:t>
      </w:r>
    </w:p>
    <w:p w:rsidR="00315C75" w:rsidRDefault="00315C75" w:rsidP="00315C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</w:t>
      </w:r>
      <w:r>
        <w:rPr>
          <w:sz w:val="28"/>
          <w:szCs w:val="28"/>
        </w:rPr>
        <w:br/>
        <w:t xml:space="preserve">№ 44 «О Почетном знаке города Перми «За заслуги перед городом Пермь» </w:t>
      </w:r>
    </w:p>
    <w:p w:rsidR="00315C75" w:rsidRDefault="00315C75" w:rsidP="00315C7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15C75" w:rsidRDefault="00315C75" w:rsidP="00315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</w:t>
      </w:r>
      <w:proofErr w:type="spellStart"/>
      <w:r>
        <w:rPr>
          <w:sz w:val="28"/>
          <w:szCs w:val="28"/>
        </w:rPr>
        <w:t>Шигабутдинова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Вакильевича</w:t>
      </w:r>
      <w:proofErr w:type="spellEnd"/>
      <w:r>
        <w:rPr>
          <w:sz w:val="28"/>
          <w:szCs w:val="28"/>
        </w:rPr>
        <w:t xml:space="preserve">, председателя Исполнительного Комитета Пермского краевого отделения Всероссийской общественной организации ветеранов «Боевое братство», председателя Пермской краевой общественной организации инвалидов войны в Афганистане и военной травмы «Союз воинов-инвалидов </w:t>
      </w:r>
      <w:proofErr w:type="spellStart"/>
      <w:r>
        <w:rPr>
          <w:sz w:val="28"/>
          <w:szCs w:val="28"/>
        </w:rPr>
        <w:t>Прикамья</w:t>
      </w:r>
      <w:proofErr w:type="spellEnd"/>
      <w:r w:rsidR="00AD02FC">
        <w:rPr>
          <w:sz w:val="28"/>
          <w:szCs w:val="28"/>
        </w:rPr>
        <w:t xml:space="preserve">» - ОООИВА - «Инвалиды войны», </w:t>
      </w:r>
      <w:r>
        <w:rPr>
          <w:sz w:val="28"/>
          <w:szCs w:val="28"/>
        </w:rPr>
        <w:t>за значительный личный вклад в военно-патриотическое воспитание подрастающего поколения, заслуги в</w:t>
      </w:r>
      <w:r w:rsidR="00AD02FC">
        <w:rPr>
          <w:sz w:val="28"/>
          <w:szCs w:val="28"/>
        </w:rPr>
        <w:t> </w:t>
      </w:r>
      <w:r>
        <w:rPr>
          <w:sz w:val="28"/>
          <w:szCs w:val="28"/>
        </w:rPr>
        <w:t>общественной деятельности на благо города Перми и в связи с Днем памяти о</w:t>
      </w:r>
      <w:r w:rsidR="00AD02FC">
        <w:rPr>
          <w:sz w:val="28"/>
          <w:szCs w:val="28"/>
        </w:rPr>
        <w:t> </w:t>
      </w:r>
      <w:r>
        <w:rPr>
          <w:sz w:val="28"/>
          <w:szCs w:val="28"/>
        </w:rPr>
        <w:t>россиянах, испо</w:t>
      </w:r>
      <w:r w:rsidR="00AD02FC">
        <w:rPr>
          <w:sz w:val="28"/>
          <w:szCs w:val="28"/>
        </w:rPr>
        <w:t xml:space="preserve">лнявших служебный долг </w:t>
      </w:r>
      <w:r>
        <w:rPr>
          <w:sz w:val="28"/>
          <w:szCs w:val="28"/>
        </w:rPr>
        <w:t xml:space="preserve">за пределами Отечества. </w:t>
      </w:r>
    </w:p>
    <w:p w:rsidR="00315C75" w:rsidRDefault="00315C75" w:rsidP="00315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Шигабутдинову</w:t>
      </w:r>
      <w:proofErr w:type="spellEnd"/>
      <w:r>
        <w:rPr>
          <w:sz w:val="28"/>
          <w:szCs w:val="28"/>
        </w:rPr>
        <w:t xml:space="preserve"> И.В. единовременное денежное вознаграждение в соответствии с Положением о Почетном знаке города Перми «За заслуги перед городом Пермь», утвержденным решением Пермской городской Думы от</w:t>
      </w:r>
      <w:r w:rsidR="00AD02FC">
        <w:rPr>
          <w:sz w:val="28"/>
          <w:szCs w:val="28"/>
        </w:rPr>
        <w:t> </w:t>
      </w:r>
      <w:r>
        <w:rPr>
          <w:sz w:val="28"/>
          <w:szCs w:val="28"/>
        </w:rPr>
        <w:t>25.02.2014 № 44.</w:t>
      </w:r>
    </w:p>
    <w:p w:rsidR="00315C75" w:rsidRDefault="00315C75" w:rsidP="00315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15C75" w:rsidRDefault="00315C75" w:rsidP="00315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5C75" w:rsidRDefault="00315C75" w:rsidP="00315C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15C75" w:rsidRDefault="00315C75" w:rsidP="00315C75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905" w:rsidRDefault="00315C75" w:rsidP="00315C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66009D" w:rsidRPr="009E1DC9" w:rsidRDefault="00D31DC8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908CF" wp14:editId="4DA3BEDF">
                <wp:simplePos x="0" y="0"/>
                <wp:positionH relativeFrom="column">
                  <wp:posOffset>-70485</wp:posOffset>
                </wp:positionH>
                <wp:positionV relativeFrom="paragraph">
                  <wp:posOffset>164465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5.55pt;margin-top:12.95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AKYGqT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sectPr w:rsidR="006C61A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3061">
      <w:rPr>
        <w:noProof/>
        <w:snapToGrid w:val="0"/>
        <w:sz w:val="16"/>
      </w:rPr>
      <w:t>18.12.2018 12:07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3061">
      <w:rPr>
        <w:noProof/>
        <w:snapToGrid w:val="0"/>
        <w:sz w:val="16"/>
      </w:rPr>
      <w:t>№ 257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6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rhxgsy+YTQSxgHOM26/tJ3n6u868RTA0qtBC3d3Pe84+WlWRozu7rF1Lo1O19qPtinJNkc0AInBbNJnNaiHNA==" w:salt="+mUfX16Faq71w1KrlE6R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5C75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2FC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1DC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3061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E6C1103-4E5B-4EEA-AA5B-2EB24CA8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2018-12-18T07:07:00Z</cp:lastPrinted>
  <dcterms:created xsi:type="dcterms:W3CDTF">2018-12-13T10:32:00Z</dcterms:created>
  <dcterms:modified xsi:type="dcterms:W3CDTF">2018-12-18T07:07:00Z</dcterms:modified>
</cp:coreProperties>
</file>