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8D1E0C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6261D2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271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D329F"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D7236A" w:rsidRPr="00FD0A67" w:rsidRDefault="008D1E0C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6261D2">
                        <w:rPr>
                          <w:sz w:val="28"/>
                          <w:szCs w:val="28"/>
                          <w:u w:val="single"/>
                        </w:rPr>
                        <w:t xml:space="preserve"> 271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EF6D7" wp14:editId="53705798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8D1E0C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18.12.2018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EF6D7"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D7236A" w:rsidRPr="00170172" w:rsidRDefault="008D1E0C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18.12.2018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5826ED" w:rsidRDefault="005826ED" w:rsidP="005826ED">
      <w:pPr>
        <w:autoSpaceDE w:val="0"/>
        <w:autoSpaceDN w:val="0"/>
        <w:adjustRightInd w:val="0"/>
        <w:spacing w:before="480"/>
        <w:jc w:val="center"/>
        <w:rPr>
          <w:b/>
          <w:bCs/>
          <w:sz w:val="28"/>
          <w:szCs w:val="28"/>
        </w:rPr>
      </w:pPr>
      <w:r w:rsidRPr="005826ED">
        <w:rPr>
          <w:b/>
          <w:bCs/>
          <w:sz w:val="28"/>
          <w:szCs w:val="28"/>
        </w:rPr>
        <w:t xml:space="preserve">О внесении изменений в Методику оценки эффективности исполнения </w:t>
      </w:r>
    </w:p>
    <w:p w:rsidR="008D1E0C" w:rsidRDefault="005826ED" w:rsidP="008D1E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26ED">
        <w:rPr>
          <w:b/>
          <w:bCs/>
          <w:sz w:val="28"/>
          <w:szCs w:val="28"/>
        </w:rPr>
        <w:t>бюджета города Перми, утвержд</w:t>
      </w:r>
      <w:r w:rsidR="008D1E0C">
        <w:rPr>
          <w:b/>
          <w:bCs/>
          <w:sz w:val="28"/>
          <w:szCs w:val="28"/>
        </w:rPr>
        <w:t>е</w:t>
      </w:r>
      <w:r w:rsidRPr="005826ED">
        <w:rPr>
          <w:b/>
          <w:bCs/>
          <w:sz w:val="28"/>
          <w:szCs w:val="28"/>
        </w:rPr>
        <w:t xml:space="preserve">нную решением </w:t>
      </w:r>
    </w:p>
    <w:p w:rsidR="005826ED" w:rsidRPr="005826ED" w:rsidRDefault="005826ED" w:rsidP="008D1E0C">
      <w:pPr>
        <w:autoSpaceDE w:val="0"/>
        <w:autoSpaceDN w:val="0"/>
        <w:adjustRightInd w:val="0"/>
        <w:spacing w:after="480"/>
        <w:jc w:val="center"/>
        <w:rPr>
          <w:b/>
          <w:bCs/>
          <w:sz w:val="28"/>
          <w:szCs w:val="28"/>
        </w:rPr>
      </w:pPr>
      <w:r w:rsidRPr="005826ED">
        <w:rPr>
          <w:b/>
          <w:bCs/>
          <w:sz w:val="28"/>
          <w:szCs w:val="28"/>
        </w:rPr>
        <w:t>Пермской городской Думы от 28.09.2010 №</w:t>
      </w:r>
      <w:r w:rsidR="008D1E0C">
        <w:rPr>
          <w:b/>
          <w:bCs/>
          <w:sz w:val="28"/>
          <w:szCs w:val="28"/>
        </w:rPr>
        <w:t xml:space="preserve"> </w:t>
      </w:r>
      <w:r w:rsidRPr="005826ED">
        <w:rPr>
          <w:b/>
          <w:bCs/>
          <w:sz w:val="28"/>
          <w:szCs w:val="28"/>
        </w:rPr>
        <w:t>146</w:t>
      </w:r>
    </w:p>
    <w:p w:rsidR="005826ED" w:rsidRPr="00F837DD" w:rsidRDefault="005826ED" w:rsidP="005826ED">
      <w:pPr>
        <w:shd w:val="clear" w:color="auto" w:fill="FFFFFF"/>
        <w:spacing w:after="240"/>
        <w:ind w:firstLine="720"/>
        <w:jc w:val="center"/>
        <w:rPr>
          <w:b/>
          <w:bCs/>
          <w:sz w:val="28"/>
          <w:szCs w:val="28"/>
        </w:rPr>
      </w:pPr>
      <w:r w:rsidRPr="00F837DD">
        <w:rPr>
          <w:bCs/>
          <w:sz w:val="28"/>
          <w:szCs w:val="28"/>
        </w:rPr>
        <w:t>Пермская городская Дума</w:t>
      </w:r>
      <w:r w:rsidR="00F837DD" w:rsidRPr="00F837DD">
        <w:rPr>
          <w:bCs/>
          <w:sz w:val="28"/>
          <w:szCs w:val="28"/>
        </w:rPr>
        <w:t xml:space="preserve"> </w:t>
      </w:r>
      <w:r w:rsidR="00F837DD" w:rsidRPr="00F837DD">
        <w:rPr>
          <w:b/>
          <w:bCs/>
          <w:sz w:val="28"/>
          <w:szCs w:val="28"/>
        </w:rPr>
        <w:t>р</w:t>
      </w:r>
      <w:r w:rsidR="00F837DD">
        <w:rPr>
          <w:b/>
          <w:bCs/>
          <w:sz w:val="28"/>
          <w:szCs w:val="28"/>
        </w:rPr>
        <w:t xml:space="preserve"> </w:t>
      </w:r>
      <w:r w:rsidR="00F837DD" w:rsidRPr="00F837DD">
        <w:rPr>
          <w:b/>
          <w:bCs/>
          <w:sz w:val="28"/>
          <w:szCs w:val="28"/>
        </w:rPr>
        <w:t>е</w:t>
      </w:r>
      <w:r w:rsidR="00F837DD">
        <w:rPr>
          <w:b/>
          <w:bCs/>
          <w:sz w:val="28"/>
          <w:szCs w:val="28"/>
        </w:rPr>
        <w:t xml:space="preserve"> </w:t>
      </w:r>
      <w:r w:rsidR="00F837DD" w:rsidRPr="00F837DD">
        <w:rPr>
          <w:b/>
          <w:bCs/>
          <w:sz w:val="28"/>
          <w:szCs w:val="28"/>
        </w:rPr>
        <w:t>ш</w:t>
      </w:r>
      <w:r w:rsidR="00F837DD">
        <w:rPr>
          <w:b/>
          <w:bCs/>
          <w:sz w:val="28"/>
          <w:szCs w:val="28"/>
        </w:rPr>
        <w:t xml:space="preserve"> </w:t>
      </w:r>
      <w:r w:rsidR="00F837DD" w:rsidRPr="00F837DD">
        <w:rPr>
          <w:b/>
          <w:bCs/>
          <w:sz w:val="28"/>
          <w:szCs w:val="28"/>
        </w:rPr>
        <w:t>и</w:t>
      </w:r>
      <w:r w:rsidR="00F837DD">
        <w:rPr>
          <w:b/>
          <w:bCs/>
          <w:sz w:val="28"/>
          <w:szCs w:val="28"/>
        </w:rPr>
        <w:t xml:space="preserve"> </w:t>
      </w:r>
      <w:r w:rsidR="00F837DD" w:rsidRPr="00F837DD">
        <w:rPr>
          <w:b/>
          <w:bCs/>
          <w:sz w:val="28"/>
          <w:szCs w:val="28"/>
        </w:rPr>
        <w:t>л</w:t>
      </w:r>
      <w:r w:rsidR="00F837DD">
        <w:rPr>
          <w:b/>
          <w:bCs/>
          <w:sz w:val="28"/>
          <w:szCs w:val="28"/>
        </w:rPr>
        <w:t xml:space="preserve"> </w:t>
      </w:r>
      <w:r w:rsidR="00F837DD" w:rsidRPr="00F837DD">
        <w:rPr>
          <w:b/>
          <w:bCs/>
          <w:sz w:val="28"/>
          <w:szCs w:val="28"/>
        </w:rPr>
        <w:t>а:</w:t>
      </w:r>
    </w:p>
    <w:p w:rsidR="005826ED" w:rsidRPr="005826ED" w:rsidRDefault="005826ED" w:rsidP="005826ED">
      <w:pPr>
        <w:autoSpaceDE w:val="0"/>
        <w:autoSpaceDN w:val="0"/>
        <w:adjustRightInd w:val="0"/>
        <w:spacing w:after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 xml:space="preserve">1. Внести в </w:t>
      </w:r>
      <w:hyperlink r:id="rId8" w:history="1">
        <w:r w:rsidRPr="005826ED">
          <w:rPr>
            <w:sz w:val="28"/>
            <w:szCs w:val="28"/>
          </w:rPr>
          <w:t>Методику</w:t>
        </w:r>
      </w:hyperlink>
      <w:r w:rsidRPr="005826ED">
        <w:rPr>
          <w:sz w:val="28"/>
          <w:szCs w:val="28"/>
        </w:rPr>
        <w:t xml:space="preserve"> оценки эффективности исполнения бюджета города Перми, утвержденную решением Пермской городской Думы от 28.09.2010 № 146 (в редакции решений Пермской городской Думы от 27.03.2012 №</w:t>
      </w:r>
      <w:r w:rsidR="008D1E0C">
        <w:rPr>
          <w:sz w:val="28"/>
          <w:szCs w:val="28"/>
        </w:rPr>
        <w:t> </w:t>
      </w:r>
      <w:r w:rsidRPr="005826ED">
        <w:rPr>
          <w:sz w:val="28"/>
          <w:szCs w:val="28"/>
        </w:rPr>
        <w:t xml:space="preserve">38, </w:t>
      </w:r>
      <w:r w:rsidR="00F37AD5">
        <w:rPr>
          <w:sz w:val="28"/>
          <w:szCs w:val="28"/>
        </w:rPr>
        <w:t>от </w:t>
      </w:r>
      <w:r w:rsidRPr="005826ED">
        <w:rPr>
          <w:sz w:val="28"/>
          <w:szCs w:val="28"/>
        </w:rPr>
        <w:t>26.04.2016 № 66), изменения:</w:t>
      </w:r>
    </w:p>
    <w:p w:rsidR="005826ED" w:rsidRPr="005826ED" w:rsidRDefault="005826ED" w:rsidP="005826ED">
      <w:pPr>
        <w:autoSpaceDE w:val="0"/>
        <w:autoSpaceDN w:val="0"/>
        <w:adjustRightInd w:val="0"/>
        <w:spacing w:before="12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1.1 абзац четвертый пункта 1.7 изложить в редакции: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«3-й уровень показателей укрупненно детализирует показатели 2-го уровня: в части доходов - по видам доходов, в части расходов - по функционально-целевым направлениям для программных расходов бюджета, в части расход</w:t>
      </w:r>
      <w:r w:rsidR="00F37AD5">
        <w:rPr>
          <w:sz w:val="28"/>
          <w:szCs w:val="28"/>
        </w:rPr>
        <w:t>ов на </w:t>
      </w:r>
      <w:r w:rsidRPr="005826ED">
        <w:rPr>
          <w:sz w:val="28"/>
          <w:szCs w:val="28"/>
        </w:rPr>
        <w:t>бюджетные инвестиции – по расходам на бюджетные инвестиции в муниципальных программах и непрограммных мероприятиях.»;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1.2 пункт 2.1 изложить в редакции: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 xml:space="preserve"> «2.1. Показатель оценки эффективности исполнения бюджета (К) является интегрированным и определяется как сумма оценок по каждому блоку показателей с учетом установленного коэффициента соответствующего показателя: «Доходы бюджета» - 0,4, «Расходы бюджета» - 0,4, «Качество управления бюджетными средствами» - 0,2 согласно </w:t>
      </w:r>
      <w:hyperlink w:anchor="P254" w:history="1">
        <w:r w:rsidRPr="005B5498">
          <w:rPr>
            <w:sz w:val="28"/>
            <w:szCs w:val="28"/>
          </w:rPr>
          <w:t>приложению 2</w:t>
        </w:r>
      </w:hyperlink>
      <w:r w:rsidRPr="005B5498">
        <w:rPr>
          <w:sz w:val="28"/>
          <w:szCs w:val="28"/>
        </w:rPr>
        <w:t xml:space="preserve"> к настоящей</w:t>
      </w:r>
      <w:r w:rsidRPr="005826ED">
        <w:rPr>
          <w:sz w:val="28"/>
          <w:szCs w:val="28"/>
        </w:rPr>
        <w:t xml:space="preserve"> Методике.»;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1.3 пункт 2.3 изложить в редакции: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«2.3. Удельный вес показателей, составляющих блок «Доходы бюджета», определяется с учетом занимаемой ими доли в плановом объеме доходов бюджета по состоянию на отчетную дату (удельный вес в плановом объеме).»;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1.4 дополнить пунктом 2.3</w:t>
      </w:r>
      <w:r w:rsidRPr="005826ED">
        <w:rPr>
          <w:sz w:val="28"/>
          <w:szCs w:val="28"/>
          <w:vertAlign w:val="superscript"/>
        </w:rPr>
        <w:t>1</w:t>
      </w:r>
      <w:r w:rsidRPr="005826ED">
        <w:rPr>
          <w:sz w:val="28"/>
          <w:szCs w:val="28"/>
        </w:rPr>
        <w:t xml:space="preserve"> следующего содержания: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«2.3</w:t>
      </w:r>
      <w:r w:rsidRPr="005826ED">
        <w:rPr>
          <w:sz w:val="28"/>
          <w:szCs w:val="28"/>
          <w:vertAlign w:val="superscript"/>
        </w:rPr>
        <w:t>1</w:t>
      </w:r>
      <w:r w:rsidRPr="005826ED">
        <w:rPr>
          <w:sz w:val="28"/>
          <w:szCs w:val="28"/>
        </w:rPr>
        <w:t>.</w:t>
      </w:r>
      <w:r w:rsidRPr="005826ED">
        <w:rPr>
          <w:sz w:val="28"/>
          <w:szCs w:val="28"/>
          <w:vertAlign w:val="superscript"/>
        </w:rPr>
        <w:t xml:space="preserve"> </w:t>
      </w:r>
      <w:r w:rsidRPr="005826ED">
        <w:rPr>
          <w:sz w:val="28"/>
          <w:szCs w:val="28"/>
        </w:rPr>
        <w:t xml:space="preserve">Удельный вес показателей, составляющих блок «Расходы бюджета», определяется по смешанной системе: 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сумме показателей «Программные расходы без учета бюджетных инвестиций», «Непрограммные расходы без учета бюджетных инвестиций» и показателю «Расходы на бюджетные инвестиции» присваиваются конкретные значения, определенные настоящей Методикой;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lastRenderedPageBreak/>
        <w:t>удельный вес показателей «Программные расходы без учета бюджетных инвестиций» и «Непрограммные расходы без учета бюджетных инвестиций» распределяется пропорционально удельному весу каждого показателя в сумме показателей.»;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1.5 пункт 2.6 изложить в редакции: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«2.6. Расчет показателей производится от самого низшего уровня к высшему - от 4-го к 1-му уровню.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В случаях отсутствия показателей 4-го или 3-го уровней расчет производится аналогичным образом - от 3-го (2-го) уровня к 1-му уровню.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Расчет по доходам производится в соответствии с формулой: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Д = SUM (Дij x Wij), где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Д - итоговая оценка эффективности исполнения по доходам бюджета,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Дij - оценка по i-му показателю j-го уровня соответствующего блока,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Wij - удельный вес i-го показателя j-го уровня.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Расчет по расходам производи</w:t>
      </w:r>
      <w:r w:rsidR="00052188">
        <w:rPr>
          <w:sz w:val="28"/>
          <w:szCs w:val="28"/>
        </w:rPr>
        <w:t>тся в соответствии с формулами: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383342">
        <w:rPr>
          <w:sz w:val="28"/>
          <w:szCs w:val="28"/>
        </w:rPr>
        <w:t>Р</w:t>
      </w:r>
      <w:r w:rsidRPr="00383342">
        <w:rPr>
          <w:sz w:val="28"/>
          <w:szCs w:val="28"/>
          <w:vertAlign w:val="subscript"/>
        </w:rPr>
        <w:t xml:space="preserve">итог </w:t>
      </w:r>
      <w:r w:rsidRPr="005826ED">
        <w:rPr>
          <w:sz w:val="28"/>
          <w:szCs w:val="28"/>
        </w:rPr>
        <w:t xml:space="preserve">= 0,7 </w:t>
      </w:r>
      <w:r w:rsidRPr="005826ED">
        <w:rPr>
          <w:sz w:val="28"/>
          <w:szCs w:val="28"/>
          <w:lang w:val="en-US"/>
        </w:rPr>
        <w:t>x</w:t>
      </w:r>
      <w:r w:rsidRPr="005826ED">
        <w:rPr>
          <w:sz w:val="28"/>
          <w:szCs w:val="28"/>
        </w:rPr>
        <w:t xml:space="preserve"> (Р</w:t>
      </w:r>
      <w:r w:rsidRPr="005826ED">
        <w:rPr>
          <w:sz w:val="28"/>
          <w:szCs w:val="28"/>
          <w:vertAlign w:val="subscript"/>
        </w:rPr>
        <w:t>1</w:t>
      </w:r>
      <w:r w:rsidRPr="005826ED">
        <w:rPr>
          <w:sz w:val="28"/>
          <w:szCs w:val="28"/>
        </w:rPr>
        <w:t xml:space="preserve"> x W</w:t>
      </w:r>
      <w:r w:rsidRPr="005826ED">
        <w:rPr>
          <w:sz w:val="28"/>
          <w:szCs w:val="28"/>
          <w:vertAlign w:val="subscript"/>
        </w:rPr>
        <w:t>1</w:t>
      </w:r>
      <w:r w:rsidRPr="005826ED">
        <w:rPr>
          <w:sz w:val="28"/>
          <w:szCs w:val="28"/>
        </w:rPr>
        <w:t>+ Р</w:t>
      </w:r>
      <w:r w:rsidRPr="005826ED">
        <w:rPr>
          <w:sz w:val="28"/>
          <w:szCs w:val="28"/>
          <w:vertAlign w:val="subscript"/>
        </w:rPr>
        <w:t>2</w:t>
      </w:r>
      <w:r w:rsidRPr="005826ED">
        <w:rPr>
          <w:sz w:val="28"/>
          <w:szCs w:val="28"/>
        </w:rPr>
        <w:t xml:space="preserve"> х </w:t>
      </w:r>
      <w:r w:rsidRPr="005826ED">
        <w:rPr>
          <w:sz w:val="28"/>
          <w:szCs w:val="28"/>
          <w:lang w:val="en-US"/>
        </w:rPr>
        <w:t>W</w:t>
      </w:r>
      <w:r w:rsidRPr="005826ED">
        <w:rPr>
          <w:sz w:val="28"/>
          <w:szCs w:val="28"/>
          <w:vertAlign w:val="subscript"/>
        </w:rPr>
        <w:t>2</w:t>
      </w:r>
      <w:r w:rsidRPr="005826ED">
        <w:rPr>
          <w:sz w:val="28"/>
          <w:szCs w:val="28"/>
        </w:rPr>
        <w:t xml:space="preserve">) + 0,3 </w:t>
      </w:r>
      <w:r w:rsidRPr="005826ED">
        <w:rPr>
          <w:sz w:val="28"/>
          <w:szCs w:val="28"/>
          <w:lang w:val="en-US"/>
        </w:rPr>
        <w:t>x</w:t>
      </w:r>
      <w:r w:rsidRPr="005826ED">
        <w:rPr>
          <w:sz w:val="28"/>
          <w:szCs w:val="28"/>
        </w:rPr>
        <w:t xml:space="preserve"> Р</w:t>
      </w:r>
      <w:r w:rsidRPr="005826ED">
        <w:rPr>
          <w:sz w:val="28"/>
          <w:szCs w:val="28"/>
          <w:vertAlign w:val="subscript"/>
        </w:rPr>
        <w:t>3</w:t>
      </w:r>
      <w:r w:rsidRPr="005826ED">
        <w:rPr>
          <w:sz w:val="28"/>
          <w:szCs w:val="28"/>
        </w:rPr>
        <w:t>, где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383342">
        <w:rPr>
          <w:sz w:val="28"/>
          <w:szCs w:val="28"/>
        </w:rPr>
        <w:t>Р</w:t>
      </w:r>
      <w:r w:rsidRPr="00383342">
        <w:rPr>
          <w:sz w:val="28"/>
          <w:szCs w:val="28"/>
          <w:vertAlign w:val="subscript"/>
        </w:rPr>
        <w:t>итог</w:t>
      </w:r>
      <w:r w:rsidRPr="005826ED">
        <w:rPr>
          <w:sz w:val="28"/>
          <w:szCs w:val="28"/>
        </w:rPr>
        <w:t xml:space="preserve"> – итоговая оценка эффективности исполнения по расходам бюджета</w:t>
      </w:r>
      <w:r w:rsidR="00383342">
        <w:rPr>
          <w:sz w:val="28"/>
          <w:szCs w:val="28"/>
        </w:rPr>
        <w:t>,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Р</w:t>
      </w:r>
      <w:r w:rsidRPr="005826ED">
        <w:rPr>
          <w:sz w:val="28"/>
          <w:szCs w:val="28"/>
          <w:vertAlign w:val="subscript"/>
        </w:rPr>
        <w:t xml:space="preserve">1 </w:t>
      </w:r>
      <w:r w:rsidRPr="005826ED">
        <w:rPr>
          <w:sz w:val="28"/>
          <w:szCs w:val="28"/>
        </w:rPr>
        <w:t>– оценка программных расходов без учета бюджетных инвестиций</w:t>
      </w:r>
      <w:r w:rsidR="00383342">
        <w:rPr>
          <w:sz w:val="28"/>
          <w:szCs w:val="28"/>
        </w:rPr>
        <w:t>,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W</w:t>
      </w:r>
      <w:r w:rsidRPr="005826ED">
        <w:rPr>
          <w:sz w:val="28"/>
          <w:szCs w:val="28"/>
          <w:vertAlign w:val="subscript"/>
        </w:rPr>
        <w:t xml:space="preserve">1 </w:t>
      </w:r>
      <w:r w:rsidRPr="005826ED">
        <w:rPr>
          <w:sz w:val="28"/>
          <w:szCs w:val="28"/>
        </w:rPr>
        <w:t>– удельный вес показателя «Программные расходы без учета бюджетных инвестиций» в сумме показателей «Программные расходы без учета бюджетных инвестиций» и «Непрограммные расходы без учета бюджетных инвестиций»</w:t>
      </w:r>
      <w:r w:rsidR="00383342">
        <w:rPr>
          <w:sz w:val="28"/>
          <w:szCs w:val="28"/>
        </w:rPr>
        <w:t>,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Р</w:t>
      </w:r>
      <w:r w:rsidRPr="005826ED">
        <w:rPr>
          <w:sz w:val="28"/>
          <w:szCs w:val="28"/>
          <w:vertAlign w:val="subscript"/>
        </w:rPr>
        <w:t xml:space="preserve">2 </w:t>
      </w:r>
      <w:r w:rsidRPr="005826ED">
        <w:rPr>
          <w:sz w:val="28"/>
          <w:szCs w:val="28"/>
        </w:rPr>
        <w:t>– оценка непрограммных расходов без учета бюджетных инвестиций</w:t>
      </w:r>
      <w:r w:rsidR="00383342">
        <w:rPr>
          <w:sz w:val="28"/>
          <w:szCs w:val="28"/>
        </w:rPr>
        <w:t>,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  <w:lang w:val="en-US"/>
        </w:rPr>
        <w:t>W</w:t>
      </w:r>
      <w:r w:rsidRPr="005826ED">
        <w:rPr>
          <w:sz w:val="28"/>
          <w:szCs w:val="28"/>
          <w:vertAlign w:val="subscript"/>
        </w:rPr>
        <w:t xml:space="preserve">2 </w:t>
      </w:r>
      <w:r w:rsidRPr="005826ED">
        <w:rPr>
          <w:sz w:val="28"/>
          <w:szCs w:val="28"/>
        </w:rPr>
        <w:t>- удельный вес показателя «Непрограммные расходы без учета бюджетных инвестиций» в сумме показателей  «Программные расходы без учета бюджетных инвестиций» и «Непрограммные расходы без учета бюджетных инвестиций»</w:t>
      </w:r>
      <w:r w:rsidR="00383342">
        <w:rPr>
          <w:sz w:val="28"/>
          <w:szCs w:val="28"/>
        </w:rPr>
        <w:t>,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Р</w:t>
      </w:r>
      <w:r w:rsidRPr="005826ED">
        <w:rPr>
          <w:sz w:val="28"/>
          <w:szCs w:val="28"/>
          <w:vertAlign w:val="subscript"/>
        </w:rPr>
        <w:t xml:space="preserve">3 </w:t>
      </w:r>
      <w:r w:rsidRPr="005826ED">
        <w:rPr>
          <w:sz w:val="28"/>
          <w:szCs w:val="28"/>
        </w:rPr>
        <w:t>– оценка исполнения расходов на бюджетные инвестиции.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Расчет показателей более низкого уровня по блоку «Расходы бюджета» производится по формуле: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  <w:lang w:val="en-US"/>
        </w:rPr>
        <w:t>P</w:t>
      </w:r>
      <w:r w:rsidRPr="005826ED">
        <w:rPr>
          <w:sz w:val="28"/>
          <w:szCs w:val="28"/>
        </w:rPr>
        <w:t xml:space="preserve"> = </w:t>
      </w:r>
      <w:r w:rsidRPr="005826ED">
        <w:rPr>
          <w:sz w:val="28"/>
          <w:szCs w:val="28"/>
          <w:lang w:val="en-US"/>
        </w:rPr>
        <w:t>SUM</w:t>
      </w:r>
      <w:r w:rsidRPr="005826ED">
        <w:rPr>
          <w:sz w:val="28"/>
          <w:szCs w:val="28"/>
        </w:rPr>
        <w:t xml:space="preserve"> (Р</w:t>
      </w:r>
      <w:r w:rsidRPr="005826ED">
        <w:rPr>
          <w:sz w:val="28"/>
          <w:szCs w:val="28"/>
          <w:lang w:val="en-US"/>
        </w:rPr>
        <w:t>ij</w:t>
      </w:r>
      <w:r w:rsidRPr="005826ED">
        <w:rPr>
          <w:sz w:val="28"/>
          <w:szCs w:val="28"/>
        </w:rPr>
        <w:t xml:space="preserve"> </w:t>
      </w:r>
      <w:r w:rsidRPr="005826ED">
        <w:rPr>
          <w:sz w:val="28"/>
          <w:szCs w:val="28"/>
          <w:lang w:val="en-US"/>
        </w:rPr>
        <w:t>x</w:t>
      </w:r>
      <w:r w:rsidRPr="005826ED">
        <w:rPr>
          <w:sz w:val="28"/>
          <w:szCs w:val="28"/>
        </w:rPr>
        <w:t xml:space="preserve"> </w:t>
      </w:r>
      <w:r w:rsidRPr="005826ED">
        <w:rPr>
          <w:sz w:val="28"/>
          <w:szCs w:val="28"/>
          <w:lang w:val="en-US"/>
        </w:rPr>
        <w:t>Wij</w:t>
      </w:r>
      <w:r w:rsidRPr="005826ED">
        <w:rPr>
          <w:sz w:val="28"/>
          <w:szCs w:val="28"/>
        </w:rPr>
        <w:t>), где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Р - оценка эффективности исполнения по расходам бюджета,</w:t>
      </w:r>
    </w:p>
    <w:p w:rsidR="005826ED" w:rsidRPr="005826ED" w:rsidRDefault="00F37AD5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Рij</w:t>
      </w:r>
      <w:r w:rsidR="005826ED" w:rsidRPr="005826ED">
        <w:rPr>
          <w:sz w:val="28"/>
          <w:szCs w:val="28"/>
        </w:rPr>
        <w:t xml:space="preserve"> - оценка по i-му показателю j-го уровня соответствующего блока,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Wij - удельный вес i-го показателя j-го уровня.»;</w:t>
      </w:r>
    </w:p>
    <w:p w:rsidR="005826ED" w:rsidRPr="005826ED" w:rsidRDefault="005826ED" w:rsidP="005826ED">
      <w:pPr>
        <w:widowControl w:val="0"/>
        <w:autoSpaceDE w:val="0"/>
        <w:autoSpaceDN w:val="0"/>
        <w:spacing w:before="12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1.6 раздел 4 изложить в редакции: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center"/>
        <w:rPr>
          <w:sz w:val="28"/>
          <w:szCs w:val="28"/>
        </w:rPr>
      </w:pPr>
      <w:r w:rsidRPr="005826ED">
        <w:rPr>
          <w:sz w:val="28"/>
          <w:szCs w:val="28"/>
        </w:rPr>
        <w:t>«4. Расчет показателей II блока «Расходы бюджета»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center"/>
        <w:rPr>
          <w:sz w:val="28"/>
          <w:szCs w:val="28"/>
        </w:rPr>
      </w:pP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4.1. Показатели II блока «Расходы бюджета» (Р</w:t>
      </w:r>
      <w:r w:rsidRPr="005826ED">
        <w:rPr>
          <w:sz w:val="28"/>
          <w:szCs w:val="28"/>
          <w:vertAlign w:val="subscript"/>
        </w:rPr>
        <w:t>итог</w:t>
      </w:r>
      <w:r w:rsidRPr="005826ED">
        <w:rPr>
          <w:sz w:val="28"/>
          <w:szCs w:val="28"/>
        </w:rPr>
        <w:t>) характеризуют уровень исполнения бюджета по расходам за счет всех источников.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При оценке уровня исполнения бюджета по расходам исключаются средства бюджета, зарезервированные на исполне</w:t>
      </w:r>
      <w:r w:rsidR="00F37AD5">
        <w:rPr>
          <w:sz w:val="28"/>
          <w:szCs w:val="28"/>
        </w:rPr>
        <w:t>ние решений судов, вступивших в </w:t>
      </w:r>
      <w:r w:rsidRPr="005826ED">
        <w:rPr>
          <w:sz w:val="28"/>
          <w:szCs w:val="28"/>
        </w:rPr>
        <w:t>законную силу, и нераспределенные резервные фонды (целевая статья 9610092000 по ведомству 902, целевая статья 9620093000 по разделу 0111).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Целевым ориентиром является значение показателя, равное 1,0.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Расчет показателей II блока «Расходы бюджета» осуществляется на основании данных системы «АЦК-Финансы».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lastRenderedPageBreak/>
        <w:t>Показатель Р</w:t>
      </w:r>
      <w:r w:rsidRPr="005826ED">
        <w:rPr>
          <w:sz w:val="28"/>
          <w:szCs w:val="28"/>
          <w:vertAlign w:val="subscript"/>
        </w:rPr>
        <w:t>итог</w:t>
      </w:r>
      <w:r w:rsidRPr="005826ED">
        <w:rPr>
          <w:sz w:val="28"/>
          <w:szCs w:val="28"/>
        </w:rPr>
        <w:t xml:space="preserve"> «Расходы бюджета» является интегрированным показателем 1-го уровня и складывается из показателей 2-го уровня: оценка программных расходов без учета бюджетных инвестиций (Р</w:t>
      </w:r>
      <w:r w:rsidRPr="005826ED">
        <w:rPr>
          <w:sz w:val="28"/>
          <w:szCs w:val="28"/>
          <w:vertAlign w:val="subscript"/>
        </w:rPr>
        <w:t>1</w:t>
      </w:r>
      <w:r w:rsidRPr="005826ED">
        <w:rPr>
          <w:sz w:val="28"/>
          <w:szCs w:val="28"/>
        </w:rPr>
        <w:t>), оценка непрограммных расходов без учета бюджетных инвестиций (Р</w:t>
      </w:r>
      <w:r w:rsidRPr="005826ED">
        <w:rPr>
          <w:sz w:val="28"/>
          <w:szCs w:val="28"/>
          <w:vertAlign w:val="subscript"/>
        </w:rPr>
        <w:t>2</w:t>
      </w:r>
      <w:r w:rsidRPr="005826ED">
        <w:rPr>
          <w:sz w:val="28"/>
          <w:szCs w:val="28"/>
        </w:rPr>
        <w:t>) и оценка исполнения расходов на бюджетные инвестиции (Р</w:t>
      </w:r>
      <w:r w:rsidRPr="005826ED">
        <w:rPr>
          <w:sz w:val="28"/>
          <w:szCs w:val="28"/>
          <w:vertAlign w:val="subscript"/>
        </w:rPr>
        <w:t>3</w:t>
      </w:r>
      <w:r w:rsidRPr="005826ED">
        <w:rPr>
          <w:sz w:val="28"/>
          <w:szCs w:val="28"/>
        </w:rPr>
        <w:t>).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Сумме показателей по оценке программных расходов без учета бюджетных инвестиций (Р</w:t>
      </w:r>
      <w:r w:rsidRPr="005826ED">
        <w:rPr>
          <w:sz w:val="28"/>
          <w:szCs w:val="28"/>
          <w:vertAlign w:val="subscript"/>
        </w:rPr>
        <w:t>1</w:t>
      </w:r>
      <w:r w:rsidRPr="005826ED">
        <w:rPr>
          <w:sz w:val="28"/>
          <w:szCs w:val="28"/>
        </w:rPr>
        <w:t>) и оценке непрограммных расходов без учета бюджетных инвестиций (Р</w:t>
      </w:r>
      <w:r w:rsidRPr="005826ED">
        <w:rPr>
          <w:sz w:val="28"/>
          <w:szCs w:val="28"/>
          <w:vertAlign w:val="subscript"/>
        </w:rPr>
        <w:t>2</w:t>
      </w:r>
      <w:r w:rsidRPr="005826ED">
        <w:rPr>
          <w:sz w:val="28"/>
          <w:szCs w:val="28"/>
        </w:rPr>
        <w:t>) с учетом удельных весов данных показателей присваивается фиксированное значение удельного веса, равное 0,7. Удельному весу по оценке исполнения расходов на бюджетные инвестиции (Р</w:t>
      </w:r>
      <w:r w:rsidRPr="005826ED">
        <w:rPr>
          <w:sz w:val="28"/>
          <w:szCs w:val="28"/>
          <w:vertAlign w:val="subscript"/>
        </w:rPr>
        <w:t>3</w:t>
      </w:r>
      <w:r w:rsidRPr="005826ED">
        <w:rPr>
          <w:sz w:val="28"/>
          <w:szCs w:val="28"/>
        </w:rPr>
        <w:t>) присваивается фиксированное значение равное 0,3.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4.2. Показатель 2-го уровня «Программные расходы без учета бюджетных инвестиций» рассчитывается на основе показателей 3-го уровня, которые характеризуют уровень исполнения соответствующих видов расходов по функционально-целевым направлениям (Р</w:t>
      </w:r>
      <w:r w:rsidRPr="005826ED">
        <w:rPr>
          <w:sz w:val="28"/>
          <w:szCs w:val="28"/>
          <w:vertAlign w:val="subscript"/>
        </w:rPr>
        <w:t>фцн</w:t>
      </w:r>
      <w:r w:rsidRPr="005826ED">
        <w:rPr>
          <w:sz w:val="28"/>
          <w:szCs w:val="28"/>
        </w:rPr>
        <w:t xml:space="preserve">), утвержденным Основными направлениями бюджетной и налоговой политики на соответствующий финансовый год и плановый период. 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Удельный вес показателей исполнения программных расходов без учета бюджетных инвестиций определяется исходя из их удельного веса в структуре плановых объемов расходов бюджета.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4.3. Для расчета показателя Р</w:t>
      </w:r>
      <w:r w:rsidRPr="005826ED">
        <w:rPr>
          <w:sz w:val="28"/>
          <w:szCs w:val="28"/>
          <w:vertAlign w:val="subscript"/>
        </w:rPr>
        <w:t>1</w:t>
      </w:r>
      <w:r w:rsidRPr="005826ED">
        <w:rPr>
          <w:sz w:val="28"/>
          <w:szCs w:val="28"/>
        </w:rPr>
        <w:t xml:space="preserve"> под программными расходами без учета бюджетных инвестиций понимаются расходы бюджета города Перми на реализацию муниципальных программ, кроме расходов по виду расходов 400 «Капитальные вложения в объекты государственной (муниципальной) собственности».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4.4. Показатели 3-го уровня Р</w:t>
      </w:r>
      <w:r w:rsidRPr="005826ED">
        <w:rPr>
          <w:sz w:val="28"/>
          <w:szCs w:val="28"/>
          <w:vertAlign w:val="subscript"/>
        </w:rPr>
        <w:t>фцн</w:t>
      </w:r>
      <w:r w:rsidRPr="005826ED">
        <w:rPr>
          <w:sz w:val="28"/>
          <w:szCs w:val="28"/>
        </w:rPr>
        <w:t xml:space="preserve"> рассчитываются на основе показателей 4-го уровня: исполнение бюджета по муниципальным программам (Р</w:t>
      </w:r>
      <w:r w:rsidRPr="005826ED">
        <w:rPr>
          <w:sz w:val="28"/>
          <w:szCs w:val="28"/>
          <w:vertAlign w:val="subscript"/>
        </w:rPr>
        <w:t>мп</w:t>
      </w:r>
      <w:r w:rsidRPr="005826ED">
        <w:rPr>
          <w:sz w:val="28"/>
          <w:szCs w:val="28"/>
        </w:rPr>
        <w:t>).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К расходам бюджета по муниципальным программам следует относить программные расходы без учета бюджетных инвестиций.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4.5. К непрограммным расходам без учета бюджетных инвестиций (Р</w:t>
      </w:r>
      <w:r w:rsidRPr="005826ED">
        <w:rPr>
          <w:sz w:val="28"/>
          <w:szCs w:val="28"/>
          <w:vertAlign w:val="subscript"/>
        </w:rPr>
        <w:t>2</w:t>
      </w:r>
      <w:r w:rsidRPr="005826ED">
        <w:rPr>
          <w:sz w:val="28"/>
          <w:szCs w:val="28"/>
        </w:rPr>
        <w:t xml:space="preserve">) следует относить расходы бюджета по всем целевым статьям, кроме расходов по муниципальным программам и расходов на бюджетные инвестиции. 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Детализация показателя «Непрограммные расходы без учета бюджетных инвестиций» по показателям нижеследующих уровней не производится.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4.6. Показатель 2-го уровня - оценка исполнения расходов на бюджетные инвестиции (Р</w:t>
      </w:r>
      <w:r w:rsidRPr="005826ED">
        <w:rPr>
          <w:sz w:val="28"/>
          <w:szCs w:val="28"/>
          <w:vertAlign w:val="subscript"/>
        </w:rPr>
        <w:t>3</w:t>
      </w:r>
      <w:r w:rsidRPr="005826ED">
        <w:rPr>
          <w:sz w:val="28"/>
          <w:szCs w:val="28"/>
        </w:rPr>
        <w:t>) - складывается из показателей 3-го уровня, которые характеризуют уровень исполнения бюджетных инвестиций в муниципальных программах (Р</w:t>
      </w:r>
      <w:r w:rsidRPr="005826ED">
        <w:rPr>
          <w:sz w:val="28"/>
          <w:szCs w:val="28"/>
          <w:vertAlign w:val="subscript"/>
        </w:rPr>
        <w:t>БИМП</w:t>
      </w:r>
      <w:r w:rsidRPr="005826ED">
        <w:rPr>
          <w:sz w:val="28"/>
          <w:szCs w:val="28"/>
        </w:rPr>
        <w:t>) и непрограммных мероприятиях (Р</w:t>
      </w:r>
      <w:r w:rsidRPr="005826ED">
        <w:rPr>
          <w:sz w:val="28"/>
          <w:szCs w:val="28"/>
          <w:vertAlign w:val="subscript"/>
        </w:rPr>
        <w:t>БИНМ</w:t>
      </w:r>
      <w:r w:rsidRPr="005826ED">
        <w:rPr>
          <w:sz w:val="28"/>
          <w:szCs w:val="28"/>
        </w:rPr>
        <w:t xml:space="preserve">). 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Под расходами на бюджетные инвестиции в муниципальных программах понимаются расходы бюджета города Перми на реализацию программных мероприятий по виду расходов 400 «Капитальные вложения в объекты государственной (муниципальной) собственности</w:t>
      </w:r>
      <w:r w:rsidR="000D4E03">
        <w:rPr>
          <w:sz w:val="28"/>
          <w:szCs w:val="28"/>
        </w:rPr>
        <w:t>»</w:t>
      </w:r>
      <w:r w:rsidRPr="005826ED">
        <w:rPr>
          <w:sz w:val="28"/>
          <w:szCs w:val="28"/>
        </w:rPr>
        <w:t>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К расходам на бюджетные инвестиции в непрограммных мероприятиях следует относить расходы на бюджетные инвестиции, кроме расходов на бюджетные инвестиции в муниципальных программах.</w:t>
      </w:r>
    </w:p>
    <w:p w:rsidR="005826ED" w:rsidRPr="005826ED" w:rsidRDefault="005826ED" w:rsidP="005826ED">
      <w:pPr>
        <w:widowControl w:val="0"/>
        <w:autoSpaceDE w:val="0"/>
        <w:autoSpaceDN w:val="0"/>
        <w:spacing w:before="6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 xml:space="preserve">Детализация показателей по бюджетным инвестициям до показателей 4-го </w:t>
      </w:r>
      <w:r w:rsidRPr="005826ED">
        <w:rPr>
          <w:sz w:val="28"/>
          <w:szCs w:val="28"/>
        </w:rPr>
        <w:lastRenderedPageBreak/>
        <w:t>уровня не производится.»;</w:t>
      </w:r>
    </w:p>
    <w:p w:rsidR="005826ED" w:rsidRPr="005826ED" w:rsidRDefault="005826ED" w:rsidP="005826ED">
      <w:pPr>
        <w:widowControl w:val="0"/>
        <w:tabs>
          <w:tab w:val="left" w:pos="142"/>
        </w:tabs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 xml:space="preserve">1.7 </w:t>
      </w:r>
      <w:hyperlink r:id="rId9" w:history="1">
        <w:r w:rsidRPr="005826ED">
          <w:rPr>
            <w:sz w:val="28"/>
            <w:szCs w:val="28"/>
          </w:rPr>
          <w:t xml:space="preserve">приложение </w:t>
        </w:r>
      </w:hyperlink>
      <w:r w:rsidRPr="005826ED">
        <w:rPr>
          <w:sz w:val="28"/>
          <w:szCs w:val="28"/>
        </w:rPr>
        <w:t xml:space="preserve">1 изложить в редакции согласно </w:t>
      </w:r>
      <w:hyperlink r:id="rId10" w:history="1">
        <w:r w:rsidRPr="005826ED">
          <w:rPr>
            <w:sz w:val="28"/>
            <w:szCs w:val="28"/>
          </w:rPr>
          <w:t>приложению</w:t>
        </w:r>
      </w:hyperlink>
      <w:r w:rsidRPr="005826ED">
        <w:rPr>
          <w:sz w:val="28"/>
          <w:szCs w:val="28"/>
        </w:rPr>
        <w:t xml:space="preserve"> 1 к настоящему решению;</w:t>
      </w:r>
    </w:p>
    <w:p w:rsidR="005826ED" w:rsidRPr="005826ED" w:rsidRDefault="005826ED" w:rsidP="005826ED">
      <w:pPr>
        <w:widowControl w:val="0"/>
        <w:tabs>
          <w:tab w:val="left" w:pos="142"/>
        </w:tabs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 xml:space="preserve">1.8 </w:t>
      </w:r>
      <w:hyperlink r:id="rId11" w:history="1">
        <w:r w:rsidRPr="005826ED">
          <w:rPr>
            <w:sz w:val="28"/>
            <w:szCs w:val="28"/>
          </w:rPr>
          <w:t xml:space="preserve">приложение </w:t>
        </w:r>
      </w:hyperlink>
      <w:r w:rsidRPr="005826ED">
        <w:rPr>
          <w:sz w:val="28"/>
          <w:szCs w:val="28"/>
        </w:rPr>
        <w:t xml:space="preserve">2 изложить в редакции согласно </w:t>
      </w:r>
      <w:hyperlink r:id="rId12" w:history="1">
        <w:r w:rsidRPr="005826ED">
          <w:rPr>
            <w:sz w:val="28"/>
            <w:szCs w:val="28"/>
          </w:rPr>
          <w:t>приложению</w:t>
        </w:r>
      </w:hyperlink>
      <w:r w:rsidRPr="005826ED">
        <w:rPr>
          <w:sz w:val="28"/>
          <w:szCs w:val="28"/>
        </w:rPr>
        <w:t xml:space="preserve"> 2 к настоящему решению.</w:t>
      </w:r>
    </w:p>
    <w:p w:rsidR="005826ED" w:rsidRPr="005826ED" w:rsidRDefault="005826ED" w:rsidP="005826ED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 xml:space="preserve">2. Настоящее решение вступает в силу со дня его официального опубликования и применяется к оценке эффективности исполнения бюджета города Перми, начиная с </w:t>
      </w:r>
      <w:r w:rsidR="00524738">
        <w:rPr>
          <w:sz w:val="28"/>
          <w:szCs w:val="28"/>
        </w:rPr>
        <w:t>первого</w:t>
      </w:r>
      <w:r w:rsidRPr="005826ED">
        <w:rPr>
          <w:sz w:val="28"/>
          <w:szCs w:val="28"/>
        </w:rPr>
        <w:t xml:space="preserve"> квартала 2019 года.</w:t>
      </w:r>
    </w:p>
    <w:p w:rsidR="005826ED" w:rsidRPr="005826ED" w:rsidRDefault="005826ED" w:rsidP="005826ED">
      <w:pPr>
        <w:widowControl w:val="0"/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>3.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5826ED" w:rsidRPr="005826ED" w:rsidRDefault="005826ED" w:rsidP="005826ED">
      <w:pPr>
        <w:widowControl w:val="0"/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5826ED">
        <w:rPr>
          <w:sz w:val="28"/>
          <w:szCs w:val="28"/>
        </w:rPr>
        <w:t xml:space="preserve">4. Контроль за исполнением настоящего решения возложить на комитет Пермской городской Думы по </w:t>
      </w:r>
      <w:r w:rsidRPr="005826ED">
        <w:rPr>
          <w:spacing w:val="-10"/>
          <w:sz w:val="28"/>
          <w:szCs w:val="28"/>
        </w:rPr>
        <w:t>бюджету и налогам</w:t>
      </w:r>
      <w:r w:rsidRPr="005826ED">
        <w:rPr>
          <w:sz w:val="28"/>
          <w:szCs w:val="28"/>
        </w:rPr>
        <w:t>.</w:t>
      </w:r>
    </w:p>
    <w:p w:rsidR="005826ED" w:rsidRDefault="005826ED" w:rsidP="005826ED">
      <w:pPr>
        <w:shd w:val="clear" w:color="auto" w:fill="FFFFFF"/>
        <w:spacing w:before="720"/>
        <w:jc w:val="both"/>
        <w:rPr>
          <w:bCs/>
          <w:sz w:val="28"/>
          <w:szCs w:val="28"/>
        </w:rPr>
      </w:pPr>
      <w:r w:rsidRPr="009E070A">
        <w:rPr>
          <w:bCs/>
          <w:sz w:val="28"/>
          <w:szCs w:val="28"/>
        </w:rPr>
        <w:t xml:space="preserve">Председатель </w:t>
      </w:r>
    </w:p>
    <w:p w:rsidR="005826ED" w:rsidRDefault="005826ED" w:rsidP="005826ED">
      <w:pPr>
        <w:shd w:val="clear" w:color="auto" w:fill="FFFFFF"/>
        <w:jc w:val="both"/>
        <w:rPr>
          <w:bCs/>
          <w:sz w:val="28"/>
          <w:szCs w:val="28"/>
        </w:rPr>
      </w:pPr>
      <w:r w:rsidRPr="009E070A">
        <w:rPr>
          <w:bCs/>
          <w:sz w:val="28"/>
          <w:szCs w:val="28"/>
        </w:rPr>
        <w:t>Пермской городской Думы</w:t>
      </w:r>
      <w:r w:rsidRPr="009E070A">
        <w:rPr>
          <w:bCs/>
          <w:sz w:val="28"/>
          <w:szCs w:val="28"/>
        </w:rPr>
        <w:tab/>
      </w:r>
      <w:r w:rsidRPr="009E070A">
        <w:rPr>
          <w:bCs/>
          <w:sz w:val="28"/>
          <w:szCs w:val="28"/>
        </w:rPr>
        <w:tab/>
      </w:r>
      <w:r w:rsidRPr="009E070A">
        <w:rPr>
          <w:bCs/>
          <w:sz w:val="28"/>
          <w:szCs w:val="28"/>
        </w:rPr>
        <w:tab/>
        <w:t xml:space="preserve">           </w:t>
      </w:r>
      <w:r w:rsidRPr="009E070A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</w:t>
      </w:r>
      <w:r w:rsidRPr="009E070A">
        <w:rPr>
          <w:bCs/>
          <w:sz w:val="28"/>
          <w:szCs w:val="28"/>
        </w:rPr>
        <w:t xml:space="preserve">                Ю.А.Уткин</w:t>
      </w:r>
    </w:p>
    <w:p w:rsidR="005826ED" w:rsidRPr="009E070A" w:rsidRDefault="005826ED" w:rsidP="005826ED">
      <w:pPr>
        <w:shd w:val="clear" w:color="auto" w:fill="FFFFFF"/>
        <w:spacing w:before="720" w:after="120"/>
        <w:jc w:val="both"/>
        <w:rPr>
          <w:bCs/>
          <w:sz w:val="28"/>
          <w:szCs w:val="28"/>
        </w:rPr>
      </w:pPr>
      <w:r w:rsidRPr="009E070A">
        <w:rPr>
          <w:bCs/>
          <w:sz w:val="28"/>
          <w:szCs w:val="28"/>
        </w:rPr>
        <w:t xml:space="preserve">Глава города  Перми     </w:t>
      </w:r>
      <w:r>
        <w:rPr>
          <w:bCs/>
          <w:sz w:val="28"/>
          <w:szCs w:val="28"/>
        </w:rPr>
        <w:t xml:space="preserve"> </w:t>
      </w:r>
      <w:r w:rsidRPr="009E070A">
        <w:rPr>
          <w:bCs/>
          <w:sz w:val="28"/>
          <w:szCs w:val="28"/>
        </w:rPr>
        <w:t xml:space="preserve">                                                                           Д.И.Самойлов </w:t>
      </w: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405917" w:rsidP="00405917">
      <w:pPr>
        <w:tabs>
          <w:tab w:val="left" w:pos="3024"/>
        </w:tabs>
      </w:pPr>
      <w:r>
        <w:tab/>
      </w:r>
    </w:p>
    <w:p w:rsidR="00405917" w:rsidRDefault="00405917" w:rsidP="00405917">
      <w:pPr>
        <w:tabs>
          <w:tab w:val="left" w:pos="3024"/>
        </w:tabs>
      </w:pPr>
    </w:p>
    <w:p w:rsidR="00405917" w:rsidRDefault="00405917" w:rsidP="00405917">
      <w:pPr>
        <w:tabs>
          <w:tab w:val="left" w:pos="3024"/>
        </w:tabs>
      </w:pPr>
    </w:p>
    <w:p w:rsidR="00CC53C4" w:rsidRPr="00405917" w:rsidRDefault="00CC53C4" w:rsidP="00405917">
      <w:pPr>
        <w:tabs>
          <w:tab w:val="left" w:pos="3024"/>
        </w:tabs>
      </w:pPr>
    </w:p>
    <w:sectPr w:rsidR="00CC53C4" w:rsidRPr="00405917" w:rsidSect="00A44226">
      <w:headerReference w:type="even" r:id="rId13"/>
      <w:head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F0179">
      <w:rPr>
        <w:noProof/>
        <w:snapToGrid w:val="0"/>
        <w:sz w:val="16"/>
      </w:rPr>
      <w:t>21.12.2018 16:17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837DD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5860299"/>
      <w:docPartObj>
        <w:docPartGallery w:val="Page Numbers (Top of Page)"/>
        <w:docPartUnique/>
      </w:docPartObj>
    </w:sdtPr>
    <w:sdtEndPr/>
    <w:sdtContent>
      <w:p w:rsidR="00405917" w:rsidRDefault="004059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79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1CK+2JR1YntuqRMcz2sO+IjNTQANWziRpZIpbJuBtC3S6KaoU60duZqQs57//HdP3nukR4S534mZM5sp5VvLhQ==" w:salt="Z9rbQjdkw1J7mmHS8O96o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188"/>
    <w:rsid w:val="00052662"/>
    <w:rsid w:val="00061A3F"/>
    <w:rsid w:val="0008166C"/>
    <w:rsid w:val="00082727"/>
    <w:rsid w:val="000A0643"/>
    <w:rsid w:val="000B3591"/>
    <w:rsid w:val="000B6249"/>
    <w:rsid w:val="000D4E03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83342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24738"/>
    <w:rsid w:val="0053757A"/>
    <w:rsid w:val="00540735"/>
    <w:rsid w:val="00561294"/>
    <w:rsid w:val="00573676"/>
    <w:rsid w:val="005826ED"/>
    <w:rsid w:val="005850D6"/>
    <w:rsid w:val="00595DE0"/>
    <w:rsid w:val="005B4FD6"/>
    <w:rsid w:val="005B5498"/>
    <w:rsid w:val="005C3F95"/>
    <w:rsid w:val="005D6CC4"/>
    <w:rsid w:val="005F1108"/>
    <w:rsid w:val="00602E6A"/>
    <w:rsid w:val="00603242"/>
    <w:rsid w:val="006078DD"/>
    <w:rsid w:val="006117EA"/>
    <w:rsid w:val="00612A85"/>
    <w:rsid w:val="006261D2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1E0C"/>
    <w:rsid w:val="008D2257"/>
    <w:rsid w:val="00923E8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0179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37AD5"/>
    <w:rsid w:val="00F446E3"/>
    <w:rsid w:val="00F51B1C"/>
    <w:rsid w:val="00F61A49"/>
    <w:rsid w:val="00F675D1"/>
    <w:rsid w:val="00F7787B"/>
    <w:rsid w:val="00F837DD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67D4C963-726C-47B5-B8F8-C553EE32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FC4C2B1D8D87C081CE76E2E493E182ED8191AC764AEA73CC0E6F622423B8EBE8FB886AB8A68F8F3BF38B334FFB859D2347DA2DACE622D1DCDD9Aa3R0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F93E97E9160BEE264E2B42A1F112DA211F08DB8A887E38271080D37098C05D6C05825E15CE019AB5C8C14D62E293970BCA8273F4AC0F4C3A855F93A562fF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93E97E9160BEE264E2B42A1F112DA211F08DB8A887F3E251085D37098C05D6C05825E15CE019AB5C8C14F60E493970BCA8273F4AC0F4C3A855F93A562fF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F93E97E9160BEE264E2B42A1F112DA211F08DB8A887E38271080D37098C05D6C05825E15CE019AB5C8C14D62E293970BCA8273F4AC0F4C3A855F93A562f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3E97E9160BEE264E2B42A1F112DA211F08DB8A887F3E251085D37098C05D6C05825E15CE019AB5C8C14F60E493970BCA8273F4AC0F4C3A855F93A562fF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1344</Words>
  <Characters>7665</Characters>
  <Application>Microsoft Office Word</Application>
  <DocSecurity>8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9</cp:revision>
  <cp:lastPrinted>2018-12-21T11:16:00Z</cp:lastPrinted>
  <dcterms:created xsi:type="dcterms:W3CDTF">2018-12-13T11:31:00Z</dcterms:created>
  <dcterms:modified xsi:type="dcterms:W3CDTF">2018-12-21T11:17:00Z</dcterms:modified>
</cp:coreProperties>
</file>