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A2" w:rsidRDefault="00CE67A2" w:rsidP="00CE67A2">
      <w:pPr>
        <w:pStyle w:val="a7"/>
        <w:spacing w:line="240" w:lineRule="auto"/>
        <w:rPr>
          <w:sz w:val="72"/>
          <w:szCs w:val="7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24F263" wp14:editId="0A7386DA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277620"/>
                <wp:effectExtent l="2540" t="0" r="0" b="63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7A2" w:rsidRDefault="00CE67A2" w:rsidP="00CE67A2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CE67A2" w:rsidRDefault="00CE67A2" w:rsidP="00CE67A2">
                            <w:pPr>
                              <w:pStyle w:val="a9"/>
                              <w:spacing w:after="0"/>
                            </w:pPr>
                            <w:r>
                              <w:t>ул. Коминтерна, зданием                       по ул. Коминтерна, 12,                             ул. Клары Цеткин, ул. Куйбышева в Свердловском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00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" filled="f" stroked="f">
                <v:textbox inset="0,0,0,0">
                  <w:txbxContent>
                    <w:p w:rsidR="00CE67A2" w:rsidRDefault="00CE67A2" w:rsidP="00CE67A2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CE67A2" w:rsidRDefault="00CE67A2" w:rsidP="00CE67A2">
                      <w:pPr>
                        <w:pStyle w:val="a9"/>
                        <w:spacing w:after="0"/>
                      </w:pPr>
                      <w:r>
                        <w:t>ул. Коминтерна, зданием                       по ул. Коминтерна, 12,                             ул. Клары Цеткин, ул. Куйбышева в Свердловском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9063B" wp14:editId="2E40BF48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7A2" w:rsidRDefault="00CE67A2" w:rsidP="00CE67A2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0.9pt;margin-top:759.8pt;width:266.4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0t7rV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CE67A2" w:rsidRDefault="00CE67A2" w:rsidP="00CE67A2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6E954" wp14:editId="0F61E986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7A2" w:rsidRDefault="00CE67A2" w:rsidP="00CE67A2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G8Hfj+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CE67A2" w:rsidRDefault="00CE67A2" w:rsidP="00CE67A2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88163" wp14:editId="0A98864A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7A2" w:rsidRDefault="00CE67A2" w:rsidP="00CE67A2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09.01.2019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NR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DZGLNR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CE67A2" w:rsidRDefault="00CE67A2" w:rsidP="00CE67A2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09.01.2019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186477C3" wp14:editId="6153342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A2" w:rsidRDefault="00CE67A2" w:rsidP="00CE6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8, 41, 42, 43, 45, 46, 57 Градостроительного кодекса Российской Федерации, на основании пункта 3.1. Порядка подготовки и утверждения документации по планировке территории, утвержденного постановлением администрации города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CE67A2" w:rsidRDefault="00CE67A2" w:rsidP="00CE6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</w:t>
      </w:r>
      <w:r>
        <w:rPr>
          <w:sz w:val="28"/>
          <w:szCs w:val="28"/>
        </w:rPr>
        <w:t xml:space="preserve">вания территории, ограниченной </w:t>
      </w:r>
      <w:r>
        <w:rPr>
          <w:sz w:val="28"/>
          <w:szCs w:val="28"/>
        </w:rPr>
        <w:t>ул. Коминтерна, зданием по ул. Коминтерна, 12, ул. Клары Цетк</w:t>
      </w:r>
      <w:r>
        <w:rPr>
          <w:sz w:val="28"/>
          <w:szCs w:val="28"/>
        </w:rPr>
        <w:t xml:space="preserve">ин, </w:t>
      </w:r>
      <w:r>
        <w:rPr>
          <w:sz w:val="28"/>
          <w:szCs w:val="28"/>
        </w:rPr>
        <w:t xml:space="preserve">ул. Куйбышева в Свердловском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CE67A2" w:rsidRDefault="00CE67A2" w:rsidP="00CE67A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</w:t>
      </w:r>
      <w:r>
        <w:rPr>
          <w:sz w:val="28"/>
          <w:szCs w:val="28"/>
        </w:rPr>
        <w:lastRenderedPageBreak/>
        <w:t xml:space="preserve">Перми предложения о порядке, сроках подготовки и содержании проекта планировки территории и проекта межевания территории. </w:t>
      </w:r>
    </w:p>
    <w:p w:rsidR="00CE67A2" w:rsidRDefault="00CE67A2" w:rsidP="00CE67A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и проекта межевания территории </w:t>
      </w:r>
      <w:r>
        <w:rPr>
          <w:sz w:val="28"/>
          <w:szCs w:val="28"/>
        </w:rPr>
        <w:br/>
      </w:r>
      <w:r>
        <w:rPr>
          <w:sz w:val="28"/>
          <w:szCs w:val="28"/>
        </w:rPr>
        <w:t>на рассмотрение и утверждение не допускается.</w:t>
      </w:r>
    </w:p>
    <w:p w:rsidR="00CE67A2" w:rsidRDefault="00CE67A2" w:rsidP="00CE67A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и архитектуры администрации города Перми:</w:t>
      </w:r>
    </w:p>
    <w:p w:rsidR="00CE67A2" w:rsidRDefault="00CE67A2" w:rsidP="00CE67A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CE67A2" w:rsidRDefault="00CE67A2" w:rsidP="00CE67A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в силу настоящего распоряжения.</w:t>
      </w:r>
    </w:p>
    <w:p w:rsidR="00CE67A2" w:rsidRDefault="00CE67A2" w:rsidP="00CE67A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CE67A2" w:rsidRDefault="00CE67A2" w:rsidP="00CE67A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CE67A2" w:rsidRDefault="00CE67A2" w:rsidP="00CE67A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CE67A2" w:rsidRDefault="00CE67A2" w:rsidP="00CE67A2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CE67A2" w:rsidRDefault="00CE67A2" w:rsidP="00CE67A2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CE67A2" w:rsidRDefault="00CE67A2" w:rsidP="00CE67A2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CE67A2" w:rsidRDefault="00CE67A2" w:rsidP="00CE67A2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67A2" w:rsidRDefault="00CE67A2" w:rsidP="00CE67A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E67A2" w:rsidRDefault="00CE67A2" w:rsidP="00CE67A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E67A2" w:rsidRDefault="00CE67A2" w:rsidP="00CE67A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E67A2" w:rsidRDefault="00CE67A2" w:rsidP="00CE67A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E67A2" w:rsidRDefault="00CE67A2" w:rsidP="00CE67A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E67A2" w:rsidRDefault="00CE67A2" w:rsidP="00CE67A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E67A2" w:rsidRDefault="00CE67A2" w:rsidP="00CE67A2">
      <w:pPr>
        <w:spacing w:line="240" w:lineRule="exact"/>
        <w:ind w:left="5670" w:hanging="6"/>
        <w:rPr>
          <w:sz w:val="28"/>
          <w:szCs w:val="28"/>
        </w:rPr>
      </w:pPr>
      <w:bookmarkStart w:id="0" w:name="_GoBack"/>
      <w:bookmarkEnd w:id="0"/>
    </w:p>
    <w:p w:rsidR="00CE67A2" w:rsidRDefault="00CE67A2" w:rsidP="00CE67A2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E67A2" w:rsidRDefault="00CE67A2" w:rsidP="00CE67A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CE67A2" w:rsidRDefault="00CE67A2" w:rsidP="00CE67A2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09.01.2019 № СЭД-059-22-01-03-1</w:t>
      </w:r>
    </w:p>
    <w:p w:rsidR="00CE67A2" w:rsidRDefault="00CE67A2" w:rsidP="00CE67A2">
      <w:pPr>
        <w:ind w:left="4956" w:firstLine="708"/>
        <w:rPr>
          <w:b/>
          <w:sz w:val="72"/>
          <w:szCs w:val="72"/>
        </w:rPr>
      </w:pPr>
    </w:p>
    <w:p w:rsidR="00CE67A2" w:rsidRDefault="00CE67A2" w:rsidP="00CE67A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CE67A2" w:rsidRDefault="00CE67A2" w:rsidP="00CE67A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ул. Коминтерна, зданием по ул. Коминтерна, 12, ул. Клары Цеткин, ул. Куйбышева в Свердловском районе города Перми, </w:t>
      </w:r>
      <w:r>
        <w:rPr>
          <w:b/>
          <w:sz w:val="28"/>
          <w:szCs w:val="28"/>
        </w:rPr>
        <w:br/>
        <w:t>площадью 1,31 Га</w:t>
      </w:r>
    </w:p>
    <w:p w:rsidR="00CE67A2" w:rsidRDefault="00CE67A2" w:rsidP="00CE67A2">
      <w:pPr>
        <w:jc w:val="center"/>
        <w:rPr>
          <w:b/>
          <w:sz w:val="28"/>
          <w:szCs w:val="28"/>
        </w:rPr>
      </w:pPr>
    </w:p>
    <w:p w:rsidR="00CE67A2" w:rsidRDefault="00CE67A2" w:rsidP="00CE67A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03A9FB" wp14:editId="379CF3C7">
            <wp:extent cx="4772025" cy="4733925"/>
            <wp:effectExtent l="0" t="0" r="9525" b="9525"/>
            <wp:docPr id="1" name="Рисунок 1" descr="1,31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1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6" r="40373" b="24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CE67A2" w:rsidTr="00356E44">
        <w:tc>
          <w:tcPr>
            <w:tcW w:w="1809" w:type="dxa"/>
            <w:hideMark/>
          </w:tcPr>
          <w:p w:rsidR="00CE67A2" w:rsidRDefault="00CE67A2" w:rsidP="00356E44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B40DADC" wp14:editId="2218DAED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2" name="Рисунок 2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CE67A2" w:rsidRDefault="00CE67A2" w:rsidP="00356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33249F" w:rsidRDefault="0033249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31" w:rsidRPr="00C65D2A" w:rsidRDefault="00CE67A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A2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CE67A2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A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E67A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E67A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CE67A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CE67A2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CE67A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CE67A2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CE67A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CE67A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CE67A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E67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7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A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E67A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E67A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CE67A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CE67A2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CE67A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CE67A2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CE67A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CE67A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CE67A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E67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2019-01-10T10:08:00Z</dcterms:created>
  <dcterms:modified xsi:type="dcterms:W3CDTF">2019-01-10T10:09:00Z</dcterms:modified>
</cp:coreProperties>
</file>