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21F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21F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1F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21F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42B4" w:rsidRDefault="004142B4" w:rsidP="004142B4">
      <w:pPr>
        <w:tabs>
          <w:tab w:val="left" w:pos="709"/>
          <w:tab w:val="left" w:pos="9540"/>
        </w:tabs>
        <w:spacing w:before="480" w:after="480"/>
        <w:ind w:right="2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 направлении представителей Пермской городской Думы в состав </w:t>
      </w:r>
      <w:r>
        <w:rPr>
          <w:b/>
          <w:sz w:val="28"/>
          <w:szCs w:val="28"/>
        </w:rPr>
        <w:br/>
        <w:t>организационного комитета по п</w:t>
      </w:r>
      <w:bookmarkStart w:id="0" w:name="_GoBack"/>
      <w:bookmarkEnd w:id="0"/>
      <w:r>
        <w:rPr>
          <w:b/>
          <w:sz w:val="28"/>
          <w:szCs w:val="28"/>
        </w:rPr>
        <w:t xml:space="preserve">роведению публичных слушаний по проекту решения Пермской городской Думы «Об утверждении отчета </w:t>
      </w:r>
      <w:r>
        <w:rPr>
          <w:b/>
          <w:sz w:val="28"/>
          <w:szCs w:val="28"/>
        </w:rPr>
        <w:br/>
        <w:t>об исполнении бюджета города Перми за 2018 год</w:t>
      </w:r>
      <w:r>
        <w:rPr>
          <w:b/>
          <w:sz w:val="28"/>
        </w:rPr>
        <w:t>»</w:t>
      </w:r>
    </w:p>
    <w:p w:rsidR="004142B4" w:rsidRDefault="004142B4" w:rsidP="004142B4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4142B4" w:rsidRDefault="004142B4" w:rsidP="004142B4">
      <w:pPr>
        <w:pStyle w:val="ac"/>
        <w:ind w:right="-8" w:firstLine="709"/>
        <w:jc w:val="both"/>
        <w:rPr>
          <w:sz w:val="28"/>
        </w:rPr>
      </w:pPr>
      <w:r>
        <w:rPr>
          <w:sz w:val="28"/>
          <w:szCs w:val="28"/>
        </w:rPr>
        <w:t>1. Направить в состав организационного комитета по проведению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 по проекту решения Пермской городской Думы «Об утверждении отчета об исполнении бюджета города Перми за 2018 год</w:t>
      </w:r>
      <w:r>
        <w:rPr>
          <w:sz w:val="28"/>
        </w:rPr>
        <w:t>»:</w:t>
      </w:r>
    </w:p>
    <w:p w:rsidR="004142B4" w:rsidRDefault="004142B4" w:rsidP="004142B4">
      <w:pPr>
        <w:pStyle w:val="ac"/>
        <w:ind w:right="-8" w:firstLine="709"/>
        <w:jc w:val="both"/>
        <w:rPr>
          <w:sz w:val="28"/>
        </w:rPr>
      </w:pPr>
      <w:r>
        <w:rPr>
          <w:sz w:val="28"/>
        </w:rPr>
        <w:t>Мельник Наталью Николаевну, депутата Пермской городской Думы, пре</w:t>
      </w:r>
      <w:r>
        <w:rPr>
          <w:sz w:val="28"/>
        </w:rPr>
        <w:t>д</w:t>
      </w:r>
      <w:r>
        <w:rPr>
          <w:sz w:val="28"/>
        </w:rPr>
        <w:t>седателя комитета Пермской городской Думы по бюджету и налогам,</w:t>
      </w:r>
    </w:p>
    <w:p w:rsidR="004142B4" w:rsidRDefault="004142B4" w:rsidP="004142B4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Пьянкову Татьяну Ивановну, заместителя начальника управления - начал</w:t>
      </w:r>
      <w:r>
        <w:rPr>
          <w:sz w:val="28"/>
        </w:rPr>
        <w:t>ь</w:t>
      </w:r>
      <w:r>
        <w:rPr>
          <w:sz w:val="28"/>
        </w:rPr>
        <w:t>ника отдела финансовой экспертизы управления экспертизы и аналитики аппарата Пермской городской Думы.</w:t>
      </w:r>
    </w:p>
    <w:p w:rsidR="004142B4" w:rsidRDefault="004142B4" w:rsidP="004142B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4142B4" w:rsidRDefault="004142B4" w:rsidP="004142B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4142B4" w:rsidRDefault="004142B4" w:rsidP="004142B4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4142B4" w:rsidRDefault="004142B4" w:rsidP="004142B4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4142B4" w:rsidRDefault="004142B4" w:rsidP="004142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     </w:t>
      </w:r>
      <w:proofErr w:type="spellStart"/>
      <w:r>
        <w:rPr>
          <w:bCs/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21FE4">
      <w:rPr>
        <w:noProof/>
        <w:snapToGrid w:val="0"/>
        <w:sz w:val="16"/>
      </w:rPr>
      <w:t>26.03.2019 16:56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FE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pDniZetwGjAHBWyacEe+aMP2TA=" w:salt="qunrphLDfJjWGaSxuQu5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42B4"/>
    <w:rsid w:val="004200AF"/>
    <w:rsid w:val="00421FE4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F09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2019-03-26T11:57:00Z</cp:lastPrinted>
  <dcterms:created xsi:type="dcterms:W3CDTF">2019-03-22T06:33:00Z</dcterms:created>
  <dcterms:modified xsi:type="dcterms:W3CDTF">2019-03-26T11:57:00Z</dcterms:modified>
</cp:coreProperties>
</file>