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62D8D" w:rsidP="00D62D8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D00442">
                              <w:rPr>
                                <w:sz w:val="28"/>
                                <w:szCs w:val="28"/>
                                <w:u w:val="single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62D8D" w:rsidP="00D62D8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D00442">
                        <w:rPr>
                          <w:sz w:val="28"/>
                          <w:szCs w:val="28"/>
                          <w:u w:val="single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62D8D" w:rsidP="00D62D8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62D8D" w:rsidP="00D62D8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62D8D" w:rsidRDefault="00DC132C" w:rsidP="00D62D8D">
      <w:pPr>
        <w:spacing w:befor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DC132C" w:rsidRDefault="00DC132C" w:rsidP="00D62D8D">
      <w:pPr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 Перми, утвержденные решением Пермской городской Думы от</w:t>
      </w:r>
      <w:r w:rsidR="00D62D8D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26.06.2007 № 143</w:t>
      </w:r>
    </w:p>
    <w:p w:rsidR="00DC132C" w:rsidRDefault="00DC132C" w:rsidP="00DC132C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DC132C" w:rsidRDefault="00DC132C" w:rsidP="00DC132C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 w:rsidR="00FC1EFF">
        <w:rPr>
          <w:sz w:val="28"/>
          <w:szCs w:val="28"/>
        </w:rPr>
        <w:t xml:space="preserve"> </w:t>
      </w:r>
      <w:r w:rsidR="00FC1EFF" w:rsidRPr="00FC1EFF"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kern w:val="24"/>
          <w:sz w:val="28"/>
          <w:szCs w:val="28"/>
        </w:rPr>
        <w:t xml:space="preserve">1. Внести в </w:t>
      </w:r>
      <w:r w:rsidRPr="00173754">
        <w:rPr>
          <w:bCs/>
          <w:kern w:val="24"/>
          <w:sz w:val="28"/>
          <w:szCs w:val="28"/>
        </w:rPr>
        <w:t>Правила</w:t>
      </w:r>
      <w:r w:rsidRPr="00173754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Pr="00173754">
        <w:rPr>
          <w:bCs/>
          <w:kern w:val="24"/>
          <w:sz w:val="28"/>
          <w:szCs w:val="28"/>
        </w:rPr>
        <w:t>решением</w:t>
      </w:r>
      <w:r w:rsidRPr="00173754">
        <w:rPr>
          <w:kern w:val="24"/>
          <w:sz w:val="28"/>
          <w:szCs w:val="28"/>
        </w:rPr>
        <w:t xml:space="preserve"> Пермской городской Думы</w:t>
      </w:r>
      <w:r w:rsidRPr="00173754">
        <w:rPr>
          <w:sz w:val="28"/>
          <w:szCs w:val="28"/>
        </w:rPr>
        <w:t xml:space="preserve"> </w:t>
      </w:r>
      <w:r w:rsidRPr="00173754">
        <w:rPr>
          <w:kern w:val="24"/>
          <w:sz w:val="28"/>
          <w:szCs w:val="28"/>
        </w:rPr>
        <w:t>от 26.06.2007 № 143</w:t>
      </w:r>
      <w:r w:rsidRPr="00173754">
        <w:rPr>
          <w:sz w:val="28"/>
          <w:szCs w:val="28"/>
        </w:rPr>
        <w:t xml:space="preserve"> (</w:t>
      </w:r>
      <w:r w:rsidR="00E969BA" w:rsidRPr="00E1149C">
        <w:rPr>
          <w:sz w:val="28"/>
          <w:szCs w:val="28"/>
        </w:rPr>
        <w:t>в редакции решений Пермской городской Думы от 23.10.2007 № 258, от 25.03.2008 № 78, от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 26.04.2011 №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64, от 30.08.2011 № 176, от 27.09.2011 № 195, от 21.12.2011 № 245, от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 от 19.11.2013 №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 № 129, от 20.06.2014 № 130, от 23.09.2014 № 191, от 23.09.2014 № 199, от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23.09.2014 № 200, от 16.12.2014 № 280, от 16.12.2014 № 281, от 16.12.2014 №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282, от 27.01.2015 № 12, от 24.02.2015 № 30, от 24.02.2015 № 37, от 24.03.2015 № 58, от 28.04.2015 № 87, от 26.05.2015 № 125, от 23.06.2015 № 141, от 23.06.2015 № 147, от 25.08.2015  № 162, от  25.08.2015 № 163, от 25.08.2015 № 164, от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25.08.2015 № 165, от 22.09.2015 № 192, от 27.10.2015 № 224, от 27.10.2015 №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225, от 27.10.2015 № 226, от 27.10.2015 № 227, от 27.10.2015 № 228 (в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ред.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28.02.2017), от 22.12.2015 № 278 (в ред. 28.02.2017), от 22.12.2015 № 279, от 26.01.2016 № 8, от 26.01.2016 № 9, от 26.01.2016 № 10, от 24.02.2016 № 22, от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24.02.2016 № 23, от 24.02.2016 № 24, от 24.02.2016 № 25 (в ред. 28.02.2017), от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24.05.2016 № 103, от 28.06.2016 № 126, от 28.06.2016 № 127, от 23.08.2016 №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187, от 23.08.2016 № 188, от 23.08.2016 № 189, от 23.08.2016 № 190, от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23.08.2016 № 191, от 23.08.2016 № 192, от 22.11.2016 № 247, от 22.11.2016 №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 xml:space="preserve">248, от 20.12.2016 № 271, от 20.12.2016 № 272, от 28.02.2017 № 31, </w:t>
      </w:r>
      <w:r w:rsidR="00E969BA" w:rsidRPr="00E1149C">
        <w:rPr>
          <w:sz w:val="28"/>
          <w:szCs w:val="28"/>
        </w:rPr>
        <w:lastRenderedPageBreak/>
        <w:t>от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28.02.2017 № 32, от 23.05.2017 № 102, от 27.06.2017 № 124, от 27.06.2017 №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125, от 22.08.2017 № 166, от 22.08.2017 № 167, от 26.09.2017 № 188, от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24.10.2017 № 210, от 24.10.2017 № 211, от 19.12.2017 № 254, от 19.12.2017 №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255, от 19.12.2017 № 256, от 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 178, от 23.10.2018 № 207, от 20.11.2018 № 246, от</w:t>
      </w:r>
      <w:r w:rsidR="00E969BA">
        <w:rPr>
          <w:sz w:val="28"/>
          <w:szCs w:val="28"/>
        </w:rPr>
        <w:t> </w:t>
      </w:r>
      <w:r w:rsidR="00E969BA" w:rsidRPr="00E1149C">
        <w:rPr>
          <w:sz w:val="28"/>
          <w:szCs w:val="28"/>
        </w:rPr>
        <w:t>22.01.2019 № 4, от 26.02.2019 № 32</w:t>
      </w:r>
      <w:r w:rsidR="00E969BA">
        <w:rPr>
          <w:sz w:val="28"/>
          <w:szCs w:val="28"/>
        </w:rPr>
        <w:t>, от 26.03.2019 № 49, от 26.03.2019 № 50, от 26.03.2019 № 52</w:t>
      </w:r>
      <w:r w:rsidRPr="00173754">
        <w:rPr>
          <w:sz w:val="28"/>
          <w:szCs w:val="28"/>
        </w:rPr>
        <w:t>), изменения: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173754">
        <w:rPr>
          <w:sz w:val="28"/>
          <w:szCs w:val="28"/>
        </w:rPr>
        <w:t>абзац четырнадцатый статьи 1 изложить в редакции: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«градостроит</w:t>
      </w:r>
      <w:r>
        <w:rPr>
          <w:sz w:val="28"/>
          <w:szCs w:val="28"/>
        </w:rPr>
        <w:t>ельный план земельного участка –</w:t>
      </w:r>
      <w:r w:rsidRPr="00173754">
        <w:rPr>
          <w:sz w:val="28"/>
          <w:szCs w:val="28"/>
        </w:rPr>
        <w:t xml:space="preserve"> документ,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</w:t>
      </w:r>
      <w:r>
        <w:rPr>
          <w:sz w:val="28"/>
          <w:szCs w:val="28"/>
        </w:rPr>
        <w:t>ного участка;</w:t>
      </w:r>
      <w:r w:rsidRPr="00173754">
        <w:rPr>
          <w:sz w:val="28"/>
          <w:szCs w:val="28"/>
        </w:rPr>
        <w:t>»;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1.2 пункт 4 статьи 5.1 признать утратившим силу;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1.3 абзац пятый пункта 1 статьи 10 изложить в редакции: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«подготовку и выдачу градостроительных планов земельных участков;»;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1.4 в статье 11: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1.4.1 абзац пятый пункта 2 признать утратившим силу;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1.4.2 в подпункте 2 пункта 3 слова «а также помимо подготовки градостроительных планов» исключить;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1.4.3 в пункте 4 слова «как отдельные документы вне состава проектов межевания территории» исключить;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1.5 статью 12 изложить в редакции: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73754">
        <w:rPr>
          <w:sz w:val="28"/>
          <w:szCs w:val="28"/>
        </w:rPr>
        <w:t>«Статья 12. Градостроительные планы земельных участков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 Градостроительный план земельного участка выдается органом, уполномоченным в области градостроительной деятельности,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</w:t>
      </w:r>
      <w:r>
        <w:rPr>
          <w:sz w:val="28"/>
          <w:szCs w:val="28"/>
        </w:rPr>
        <w:t> </w:t>
      </w:r>
      <w:r w:rsidRPr="00173754">
        <w:rPr>
          <w:sz w:val="28"/>
          <w:szCs w:val="28"/>
        </w:rPr>
        <w:t>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 xml:space="preserve">2. </w:t>
      </w:r>
      <w:hyperlink r:id="rId8" w:history="1">
        <w:r w:rsidRPr="00173754">
          <w:rPr>
            <w:sz w:val="28"/>
            <w:szCs w:val="28"/>
          </w:rPr>
          <w:t>Форма</w:t>
        </w:r>
      </w:hyperlink>
      <w:r w:rsidRPr="00173754">
        <w:rPr>
          <w:sz w:val="28"/>
          <w:szCs w:val="28"/>
        </w:rPr>
        <w:t xml:space="preserve"> градостроительного плана земельного участка, </w:t>
      </w:r>
      <w:hyperlink r:id="rId9" w:history="1">
        <w:r w:rsidRPr="00173754">
          <w:rPr>
            <w:sz w:val="28"/>
            <w:szCs w:val="28"/>
          </w:rPr>
          <w:t>порядок</w:t>
        </w:r>
      </w:hyperlink>
      <w:r w:rsidRPr="00173754">
        <w:rPr>
          <w:sz w:val="28"/>
          <w:szCs w:val="28"/>
        </w:rPr>
        <w:t xml:space="preserve"> ее заполнения устанавливаются уполномоченным Правительством Российской Федерации федеральным органом исполнительной власти.»;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 xml:space="preserve">1.6 в подпункте </w:t>
      </w:r>
      <w:r>
        <w:rPr>
          <w:sz w:val="28"/>
          <w:szCs w:val="28"/>
        </w:rPr>
        <w:t>1</w:t>
      </w:r>
      <w:r w:rsidRPr="0017375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173754">
        <w:rPr>
          <w:sz w:val="28"/>
          <w:szCs w:val="28"/>
        </w:rPr>
        <w:t xml:space="preserve"> 7 статьи 13 слова «</w:t>
      </w:r>
      <w:hyperlink r:id="rId10" w:history="1">
        <w:r w:rsidRPr="00173754">
          <w:rPr>
            <w:sz w:val="28"/>
            <w:szCs w:val="28"/>
          </w:rPr>
          <w:t>частью 3 статьи 44</w:t>
        </w:r>
      </w:hyperlink>
      <w:r w:rsidRPr="00173754">
        <w:rPr>
          <w:sz w:val="28"/>
          <w:szCs w:val="28"/>
        </w:rPr>
        <w:t>» заменить словами «статьей 57.3»;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1.7 пункт 3 статьи 22 признать утратившим силу;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lastRenderedPageBreak/>
        <w:t>1.8 главу 10 признать утратившей силу;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 xml:space="preserve">1.9 абзац первый </w:t>
      </w:r>
      <w:r>
        <w:rPr>
          <w:sz w:val="28"/>
          <w:szCs w:val="28"/>
        </w:rPr>
        <w:t>г</w:t>
      </w:r>
      <w:r w:rsidRPr="00173754">
        <w:rPr>
          <w:sz w:val="28"/>
          <w:szCs w:val="28"/>
        </w:rPr>
        <w:t>лавы 13 признать утратившим силу;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1.10 в статье 52: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1.10.1 наименование статьи изложить в редакции: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73754">
        <w:rPr>
          <w:sz w:val="28"/>
          <w:szCs w:val="28"/>
        </w:rPr>
        <w:t>«Статья 52. Перечень территориальных зон и подзон, установленных на</w:t>
      </w:r>
      <w:r>
        <w:rPr>
          <w:sz w:val="28"/>
          <w:szCs w:val="28"/>
        </w:rPr>
        <w:t> </w:t>
      </w:r>
      <w:r w:rsidRPr="00173754">
        <w:rPr>
          <w:sz w:val="28"/>
          <w:szCs w:val="28"/>
        </w:rPr>
        <w:t>карте градостроительного зонирования города Перми</w:t>
      </w:r>
      <w:r>
        <w:rPr>
          <w:sz w:val="28"/>
          <w:szCs w:val="28"/>
        </w:rPr>
        <w:t>»;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1.10.2 пункт 1 изложить в редакции: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«1. На карте градостроительного зонирования города Перми: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установлены границы территориальных зон и подзон</w:t>
      </w:r>
      <w:r>
        <w:rPr>
          <w:sz w:val="28"/>
          <w:szCs w:val="28"/>
        </w:rPr>
        <w:t>;</w:t>
      </w:r>
      <w:r w:rsidRPr="00173754">
        <w:rPr>
          <w:sz w:val="28"/>
          <w:szCs w:val="28"/>
        </w:rPr>
        <w:t xml:space="preserve"> 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отображены территории общего пользования, отображенные или</w:t>
      </w:r>
      <w:r>
        <w:rPr>
          <w:sz w:val="28"/>
          <w:szCs w:val="28"/>
        </w:rPr>
        <w:t> </w:t>
      </w:r>
      <w:r w:rsidRPr="00173754">
        <w:rPr>
          <w:sz w:val="28"/>
          <w:szCs w:val="28"/>
        </w:rPr>
        <w:t xml:space="preserve">предназначенные для отображения посредством красных линий, использование которых установлено </w:t>
      </w:r>
      <w:hyperlink r:id="rId11" w:history="1">
        <w:r w:rsidRPr="00173754">
          <w:rPr>
            <w:sz w:val="28"/>
            <w:szCs w:val="28"/>
          </w:rPr>
          <w:t xml:space="preserve">главой </w:t>
        </w:r>
      </w:hyperlink>
      <w:r w:rsidR="00650EAF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настоящих Правил.</w:t>
      </w:r>
      <w:r w:rsidRPr="00173754">
        <w:rPr>
          <w:sz w:val="28"/>
          <w:szCs w:val="28"/>
        </w:rPr>
        <w:t>»;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1.10.3 пункт 2 изложить в редакции: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«2. На карте градостроительного зонирования города Перми отображены следующие виды территориальных зон и подзон:»;</w:t>
      </w:r>
    </w:p>
    <w:p w:rsidR="00DC132C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1.10.4 в подпункте 2.1</w:t>
      </w:r>
      <w:r>
        <w:rPr>
          <w:sz w:val="28"/>
          <w:szCs w:val="28"/>
        </w:rPr>
        <w:t>:</w:t>
      </w:r>
    </w:p>
    <w:p w:rsidR="00DC132C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1.10.4.1</w:t>
      </w:r>
      <w:r w:rsidRPr="00173754">
        <w:rPr>
          <w:sz w:val="28"/>
          <w:szCs w:val="28"/>
        </w:rPr>
        <w:t xml:space="preserve"> слова «Ж-2а»</w:t>
      </w:r>
      <w:r>
        <w:rPr>
          <w:sz w:val="28"/>
          <w:szCs w:val="28"/>
        </w:rPr>
        <w:t xml:space="preserve"> исключить;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1.10.4.2 </w:t>
      </w:r>
      <w:r w:rsidRPr="00173754">
        <w:rPr>
          <w:sz w:val="28"/>
          <w:szCs w:val="28"/>
        </w:rPr>
        <w:t>абзац «подзона Ц-2 (6 кв.)» при</w:t>
      </w:r>
      <w:r>
        <w:rPr>
          <w:sz w:val="28"/>
          <w:szCs w:val="28"/>
        </w:rPr>
        <w:t>знать утратившим</w:t>
      </w:r>
      <w:r w:rsidRPr="00173754">
        <w:rPr>
          <w:sz w:val="28"/>
          <w:szCs w:val="28"/>
        </w:rPr>
        <w:t xml:space="preserve"> силу;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1.11 в статье 52.1 для территориальной зоны Ц-2 абзац «</w:t>
      </w:r>
      <w:r w:rsidRPr="00173754">
        <w:rPr>
          <w:bCs/>
          <w:sz w:val="28"/>
          <w:szCs w:val="28"/>
        </w:rPr>
        <w:t>Ц-2 (6 кв.). Площадь жилой части здания составляет не менее 70</w:t>
      </w:r>
      <w:r>
        <w:rPr>
          <w:bCs/>
          <w:sz w:val="28"/>
          <w:szCs w:val="28"/>
        </w:rPr>
        <w:t xml:space="preserve"> </w:t>
      </w:r>
      <w:r w:rsidRPr="00173754">
        <w:rPr>
          <w:bCs/>
          <w:sz w:val="28"/>
          <w:szCs w:val="28"/>
        </w:rPr>
        <w:t>% от общей площади здания</w:t>
      </w:r>
      <w:r>
        <w:rPr>
          <w:bCs/>
          <w:sz w:val="28"/>
          <w:szCs w:val="28"/>
        </w:rPr>
        <w:t>.</w:t>
      </w:r>
      <w:r w:rsidRPr="00173754">
        <w:rPr>
          <w:bCs/>
          <w:sz w:val="28"/>
          <w:szCs w:val="28"/>
        </w:rPr>
        <w:t>» признать утратившим силу;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1.12 в статьях 52.1-52.6 в градостроительных регламентах территориальных зон Ц-1, Ц-2, Ц-3, Ц-4, Ц-5, Ж-1, Ж-2, Ж-3, Ж-4, С-1, С-2, С-3, С-4, ПК-1, ПК-2, ПК-3, ПК-4, ПК-5, Р-1, Р-2, Р-4, Р-5, Р-6, ГЛ после условно разрешенных видов использования земельных участков дополнить абзацами следующего содержания: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 xml:space="preserve">«Минимальный размер земельного участка для всех видов разрешенного использования земельных участков </w:t>
      </w:r>
      <w:r>
        <w:rPr>
          <w:sz w:val="28"/>
          <w:szCs w:val="28"/>
        </w:rPr>
        <w:t>–</w:t>
      </w:r>
      <w:r w:rsidRPr="00173754">
        <w:rPr>
          <w:sz w:val="28"/>
          <w:szCs w:val="28"/>
        </w:rPr>
        <w:t xml:space="preserve"> 1 кв. м, за исключением случаев, установленных настоящей статьей.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 xml:space="preserve">Максимальный размер земельного участка для всех видов разрешенного использования земельных участков </w:t>
      </w:r>
      <w:r>
        <w:rPr>
          <w:sz w:val="28"/>
          <w:szCs w:val="28"/>
        </w:rPr>
        <w:t>–</w:t>
      </w:r>
      <w:r w:rsidRPr="00173754">
        <w:rPr>
          <w:sz w:val="28"/>
          <w:szCs w:val="28"/>
        </w:rPr>
        <w:t xml:space="preserve"> 10000000 кв. м, за исключением случаев, ус</w:t>
      </w:r>
      <w:r>
        <w:rPr>
          <w:sz w:val="28"/>
          <w:szCs w:val="28"/>
        </w:rPr>
        <w:t>тановленных настоящей статьей.»;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1.13 в статьях 52.1-52.7 в градостроительных регламентах территориальных зон Ц-1, Ц-2, Ц-3, Ц-4, Ц-5, Ц-6, ЦС-1, ЦС-2, ЦС-3, ЦС-4, ЦС-И, ЦС-А, Ж-1, Ж-2, Ж-3, С-1, С-2, С-3, С-4, ПК-1, ПК-2, ПК-3, ПК-4, ПК-5, Р-1, Р-2, Р-4, Р-5, Р-6,</w:t>
      </w:r>
      <w:r w:rsidR="0091311B">
        <w:rPr>
          <w:sz w:val="28"/>
          <w:szCs w:val="28"/>
        </w:rPr>
        <w:t xml:space="preserve">      </w:t>
      </w:r>
      <w:r w:rsidRPr="00173754">
        <w:rPr>
          <w:sz w:val="28"/>
          <w:szCs w:val="28"/>
        </w:rPr>
        <w:t xml:space="preserve"> Р-Эспланада, ГЛ, СХ абзац «Предельные параметры разрешенного строительства, реконструкции объектов капитального строительства не устанавливаются, за</w:t>
      </w:r>
      <w:r>
        <w:rPr>
          <w:sz w:val="28"/>
          <w:szCs w:val="28"/>
        </w:rPr>
        <w:t> </w:t>
      </w:r>
      <w:r w:rsidRPr="00173754">
        <w:rPr>
          <w:sz w:val="28"/>
          <w:szCs w:val="28"/>
        </w:rPr>
        <w:t>исключением случаев, установленных настоящей статьей, а также требованиями охраны объектов культурного наследия, особо охраняемых природных территорий, иных природных объектов» изложить в редакции: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«Предельное количество этажей или предельная высота зданий, строений, сооружений установлению не подлежат, за исключением случаев, установленных градостроительным регламентом настоящей территориальной зоны.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sz w:val="28"/>
          <w:szCs w:val="28"/>
        </w:rPr>
        <w:t>,</w:t>
      </w:r>
      <w:r w:rsidRPr="00173754">
        <w:rPr>
          <w:sz w:val="28"/>
          <w:szCs w:val="28"/>
        </w:rPr>
        <w:t xml:space="preserve"> установлению не</w:t>
      </w:r>
      <w:r>
        <w:rPr>
          <w:sz w:val="28"/>
          <w:szCs w:val="28"/>
        </w:rPr>
        <w:t> </w:t>
      </w:r>
      <w:r w:rsidRPr="00173754">
        <w:rPr>
          <w:sz w:val="28"/>
          <w:szCs w:val="28"/>
        </w:rPr>
        <w:t xml:space="preserve">подлежит, </w:t>
      </w:r>
      <w:r w:rsidRPr="00173754">
        <w:rPr>
          <w:sz w:val="28"/>
          <w:szCs w:val="28"/>
        </w:rPr>
        <w:lastRenderedPageBreak/>
        <w:t>за исключением случаев, установленных градостроительным регламентом настоящей территориальной зоны.»;</w:t>
      </w:r>
    </w:p>
    <w:p w:rsidR="00DC132C" w:rsidRPr="00173754" w:rsidRDefault="00DC132C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754">
        <w:rPr>
          <w:sz w:val="28"/>
          <w:szCs w:val="28"/>
        </w:rPr>
        <w:t>1.14 в статье 52.3 в градостроительном регламенте территориальной зоны Ж-2 абзац «(Ж-2а) подзона жилой застройки не более шести этажей» при</w:t>
      </w:r>
      <w:r>
        <w:rPr>
          <w:sz w:val="28"/>
          <w:szCs w:val="28"/>
        </w:rPr>
        <w:t>знать утратившим силу.</w:t>
      </w:r>
    </w:p>
    <w:p w:rsidR="0091311B" w:rsidRDefault="0091311B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11B">
        <w:rPr>
          <w:sz w:val="28"/>
          <w:szCs w:val="28"/>
        </w:rPr>
        <w:t xml:space="preserve">2. Рекомендовать Главе города Перми до 01.09.2019 внести </w:t>
      </w:r>
      <w:r w:rsidR="004F1708">
        <w:rPr>
          <w:sz w:val="28"/>
          <w:szCs w:val="28"/>
        </w:rPr>
        <w:t xml:space="preserve">в </w:t>
      </w:r>
      <w:r w:rsidR="004F1708" w:rsidRPr="004F1708">
        <w:rPr>
          <w:sz w:val="28"/>
          <w:szCs w:val="28"/>
        </w:rPr>
        <w:t>Пермск</w:t>
      </w:r>
      <w:r w:rsidR="004F1708">
        <w:rPr>
          <w:sz w:val="28"/>
          <w:szCs w:val="28"/>
        </w:rPr>
        <w:t>ую</w:t>
      </w:r>
      <w:r w:rsidR="004F1708" w:rsidRPr="004F1708">
        <w:rPr>
          <w:sz w:val="28"/>
          <w:szCs w:val="28"/>
        </w:rPr>
        <w:t xml:space="preserve"> городск</w:t>
      </w:r>
      <w:r w:rsidR="004F1708">
        <w:rPr>
          <w:sz w:val="28"/>
          <w:szCs w:val="28"/>
        </w:rPr>
        <w:t>ую Думу</w:t>
      </w:r>
      <w:r w:rsidR="004F1708" w:rsidRPr="004F1708">
        <w:rPr>
          <w:sz w:val="28"/>
          <w:szCs w:val="28"/>
        </w:rPr>
        <w:t xml:space="preserve"> </w:t>
      </w:r>
      <w:r w:rsidRPr="0091311B">
        <w:rPr>
          <w:sz w:val="28"/>
          <w:szCs w:val="28"/>
        </w:rPr>
        <w:t>проект решения о внесении изменений в Правила землепользования и</w:t>
      </w:r>
      <w:r>
        <w:rPr>
          <w:sz w:val="28"/>
          <w:szCs w:val="28"/>
        </w:rPr>
        <w:t> </w:t>
      </w:r>
      <w:r w:rsidRPr="0091311B">
        <w:rPr>
          <w:sz w:val="28"/>
          <w:szCs w:val="28"/>
        </w:rPr>
        <w:t>застройки города Перми, утвержденные решением Пермской городской Думы от 26.06.2007 № 143, предусматривающий установление предельных параметров разрешенного строительства в части предельной высоты зданий, строений, сооружений.</w:t>
      </w:r>
    </w:p>
    <w:p w:rsidR="00DC132C" w:rsidRPr="00173754" w:rsidRDefault="0091311B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132C" w:rsidRPr="00173754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C132C" w:rsidRPr="00173754" w:rsidRDefault="0091311B" w:rsidP="00DC13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132C" w:rsidRPr="00173754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132C" w:rsidRPr="00173754" w:rsidRDefault="0091311B" w:rsidP="00DC132C">
      <w:pPr>
        <w:ind w:firstLine="720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5</w:t>
      </w:r>
      <w:r w:rsidR="00DC132C" w:rsidRPr="00173754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</w:t>
      </w:r>
      <w:r w:rsidR="00DC132C">
        <w:rPr>
          <w:sz w:val="28"/>
          <w:szCs w:val="28"/>
        </w:rPr>
        <w:t> </w:t>
      </w:r>
      <w:r w:rsidR="00DC132C" w:rsidRPr="00173754">
        <w:rPr>
          <w:sz w:val="28"/>
          <w:szCs w:val="28"/>
        </w:rPr>
        <w:t>развития территории.</w:t>
      </w:r>
      <w:bookmarkEnd w:id="2"/>
    </w:p>
    <w:p w:rsidR="00DC132C" w:rsidRDefault="00DC132C" w:rsidP="00DC132C">
      <w:pPr>
        <w:tabs>
          <w:tab w:val="left" w:pos="8505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C132C" w:rsidRDefault="00DC132C" w:rsidP="00DC132C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  <w:t>Ю.А.Уткин</w:t>
      </w:r>
    </w:p>
    <w:p w:rsidR="00DC132C" w:rsidRPr="002A2B35" w:rsidRDefault="00DC132C" w:rsidP="00DC132C">
      <w:pPr>
        <w:tabs>
          <w:tab w:val="left" w:pos="8080"/>
        </w:tabs>
        <w:spacing w:before="720"/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Д.И.Самойлов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0442">
      <w:rPr>
        <w:noProof/>
        <w:snapToGrid w:val="0"/>
        <w:sz w:val="16"/>
      </w:rPr>
      <w:t>25.04.2019 11:32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0442">
      <w:rPr>
        <w:noProof/>
        <w:snapToGrid w:val="0"/>
        <w:sz w:val="16"/>
      </w:rPr>
      <w:t>решение № 80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E969BA" w:rsidRDefault="00405917">
        <w:pPr>
          <w:pStyle w:val="aa"/>
          <w:jc w:val="center"/>
          <w:rPr>
            <w:sz w:val="28"/>
            <w:szCs w:val="28"/>
          </w:rPr>
        </w:pPr>
        <w:r w:rsidRPr="00E969BA">
          <w:rPr>
            <w:sz w:val="28"/>
            <w:szCs w:val="28"/>
          </w:rPr>
          <w:fldChar w:fldCharType="begin"/>
        </w:r>
        <w:r w:rsidRPr="00E969BA">
          <w:rPr>
            <w:sz w:val="28"/>
            <w:szCs w:val="28"/>
          </w:rPr>
          <w:instrText>PAGE   \* MERGEFORMAT</w:instrText>
        </w:r>
        <w:r w:rsidRPr="00E969BA">
          <w:rPr>
            <w:sz w:val="28"/>
            <w:szCs w:val="28"/>
          </w:rPr>
          <w:fldChar w:fldCharType="separate"/>
        </w:r>
        <w:r w:rsidR="00D00442">
          <w:rPr>
            <w:noProof/>
            <w:sz w:val="28"/>
            <w:szCs w:val="28"/>
          </w:rPr>
          <w:t>1</w:t>
        </w:r>
        <w:r w:rsidRPr="00E969B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RXUAuvdadA+GH9gk3ZfRdVkoP2pihjJW4HE9oMSsKiy83OPWYTso/2nBwN/zmjbNIAoL2lu+C6ujPM1dmgeJw==" w:salt="LcfCDMoFA4Jpm5YN/1Op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1708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0EA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311B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00442"/>
    <w:rsid w:val="00D127DF"/>
    <w:rsid w:val="00D22ECE"/>
    <w:rsid w:val="00D31361"/>
    <w:rsid w:val="00D47BAE"/>
    <w:rsid w:val="00D57318"/>
    <w:rsid w:val="00D60FAF"/>
    <w:rsid w:val="00D62718"/>
    <w:rsid w:val="00D62D8D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132C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9BA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1EFF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2A9E1BC1-ED5E-4F2C-9AB2-6B564806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3CADC138C714F6E8ADF9DE8303474EEE47535A1BC9DE8D67B4DFB1B76FC42843526D7046AB5B8F744D8D71A6C6800C9C78388FADC1F39HEL3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BC84C0F5DEBE285A9A7CC6FBA0CBA22EC061265FBB840D1A0FD4DDB6ECEAB23FD676103394543BA39C304B463E72086ACED1C136E63D3292B72994d6i8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FD0044DAA41E90FBD910B17882E186F55E108DEDD5D3694B6479EED3B5DE94DD9695DBDDE584196Ez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3CADC138C714F6E8ADF9DE8303474EEE47535A1BC9DE8D67B4DFB1B76FC42843526D7046AB4BDFA44D8D71A6C6800C9C78388FADC1F39HEL3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1422</Words>
  <Characters>8106</Characters>
  <Application>Microsoft Office Word</Application>
  <DocSecurity>8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2019-04-25T06:32:00Z</cp:lastPrinted>
  <dcterms:created xsi:type="dcterms:W3CDTF">2019-04-16T06:03:00Z</dcterms:created>
  <dcterms:modified xsi:type="dcterms:W3CDTF">2019-04-25T06:33:00Z</dcterms:modified>
</cp:coreProperties>
</file>