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140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20C0C">
                              <w:rPr>
                                <w:sz w:val="28"/>
                                <w:szCs w:val="28"/>
                                <w:u w:val="single"/>
                              </w:rPr>
                              <w:t>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140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20C0C">
                        <w:rPr>
                          <w:sz w:val="28"/>
                          <w:szCs w:val="28"/>
                          <w:u w:val="single"/>
                        </w:rP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40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140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7C75" w:rsidRPr="00577C75" w:rsidRDefault="00577C75" w:rsidP="00577C75">
      <w:pPr>
        <w:spacing w:before="480"/>
        <w:jc w:val="center"/>
        <w:rPr>
          <w:rFonts w:eastAsia="Times-Roman"/>
          <w:b/>
          <w:sz w:val="28"/>
          <w:szCs w:val="28"/>
        </w:rPr>
      </w:pPr>
      <w:r w:rsidRPr="00577C75">
        <w:rPr>
          <w:b/>
          <w:sz w:val="28"/>
          <w:szCs w:val="28"/>
        </w:rPr>
        <w:t xml:space="preserve">О внесении изменения в решение Пермской городской Думы от </w:t>
      </w:r>
      <w:r w:rsidRPr="00577C75">
        <w:rPr>
          <w:rFonts w:eastAsia="Times-Roman"/>
          <w:b/>
          <w:sz w:val="28"/>
          <w:szCs w:val="28"/>
        </w:rPr>
        <w:t xml:space="preserve">26.09.2017 </w:t>
      </w:r>
    </w:p>
    <w:p w:rsidR="00577C75" w:rsidRPr="00577C75" w:rsidRDefault="00577C75" w:rsidP="00577C75">
      <w:pPr>
        <w:jc w:val="center"/>
        <w:rPr>
          <w:rFonts w:eastAsia="Times-Roman"/>
          <w:b/>
          <w:sz w:val="28"/>
          <w:szCs w:val="28"/>
        </w:rPr>
      </w:pPr>
      <w:r w:rsidRPr="00577C75">
        <w:rPr>
          <w:rFonts w:eastAsia="Times-Roman"/>
          <w:b/>
          <w:sz w:val="28"/>
          <w:szCs w:val="28"/>
        </w:rPr>
        <w:t xml:space="preserve">№ 179 «О внесении изменений в решение Пермской городской Думы </w:t>
      </w:r>
    </w:p>
    <w:p w:rsidR="00577C75" w:rsidRPr="00577C75" w:rsidRDefault="00577C75" w:rsidP="00577C75">
      <w:pPr>
        <w:jc w:val="center"/>
        <w:rPr>
          <w:rFonts w:eastAsia="Times-Roman"/>
          <w:b/>
          <w:sz w:val="28"/>
          <w:szCs w:val="28"/>
        </w:rPr>
      </w:pPr>
      <w:r w:rsidRPr="00577C75">
        <w:rPr>
          <w:rFonts w:eastAsia="Times-Roman"/>
          <w:b/>
          <w:sz w:val="28"/>
          <w:szCs w:val="28"/>
        </w:rPr>
        <w:t xml:space="preserve">от 27.05.2014 № 115 «Об утверждении отчета об исполнении бюджета города Перми за 2013 год», решение Пермской городской Думы от 24.02.2016 № 18 «Об отчете о деятельности Контрольно-счетной палаты города Перми </w:t>
      </w:r>
    </w:p>
    <w:p w:rsidR="00577C75" w:rsidRPr="00577C75" w:rsidRDefault="00577C75" w:rsidP="00577C75">
      <w:pPr>
        <w:spacing w:after="480"/>
        <w:jc w:val="center"/>
        <w:rPr>
          <w:sz w:val="28"/>
          <w:szCs w:val="28"/>
        </w:rPr>
      </w:pPr>
      <w:r w:rsidRPr="00577C75">
        <w:rPr>
          <w:rFonts w:eastAsia="Times-Roman"/>
          <w:b/>
          <w:sz w:val="28"/>
          <w:szCs w:val="28"/>
        </w:rPr>
        <w:t>за 2015 год»</w:t>
      </w:r>
    </w:p>
    <w:p w:rsidR="00577C75" w:rsidRPr="00577C75" w:rsidRDefault="00577C75" w:rsidP="00577C75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577C75">
        <w:rPr>
          <w:sz w:val="28"/>
          <w:szCs w:val="28"/>
        </w:rPr>
        <w:t xml:space="preserve">Пермская городская Дума </w:t>
      </w:r>
      <w:r w:rsidRPr="00577C75">
        <w:rPr>
          <w:b/>
          <w:sz w:val="28"/>
          <w:szCs w:val="28"/>
        </w:rPr>
        <w:t>р</w:t>
      </w:r>
      <w:r w:rsidR="00E14078">
        <w:rPr>
          <w:b/>
          <w:sz w:val="28"/>
          <w:szCs w:val="28"/>
        </w:rPr>
        <w:t xml:space="preserve"> е ш и </w:t>
      </w:r>
      <w:proofErr w:type="gramStart"/>
      <w:r w:rsidR="00E14078">
        <w:rPr>
          <w:b/>
          <w:sz w:val="28"/>
          <w:szCs w:val="28"/>
        </w:rPr>
        <w:t>л</w:t>
      </w:r>
      <w:proofErr w:type="gramEnd"/>
      <w:r w:rsidR="00E14078">
        <w:rPr>
          <w:b/>
          <w:sz w:val="28"/>
          <w:szCs w:val="28"/>
        </w:rPr>
        <w:t xml:space="preserve"> а</w:t>
      </w:r>
      <w:r w:rsidRPr="00577C75">
        <w:rPr>
          <w:b/>
          <w:sz w:val="28"/>
          <w:szCs w:val="28"/>
        </w:rPr>
        <w:t>:</w:t>
      </w:r>
    </w:p>
    <w:p w:rsidR="00577C75" w:rsidRPr="00577C75" w:rsidRDefault="00E14078" w:rsidP="00577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77C75" w:rsidRPr="00577C75">
        <w:rPr>
          <w:rFonts w:eastAsia="Times-Roman"/>
          <w:sz w:val="28"/>
          <w:szCs w:val="28"/>
        </w:rPr>
        <w:t xml:space="preserve">Внести в </w:t>
      </w:r>
      <w:hyperlink r:id="rId8" w:history="1">
        <w:r w:rsidR="00577C75" w:rsidRPr="00577C75">
          <w:rPr>
            <w:rFonts w:eastAsia="Times-Roman"/>
            <w:sz w:val="28"/>
            <w:szCs w:val="24"/>
          </w:rPr>
          <w:t>решени</w:t>
        </w:r>
      </w:hyperlink>
      <w:r w:rsidR="00577C75" w:rsidRPr="00577C75">
        <w:rPr>
          <w:rFonts w:eastAsia="Times-Roman"/>
          <w:sz w:val="28"/>
          <w:szCs w:val="24"/>
        </w:rPr>
        <w:t>е</w:t>
      </w:r>
      <w:r w:rsidR="00577C75" w:rsidRPr="00577C75">
        <w:rPr>
          <w:sz w:val="28"/>
          <w:szCs w:val="28"/>
        </w:rPr>
        <w:t xml:space="preserve"> Пермской городской Думы от </w:t>
      </w:r>
      <w:r w:rsidR="00577C75" w:rsidRPr="00577C75">
        <w:rPr>
          <w:rFonts w:eastAsia="Times-Roman"/>
          <w:sz w:val="28"/>
          <w:szCs w:val="28"/>
        </w:rPr>
        <w:t xml:space="preserve">26.09.2017 № 179 «О внесении изменений в решение Пермской городской Думы от 27.05.2014 № 115 «Об утверждении отчета об исполнении бюджета города Перми за 2013 год», решение Пермской городской Думы </w:t>
      </w:r>
      <w:r>
        <w:rPr>
          <w:rFonts w:eastAsia="Times-Roman"/>
          <w:sz w:val="28"/>
          <w:szCs w:val="28"/>
        </w:rPr>
        <w:t xml:space="preserve">от 24.02.2016 № 18 «Об отчете о </w:t>
      </w:r>
      <w:r w:rsidR="00577C75" w:rsidRPr="00577C75">
        <w:rPr>
          <w:rFonts w:eastAsia="Times-Roman"/>
          <w:sz w:val="28"/>
          <w:szCs w:val="28"/>
        </w:rPr>
        <w:t xml:space="preserve">деятельности Контрольно-счетной палаты города Перми за 2015 год» </w:t>
      </w:r>
      <w:r>
        <w:rPr>
          <w:sz w:val="28"/>
          <w:szCs w:val="28"/>
        </w:rPr>
        <w:t xml:space="preserve">(в </w:t>
      </w:r>
      <w:r w:rsidR="00577C75" w:rsidRPr="00577C75">
        <w:rPr>
          <w:sz w:val="28"/>
          <w:szCs w:val="28"/>
        </w:rPr>
        <w:t>редакции решений Пермской городск</w:t>
      </w:r>
      <w:r>
        <w:rPr>
          <w:sz w:val="28"/>
          <w:szCs w:val="28"/>
        </w:rPr>
        <w:t xml:space="preserve">ой Думы от 26.06.2018 № 121, от </w:t>
      </w:r>
      <w:r w:rsidR="00577C75" w:rsidRPr="00577C75">
        <w:rPr>
          <w:sz w:val="28"/>
          <w:szCs w:val="28"/>
        </w:rPr>
        <w:t>28.08.2018 № 160) изменение, заменив в подпункте 3.2 цифры «01.11.2018» цифрами «04.10.2019».</w:t>
      </w:r>
    </w:p>
    <w:p w:rsidR="00577C75" w:rsidRPr="00577C75" w:rsidRDefault="00E14078" w:rsidP="0057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7C75" w:rsidRPr="00577C7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77C75" w:rsidRPr="00577C75" w:rsidRDefault="00E14078" w:rsidP="0057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7C75" w:rsidRPr="00577C75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7C75" w:rsidRPr="00577C75" w:rsidRDefault="00E14078" w:rsidP="0057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77C75" w:rsidRPr="00577C75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577C75" w:rsidRDefault="00577C75" w:rsidP="00577C7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77C75">
        <w:rPr>
          <w:sz w:val="28"/>
          <w:szCs w:val="28"/>
        </w:rPr>
        <w:t xml:space="preserve">Председатель </w:t>
      </w:r>
    </w:p>
    <w:p w:rsidR="00577C75" w:rsidRPr="00577C75" w:rsidRDefault="00577C75" w:rsidP="00577C75">
      <w:pPr>
        <w:autoSpaceDE w:val="0"/>
        <w:autoSpaceDN w:val="0"/>
        <w:adjustRightInd w:val="0"/>
        <w:rPr>
          <w:sz w:val="28"/>
          <w:szCs w:val="28"/>
        </w:rPr>
      </w:pPr>
      <w:r w:rsidRPr="00577C75">
        <w:rPr>
          <w:sz w:val="28"/>
          <w:szCs w:val="28"/>
        </w:rPr>
        <w:t>Пермской городской Думы</w:t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</w:t>
      </w:r>
      <w:r w:rsidRPr="00577C75">
        <w:rPr>
          <w:sz w:val="28"/>
          <w:szCs w:val="28"/>
        </w:rPr>
        <w:t xml:space="preserve"> </w:t>
      </w:r>
      <w:proofErr w:type="spellStart"/>
      <w:r w:rsidRPr="00577C75">
        <w:rPr>
          <w:sz w:val="28"/>
          <w:szCs w:val="28"/>
        </w:rPr>
        <w:t>Ю.А.Уткин</w:t>
      </w:r>
      <w:proofErr w:type="spellEnd"/>
    </w:p>
    <w:p w:rsidR="00577C75" w:rsidRPr="00577C75" w:rsidRDefault="00577C75" w:rsidP="00577C75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577C75">
        <w:rPr>
          <w:sz w:val="28"/>
          <w:szCs w:val="28"/>
        </w:rPr>
        <w:t>Глава города Перми</w:t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</w:r>
      <w:r w:rsidRPr="00577C75">
        <w:rPr>
          <w:sz w:val="28"/>
          <w:szCs w:val="28"/>
        </w:rPr>
        <w:tab/>
        <w:t xml:space="preserve">   </w:t>
      </w:r>
      <w:proofErr w:type="spellStart"/>
      <w:r w:rsidRPr="00577C75">
        <w:rPr>
          <w:sz w:val="28"/>
          <w:szCs w:val="28"/>
        </w:rPr>
        <w:t>Д.И.Самойлов</w:t>
      </w:r>
      <w:proofErr w:type="spellEnd"/>
    </w:p>
    <w:p w:rsidR="00284905" w:rsidRDefault="00757035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40BA" wp14:editId="494F24DF">
                <wp:simplePos x="0" y="0"/>
                <wp:positionH relativeFrom="column">
                  <wp:posOffset>53340</wp:posOffset>
                </wp:positionH>
                <wp:positionV relativeFrom="paragraph">
                  <wp:posOffset>114935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40BA" id="Text Box 1025" o:spid="_x0000_s1029" type="#_x0000_t202" style="position:absolute;left:0;text-align:left;margin-left:4.2pt;margin-top:9.0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uXrDT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E14078">
      <w:pPr>
        <w:pStyle w:val="ac"/>
        <w:tabs>
          <w:tab w:val="right" w:pos="9915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57035">
      <w:rPr>
        <w:noProof/>
        <w:snapToGrid w:val="0"/>
        <w:sz w:val="16"/>
      </w:rPr>
      <w:t>24.04.2019 16:01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7035">
      <w:rPr>
        <w:noProof/>
        <w:snapToGrid w:val="0"/>
        <w:sz w:val="16"/>
      </w:rPr>
      <w:t>решение № 89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3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l7wQ1Iqs3/B6CIM5TDCf0pwGkObobH1lO1X6L4rgGacIWqq2dszCNPzhs7FPjEVuOtVtXXwmzUj+lJCcvF4Rg==" w:salt="XNynnOPMItLeVtQEDXH2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C75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035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40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0C0C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0EBF0C8-CC1F-4B66-918C-39533F46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A4B1208244411D0120EBA7BB409087FFC2D1F8EC5C17D8FC9F8A5C2CEDC48E8MBF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2019-04-24T11:01:00Z</cp:lastPrinted>
  <dcterms:created xsi:type="dcterms:W3CDTF">2019-04-16T10:02:00Z</dcterms:created>
  <dcterms:modified xsi:type="dcterms:W3CDTF">2019-04-24T11:01:00Z</dcterms:modified>
</cp:coreProperties>
</file>