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46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49B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46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49BB">
                        <w:rPr>
                          <w:sz w:val="28"/>
                          <w:szCs w:val="28"/>
                          <w:u w:val="single"/>
                        </w:rPr>
                        <w:t xml:space="preserve">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46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446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065F" w:rsidRPr="00596F90" w:rsidRDefault="00BF065F" w:rsidP="00BF065F">
      <w:pPr>
        <w:suppressAutoHyphens/>
        <w:spacing w:before="480" w:after="480"/>
        <w:ind w:firstLine="709"/>
        <w:jc w:val="center"/>
        <w:rPr>
          <w:b/>
          <w:sz w:val="28"/>
          <w:szCs w:val="28"/>
        </w:rPr>
      </w:pPr>
      <w:r w:rsidRPr="00596F90">
        <w:rPr>
          <w:b/>
          <w:sz w:val="28"/>
          <w:szCs w:val="28"/>
        </w:rPr>
        <w:t>О присвоении почетного звания «Почетный гражданин города Перми» Плеханову М.С.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BF065F" w:rsidRPr="00596F90" w:rsidRDefault="00BF065F" w:rsidP="00BF065F">
      <w:pPr>
        <w:spacing w:before="240" w:after="240"/>
        <w:jc w:val="center"/>
        <w:rPr>
          <w:sz w:val="28"/>
          <w:szCs w:val="28"/>
        </w:rPr>
      </w:pPr>
      <w:r w:rsidRPr="00596F90">
        <w:rPr>
          <w:sz w:val="28"/>
          <w:szCs w:val="28"/>
        </w:rPr>
        <w:t xml:space="preserve">Пермская городская Дума </w:t>
      </w:r>
      <w:r w:rsidRPr="00596F90">
        <w:rPr>
          <w:b/>
          <w:sz w:val="28"/>
          <w:szCs w:val="28"/>
        </w:rPr>
        <w:t>р е ш и л а</w:t>
      </w:r>
      <w:r w:rsidRPr="00596F90">
        <w:rPr>
          <w:sz w:val="28"/>
          <w:szCs w:val="28"/>
        </w:rPr>
        <w:t>: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>1. Присвоить почетное звание «Почетный гражданин города Перми» Плеханову Михаилу Сергеевичу за значительный вклад в социально-экономическое развитие города Перми.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>2. Произвести денежные выплаты Плеханову М.С. в соответствии с</w:t>
      </w:r>
      <w:r>
        <w:rPr>
          <w:sz w:val="28"/>
          <w:szCs w:val="28"/>
        </w:rPr>
        <w:t> </w:t>
      </w:r>
      <w:r w:rsidRPr="00596F90">
        <w:rPr>
          <w:sz w:val="28"/>
          <w:szCs w:val="28"/>
        </w:rPr>
        <w:t>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>3. Настоящее решение вступает в силу со дня его подписания.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065F" w:rsidRPr="00596F90" w:rsidRDefault="00BF065F" w:rsidP="00BF065F">
      <w:pPr>
        <w:suppressAutoHyphens/>
        <w:ind w:firstLine="709"/>
        <w:jc w:val="both"/>
        <w:rPr>
          <w:sz w:val="28"/>
          <w:szCs w:val="28"/>
        </w:rPr>
      </w:pPr>
      <w:r w:rsidRPr="00596F90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F065F" w:rsidRDefault="00BF065F" w:rsidP="00BF065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F065F" w:rsidRDefault="00BF065F" w:rsidP="00BF065F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</w:t>
      </w:r>
      <w:r w:rsidR="00E23A2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Ю.А.</w:t>
      </w:r>
      <w:r w:rsidR="00E23A23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23A23">
      <w:rPr>
        <w:noProof/>
        <w:snapToGrid w:val="0"/>
        <w:sz w:val="16"/>
      </w:rPr>
      <w:t>28.05.2019 10:47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49BB">
      <w:rPr>
        <w:noProof/>
        <w:snapToGrid w:val="0"/>
        <w:sz w:val="16"/>
      </w:rPr>
      <w:t>решение № 95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A2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N3YhvtiD7M931vGO3WhDVBVyZ34EBAj7MxBSCNKU0Lc3dY4QZdPoerhCjcgxC/7h0/N9xoXFa4HwiYczabkwg==" w:salt="IHYR2+MZjuqNOW6PUpNR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6B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49B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065F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A2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1E952555-9B90-4811-BA6A-5003D642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2019-05-28T05:31:00Z</cp:lastPrinted>
  <dcterms:created xsi:type="dcterms:W3CDTF">2019-05-17T09:12:00Z</dcterms:created>
  <dcterms:modified xsi:type="dcterms:W3CDTF">2019-05-28T05:48:00Z</dcterms:modified>
</cp:coreProperties>
</file>