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A32C3" w:rsidRDefault="00FA32C3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32C3" w:rsidRPr="005850D6" w:rsidRDefault="00FA32C3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FA32C3" w:rsidRDefault="00FA32C3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FA32C3" w:rsidRPr="00573676" w:rsidRDefault="00FA32C3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FA32C3" w:rsidRPr="00573676" w:rsidRDefault="00FA32C3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FA32C3" w:rsidRPr="00573676" w:rsidRDefault="00FA32C3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FA32C3" w:rsidRPr="00573676" w:rsidRDefault="00FA32C3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FA32C3" w:rsidRDefault="00FA32C3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32C3" w:rsidRPr="005850D6" w:rsidRDefault="00FA32C3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Pr="002560BB"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  <w:lang w:val="en-US"/>
                        </w:rPr>
                        <w:t>VI</w:t>
                      </w:r>
                      <w:r>
                        <w:rPr>
                          <w:sz w:val="36"/>
                        </w:rPr>
                        <w:t xml:space="preserve"> созыва</w:t>
                      </w:r>
                    </w:p>
                    <w:p w:rsidR="00FA32C3" w:rsidRDefault="00FA32C3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FA32C3" w:rsidRPr="00573676" w:rsidRDefault="00FA32C3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FA32C3" w:rsidRPr="00573676" w:rsidRDefault="00FA32C3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FA32C3" w:rsidRPr="00573676" w:rsidRDefault="00FA32C3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FA32C3" w:rsidRPr="00573676" w:rsidRDefault="00FA32C3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Pr="002B41F8" w:rsidRDefault="00311B9D">
      <w:pPr>
        <w:pStyle w:val="a4"/>
        <w:ind w:right="0"/>
        <w:jc w:val="both"/>
        <w:rPr>
          <w:rFonts w:ascii="Times New Roman" w:hAnsi="Times New Roman"/>
          <w:sz w:val="24"/>
          <w:lang w:val="en-US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A32C3" w:rsidRPr="00FD0A67" w:rsidRDefault="00FA32C3" w:rsidP="009B138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E77BBF">
                              <w:rPr>
                                <w:sz w:val="28"/>
                                <w:szCs w:val="28"/>
                                <w:u w:val="single"/>
                              </w:rPr>
                              <w:t>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FA32C3" w:rsidRPr="00FD0A67" w:rsidRDefault="00FA32C3" w:rsidP="009B138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E77BBF">
                        <w:rPr>
                          <w:sz w:val="28"/>
                          <w:szCs w:val="28"/>
                          <w:u w:val="single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2C3" w:rsidRPr="00170172" w:rsidRDefault="00FA32C3" w:rsidP="009B138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28.05.2019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FA32C3" w:rsidRPr="00170172" w:rsidRDefault="00FA32C3" w:rsidP="009B138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28.05.2019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9B1383" w:rsidRDefault="00887BE3" w:rsidP="009B1383">
      <w:pPr>
        <w:spacing w:befor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9B1383" w:rsidRDefault="00887BE3" w:rsidP="009B138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887BE3" w:rsidRDefault="00887BE3" w:rsidP="009B1383">
      <w:pPr>
        <w:spacing w:after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 26.06.2007 № 143</w:t>
      </w:r>
    </w:p>
    <w:p w:rsidR="00887BE3" w:rsidRDefault="00887BE3" w:rsidP="00887BE3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31, 32, 33 Градостроительного кодекса Российской Федерации, статьей 38 Устава города Перми</w:t>
      </w:r>
    </w:p>
    <w:p w:rsidR="00887BE3" w:rsidRDefault="00887BE3" w:rsidP="00887BE3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Пермская городская Дума </w:t>
      </w:r>
      <w:r w:rsidRPr="009B1383">
        <w:rPr>
          <w:b/>
          <w:bCs/>
          <w:sz w:val="28"/>
          <w:szCs w:val="28"/>
        </w:rPr>
        <w:t>р</w:t>
      </w:r>
      <w:r w:rsidR="009B1383">
        <w:rPr>
          <w:b/>
          <w:bCs/>
          <w:sz w:val="28"/>
          <w:szCs w:val="28"/>
        </w:rPr>
        <w:t xml:space="preserve"> </w:t>
      </w:r>
      <w:r w:rsidRPr="009B1383">
        <w:rPr>
          <w:b/>
          <w:bCs/>
          <w:sz w:val="28"/>
          <w:szCs w:val="28"/>
        </w:rPr>
        <w:t>е</w:t>
      </w:r>
      <w:r w:rsidR="009B1383">
        <w:rPr>
          <w:b/>
          <w:bCs/>
          <w:sz w:val="28"/>
          <w:szCs w:val="28"/>
        </w:rPr>
        <w:t xml:space="preserve"> </w:t>
      </w:r>
      <w:r w:rsidRPr="009B1383">
        <w:rPr>
          <w:b/>
          <w:bCs/>
          <w:sz w:val="28"/>
          <w:szCs w:val="28"/>
        </w:rPr>
        <w:t>ш</w:t>
      </w:r>
      <w:r w:rsidR="009B1383">
        <w:rPr>
          <w:b/>
          <w:bCs/>
          <w:sz w:val="28"/>
          <w:szCs w:val="28"/>
        </w:rPr>
        <w:t xml:space="preserve"> </w:t>
      </w:r>
      <w:r w:rsidRPr="009B1383">
        <w:rPr>
          <w:b/>
          <w:bCs/>
          <w:sz w:val="28"/>
          <w:szCs w:val="28"/>
        </w:rPr>
        <w:t>и</w:t>
      </w:r>
      <w:r w:rsidR="009B1383">
        <w:rPr>
          <w:b/>
          <w:bCs/>
          <w:sz w:val="28"/>
          <w:szCs w:val="28"/>
        </w:rPr>
        <w:t xml:space="preserve"> </w:t>
      </w:r>
      <w:proofErr w:type="gramStart"/>
      <w:r w:rsidRPr="009B1383">
        <w:rPr>
          <w:b/>
          <w:bCs/>
          <w:sz w:val="28"/>
          <w:szCs w:val="28"/>
        </w:rPr>
        <w:t>л</w:t>
      </w:r>
      <w:proofErr w:type="gramEnd"/>
      <w:r w:rsidR="009B1383">
        <w:rPr>
          <w:b/>
          <w:bCs/>
          <w:sz w:val="28"/>
          <w:szCs w:val="28"/>
        </w:rPr>
        <w:t xml:space="preserve"> </w:t>
      </w:r>
      <w:r w:rsidRPr="009B1383">
        <w:rPr>
          <w:b/>
          <w:bCs/>
          <w:sz w:val="28"/>
          <w:szCs w:val="28"/>
        </w:rPr>
        <w:t>а</w:t>
      </w:r>
      <w:r>
        <w:rPr>
          <w:sz w:val="28"/>
          <w:szCs w:val="28"/>
        </w:rPr>
        <w:t>:</w:t>
      </w:r>
    </w:p>
    <w:p w:rsidR="00887BE3" w:rsidRPr="00A22024" w:rsidRDefault="00887BE3" w:rsidP="00887BE3">
      <w:pPr>
        <w:ind w:firstLine="720"/>
        <w:jc w:val="both"/>
        <w:rPr>
          <w:sz w:val="28"/>
          <w:szCs w:val="28"/>
        </w:rPr>
      </w:pPr>
      <w:r w:rsidRPr="00A22024">
        <w:rPr>
          <w:kern w:val="24"/>
          <w:sz w:val="28"/>
          <w:szCs w:val="28"/>
        </w:rPr>
        <w:t>1. Внести в решение Пермской городской Думы от 26.06.2007 № 143 «Об</w:t>
      </w:r>
      <w:r w:rsidRPr="00A22024">
        <w:rPr>
          <w:kern w:val="24"/>
          <w:sz w:val="28"/>
          <w:szCs w:val="28"/>
          <w:lang w:val="en-US"/>
        </w:rPr>
        <w:t> </w:t>
      </w:r>
      <w:r w:rsidRPr="00A22024">
        <w:rPr>
          <w:kern w:val="24"/>
          <w:sz w:val="28"/>
          <w:szCs w:val="28"/>
        </w:rPr>
        <w:t xml:space="preserve">утверждении Правил землепользования и застройки города Перми» </w:t>
      </w:r>
      <w:r w:rsidR="001F7008" w:rsidRPr="00173754">
        <w:rPr>
          <w:sz w:val="28"/>
          <w:szCs w:val="28"/>
        </w:rPr>
        <w:t>(</w:t>
      </w:r>
      <w:r w:rsidR="001F7008" w:rsidRPr="00E1149C">
        <w:rPr>
          <w:sz w:val="28"/>
          <w:szCs w:val="28"/>
        </w:rPr>
        <w:t>в редакции решений Пермской городской Думы от 23.10.2007 № 258, от 25.03.2008 № 78,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24.06.2008 № 215, от 24.02.2009 № 29, от 26.01.2010 № 16, от 25.02.2010 № 31, от 24.08.2010 № 131, от 02.11.2010 № 177, от 17.12.2010 № 207, от 26.04.2011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64, от 30.08.2011 № 176, от 27.09.2011 № 195, от 21.12.2011 № 245,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21.12.2011 № 246, от 28.02.2012 № 25, от 22.05.2012 № 94, от 25.09.2012 № 195, от 20.11.2012 № 258, от 18.12.2012 № 287 (в ред. 25.06.2013), от 26.02.2013 № 40, от 28.05.2013 № 117, от 24.09.2013 № 199, от 24.09.2013 № 211, от 19.11.2013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261, от 19.11.2013 № 262, от 28.01.2014 № 4, от 28.01.2014 № 5, от 25.02.2014 № 34, от 25.03.2014 № 63, от 25.03.2014 № 64, от 27.05.2014 № 113, от 20.06.2014 № 129, от 20.06.2014 № 130, от 23.09.2014 № 191, от 23.09.2014 № 199,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23.09.2014 № 200, от 16.12.2014 № 280, от 16.12.2014 № 281, от 16.12.2014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282, от 27.01.2015 № 12, от 24.02.2015 № 30, от 24.02.2015 № 37, от 24.03.2015 № 58, от 28.04.2015 № 87, от 26.05.2015 № 125, от 23.06.2015 № 141, от 23.06.2015 № 147, от 25.08.2015  № 162, от  25.08.2015 № 163, от 25.08.2015 № 164,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25.08.2015 № 165, от 22.09.2015 № 192, от 27.10.2015 № 224, от 27.10.2015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225, от 27.10.2015 № 226, от 27.10.2015 № 227, от 27.10.2015 № 228 (в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ред.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28.02.2017), от 22.12.2015 № 278 (в ред. 28.02.2017), от 22.12.2015 № 279, от 26.01.2016 № 8, от 26.01.2016 № 9, от 26.01.2016 № 10, от 24.02.2016 № 22,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24.02.2016 № 23, от 24.02.2016 № 24, от 24.02.2016 № 25 (в ред. 28.02.2017),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24.05.2016 № 103, от 28.06.2016 № 126, от 28.06.2016 № 127, от 23.08.2016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187, от 23.08.2016 № 188, от 23.08.2016 № 189, от 23.08.2016 № 190,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23.08.2016 № 191, от 23.08.2016 № 192, от 22.11.2016 № 247, от 22.11.2016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 xml:space="preserve">248, от 20.12.2016 № 271, от 20.12.2016 № 272, от 28.02.2017 № 31, </w:t>
      </w:r>
      <w:r w:rsidR="001F7008" w:rsidRPr="00E1149C">
        <w:rPr>
          <w:sz w:val="28"/>
          <w:szCs w:val="28"/>
        </w:rPr>
        <w:lastRenderedPageBreak/>
        <w:t>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28.02.2017 № 32, от 23.05.2017 № 102, от 27.06.2017 № 124, от 27.06.2017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125, от 22.08.2017 № 166, от 22.08.2017 № 167, от 26.09.2017 № 188,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24.10.2017 № 210, от 24.10.2017 № 211, от 19.12.2017 № 254, от 19.12.2017 №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255, от 19.12.2017 № 256, от 19.12.2017 № 257, от 23.01.2018 № 4, от 27.02.2018 № 26, от 27.02.2018 № 27, от 24.04.2018 № 65, от 24.04.2018 № 66, от 24.04.2018 № 67, от 22.05.2018 № 94, от 28.08.2018 № 143, от 28.08.2018 № 144, от 28.08.2018 № 145, от 25.09.2018 № 178, от 23.10.2018 № 207, от 20.11.2018 № 246, от</w:t>
      </w:r>
      <w:r w:rsidR="001F7008">
        <w:rPr>
          <w:sz w:val="28"/>
          <w:szCs w:val="28"/>
        </w:rPr>
        <w:t> </w:t>
      </w:r>
      <w:r w:rsidR="001F7008" w:rsidRPr="00E1149C">
        <w:rPr>
          <w:sz w:val="28"/>
          <w:szCs w:val="28"/>
        </w:rPr>
        <w:t>22.01.2019 № 4, от 26.02.2019 № 32</w:t>
      </w:r>
      <w:r w:rsidR="001F7008">
        <w:rPr>
          <w:sz w:val="28"/>
          <w:szCs w:val="28"/>
        </w:rPr>
        <w:t xml:space="preserve">, от 26.03.2019 № 49, от 26.03.2019 № 50, от 26.03.2019 № 52, от 23.04.2019 № 80, </w:t>
      </w:r>
      <w:r w:rsidR="001F7008" w:rsidRPr="001F7008">
        <w:rPr>
          <w:sz w:val="28"/>
          <w:szCs w:val="28"/>
        </w:rPr>
        <w:t>от 23.04.2019 №</w:t>
      </w:r>
      <w:r w:rsidR="001F7008">
        <w:rPr>
          <w:sz w:val="28"/>
          <w:szCs w:val="28"/>
        </w:rPr>
        <w:t xml:space="preserve"> 81, </w:t>
      </w:r>
      <w:r w:rsidR="001F7008" w:rsidRPr="001F7008">
        <w:rPr>
          <w:sz w:val="28"/>
          <w:szCs w:val="28"/>
        </w:rPr>
        <w:t>от 23.04.2019 №</w:t>
      </w:r>
      <w:r w:rsidR="001F7008">
        <w:rPr>
          <w:sz w:val="28"/>
          <w:szCs w:val="28"/>
        </w:rPr>
        <w:t xml:space="preserve"> 82, </w:t>
      </w:r>
      <w:r w:rsidR="001F7008" w:rsidRPr="001F7008">
        <w:rPr>
          <w:sz w:val="28"/>
          <w:szCs w:val="28"/>
        </w:rPr>
        <w:t>от 23.04.2019 №</w:t>
      </w:r>
      <w:r w:rsidR="001F7008">
        <w:rPr>
          <w:sz w:val="28"/>
          <w:szCs w:val="28"/>
        </w:rPr>
        <w:t xml:space="preserve"> 83, </w:t>
      </w:r>
      <w:r w:rsidR="001F7008" w:rsidRPr="001F7008">
        <w:rPr>
          <w:sz w:val="28"/>
          <w:szCs w:val="28"/>
        </w:rPr>
        <w:t>от 23.04.2019 №</w:t>
      </w:r>
      <w:r w:rsidR="001F7008">
        <w:rPr>
          <w:sz w:val="28"/>
          <w:szCs w:val="28"/>
        </w:rPr>
        <w:t xml:space="preserve"> 84</w:t>
      </w:r>
      <w:r w:rsidR="001F7008" w:rsidRPr="00173754">
        <w:rPr>
          <w:sz w:val="28"/>
          <w:szCs w:val="28"/>
        </w:rPr>
        <w:t>)</w:t>
      </w:r>
      <w:r w:rsidRPr="00A22024">
        <w:rPr>
          <w:sz w:val="28"/>
          <w:szCs w:val="28"/>
        </w:rPr>
        <w:t xml:space="preserve"> изменения:</w:t>
      </w:r>
    </w:p>
    <w:p w:rsidR="00887BE3" w:rsidRPr="00A22024" w:rsidRDefault="00887BE3" w:rsidP="00887BE3">
      <w:pPr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1.1 пункт 1.2 изложить в редакции:</w:t>
      </w:r>
    </w:p>
    <w:p w:rsidR="00887BE3" w:rsidRPr="00A22024" w:rsidRDefault="00887BE3" w:rsidP="00887BE3">
      <w:pPr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 xml:space="preserve">«1.2 </w:t>
      </w:r>
      <w:hyperlink r:id="rId9" w:history="1">
        <w:r w:rsidRPr="00A22024">
          <w:rPr>
            <w:sz w:val="28"/>
            <w:szCs w:val="28"/>
          </w:rPr>
          <w:t>часть II</w:t>
        </w:r>
      </w:hyperlink>
      <w:r w:rsidRPr="00A22024">
        <w:rPr>
          <w:sz w:val="28"/>
          <w:szCs w:val="28"/>
        </w:rPr>
        <w:t xml:space="preserve"> «Карта градостроительного зонирования. Карты границ зон с особыми условиями использования территорий. Карты границ территорий объектов культурного наследия» с обозначением на карте градостроительного зонирования частей территории города Перми, в отношении которых не установлены территориальные зоны и градостроительные регламенты;»;</w:t>
      </w:r>
    </w:p>
    <w:p w:rsidR="00887BE3" w:rsidRPr="00A22024" w:rsidRDefault="00887BE3" w:rsidP="00887BE3">
      <w:pPr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 xml:space="preserve">1.2 </w:t>
      </w:r>
      <w:r>
        <w:rPr>
          <w:sz w:val="28"/>
          <w:szCs w:val="28"/>
        </w:rPr>
        <w:t xml:space="preserve">после пункта 3 </w:t>
      </w:r>
      <w:r w:rsidRPr="00A22024">
        <w:rPr>
          <w:sz w:val="28"/>
          <w:szCs w:val="28"/>
        </w:rPr>
        <w:t>дополнить пунктом 3</w:t>
      </w:r>
      <w:r w:rsidRPr="008C4333">
        <w:rPr>
          <w:sz w:val="28"/>
          <w:szCs w:val="28"/>
          <w:vertAlign w:val="superscript"/>
        </w:rPr>
        <w:t>1</w:t>
      </w:r>
      <w:r w:rsidRPr="00A22024">
        <w:rPr>
          <w:sz w:val="28"/>
          <w:szCs w:val="28"/>
        </w:rPr>
        <w:t xml:space="preserve"> следующего содержания: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«3</w:t>
      </w:r>
      <w:r w:rsidRPr="008C4333">
        <w:rPr>
          <w:sz w:val="28"/>
          <w:szCs w:val="28"/>
          <w:vertAlign w:val="superscript"/>
        </w:rPr>
        <w:t>1</w:t>
      </w:r>
      <w:r w:rsidRPr="00A22024">
        <w:rPr>
          <w:sz w:val="28"/>
          <w:szCs w:val="28"/>
        </w:rPr>
        <w:t>. Установить, что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</w:t>
      </w:r>
      <w:r w:rsidR="00594F56">
        <w:rPr>
          <w:sz w:val="28"/>
          <w:szCs w:val="28"/>
        </w:rPr>
        <w:t> </w:t>
      </w:r>
      <w:r w:rsidRPr="00A22024">
        <w:rPr>
          <w:sz w:val="28"/>
          <w:szCs w:val="28"/>
        </w:rPr>
        <w:t>также</w:t>
      </w:r>
      <w:r w:rsidR="00594F56">
        <w:rPr>
          <w:sz w:val="28"/>
          <w:szCs w:val="28"/>
        </w:rPr>
        <w:t> </w:t>
      </w:r>
      <w:r w:rsidRPr="00A22024">
        <w:rPr>
          <w:sz w:val="28"/>
          <w:szCs w:val="28"/>
        </w:rPr>
        <w:t xml:space="preserve">в границах территорий памятников или ансамблей, которые являются выявленными объектами культурного наследия, использование земельных участков осуществляется в соответствии с законодательством об охране объектов культурного наследия. </w:t>
      </w:r>
    </w:p>
    <w:p w:rsidR="00887BE3" w:rsidRPr="00A22024" w:rsidRDefault="00887BE3" w:rsidP="00887BE3">
      <w:pPr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Правовые акты органа, уполномоченного в области сохранения, использования, популяризации и государственной охраны объектов культурного наследия, устанавливающие границы территорий объектов культурного наследия, зон с особыми условиями использования территории и ограничени</w:t>
      </w:r>
      <w:r>
        <w:rPr>
          <w:sz w:val="28"/>
          <w:szCs w:val="28"/>
        </w:rPr>
        <w:t>я</w:t>
      </w:r>
      <w:r w:rsidRPr="00A22024">
        <w:rPr>
          <w:sz w:val="28"/>
          <w:szCs w:val="28"/>
        </w:rPr>
        <w:t xml:space="preserve"> использования земельных участков и объект</w:t>
      </w:r>
      <w:r w:rsidR="00FA32C3">
        <w:rPr>
          <w:sz w:val="28"/>
          <w:szCs w:val="28"/>
        </w:rPr>
        <w:t xml:space="preserve">ов капитального строительства в </w:t>
      </w:r>
      <w:r w:rsidRPr="00A22024">
        <w:rPr>
          <w:sz w:val="28"/>
          <w:szCs w:val="28"/>
        </w:rPr>
        <w:t>границах указанных зон, приводятся в приложении к Правилам</w:t>
      </w:r>
      <w:r w:rsidR="009F76FD">
        <w:rPr>
          <w:sz w:val="28"/>
          <w:szCs w:val="28"/>
        </w:rPr>
        <w:t>, утвержденн</w:t>
      </w:r>
      <w:r w:rsidR="00FA32C3">
        <w:rPr>
          <w:sz w:val="28"/>
          <w:szCs w:val="28"/>
        </w:rPr>
        <w:t>ы</w:t>
      </w:r>
      <w:r w:rsidR="007D6E5D">
        <w:rPr>
          <w:sz w:val="28"/>
          <w:szCs w:val="28"/>
        </w:rPr>
        <w:t>м пунктом 1 настоящего решения</w:t>
      </w:r>
      <w:r w:rsidR="00FA32C3">
        <w:rPr>
          <w:sz w:val="28"/>
          <w:szCs w:val="28"/>
        </w:rPr>
        <w:t>.</w:t>
      </w:r>
      <w:r w:rsidRPr="00A22024">
        <w:rPr>
          <w:sz w:val="28"/>
          <w:szCs w:val="28"/>
        </w:rPr>
        <w:t>»;</w:t>
      </w:r>
    </w:p>
    <w:p w:rsidR="00887BE3" w:rsidRPr="00A22024" w:rsidRDefault="00887BE3" w:rsidP="00887BE3">
      <w:pPr>
        <w:ind w:firstLine="720"/>
        <w:jc w:val="both"/>
        <w:rPr>
          <w:kern w:val="24"/>
          <w:sz w:val="28"/>
          <w:szCs w:val="28"/>
        </w:rPr>
      </w:pPr>
      <w:r w:rsidRPr="00A22024">
        <w:rPr>
          <w:kern w:val="24"/>
          <w:sz w:val="28"/>
          <w:szCs w:val="28"/>
        </w:rPr>
        <w:t xml:space="preserve">1.3 </w:t>
      </w:r>
      <w:r>
        <w:rPr>
          <w:kern w:val="24"/>
          <w:sz w:val="28"/>
          <w:szCs w:val="28"/>
        </w:rPr>
        <w:t>в</w:t>
      </w:r>
      <w:r w:rsidRPr="00A22024">
        <w:rPr>
          <w:kern w:val="24"/>
          <w:sz w:val="28"/>
          <w:szCs w:val="28"/>
        </w:rPr>
        <w:t xml:space="preserve"> </w:t>
      </w:r>
      <w:r w:rsidRPr="00A22024">
        <w:rPr>
          <w:bCs/>
          <w:kern w:val="24"/>
          <w:sz w:val="28"/>
          <w:szCs w:val="28"/>
        </w:rPr>
        <w:t>Правилах</w:t>
      </w:r>
      <w:r w:rsidRPr="00A22024">
        <w:rPr>
          <w:kern w:val="24"/>
          <w:sz w:val="28"/>
          <w:szCs w:val="28"/>
        </w:rPr>
        <w:t xml:space="preserve"> землепользования и застройки города Перми: 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1.3.1 в статье 3: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1.3.1.1 подпункт 2 пункта 2 изложить в редакции: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«2) границы зон с особыми условиями использования территорий:»;</w:t>
      </w:r>
    </w:p>
    <w:p w:rsidR="00887BE3" w:rsidRPr="00A22024" w:rsidRDefault="00FA32C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1.3.1.2 в подпункте «а</w:t>
      </w:r>
      <w:r w:rsidR="00887BE3" w:rsidRPr="00A22024">
        <w:rPr>
          <w:spacing w:val="-2"/>
          <w:sz w:val="28"/>
          <w:szCs w:val="28"/>
        </w:rPr>
        <w:t>» пункта 2 слова «зоны действия ограничений по условиям охраны» заменить словами «границы территорий»;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1.3.1.3 в пункте 4: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1.3.1.3.1 слова «зон действия ограничений по условиям охраны» заменить словом «территорий»;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1.3.1.3.2 абзац пятый изложить в редакции: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pacing w:val="-2"/>
          <w:sz w:val="28"/>
          <w:szCs w:val="28"/>
        </w:rPr>
        <w:t>«</w:t>
      </w:r>
      <w:r w:rsidRPr="00A22024">
        <w:rPr>
          <w:sz w:val="28"/>
          <w:szCs w:val="28"/>
        </w:rPr>
        <w:t xml:space="preserve">В соответствии с Федеральным </w:t>
      </w:r>
      <w:hyperlink r:id="rId10" w:history="1">
        <w:r w:rsidRPr="00A22024">
          <w:rPr>
            <w:sz w:val="28"/>
            <w:szCs w:val="28"/>
          </w:rPr>
          <w:t>законом</w:t>
        </w:r>
      </w:hyperlink>
      <w:r w:rsidRPr="00A22024">
        <w:rPr>
          <w:sz w:val="28"/>
          <w:szCs w:val="28"/>
        </w:rPr>
        <w:t xml:space="preserve"> от 25.06.2002 № 73-ФЗ «Об объектах культурного наследия (памятниках истории и культуры) народов Российской Федерации» и </w:t>
      </w:r>
      <w:hyperlink r:id="rId11" w:history="1">
        <w:r w:rsidRPr="00A22024">
          <w:rPr>
            <w:sz w:val="28"/>
            <w:szCs w:val="28"/>
          </w:rPr>
          <w:t>постановлением</w:t>
        </w:r>
      </w:hyperlink>
      <w:r w:rsidRPr="00A22024">
        <w:rPr>
          <w:sz w:val="28"/>
          <w:szCs w:val="28"/>
        </w:rPr>
        <w:t xml:space="preserve"> Правительства Российской Федерации от 12.09.2015 № 972 «Об утверждении Положения о зонах охраны объектов куль</w:t>
      </w:r>
      <w:r w:rsidRPr="00A22024">
        <w:rPr>
          <w:sz w:val="28"/>
          <w:szCs w:val="28"/>
        </w:rPr>
        <w:lastRenderedPageBreak/>
        <w:t>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на территории города Перми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</w:t>
      </w:r>
      <w:r>
        <w:rPr>
          <w:sz w:val="28"/>
          <w:szCs w:val="28"/>
        </w:rPr>
        <w:t>,</w:t>
      </w:r>
      <w:r w:rsidRPr="00A22024">
        <w:rPr>
          <w:sz w:val="28"/>
          <w:szCs w:val="28"/>
        </w:rPr>
        <w:t xml:space="preserve"> установлены охранные зоны объектов культурного наследия, зоны регулирования застройки и хозяйственной деятельности, зоны охраняемого природного ландшафта, защитные зоны объектов культурного наследия, границы которых отображены на картах</w:t>
      </w:r>
      <w:r w:rsidRPr="00A22024">
        <w:rPr>
          <w:spacing w:val="-2"/>
          <w:sz w:val="28"/>
          <w:szCs w:val="28"/>
        </w:rPr>
        <w:t xml:space="preserve"> границ зон с особыми условиями использования территорий, границ территорий объектов культурного наследия</w:t>
      </w:r>
      <w:r w:rsidRPr="00A22024">
        <w:rPr>
          <w:sz w:val="28"/>
          <w:szCs w:val="28"/>
        </w:rPr>
        <w:t xml:space="preserve"> настоящих Правил.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В границах указанных зон действуют ограничения использования земельных участков и объектов капитального строительства, требования к которым определены нормативными правовыми актами и приводятся в приложении к</w:t>
      </w:r>
      <w:r w:rsidR="00594F56">
        <w:rPr>
          <w:sz w:val="28"/>
          <w:szCs w:val="28"/>
        </w:rPr>
        <w:t> </w:t>
      </w:r>
      <w:r w:rsidRPr="00A22024">
        <w:rPr>
          <w:sz w:val="28"/>
          <w:szCs w:val="28"/>
        </w:rPr>
        <w:t>настоящим Правилам.»;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z w:val="28"/>
          <w:szCs w:val="28"/>
        </w:rPr>
        <w:t xml:space="preserve">1.3.1.4 в пункте 6 </w:t>
      </w:r>
      <w:r>
        <w:rPr>
          <w:sz w:val="28"/>
          <w:szCs w:val="28"/>
        </w:rPr>
        <w:t>слова «в статьях 53-54» заменить словами «в статье 54»</w:t>
      </w:r>
      <w:r w:rsidRPr="00A22024">
        <w:rPr>
          <w:sz w:val="28"/>
          <w:szCs w:val="28"/>
        </w:rPr>
        <w:t>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 xml:space="preserve">1.3.2 </w:t>
      </w:r>
      <w:r w:rsidR="009F76FD">
        <w:rPr>
          <w:spacing w:val="-2"/>
          <w:sz w:val="28"/>
          <w:szCs w:val="28"/>
        </w:rPr>
        <w:t>заголовок</w:t>
      </w:r>
      <w:r w:rsidRPr="00A22024">
        <w:rPr>
          <w:spacing w:val="-2"/>
          <w:sz w:val="28"/>
          <w:szCs w:val="28"/>
        </w:rPr>
        <w:t xml:space="preserve"> части II изложить в редакции: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«Часть II. Карта градостроительного зонирования. Карты границ зон с особыми условиями использования территорий, границ территорий объектов культурного наследия»;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 xml:space="preserve">1.3.3 </w:t>
      </w:r>
      <w:r w:rsidR="009F76FD" w:rsidRPr="009F76FD">
        <w:rPr>
          <w:spacing w:val="-2"/>
          <w:sz w:val="28"/>
          <w:szCs w:val="28"/>
        </w:rPr>
        <w:t>заголовок</w:t>
      </w:r>
      <w:r w:rsidRPr="00A22024">
        <w:rPr>
          <w:spacing w:val="-2"/>
          <w:sz w:val="28"/>
          <w:szCs w:val="28"/>
        </w:rPr>
        <w:t xml:space="preserve"> главы 14 изложить в редакции: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pacing w:val="-2"/>
          <w:sz w:val="28"/>
          <w:szCs w:val="28"/>
        </w:rPr>
      </w:pPr>
      <w:r w:rsidRPr="00A22024">
        <w:rPr>
          <w:spacing w:val="-2"/>
          <w:sz w:val="28"/>
          <w:szCs w:val="28"/>
        </w:rPr>
        <w:t>«Глава 14. Карты границ зон с особыми условиями использования территории, границ территорий объектов культурного наследия,</w:t>
      </w:r>
      <w:r w:rsidRPr="00A22024">
        <w:rPr>
          <w:sz w:val="28"/>
          <w:szCs w:val="28"/>
        </w:rPr>
        <w:t xml:space="preserve"> границ территорий объектов археологического наследия</w:t>
      </w:r>
      <w:r w:rsidRPr="00A22024">
        <w:rPr>
          <w:spacing w:val="-2"/>
          <w:sz w:val="28"/>
          <w:szCs w:val="28"/>
        </w:rPr>
        <w:t xml:space="preserve">»; 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 xml:space="preserve">1.3.4 </w:t>
      </w:r>
      <w:hyperlink r:id="rId12" w:history="1">
        <w:r w:rsidRPr="00A22024">
          <w:rPr>
            <w:sz w:val="28"/>
            <w:szCs w:val="28"/>
          </w:rPr>
          <w:t>статью</w:t>
        </w:r>
      </w:hyperlink>
      <w:r w:rsidRPr="00A22024">
        <w:rPr>
          <w:sz w:val="28"/>
          <w:szCs w:val="28"/>
        </w:rPr>
        <w:t xml:space="preserve"> 50 изложить в редакции: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A22024">
        <w:rPr>
          <w:bCs/>
          <w:sz w:val="28"/>
          <w:szCs w:val="28"/>
        </w:rPr>
        <w:t xml:space="preserve">«Статья 50. Карта границ </w:t>
      </w:r>
      <w:r w:rsidRPr="00A22024">
        <w:rPr>
          <w:spacing w:val="-2"/>
          <w:sz w:val="28"/>
          <w:szCs w:val="28"/>
        </w:rPr>
        <w:t xml:space="preserve">зон с особыми условиями использования территории, границ </w:t>
      </w:r>
      <w:r w:rsidRPr="00A22024">
        <w:rPr>
          <w:bCs/>
          <w:sz w:val="28"/>
          <w:szCs w:val="28"/>
        </w:rPr>
        <w:t>территорий объектов культурного наследия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bCs/>
          <w:sz w:val="28"/>
          <w:szCs w:val="28"/>
        </w:rPr>
        <w:t xml:space="preserve">На настоящей карте </w:t>
      </w:r>
      <w:r w:rsidRPr="00A22024">
        <w:rPr>
          <w:sz w:val="28"/>
          <w:szCs w:val="28"/>
        </w:rPr>
        <w:t>в соответствии с нормативными правовыми актами органа, уполномоченного в области сохранения, использования, популяризации и государственной охраны объектов культурного наследия, отображаются границы: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0" w:name="sub_3"/>
      <w:r w:rsidRPr="00A22024">
        <w:rPr>
          <w:sz w:val="28"/>
          <w:szCs w:val="28"/>
        </w:rPr>
        <w:t>территорий объектов культурного наследия, за исключением границ объектов археологического наследия;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зон охраны объектов культурного наследия: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охранных зон объектов культурного наследия;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зон регулирования застройки и хозяйственной деятельности;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зон охраняемого природного ландшафта;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защитных зон объектов культурного наследия.»;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1.3.5 статью 50.1 признать утратившей силу;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 xml:space="preserve">1.3.6 статью 50.2 изложить в редакции: 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«Статья 50.2. Карта границ территорий объ</w:t>
      </w:r>
      <w:r>
        <w:rPr>
          <w:sz w:val="28"/>
          <w:szCs w:val="28"/>
        </w:rPr>
        <w:t>ектов археологического наследия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На настоящей карте в соответствии с нормативными правовыми актами органа, уполномоченного в области сохранения, использования, популяризации и государственной охраны объектов культурного наследия, отображаются границы территорий объек</w:t>
      </w:r>
      <w:r>
        <w:rPr>
          <w:sz w:val="28"/>
          <w:szCs w:val="28"/>
        </w:rPr>
        <w:t>тов археологического наследия.»;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>3.7</w:t>
      </w:r>
      <w:r w:rsidRPr="00A22024">
        <w:rPr>
          <w:sz w:val="28"/>
          <w:szCs w:val="28"/>
        </w:rPr>
        <w:t xml:space="preserve"> в статьях 52.1-52.7 в градостроительных регламентах территориальных зон Ц-1, Ц-2, Ц-3, Ц-4, Ц-5, Ц-6, ЦС-1, ЦС-2, ЦС-3, ЦС-4, ЦС-И, ЦС-А, Ж-1, Ж-2, Ж-3, Ж-4, Ж-5, С-1, С-2, С-3, С-4, ПК-1, ПК-2, ПК-3, ПК-4, ПК-5, Р-1, Р-2, Р-</w:t>
      </w:r>
      <w:proofErr w:type="gramStart"/>
      <w:r w:rsidRPr="00A22024">
        <w:rPr>
          <w:sz w:val="28"/>
          <w:szCs w:val="28"/>
        </w:rPr>
        <w:t xml:space="preserve">4,   </w:t>
      </w:r>
      <w:proofErr w:type="gramEnd"/>
      <w:r w:rsidRPr="00A22024">
        <w:rPr>
          <w:sz w:val="28"/>
          <w:szCs w:val="28"/>
        </w:rPr>
        <w:t xml:space="preserve"> Р-5, Р-6, Р-Эспланада, ГЛ, СХ после перечисления параметров разрешенного строительства, реконструкции объектов капитального строительства дополнить абзацем следующего содержания: 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22024">
        <w:rPr>
          <w:sz w:val="28"/>
          <w:szCs w:val="28"/>
        </w:rPr>
        <w:t>«Если земельный участок или объект капитального строительства находится в границах территорий объектов культурного наследия, в границах охранных зон объектов культурного наследия, зон регулирования застройки и хозяйственной деятельности, зон охраняемого природного ландшафта, защитных зон объектов культурного наследия, то использование земельного участка и</w:t>
      </w:r>
      <w:r w:rsidR="00594F56">
        <w:rPr>
          <w:sz w:val="28"/>
          <w:szCs w:val="28"/>
        </w:rPr>
        <w:t> </w:t>
      </w:r>
      <w:r w:rsidRPr="00A22024">
        <w:rPr>
          <w:sz w:val="28"/>
          <w:szCs w:val="28"/>
        </w:rPr>
        <w:t xml:space="preserve">объекта капитального строительства осуществляется в соответствии с ограничениями, </w:t>
      </w:r>
      <w:r w:rsidR="001F7008" w:rsidRPr="001F7008">
        <w:rPr>
          <w:sz w:val="28"/>
          <w:szCs w:val="28"/>
        </w:rPr>
        <w:t>установленными нормативными правовыми актами</w:t>
      </w:r>
      <w:r w:rsidR="001F7008">
        <w:rPr>
          <w:sz w:val="28"/>
          <w:szCs w:val="28"/>
        </w:rPr>
        <w:t>,</w:t>
      </w:r>
      <w:r w:rsidR="001F7008" w:rsidRPr="001F7008">
        <w:rPr>
          <w:sz w:val="28"/>
          <w:szCs w:val="28"/>
        </w:rPr>
        <w:t xml:space="preserve"> </w:t>
      </w:r>
      <w:r w:rsidRPr="00A22024">
        <w:rPr>
          <w:sz w:val="28"/>
          <w:szCs w:val="28"/>
        </w:rPr>
        <w:t>приведенными в прил</w:t>
      </w:r>
      <w:r>
        <w:rPr>
          <w:sz w:val="28"/>
          <w:szCs w:val="28"/>
        </w:rPr>
        <w:t>ожении к настоящим Правилам.»;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A22024">
        <w:rPr>
          <w:sz w:val="28"/>
          <w:szCs w:val="28"/>
        </w:rPr>
        <w:t>1.</w:t>
      </w:r>
      <w:r>
        <w:rPr>
          <w:sz w:val="28"/>
          <w:szCs w:val="28"/>
        </w:rPr>
        <w:t>3.8</w:t>
      </w:r>
      <w:r w:rsidRPr="00A22024">
        <w:rPr>
          <w:sz w:val="28"/>
          <w:szCs w:val="28"/>
        </w:rPr>
        <w:t xml:space="preserve"> ста</w:t>
      </w:r>
      <w:r>
        <w:rPr>
          <w:sz w:val="28"/>
          <w:szCs w:val="28"/>
        </w:rPr>
        <w:t>тью 53 признать утратившей силу;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1.3.9</w:t>
      </w:r>
      <w:r w:rsidRPr="00A22024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A22024">
        <w:rPr>
          <w:sz w:val="28"/>
          <w:szCs w:val="28"/>
        </w:rPr>
        <w:t>твердить карту</w:t>
      </w:r>
      <w:r w:rsidRPr="00A22024">
        <w:rPr>
          <w:bCs/>
          <w:sz w:val="28"/>
          <w:szCs w:val="28"/>
        </w:rPr>
        <w:t xml:space="preserve"> границ </w:t>
      </w:r>
      <w:r w:rsidRPr="00A22024">
        <w:rPr>
          <w:spacing w:val="-2"/>
          <w:sz w:val="28"/>
          <w:szCs w:val="28"/>
        </w:rPr>
        <w:t xml:space="preserve">зон с особыми условиями использования территории, границ </w:t>
      </w:r>
      <w:r w:rsidRPr="00A22024">
        <w:rPr>
          <w:bCs/>
          <w:sz w:val="28"/>
          <w:szCs w:val="28"/>
        </w:rPr>
        <w:t xml:space="preserve">территорий объектов культурного наследия </w:t>
      </w:r>
      <w:r w:rsidRPr="00A22024">
        <w:rPr>
          <w:sz w:val="28"/>
          <w:szCs w:val="28"/>
        </w:rPr>
        <w:t>согласно при</w:t>
      </w:r>
      <w:r>
        <w:rPr>
          <w:sz w:val="28"/>
          <w:szCs w:val="28"/>
        </w:rPr>
        <w:t>ложению 1 к настоящему решению;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1.3.10</w:t>
      </w:r>
      <w:r w:rsidRPr="00A22024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A22024">
        <w:rPr>
          <w:sz w:val="28"/>
          <w:szCs w:val="28"/>
        </w:rPr>
        <w:t>твердить карту границ территорий объектов археологического наследия согласно пр</w:t>
      </w:r>
      <w:r>
        <w:rPr>
          <w:sz w:val="28"/>
          <w:szCs w:val="28"/>
        </w:rPr>
        <w:t>иложению 2 к настоящему решению;</w:t>
      </w:r>
    </w:p>
    <w:p w:rsidR="00887BE3" w:rsidRPr="00A22024" w:rsidRDefault="001320DC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320DC">
        <w:rPr>
          <w:sz w:val="28"/>
          <w:szCs w:val="28"/>
        </w:rPr>
        <w:t>1.3.11 дополнить приложением «Правовые акты органа, уполномоченного в</w:t>
      </w:r>
      <w:r w:rsidR="00594F56">
        <w:rPr>
          <w:sz w:val="28"/>
          <w:szCs w:val="28"/>
        </w:rPr>
        <w:t> </w:t>
      </w:r>
      <w:r w:rsidRPr="001320DC">
        <w:rPr>
          <w:sz w:val="28"/>
          <w:szCs w:val="28"/>
        </w:rPr>
        <w:t>области сохранения, использования, популяризации и государственной охраны объектов культурного наследия, устанавливающие границы территорий объектов культурного наследия, зон с особыми условиями использования территории и</w:t>
      </w:r>
      <w:r w:rsidR="00594F56">
        <w:rPr>
          <w:sz w:val="28"/>
          <w:szCs w:val="28"/>
        </w:rPr>
        <w:t> </w:t>
      </w:r>
      <w:r w:rsidRPr="001320DC">
        <w:rPr>
          <w:sz w:val="28"/>
          <w:szCs w:val="28"/>
        </w:rPr>
        <w:t>ограничения использования земельных участков и объектов капитального строительства в границах указанных зон» согласно приложению 3 к настоящему решению.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22024">
        <w:rPr>
          <w:sz w:val="28"/>
          <w:szCs w:val="28"/>
        </w:rPr>
        <w:t>. Настоящее решение вступает в силу со дня его официального опубликования.</w:t>
      </w:r>
    </w:p>
    <w:p w:rsidR="00887BE3" w:rsidRPr="00A22024" w:rsidRDefault="00887BE3" w:rsidP="00887BE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22024">
        <w:rPr>
          <w:sz w:val="28"/>
          <w:szCs w:val="28"/>
        </w:rPr>
        <w:t>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887BE3" w:rsidRPr="00A22024" w:rsidRDefault="00887BE3" w:rsidP="00887BE3">
      <w:pPr>
        <w:ind w:firstLine="720"/>
        <w:jc w:val="both"/>
        <w:rPr>
          <w:sz w:val="28"/>
          <w:szCs w:val="28"/>
        </w:rPr>
      </w:pPr>
      <w:bookmarkStart w:id="1" w:name="sub_4"/>
      <w:r>
        <w:rPr>
          <w:sz w:val="28"/>
          <w:szCs w:val="28"/>
        </w:rPr>
        <w:t>4</w:t>
      </w:r>
      <w:r w:rsidRPr="00A22024">
        <w:rPr>
          <w:sz w:val="28"/>
          <w:szCs w:val="28"/>
        </w:rPr>
        <w:t>. Контроль за исполнением настоящего решения возложить на комитет Пермской городской Думы по вопросам градостроительства, планирования и развития территории.</w:t>
      </w:r>
      <w:bookmarkEnd w:id="1"/>
    </w:p>
    <w:p w:rsidR="00D811EE" w:rsidRDefault="00887BE3" w:rsidP="00D811EE">
      <w:pPr>
        <w:tabs>
          <w:tab w:val="left" w:pos="8505"/>
        </w:tabs>
        <w:spacing w:befor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76A0E">
        <w:rPr>
          <w:sz w:val="28"/>
          <w:szCs w:val="28"/>
        </w:rPr>
        <w:t xml:space="preserve">редседатель </w:t>
      </w:r>
    </w:p>
    <w:p w:rsidR="00887BE3" w:rsidRDefault="00887BE3" w:rsidP="00887BE3">
      <w:pPr>
        <w:tabs>
          <w:tab w:val="left" w:pos="8505"/>
        </w:tabs>
        <w:jc w:val="both"/>
        <w:rPr>
          <w:sz w:val="28"/>
          <w:szCs w:val="28"/>
        </w:rPr>
      </w:pPr>
      <w:r w:rsidRPr="00C76A0E">
        <w:rPr>
          <w:sz w:val="28"/>
          <w:szCs w:val="28"/>
        </w:rPr>
        <w:t xml:space="preserve">Пермской городской Думы </w:t>
      </w:r>
      <w:bookmarkEnd w:id="0"/>
      <w:r w:rsidR="0037727D" w:rsidRPr="00E77BBF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>Ю.А.</w:t>
      </w:r>
      <w:r w:rsidR="0037727D" w:rsidRPr="00E77BBF">
        <w:rPr>
          <w:sz w:val="28"/>
          <w:szCs w:val="28"/>
        </w:rPr>
        <w:t xml:space="preserve"> </w:t>
      </w:r>
      <w:r>
        <w:rPr>
          <w:sz w:val="28"/>
          <w:szCs w:val="28"/>
        </w:rPr>
        <w:t>Уткин</w:t>
      </w:r>
    </w:p>
    <w:p w:rsidR="00982789" w:rsidRPr="00C76A0E" w:rsidRDefault="00982789" w:rsidP="00887BE3">
      <w:pPr>
        <w:tabs>
          <w:tab w:val="left" w:pos="8505"/>
        </w:tabs>
        <w:jc w:val="both"/>
        <w:rPr>
          <w:sz w:val="28"/>
          <w:szCs w:val="28"/>
        </w:rPr>
      </w:pPr>
    </w:p>
    <w:p w:rsidR="00DB3FE4" w:rsidRPr="00E77BBF" w:rsidRDefault="0037727D" w:rsidP="001320DC">
      <w:pPr>
        <w:tabs>
          <w:tab w:val="left" w:pos="8080"/>
        </w:tabs>
        <w:spacing w:before="720" w:after="1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739D9" wp14:editId="26B2EDD6">
                <wp:simplePos x="0" y="0"/>
                <wp:positionH relativeFrom="column">
                  <wp:posOffset>52070</wp:posOffset>
                </wp:positionH>
                <wp:positionV relativeFrom="paragraph">
                  <wp:posOffset>1035050</wp:posOffset>
                </wp:positionV>
                <wp:extent cx="6372860" cy="85725"/>
                <wp:effectExtent l="0" t="0" r="8890" b="9525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2C3" w:rsidRDefault="00FA32C3" w:rsidP="00DF55C7"/>
                          <w:p w:rsidR="00FA32C3" w:rsidRDefault="00FA32C3" w:rsidP="00DF55C7"/>
                          <w:p w:rsidR="00FA32C3" w:rsidRDefault="00FA32C3" w:rsidP="00DF55C7"/>
                          <w:p w:rsidR="00FA32C3" w:rsidRDefault="00FA32C3" w:rsidP="00DF55C7"/>
                          <w:p w:rsidR="00FA32C3" w:rsidRDefault="00FA32C3" w:rsidP="00DF55C7"/>
                          <w:p w:rsidR="00FA32C3" w:rsidRDefault="00FA32C3" w:rsidP="00DF55C7">
                            <w:r>
                              <w:t>Верно</w:t>
                            </w:r>
                          </w:p>
                          <w:p w:rsidR="00FA32C3" w:rsidRDefault="00FA32C3" w:rsidP="00DF55C7">
                            <w:r>
                              <w:t xml:space="preserve">консультант 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 </w:t>
                            </w:r>
                          </w:p>
                          <w:p w:rsidR="00FA32C3" w:rsidRDefault="00FA32C3" w:rsidP="00DF55C7">
                            <w:r>
                              <w:t>Пермской городской Думы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FA32C3" w:rsidRDefault="00FA32C3" w:rsidP="00DF55C7">
                            <w:r>
                              <w:t xml:space="preserve">       09.2018</w:t>
                            </w:r>
                          </w:p>
                          <w:p w:rsidR="00FA32C3" w:rsidRDefault="00FA32C3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739D9" id="Text Box 1025" o:spid="_x0000_s1029" type="#_x0000_t202" style="position:absolute;margin-left:4.1pt;margin-top:81.5pt;width:501.8pt;height:6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" stroked="f">
                <v:textbox inset="0,0,0,0">
                  <w:txbxContent>
                    <w:p w:rsidR="00FA32C3" w:rsidRDefault="00FA32C3" w:rsidP="00DF55C7"/>
                    <w:p w:rsidR="00FA32C3" w:rsidRDefault="00FA32C3" w:rsidP="00DF55C7"/>
                    <w:p w:rsidR="00FA32C3" w:rsidRDefault="00FA32C3" w:rsidP="00DF55C7"/>
                    <w:p w:rsidR="00FA32C3" w:rsidRDefault="00FA32C3" w:rsidP="00DF55C7"/>
                    <w:p w:rsidR="00FA32C3" w:rsidRDefault="00FA32C3" w:rsidP="00DF55C7"/>
                    <w:p w:rsidR="00FA32C3" w:rsidRDefault="00FA32C3" w:rsidP="00DF55C7">
                      <w:r>
                        <w:t>Верно</w:t>
                      </w:r>
                    </w:p>
                    <w:p w:rsidR="00FA32C3" w:rsidRDefault="00FA32C3" w:rsidP="00DF55C7">
                      <w:r>
                        <w:t xml:space="preserve">консультант 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 </w:t>
                      </w:r>
                    </w:p>
                    <w:p w:rsidR="00FA32C3" w:rsidRDefault="00FA32C3" w:rsidP="00DF55C7">
                      <w:r>
                        <w:t>Пермской городской Думы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FA32C3" w:rsidRDefault="00FA32C3" w:rsidP="00DF55C7">
                      <w:r>
                        <w:t xml:space="preserve">       09.2018</w:t>
                      </w:r>
                    </w:p>
                    <w:p w:rsidR="00FA32C3" w:rsidRDefault="00FA32C3" w:rsidP="00DF55C7"/>
                  </w:txbxContent>
                </v:textbox>
              </v:shape>
            </w:pict>
          </mc:Fallback>
        </mc:AlternateContent>
      </w:r>
      <w:r w:rsidR="00887BE3" w:rsidRPr="009746A9">
        <w:rPr>
          <w:sz w:val="28"/>
          <w:szCs w:val="28"/>
        </w:rPr>
        <w:t>Глав</w:t>
      </w:r>
      <w:r w:rsidR="00887BE3">
        <w:rPr>
          <w:sz w:val="28"/>
          <w:szCs w:val="28"/>
        </w:rPr>
        <w:t>а</w:t>
      </w:r>
      <w:r w:rsidR="00887BE3" w:rsidRPr="009746A9">
        <w:rPr>
          <w:sz w:val="28"/>
          <w:szCs w:val="28"/>
        </w:rPr>
        <w:t xml:space="preserve"> города Перми</w:t>
      </w:r>
      <w:r>
        <w:rPr>
          <w:sz w:val="28"/>
          <w:szCs w:val="28"/>
        </w:rPr>
        <w:t xml:space="preserve"> </w:t>
      </w:r>
      <w:r w:rsidR="00887BE3">
        <w:rPr>
          <w:sz w:val="28"/>
          <w:szCs w:val="28"/>
        </w:rPr>
        <w:t xml:space="preserve"> </w:t>
      </w:r>
      <w:r w:rsidRPr="00E77BBF">
        <w:rPr>
          <w:sz w:val="28"/>
          <w:szCs w:val="28"/>
        </w:rPr>
        <w:t xml:space="preserve">                                                                               </w:t>
      </w:r>
      <w:r w:rsidR="00887BE3">
        <w:rPr>
          <w:sz w:val="28"/>
          <w:szCs w:val="28"/>
        </w:rPr>
        <w:t>Д.И.</w:t>
      </w:r>
      <w:r w:rsidRPr="00E77BBF">
        <w:rPr>
          <w:sz w:val="28"/>
          <w:szCs w:val="28"/>
        </w:rPr>
        <w:t xml:space="preserve"> </w:t>
      </w:r>
      <w:r w:rsidR="00887BE3">
        <w:rPr>
          <w:sz w:val="28"/>
          <w:szCs w:val="28"/>
        </w:rPr>
        <w:t>Самойлов</w:t>
      </w:r>
    </w:p>
    <w:p w:rsidR="00D811EE" w:rsidRDefault="00D811EE" w:rsidP="009E1FC0">
      <w:pPr>
        <w:pStyle w:val="ad"/>
        <w:tabs>
          <w:tab w:val="right" w:pos="9915"/>
        </w:tabs>
        <w:rPr>
          <w:sz w:val="24"/>
          <w:szCs w:val="24"/>
        </w:rPr>
        <w:sectPr w:rsidR="00D811EE" w:rsidSect="00A44226">
          <w:headerReference w:type="even" r:id="rId13"/>
          <w:headerReference w:type="default" r:id="rId14"/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D811EE" w:rsidRDefault="00A73552" w:rsidP="00A73552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BC8B0" wp14:editId="59FEFC4D">
                <wp:simplePos x="0" y="0"/>
                <wp:positionH relativeFrom="column">
                  <wp:posOffset>11357610</wp:posOffset>
                </wp:positionH>
                <wp:positionV relativeFrom="paragraph">
                  <wp:posOffset>1270</wp:posOffset>
                </wp:positionV>
                <wp:extent cx="2368550" cy="617220"/>
                <wp:effectExtent l="0" t="0" r="0" b="508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2C3" w:rsidRPr="00DF1E25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DF1E25">
                              <w:rPr>
                                <w:sz w:val="28"/>
                                <w:szCs w:val="28"/>
                              </w:rPr>
                              <w:t>ПРИЛОЖЕНИЕ 1</w:t>
                            </w:r>
                          </w:p>
                          <w:p w:rsidR="00FA32C3" w:rsidRPr="00DF1E25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DF1E25">
                              <w:rPr>
                                <w:sz w:val="28"/>
                                <w:szCs w:val="28"/>
                              </w:rPr>
                              <w:t>к решению</w:t>
                            </w:r>
                          </w:p>
                          <w:p w:rsidR="00FA32C3" w:rsidRPr="00DF1E25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DF1E25">
                              <w:rPr>
                                <w:sz w:val="28"/>
                                <w:szCs w:val="28"/>
                              </w:rPr>
                              <w:t>Пермской городской Думы</w:t>
                            </w:r>
                          </w:p>
                          <w:p w:rsidR="00FA32C3" w:rsidRPr="00DF1E25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28.05.2019 № </w:t>
                            </w:r>
                            <w:r w:rsidR="00E77BBF">
                              <w:rPr>
                                <w:sz w:val="28"/>
                                <w:szCs w:val="28"/>
                              </w:rPr>
                              <w:t>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6BC8B0" id="Поле 9" o:spid="_x0000_s1030" type="#_x0000_t202" style="position:absolute;margin-left:894.3pt;margin-top:.1pt;width:186.5pt;height:48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" stroked="f">
                <v:textbox style="mso-fit-shape-to-text:t">
                  <w:txbxContent>
                    <w:p w:rsidR="00FA32C3" w:rsidRPr="00DF1E25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DF1E25">
                        <w:rPr>
                          <w:sz w:val="28"/>
                          <w:szCs w:val="28"/>
                        </w:rPr>
                        <w:t>ПРИЛОЖЕНИЕ 1</w:t>
                      </w:r>
                    </w:p>
                    <w:p w:rsidR="00FA32C3" w:rsidRPr="00DF1E25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DF1E25">
                        <w:rPr>
                          <w:sz w:val="28"/>
                          <w:szCs w:val="28"/>
                        </w:rPr>
                        <w:t>к решению</w:t>
                      </w:r>
                    </w:p>
                    <w:p w:rsidR="00FA32C3" w:rsidRPr="00DF1E25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DF1E25">
                        <w:rPr>
                          <w:sz w:val="28"/>
                          <w:szCs w:val="28"/>
                        </w:rPr>
                        <w:t>Пермской городской Думы</w:t>
                      </w:r>
                    </w:p>
                    <w:p w:rsidR="00FA32C3" w:rsidRPr="00DF1E25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от 28.05.2019 № </w:t>
                      </w:r>
                      <w:r w:rsidR="00E77BBF">
                        <w:rPr>
                          <w:sz w:val="28"/>
                          <w:szCs w:val="28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21F343" wp14:editId="7F7E0A48">
            <wp:extent cx="13681710" cy="8273917"/>
            <wp:effectExtent l="0" t="0" r="0" b="0"/>
            <wp:docPr id="7" name="Рисунок 0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5" cstate="print"/>
                    <a:srcRect l="3659" t="3758" r="2611" b="16075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827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EE" w:rsidRDefault="00D811EE" w:rsidP="00D811EE">
      <w:pPr>
        <w:ind w:left="6095"/>
        <w:rPr>
          <w:sz w:val="28"/>
          <w:szCs w:val="28"/>
        </w:rPr>
      </w:pPr>
    </w:p>
    <w:p w:rsidR="00D811EE" w:rsidRDefault="00D811EE" w:rsidP="00D811EE">
      <w:pPr>
        <w:ind w:left="6095"/>
        <w:rPr>
          <w:sz w:val="28"/>
          <w:szCs w:val="28"/>
        </w:rPr>
      </w:pPr>
    </w:p>
    <w:p w:rsidR="00D811EE" w:rsidRDefault="00D811EE" w:rsidP="00D811EE">
      <w:pPr>
        <w:ind w:left="6095"/>
        <w:rPr>
          <w:sz w:val="28"/>
          <w:szCs w:val="28"/>
        </w:rPr>
      </w:pPr>
    </w:p>
    <w:p w:rsidR="00A73552" w:rsidRDefault="00A73552" w:rsidP="00D811EE">
      <w:pPr>
        <w:ind w:left="6095"/>
        <w:rPr>
          <w:sz w:val="28"/>
          <w:szCs w:val="28"/>
        </w:rPr>
        <w:sectPr w:rsidR="00A73552" w:rsidSect="00A73552">
          <w:pgSz w:w="23814" w:h="16839" w:orient="landscape" w:code="8"/>
          <w:pgMar w:top="1418" w:right="1134" w:bottom="567" w:left="1134" w:header="709" w:footer="709" w:gutter="0"/>
          <w:cols w:space="708"/>
          <w:titlePg/>
          <w:docGrid w:linePitch="360"/>
        </w:sectPr>
      </w:pPr>
    </w:p>
    <w:p w:rsidR="00D811EE" w:rsidRDefault="00A73552" w:rsidP="00A73552">
      <w:pPr>
        <w:rPr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11706860</wp:posOffset>
                </wp:positionH>
                <wp:positionV relativeFrom="paragraph">
                  <wp:posOffset>-176530</wp:posOffset>
                </wp:positionV>
                <wp:extent cx="2343150" cy="61722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32C3" w:rsidRPr="00DF1E25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DF1E25">
                              <w:rPr>
                                <w:sz w:val="28"/>
                                <w:szCs w:val="28"/>
                              </w:rPr>
                              <w:t>ПРИЛОЖЕНИЕ 2</w:t>
                            </w:r>
                          </w:p>
                          <w:p w:rsidR="00FA32C3" w:rsidRPr="00DF1E25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DF1E25">
                              <w:rPr>
                                <w:sz w:val="28"/>
                                <w:szCs w:val="28"/>
                              </w:rPr>
                              <w:t>к решению</w:t>
                            </w:r>
                          </w:p>
                          <w:p w:rsidR="00FA32C3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DF1E25">
                              <w:rPr>
                                <w:sz w:val="28"/>
                                <w:szCs w:val="28"/>
                              </w:rPr>
                              <w:t>Пермской городской Думы</w:t>
                            </w:r>
                          </w:p>
                          <w:p w:rsidR="00FA32C3" w:rsidRPr="00DF1E25" w:rsidRDefault="00FA32C3" w:rsidP="00A73552">
                            <w:pPr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 28.05.2019 № </w:t>
                            </w:r>
                            <w:r w:rsidR="00E77BBF">
                              <w:rPr>
                                <w:sz w:val="28"/>
                                <w:szCs w:val="28"/>
                              </w:rPr>
                              <w:t>107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921.8pt;margin-top:-13.9pt;width:184.5pt;height:48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" stroked="f">
                <v:textbox style="mso-fit-shape-to-text:t">
                  <w:txbxContent>
                    <w:p w:rsidR="00FA32C3" w:rsidRPr="00DF1E25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DF1E25">
                        <w:rPr>
                          <w:sz w:val="28"/>
                          <w:szCs w:val="28"/>
                        </w:rPr>
                        <w:t>ПРИЛОЖЕНИЕ 2</w:t>
                      </w:r>
                    </w:p>
                    <w:p w:rsidR="00FA32C3" w:rsidRPr="00DF1E25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DF1E25">
                        <w:rPr>
                          <w:sz w:val="28"/>
                          <w:szCs w:val="28"/>
                        </w:rPr>
                        <w:t>к решению</w:t>
                      </w:r>
                    </w:p>
                    <w:p w:rsidR="00FA32C3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DF1E25">
                        <w:rPr>
                          <w:sz w:val="28"/>
                          <w:szCs w:val="28"/>
                        </w:rPr>
                        <w:t>Пермской городской Думы</w:t>
                      </w:r>
                    </w:p>
                    <w:p w:rsidR="00FA32C3" w:rsidRPr="00DF1E25" w:rsidRDefault="00FA32C3" w:rsidP="00A73552">
                      <w:pPr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от 28.05.2019 № </w:t>
                      </w:r>
                      <w:r w:rsidR="00E77BBF">
                        <w:rPr>
                          <w:sz w:val="28"/>
                          <w:szCs w:val="28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 w:rsidRPr="00A7355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E59573" wp14:editId="3AA3248F">
            <wp:extent cx="13681710" cy="7917656"/>
            <wp:effectExtent l="0" t="0" r="0" b="7620"/>
            <wp:docPr id="10" name="Рисунок 4" descr="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2.jpg"/>
                    <pic:cNvPicPr/>
                  </pic:nvPicPr>
                  <pic:blipFill>
                    <a:blip r:embed="rId16" cstate="print"/>
                    <a:srcRect l="1842" t="2185" r="2258" b="19328"/>
                    <a:stretch>
                      <a:fillRect/>
                    </a:stretch>
                  </pic:blipFill>
                  <pic:spPr>
                    <a:xfrm>
                      <a:off x="0" y="0"/>
                      <a:ext cx="13681710" cy="79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1EE" w:rsidRDefault="00D811EE" w:rsidP="00D811EE">
      <w:pPr>
        <w:ind w:left="6095"/>
        <w:rPr>
          <w:sz w:val="28"/>
          <w:szCs w:val="28"/>
        </w:rPr>
      </w:pPr>
    </w:p>
    <w:p w:rsidR="00D811EE" w:rsidRDefault="00D811EE" w:rsidP="00D811EE">
      <w:pPr>
        <w:ind w:left="6095"/>
        <w:rPr>
          <w:sz w:val="28"/>
          <w:szCs w:val="28"/>
        </w:rPr>
      </w:pPr>
    </w:p>
    <w:p w:rsidR="00D811EE" w:rsidRDefault="00D811EE" w:rsidP="00D811EE">
      <w:pPr>
        <w:ind w:left="6095"/>
        <w:rPr>
          <w:sz w:val="28"/>
          <w:szCs w:val="28"/>
        </w:rPr>
      </w:pPr>
    </w:p>
    <w:p w:rsidR="00D811EE" w:rsidRDefault="00D811EE" w:rsidP="00D811EE">
      <w:pPr>
        <w:ind w:left="6095"/>
        <w:rPr>
          <w:sz w:val="28"/>
          <w:szCs w:val="28"/>
        </w:rPr>
      </w:pPr>
    </w:p>
    <w:p w:rsidR="00D811EE" w:rsidRDefault="00D811EE" w:rsidP="00D811EE">
      <w:pPr>
        <w:ind w:left="6095"/>
        <w:rPr>
          <w:sz w:val="28"/>
          <w:szCs w:val="28"/>
        </w:rPr>
        <w:sectPr w:rsidR="00D811EE" w:rsidSect="0081207D">
          <w:pgSz w:w="23814" w:h="16839" w:orient="landscape" w:code="8"/>
          <w:pgMar w:top="1418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D811EE" w:rsidRPr="00D811EE" w:rsidRDefault="00D811EE" w:rsidP="00D811EE">
      <w:pPr>
        <w:ind w:left="6095"/>
        <w:rPr>
          <w:sz w:val="28"/>
          <w:szCs w:val="28"/>
        </w:rPr>
      </w:pPr>
      <w:r w:rsidRPr="00D811EE">
        <w:rPr>
          <w:sz w:val="28"/>
          <w:szCs w:val="28"/>
        </w:rPr>
        <w:lastRenderedPageBreak/>
        <w:t>ПРИЛОЖЕНИЕ 3</w:t>
      </w:r>
    </w:p>
    <w:p w:rsidR="00D811EE" w:rsidRPr="00D811EE" w:rsidRDefault="00D811EE" w:rsidP="00D811EE">
      <w:pPr>
        <w:ind w:left="6095"/>
        <w:rPr>
          <w:sz w:val="28"/>
          <w:szCs w:val="28"/>
        </w:rPr>
      </w:pPr>
      <w:r w:rsidRPr="00D811EE">
        <w:rPr>
          <w:sz w:val="28"/>
          <w:szCs w:val="28"/>
        </w:rPr>
        <w:t xml:space="preserve">к </w:t>
      </w:r>
      <w:hyperlink w:anchor="sub_0" w:history="1">
        <w:r w:rsidRPr="00D811EE">
          <w:rPr>
            <w:sz w:val="28"/>
            <w:szCs w:val="28"/>
          </w:rPr>
          <w:t>решению</w:t>
        </w:r>
      </w:hyperlink>
    </w:p>
    <w:p w:rsidR="00D811EE" w:rsidRDefault="00D811EE" w:rsidP="00D811EE">
      <w:pPr>
        <w:ind w:left="6095"/>
        <w:rPr>
          <w:sz w:val="28"/>
          <w:szCs w:val="28"/>
        </w:rPr>
      </w:pPr>
      <w:r w:rsidRPr="00D811EE">
        <w:rPr>
          <w:sz w:val="28"/>
          <w:szCs w:val="28"/>
        </w:rPr>
        <w:t>Пермской городской Думы</w:t>
      </w:r>
    </w:p>
    <w:p w:rsidR="00EC1BA4" w:rsidRPr="00D811EE" w:rsidRDefault="00EC1BA4" w:rsidP="00D811EE">
      <w:pPr>
        <w:ind w:left="6095"/>
        <w:rPr>
          <w:sz w:val="28"/>
          <w:szCs w:val="28"/>
        </w:rPr>
      </w:pPr>
      <w:r>
        <w:rPr>
          <w:sz w:val="28"/>
          <w:szCs w:val="28"/>
        </w:rPr>
        <w:t>от 28.05.2019 № </w:t>
      </w:r>
      <w:r w:rsidR="00E77BBF">
        <w:rPr>
          <w:sz w:val="28"/>
          <w:szCs w:val="28"/>
        </w:rPr>
        <w:t>107</w:t>
      </w:r>
    </w:p>
    <w:p w:rsidR="00D811EE" w:rsidRPr="00D811EE" w:rsidRDefault="00D811EE" w:rsidP="00D811EE">
      <w:pPr>
        <w:tabs>
          <w:tab w:val="left" w:pos="8080"/>
        </w:tabs>
        <w:jc w:val="center"/>
        <w:rPr>
          <w:sz w:val="28"/>
          <w:szCs w:val="28"/>
        </w:rPr>
      </w:pPr>
    </w:p>
    <w:p w:rsidR="00EC1BA4" w:rsidRDefault="00D811EE" w:rsidP="00D811EE">
      <w:pPr>
        <w:tabs>
          <w:tab w:val="left" w:pos="8080"/>
        </w:tabs>
        <w:jc w:val="center"/>
        <w:rPr>
          <w:b/>
          <w:sz w:val="28"/>
          <w:szCs w:val="28"/>
        </w:rPr>
      </w:pPr>
      <w:bookmarkStart w:id="2" w:name="_GoBack"/>
      <w:bookmarkEnd w:id="2"/>
      <w:r w:rsidRPr="00D811EE">
        <w:rPr>
          <w:b/>
          <w:sz w:val="28"/>
          <w:szCs w:val="28"/>
        </w:rPr>
        <w:t>Правовые акты органа, уполномоченного в области сохранения,</w:t>
      </w:r>
    </w:p>
    <w:p w:rsidR="00EC1BA4" w:rsidRDefault="00D811EE" w:rsidP="00D811EE">
      <w:pPr>
        <w:tabs>
          <w:tab w:val="left" w:pos="8080"/>
        </w:tabs>
        <w:jc w:val="center"/>
        <w:rPr>
          <w:b/>
          <w:sz w:val="28"/>
          <w:szCs w:val="28"/>
        </w:rPr>
      </w:pPr>
      <w:r w:rsidRPr="00D811EE">
        <w:rPr>
          <w:b/>
          <w:sz w:val="28"/>
          <w:szCs w:val="28"/>
        </w:rPr>
        <w:t>использования, популяризации и государственной охраны объектов</w:t>
      </w:r>
    </w:p>
    <w:p w:rsidR="00EC1BA4" w:rsidRDefault="00D811EE" w:rsidP="00D811EE">
      <w:pPr>
        <w:tabs>
          <w:tab w:val="left" w:pos="8080"/>
        </w:tabs>
        <w:jc w:val="center"/>
        <w:rPr>
          <w:b/>
          <w:sz w:val="28"/>
          <w:szCs w:val="28"/>
        </w:rPr>
      </w:pPr>
      <w:r w:rsidRPr="00D811EE">
        <w:rPr>
          <w:b/>
          <w:sz w:val="28"/>
          <w:szCs w:val="28"/>
        </w:rPr>
        <w:t>культурного наследия, устанавливающие границы территорий объектов культурного наследия, зон с особыми условиями использования территории и ограничения использовани</w:t>
      </w:r>
      <w:r w:rsidR="00EC1BA4">
        <w:rPr>
          <w:b/>
          <w:sz w:val="28"/>
          <w:szCs w:val="28"/>
        </w:rPr>
        <w:t>я земельных участков и объектов</w:t>
      </w:r>
    </w:p>
    <w:p w:rsidR="00D811EE" w:rsidRPr="00D811EE" w:rsidRDefault="00D811EE" w:rsidP="00D811EE">
      <w:pPr>
        <w:tabs>
          <w:tab w:val="left" w:pos="8080"/>
        </w:tabs>
        <w:jc w:val="center"/>
        <w:rPr>
          <w:b/>
          <w:sz w:val="28"/>
          <w:szCs w:val="28"/>
        </w:rPr>
      </w:pPr>
      <w:r w:rsidRPr="00D811EE">
        <w:rPr>
          <w:b/>
          <w:sz w:val="28"/>
          <w:szCs w:val="28"/>
        </w:rPr>
        <w:t>капитального строительства в границах указанных зон</w:t>
      </w:r>
    </w:p>
    <w:p w:rsidR="00D811EE" w:rsidRPr="00D811EE" w:rsidRDefault="00D811EE" w:rsidP="00D811EE">
      <w:pPr>
        <w:tabs>
          <w:tab w:val="left" w:pos="8080"/>
        </w:tabs>
        <w:rPr>
          <w:sz w:val="28"/>
          <w:szCs w:val="28"/>
        </w:rPr>
      </w:pPr>
    </w:p>
    <w:p w:rsidR="00D811EE" w:rsidRPr="00D811EE" w:rsidRDefault="006F30BB" w:rsidP="00D811E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hyperlink r:id="rId17" w:history="1">
        <w:r w:rsidR="00D811EE" w:rsidRPr="00D811EE">
          <w:rPr>
            <w:sz w:val="28"/>
            <w:szCs w:val="28"/>
          </w:rPr>
          <w:t>Постановление</w:t>
        </w:r>
      </w:hyperlink>
      <w:r w:rsidR="00D811EE" w:rsidRPr="00D811EE">
        <w:rPr>
          <w:sz w:val="28"/>
          <w:szCs w:val="28"/>
        </w:rPr>
        <w:t xml:space="preserve"> Правительства Пермского края от 15.06.2007 № 119-п «Об утверждении границ зон охраны объектов культурного наследия, расположенных на территории Дзержинского, Ленинского, Свердловского, Мотовилихинского районов города Перми, режимов использования земель и градостроительных регл</w:t>
      </w:r>
      <w:r w:rsidR="009820F2">
        <w:rPr>
          <w:sz w:val="28"/>
          <w:szCs w:val="28"/>
        </w:rPr>
        <w:t>аментов в 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24.01.2014 № 36-п «Об утверждении зон охраны объектов культурного наследия, расположенных на территории Кировского района г. Перми»;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24.01.2014 № 38-п «Об утверждении зон охраны объектов культурного наследия, находящихся на территории Пермского государственного университета и на примыкающих к нему территориях, расположенных по адресу: Пермский край, г. Пермь, Дзержинский, Индустриальный районы»;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05.02.2014 № 61-п «О включении выявленного объекта культурного наследия – достопримечательного места «Проспект им. Сталина»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и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утверждении его зон охраны»;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16.06.2014 № 485-п «Об утверждении зон охраны объекта культурного наследия регионального значения ансамбля «</w:t>
      </w:r>
      <w:proofErr w:type="spellStart"/>
      <w:r w:rsidRPr="00D811EE">
        <w:rPr>
          <w:color w:val="000000"/>
          <w:sz w:val="28"/>
          <w:szCs w:val="28"/>
        </w:rPr>
        <w:t>Егошихинское</w:t>
      </w:r>
      <w:proofErr w:type="spellEnd"/>
      <w:r w:rsidRPr="00D811EE">
        <w:rPr>
          <w:color w:val="000000"/>
          <w:sz w:val="28"/>
          <w:szCs w:val="28"/>
        </w:rPr>
        <w:t xml:space="preserve"> кладбище» и объектов культурного наследия, расположенных на прилегающих территориях в Ленинском, Свердловском, Мотовилихинском районах г. Перми»;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08.10.2014 № 1139-п «Об утверждении зон охраны объектов культурного наследия, расположенных на территории Ленинского района г. Перми, центр («Эспланада и Черный рынок»)»;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04.05.2016 № 269-п «Об утверждении границ зон охраны объекта культурного наследия – достопримечательного места «Проспект им. Ленина» и границ зон охраны объектов культурного наследия, расположенных на прилегающих территориях, а также режи</w:t>
      </w:r>
      <w:r w:rsidRPr="00D811EE">
        <w:rPr>
          <w:color w:val="000000"/>
          <w:sz w:val="28"/>
          <w:szCs w:val="28"/>
        </w:rPr>
        <w:lastRenderedPageBreak/>
        <w:t>мов использования земель и требований к градостроительным регламентам в 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постановление Правительства Пермского края от 12.05.2016 № 284-п «Об утверждении границ зон охраны объекта культурного наследия – достопримечательного места «Поселок Мотовилихинского завода», расположенного по адресу: г. Пермь, Мотовилихинский район, микрорайон </w:t>
      </w:r>
      <w:proofErr w:type="gramStart"/>
      <w:r w:rsidRPr="00D811EE">
        <w:rPr>
          <w:color w:val="000000"/>
          <w:sz w:val="28"/>
          <w:szCs w:val="28"/>
        </w:rPr>
        <w:t>Висим</w:t>
      </w:r>
      <w:proofErr w:type="gramEnd"/>
      <w:r w:rsidRPr="00D811EE">
        <w:rPr>
          <w:color w:val="000000"/>
          <w:sz w:val="28"/>
          <w:szCs w:val="28"/>
        </w:rPr>
        <w:t>, и границ зон охраны объектов культурного наследия, расположенных на прилегающих территориях, а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также режимов использования земель и требований к градостроительным регламентам в 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13.05.2016 № 292-п «Об утверждении границ зон охраны объекта культурного наследия регионального значения – памятника «Здание, где Е.П. Серебренниковой (Солонининой) было основано училище для слепых детей», а также режимов использования земель и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требований к градостроительным регламентам в границах данных зон»;</w:t>
      </w:r>
    </w:p>
    <w:p w:rsidR="009F76FD" w:rsidRDefault="009F76FD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постановление Правительства </w:t>
      </w:r>
      <w:r w:rsidRPr="00D811EE">
        <w:rPr>
          <w:sz w:val="28"/>
          <w:szCs w:val="28"/>
        </w:rPr>
        <w:t xml:space="preserve">Пермского края </w:t>
      </w:r>
      <w:r w:rsidRPr="00D811EE">
        <w:rPr>
          <w:color w:val="000000"/>
          <w:sz w:val="28"/>
          <w:szCs w:val="28"/>
        </w:rPr>
        <w:t>от 04.07.2016 № 434-п «Об утверждении границ зон охраны объектов культурного наследия, расположенных на территории Ленинского и Свердловского районов г. Перми, ограниченной улицами Революции, Попова, Пермской, Куйбышева, а также режимов использования земель и требований к градостроительным регламентам в 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21.12.2016 № 1147-п «Об утверждении границ зон охраны объекта культурного наследия регионального значения «Здание, где в Алексеевском реальном училище работали и учились К.А. Торопов, А.С. Погорелов, В.П. Вологдин, А.Д. Швецов», расположенного по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адресу: г. Пермь, ул. Луначарского, д. 24, а также режимов использования земель и требований к градостроительным регламентам в 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постановление Правительства Пермского края от 28.12.2016 № 1171-п «Об утверждении границ зон охраны объекта культурного наследия регионального значения – памятника «Техникум коммунально-строительный. Здесь работали инженеры-строители М.А. Зеленин и Н.Г. </w:t>
      </w:r>
      <w:proofErr w:type="spellStart"/>
      <w:r w:rsidRPr="00D811EE">
        <w:rPr>
          <w:color w:val="000000"/>
          <w:sz w:val="28"/>
          <w:szCs w:val="28"/>
        </w:rPr>
        <w:t>Слаутин</w:t>
      </w:r>
      <w:proofErr w:type="spellEnd"/>
      <w:r w:rsidRPr="00D811EE">
        <w:rPr>
          <w:color w:val="000000"/>
          <w:sz w:val="28"/>
          <w:szCs w:val="28"/>
        </w:rPr>
        <w:t>», расположенного по адресу: г.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Пермь, ул. Н. Островского, д. 60, а также режимов использования земель и требований к градостроительным регламентам в 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28.12.2016 № 1172-п «Об утверждении границ зон охраны объекта культурного наследия регионального значения – ансамбля «Дача Архиерейская с церковью и надворными постройками», расположенного по адресу: г. Пермь, ул. Кировоградская, д. 194, а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также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режимов использования земель и требований к градостроительным регламентам в 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03.02.2017 № 32-п «Об утверждении границ зон охраны объекта культурного наследия регионального значения – ансамбля «Тюремный замок, где отбывали заключение революционеры Я.М. Свердлов, Ф.С. Сергеев (Артем), Л.А. Фотиева и др.», расположенного по адресу: Пермский край, г. Пермь, ул. Клименко, 24, а также режимов использования земель и требований к градостроительным регламентам в 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постановление Правительства Пермского края от 07.02.2017 № 37-п «Об утверждении границ зон охраны объекта культурного наследия регионального значения – ансамбля «Усадьба наследников Каменских», расположенного по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адресу: Пермский край, г. Пермь, Ленинский район, шоссе Космонавтов, д. 16, д. 18, а также режимов использования земель и требований к градостроительным регламентам в границах данных зон»;</w:t>
      </w:r>
    </w:p>
    <w:p w:rsidR="00D811EE" w:rsidRPr="00D811EE" w:rsidRDefault="00D811EE" w:rsidP="00D811EE">
      <w:pPr>
        <w:ind w:firstLine="720"/>
        <w:jc w:val="both"/>
        <w:rPr>
          <w:sz w:val="28"/>
          <w:szCs w:val="28"/>
        </w:rPr>
      </w:pPr>
      <w:r w:rsidRPr="00D811EE">
        <w:rPr>
          <w:sz w:val="28"/>
          <w:szCs w:val="28"/>
        </w:rPr>
        <w:t>постановление Правительства Пермского края от 14.03.2018 № 119-п «Об утверждении границ зон охраны объекта культурного наследия регионального значения «Театр драматический», расположенного по адресу: Пермский край, г. Пермь, ул. Ленина, 53, а также режимов использования земель и требований к</w:t>
      </w:r>
      <w:r w:rsidR="00594F56">
        <w:rPr>
          <w:sz w:val="28"/>
          <w:szCs w:val="28"/>
        </w:rPr>
        <w:t> </w:t>
      </w:r>
      <w:r w:rsidRPr="00D811EE">
        <w:rPr>
          <w:sz w:val="28"/>
          <w:szCs w:val="28"/>
        </w:rPr>
        <w:t>градостроительным регламентам в 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16.05.2018 № 269-п «Об утверждении границ зон охраны объектов регионального значения, расположенных в квартале, ограниченном улицами Ленина, Сибирская, Пермская, Газеты «Звезда» в городе Перми, а также режимов использования земель и требований к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градостроительным регламентам в границах данных зон»;</w:t>
      </w:r>
    </w:p>
    <w:p w:rsidR="00D811EE" w:rsidRPr="00D811EE" w:rsidRDefault="00D811EE" w:rsidP="00D811E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21.02.2019 № 93-п</w:t>
      </w:r>
      <w:r w:rsidRPr="00D811EE">
        <w:rPr>
          <w:sz w:val="28"/>
          <w:szCs w:val="28"/>
        </w:rPr>
        <w:t xml:space="preserve"> «Об утверждении границ зон охраны объекта культурного наследия регионального значения «Церковь Свято-Троицкая (</w:t>
      </w:r>
      <w:proofErr w:type="spellStart"/>
      <w:r w:rsidRPr="00D811EE">
        <w:rPr>
          <w:sz w:val="28"/>
          <w:szCs w:val="28"/>
        </w:rPr>
        <w:t>Слудская</w:t>
      </w:r>
      <w:proofErr w:type="spellEnd"/>
      <w:r w:rsidRPr="00D811EE">
        <w:rPr>
          <w:sz w:val="28"/>
          <w:szCs w:val="28"/>
        </w:rPr>
        <w:t>) с оградой», расположенного по</w:t>
      </w:r>
      <w:r w:rsidR="00594F56">
        <w:rPr>
          <w:sz w:val="28"/>
          <w:szCs w:val="28"/>
        </w:rPr>
        <w:t> </w:t>
      </w:r>
      <w:r w:rsidRPr="00D811EE">
        <w:rPr>
          <w:sz w:val="28"/>
          <w:szCs w:val="28"/>
        </w:rPr>
        <w:t>адресу: г. Пермь, ул. Монастырская, 95 (литера А), а также режимов использования земель и требований к градостроительным регламентам в границах данных зон»;</w:t>
      </w:r>
    </w:p>
    <w:p w:rsidR="00D811EE" w:rsidRPr="00D811EE" w:rsidRDefault="00D811EE" w:rsidP="00D811E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811EE">
        <w:rPr>
          <w:color w:val="000000"/>
          <w:sz w:val="28"/>
          <w:szCs w:val="28"/>
        </w:rPr>
        <w:t>постановление Правительства Пермского края от 20.03.2019 № 190-п</w:t>
      </w:r>
      <w:r w:rsidRPr="00D811EE">
        <w:rPr>
          <w:sz w:val="28"/>
          <w:szCs w:val="28"/>
        </w:rPr>
        <w:t xml:space="preserve"> «Об утверждении границ зон охраны объекта культурного наследия регионального значения достопримечательного места «Комсомольский проспект» (г. Пермь, Ленинский, Свердловский районы, </w:t>
      </w:r>
      <w:proofErr w:type="spellStart"/>
      <w:r w:rsidRPr="00D811EE">
        <w:rPr>
          <w:sz w:val="28"/>
          <w:szCs w:val="28"/>
        </w:rPr>
        <w:t>мкр</w:t>
      </w:r>
      <w:proofErr w:type="spellEnd"/>
      <w:r w:rsidRPr="00D811EE">
        <w:rPr>
          <w:sz w:val="28"/>
          <w:szCs w:val="28"/>
        </w:rPr>
        <w:t>. Центр); «Дом подрядчика Н.К. Крылова» (г. Пермь, ул. Куйбышева, 46); «Богадельня общественная Св. </w:t>
      </w:r>
      <w:proofErr w:type="spellStart"/>
      <w:r w:rsidRPr="00D811EE">
        <w:rPr>
          <w:sz w:val="28"/>
          <w:szCs w:val="28"/>
        </w:rPr>
        <w:t>Симеона</w:t>
      </w:r>
      <w:proofErr w:type="spellEnd"/>
      <w:r w:rsidRPr="00D811EE">
        <w:rPr>
          <w:sz w:val="28"/>
          <w:szCs w:val="28"/>
        </w:rPr>
        <w:t xml:space="preserve"> Верхотурского» (г. Пермь, ул. Пушкина, 83); «Памятник Уральскому добровольческому танковому корпусу» (г. Пермь, ул. Сибирская (у Дома офицеров); «Дом офицеров гарнизонный» (г. Пермь, ул. Сибирская, 59); «Пересыльная тюрьма, где на пути в</w:t>
      </w:r>
      <w:r w:rsidR="00594F56">
        <w:rPr>
          <w:sz w:val="28"/>
          <w:szCs w:val="28"/>
        </w:rPr>
        <w:t> </w:t>
      </w:r>
      <w:r w:rsidRPr="00D811EE">
        <w:rPr>
          <w:sz w:val="28"/>
          <w:szCs w:val="28"/>
        </w:rPr>
        <w:t>Сибирь останавливались ссыльные» (г. Пермь, ул. Сибирская, 65), а также режимов использования земель и требований к градостроительным регламентам в</w:t>
      </w:r>
      <w:r w:rsidR="00594F56">
        <w:rPr>
          <w:sz w:val="28"/>
          <w:szCs w:val="28"/>
        </w:rPr>
        <w:t> </w:t>
      </w:r>
      <w:r w:rsidRPr="00D811EE">
        <w:rPr>
          <w:sz w:val="28"/>
          <w:szCs w:val="28"/>
        </w:rPr>
        <w:t>границах данных зон»;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Государственной инспекции по охране объектов культурного наследия Пермского края от 03.05.2011 № СЭД-16-01-03-44 «Об утверждении границ территории объекта культурного наследия регионального значения «Усадьба пароходчика Н.В. </w:t>
      </w:r>
      <w:proofErr w:type="spellStart"/>
      <w:r w:rsidRPr="00D811EE">
        <w:rPr>
          <w:color w:val="000000"/>
          <w:sz w:val="28"/>
          <w:szCs w:val="28"/>
        </w:rPr>
        <w:t>Мешкова</w:t>
      </w:r>
      <w:proofErr w:type="spellEnd"/>
      <w:r w:rsidRPr="00D811EE">
        <w:rPr>
          <w:color w:val="000000"/>
          <w:sz w:val="28"/>
          <w:szCs w:val="28"/>
        </w:rPr>
        <w:t>» и об установлении зоны с особыми условиями использования территории»;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15.03.2012 № СЭД-16-01-03.2-1 «Об установлении границы территории объекта культурного наследия регионального значения (памятника истории и культуры) «Здание городского театра, где в 1917 г. была провозглашена Советская власть в Пермской губернии, здесь в спектаклях и концертах выступали А.В. Нежданова, Л.В. Собинов (1927 г.), И.С. Козловский, С.Я. Лемешев (1941-</w:t>
      </w:r>
      <w:r w:rsidRPr="00D811EE">
        <w:rPr>
          <w:color w:val="000000"/>
          <w:sz w:val="28"/>
          <w:szCs w:val="28"/>
        </w:rPr>
        <w:lastRenderedPageBreak/>
        <w:t>1944 гг.)» и об установлении зоны с особыми условиями использования территории»;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14.12.2017 № СЭД-55-01-05-380 «Об утверждении текстового и графического описания местоположения границы защитной зоны объекта культурного наследия «Вокзал речной»;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25.06.2018 № СЭД-55-01-05-334 «Об установлении границ территории, предмета охраны и режима использования территории объекта археологического наследия – ансамбля «</w:t>
      </w:r>
      <w:proofErr w:type="spellStart"/>
      <w:r w:rsidRPr="00D811EE">
        <w:rPr>
          <w:color w:val="000000"/>
          <w:sz w:val="28"/>
          <w:szCs w:val="28"/>
        </w:rPr>
        <w:t>Турбинский</w:t>
      </w:r>
      <w:proofErr w:type="spellEnd"/>
      <w:r w:rsidRPr="00D811EE">
        <w:rPr>
          <w:color w:val="000000"/>
          <w:sz w:val="28"/>
          <w:szCs w:val="28"/>
        </w:rPr>
        <w:t xml:space="preserve"> могильник»;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02.07.2018 № СЭД-55-01-05-344 «О включении в перечень выявленных объектов культурного наследия»;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02.07.2018 № СЭД-55-01-05-355 «Об утверждении границ территории объекта культурного наследия регионального значения – памятника «Доходный дом А.Н. Кузнецкого»;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Государственной инспекции по охране объектов культурного наследия Пермского края от 24.07.2018 № СЭД-55-01-05-411 «Об утверждении границ территории объекта культурного наследия регионального значения – памятника «Здание, где на с/х опытной станции работал В.Н. </w:t>
      </w:r>
      <w:proofErr w:type="spellStart"/>
      <w:r w:rsidRPr="00D811EE">
        <w:rPr>
          <w:color w:val="000000"/>
          <w:sz w:val="28"/>
          <w:szCs w:val="28"/>
        </w:rPr>
        <w:t>Варгин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15.08.2018 № СЭД-55-01-05-430 «О включении в Единый государственный реестр объектов культурного наследия (памятников истории и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культуры) народов Российской Федерации»;</w:t>
      </w:r>
    </w:p>
    <w:p w:rsidR="00315BD3" w:rsidRPr="00315BD3" w:rsidRDefault="00315BD3" w:rsidP="00315BD3">
      <w:pPr>
        <w:ind w:firstLine="720"/>
        <w:jc w:val="both"/>
        <w:rPr>
          <w:color w:val="000000"/>
          <w:sz w:val="28"/>
          <w:szCs w:val="28"/>
        </w:rPr>
      </w:pPr>
      <w:r w:rsidRPr="00315BD3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28.11.2018 № СЭД-55-01-05-551 «Об установлении границ территории, утверждении режима использования территории объекта культурного наследия регионального значения – памятника «Дом жилой П.Г. Гаврилова»;</w:t>
      </w:r>
    </w:p>
    <w:p w:rsidR="00315BD3" w:rsidRPr="00315BD3" w:rsidRDefault="00315BD3" w:rsidP="00315BD3">
      <w:pPr>
        <w:ind w:firstLine="720"/>
        <w:jc w:val="both"/>
        <w:rPr>
          <w:color w:val="000000"/>
          <w:sz w:val="28"/>
          <w:szCs w:val="28"/>
        </w:rPr>
      </w:pPr>
      <w:r w:rsidRPr="00315BD3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14.01.2019 № СЭД-55-01-05-3 «Об утверждении границ территории, предмета охраны, режима использования территории объекта культурного наследия регионального значения – памятника «Здание, где в Главных железнодорожных мастерских Уральской горнозаводской дороги служил В.Г. Короленко»;</w:t>
      </w:r>
    </w:p>
    <w:p w:rsidR="00315BD3" w:rsidRPr="00315BD3" w:rsidRDefault="00315BD3" w:rsidP="00315BD3">
      <w:pPr>
        <w:ind w:firstLine="720"/>
        <w:jc w:val="both"/>
        <w:rPr>
          <w:color w:val="000000"/>
          <w:sz w:val="28"/>
          <w:szCs w:val="28"/>
        </w:rPr>
      </w:pPr>
      <w:r w:rsidRPr="00315BD3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22.01.2019 № СЭД-55-01-05-12 «О включении выявленного объекта культурного наследия – достопримечательного места «Городской сад» в Единый государственный реестр объектов культурного наследия (памятников истории и культуры) народов Российской Федерации»;</w:t>
      </w:r>
    </w:p>
    <w:p w:rsidR="00315BD3" w:rsidRPr="00315BD3" w:rsidRDefault="00315BD3" w:rsidP="00315BD3">
      <w:pPr>
        <w:ind w:firstLine="720"/>
        <w:jc w:val="both"/>
        <w:rPr>
          <w:color w:val="000000"/>
          <w:sz w:val="28"/>
          <w:szCs w:val="28"/>
        </w:rPr>
      </w:pPr>
      <w:r w:rsidRPr="00315BD3">
        <w:rPr>
          <w:color w:val="000000"/>
          <w:sz w:val="28"/>
          <w:szCs w:val="28"/>
        </w:rPr>
        <w:t>приказ Государственной инспекции по охране объектов культурного наследия Пермского края от 23.01.2019 № СЭД-55-01-05-16 «О включении в перечень выявленных объектов культурного наследия достопримечательного места «Губернский центр»;</w:t>
      </w:r>
    </w:p>
    <w:p w:rsidR="00315BD3" w:rsidRPr="00D811EE" w:rsidRDefault="00315BD3" w:rsidP="00315BD3">
      <w:pPr>
        <w:ind w:firstLine="720"/>
        <w:jc w:val="both"/>
        <w:rPr>
          <w:color w:val="000000"/>
          <w:sz w:val="28"/>
          <w:szCs w:val="28"/>
        </w:rPr>
      </w:pPr>
      <w:r w:rsidRPr="00315BD3">
        <w:rPr>
          <w:color w:val="000000"/>
          <w:sz w:val="28"/>
          <w:szCs w:val="28"/>
        </w:rPr>
        <w:lastRenderedPageBreak/>
        <w:t>приказ Государственной инспекции по охране объектов культурного наследия Пермского края от 12.03.2019 № СЭД-55-001-06-22 «О включении выявленного объекта культурного наследия – достопримечательного места «</w:t>
      </w:r>
      <w:proofErr w:type="spellStart"/>
      <w:r w:rsidRPr="00315BD3">
        <w:rPr>
          <w:color w:val="000000"/>
          <w:sz w:val="28"/>
          <w:szCs w:val="28"/>
        </w:rPr>
        <w:t>Егошихинский</w:t>
      </w:r>
      <w:proofErr w:type="spellEnd"/>
      <w:r w:rsidRPr="00315BD3">
        <w:rPr>
          <w:color w:val="000000"/>
          <w:sz w:val="28"/>
          <w:szCs w:val="28"/>
        </w:rPr>
        <w:t xml:space="preserve"> медеплавильный завод» в Единый государственный реестр объектов культурного наследия (памятников истории и культуры) народов Российской Федерации»</w:t>
      </w:r>
      <w:r>
        <w:rPr>
          <w:color w:val="000000"/>
          <w:sz w:val="28"/>
          <w:szCs w:val="28"/>
        </w:rPr>
        <w:t>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22.04.2013 № СЭД-27-01-12-93 «Об установлении границы территории объекта культурного наследия регионального значения (памятника истории) «Дом, в котором под руководством Я.М. Свердлова проходили нелегальные собрания большевиков»;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11.10.2013 № СЭД-27-01-12-267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А.П. Кропачева»;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17.10.2013 № СЭД-27-01-12-278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«Администрация области и культурно-деловой центр»;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21.10.2013 № СЭД-27-01-12-281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городского общества»;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21.10.2013 № СЭД-27-01-12-282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архитектора А.Б. </w:t>
      </w:r>
      <w:proofErr w:type="spellStart"/>
      <w:r w:rsidRPr="00D811EE">
        <w:rPr>
          <w:color w:val="000000"/>
          <w:sz w:val="28"/>
          <w:szCs w:val="28"/>
        </w:rPr>
        <w:t>Турчевича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21.10.2013 № СЭД-27-01-12-283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«Пассаж торговый № 1 Черного рынка»;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23.10.2013 № СЭД-27-01-12-286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А.Е. Третьяковой»;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23.10.2013 № СЭД-27-01-12-287 «Об установлении границ территории и утверждении режима использования территории объекта </w:t>
      </w:r>
      <w:r w:rsidRPr="00D811EE">
        <w:rPr>
          <w:color w:val="000000"/>
          <w:sz w:val="28"/>
          <w:szCs w:val="28"/>
        </w:rPr>
        <w:lastRenderedPageBreak/>
        <w:t>культурного наследия федерального значения – памятника «Лаборатория Славянова Николая Гавриловича»;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23.10.2013 № СЭД-27-01-12-288 «Об установлении границ территории и утверждении режима использования территории объекта культурного наследия федерального значения – памятника «Здание Кирилло-Мефодиевского училища»;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23.10.2013 № СЭД-27-01-12-290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«Банк государственный»;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23.10.2013 № СЭД-27-01-12-291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«Правление порта Пермь»;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28.10.2013 № СЭД-27-01-12-295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И.Г. </w:t>
      </w:r>
      <w:proofErr w:type="spellStart"/>
      <w:r w:rsidRPr="00D811EE">
        <w:rPr>
          <w:color w:val="000000"/>
          <w:sz w:val="28"/>
          <w:szCs w:val="28"/>
        </w:rPr>
        <w:t>Лядова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28.10.2013 № СЭД-27-01-12-296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«Корпус естественно-научного института, где работали ученые ПГУ»;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28.10.2013 № СЭД-27-01-12-297 «Об установлении границ территории и утверждении режима использования территории объекта культурного наследия федерального значения – памятника «Дом, в котором в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1883-1887 г. жил электротехник Славянов Николай Гаврилович»;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28.10.2013 № СЭД-27-01-12-298 «Об установлении границ территории и утверждении режима использования территории объекта культурного наследия федерального значения – памятника «Дом Прянишникова (дом губернатора)»;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28.10.2013 № СЭД-27-01-12-299 «Об установлении границ территории и утверждении режима использования территории объекта культурного наследия федерального значения – ансамбля «Комплекс сооружений: кафедральный собор </w:t>
      </w:r>
      <w:proofErr w:type="spellStart"/>
      <w:r w:rsidRPr="00D811EE">
        <w:rPr>
          <w:color w:val="000000"/>
          <w:sz w:val="28"/>
          <w:szCs w:val="28"/>
        </w:rPr>
        <w:t>Спасо</w:t>
      </w:r>
      <w:proofErr w:type="spellEnd"/>
      <w:r w:rsidRPr="00D811EE">
        <w:rPr>
          <w:color w:val="000000"/>
          <w:sz w:val="28"/>
          <w:szCs w:val="28"/>
        </w:rPr>
        <w:t>-Преображенского монастыря, архиерейский дом»;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28.10.2013 № СЭД-27-01-12-300 «Об 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 и утверждении режима использования территории объекта культурного наследия федерального значения – ансамбля «Усадьба»;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29.10.2013 № СЭД-27-01-12-303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«Типография губернская земская»;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29.10.2013 № СЭД-27-01-12-304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«Кузница </w:t>
      </w:r>
      <w:proofErr w:type="spellStart"/>
      <w:r w:rsidRPr="00D811EE">
        <w:rPr>
          <w:color w:val="000000"/>
          <w:sz w:val="28"/>
          <w:szCs w:val="28"/>
        </w:rPr>
        <w:t>Балашовского</w:t>
      </w:r>
      <w:proofErr w:type="spellEnd"/>
      <w:r w:rsidRPr="00D811EE">
        <w:rPr>
          <w:color w:val="000000"/>
          <w:sz w:val="28"/>
          <w:szCs w:val="28"/>
        </w:rPr>
        <w:t xml:space="preserve"> лесопильного завода»;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29.10.2013 № СЭД-27-01-12-305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находился </w:t>
      </w:r>
      <w:proofErr w:type="spellStart"/>
      <w:r w:rsidRPr="00D811EE">
        <w:rPr>
          <w:color w:val="000000"/>
          <w:sz w:val="28"/>
          <w:szCs w:val="28"/>
        </w:rPr>
        <w:t>Балашовский</w:t>
      </w:r>
      <w:proofErr w:type="spellEnd"/>
      <w:r w:rsidRPr="00D811EE">
        <w:rPr>
          <w:color w:val="000000"/>
          <w:sz w:val="28"/>
          <w:szCs w:val="28"/>
        </w:rPr>
        <w:t xml:space="preserve"> комитет РСДРП»;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29.10.2013 № СЭД-27-01-12-306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«Церковь Святой Троицы»;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29.10.2013 № СЭД-27-01-12-307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 школы, где учились семь Героев Советского Союза»;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29.10.2013 № СЭД-27-01-12-308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«Консистория духовная»;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14.11.2013 № СЭД-27-01-12-335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«Усадьба купчихи М.Т. Киселевой. Главный дом, корпус служебный»;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14.11.2013 № СЭД-27-01-12-336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П.Г. Гаврилова»;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14.11.2013 № СЭД-27-01-12-337 «Об установлении границ территории, утверждении режима использования территории и предмета </w:t>
      </w:r>
      <w:r w:rsidRPr="00D811EE">
        <w:rPr>
          <w:color w:val="000000"/>
          <w:sz w:val="28"/>
          <w:szCs w:val="28"/>
        </w:rPr>
        <w:lastRenderedPageBreak/>
        <w:t xml:space="preserve">охраны объекта культурного наследия регионального значения – памятника «Дом купца </w:t>
      </w:r>
      <w:proofErr w:type="spellStart"/>
      <w:r w:rsidRPr="00D811EE">
        <w:rPr>
          <w:color w:val="000000"/>
          <w:sz w:val="28"/>
          <w:szCs w:val="28"/>
        </w:rPr>
        <w:t>Грибушина</w:t>
      </w:r>
      <w:proofErr w:type="spellEnd"/>
      <w:r w:rsidRPr="00D811EE">
        <w:rPr>
          <w:color w:val="000000"/>
          <w:sz w:val="28"/>
          <w:szCs w:val="28"/>
        </w:rPr>
        <w:t xml:space="preserve"> с оградой и воротами»;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14.11.2013 № СЭД-27-01-12-338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Н.И. Михайлова с воротами»;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14.11.2013 № СЭД-27-01-12-339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«Библиотека областная им. А.М. Горького»;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14.11.2013 № СЭД-27-01-12-340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«Приют губернский детский»;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15.11.2013 № СЭД-27-01-12-343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«Гостиница и ресторан купца М.А. </w:t>
      </w:r>
      <w:proofErr w:type="spellStart"/>
      <w:r w:rsidRPr="00D811EE">
        <w:rPr>
          <w:color w:val="000000"/>
          <w:sz w:val="28"/>
          <w:szCs w:val="28"/>
        </w:rPr>
        <w:t>Деньшина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15.11.2013 № СЭД-27-01-12-344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Н.Д. </w:t>
      </w:r>
      <w:proofErr w:type="spellStart"/>
      <w:r w:rsidRPr="00D811EE">
        <w:rPr>
          <w:color w:val="000000"/>
          <w:sz w:val="28"/>
          <w:szCs w:val="28"/>
        </w:rPr>
        <w:t>Базанова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СЭД-27-01-12-345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«Церковь Рождества Богородицы»;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СЭД-27-01-12-347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«Усадьба наследников Демидова: дом с магазином, дом жилой»;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СЭД-27-01-12-348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«Монумент «Героям фронта и тыла»;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СЭД-27-01-12-349 «Об</w:t>
      </w:r>
      <w:r w:rsidRPr="00D811EE">
        <w:rPr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 xml:space="preserve">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территории, утверждении режима использования территории объекта культурного наследия регионального значения – памятника «Вокзал речной»;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СЭД-27-01-12-351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подрядчика Н.К. Крылова»;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СЭД-27-01-12-352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«Каланча пожарная»;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СЭД-27-01-12-353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«Церковь Вознесенская (</w:t>
      </w:r>
      <w:proofErr w:type="spellStart"/>
      <w:r w:rsidRPr="00D811EE">
        <w:rPr>
          <w:color w:val="000000"/>
          <w:sz w:val="28"/>
          <w:szCs w:val="28"/>
        </w:rPr>
        <w:t>Феодосьевская</w:t>
      </w:r>
      <w:proofErr w:type="spellEnd"/>
      <w:r w:rsidRPr="00D811EE">
        <w:rPr>
          <w:color w:val="000000"/>
          <w:sz w:val="28"/>
          <w:szCs w:val="28"/>
        </w:rPr>
        <w:t>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СЭД-27-01-12-355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«Усадьба братьев Тупицыных (2 здания с воротами между ними)»;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15.11.2013 № СЭД-27-01-12-356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Я.М. Свердлова»;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20.11.2013 № СЭД-27-01-12-365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«Часовня и славянская школа Святителя Стефана </w:t>
      </w:r>
      <w:proofErr w:type="spellStart"/>
      <w:r w:rsidRPr="00D811EE">
        <w:rPr>
          <w:color w:val="000000"/>
          <w:sz w:val="28"/>
          <w:szCs w:val="28"/>
        </w:rPr>
        <w:t>Великопермского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20.11.2013 № СЭД-27-01-12-366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Г.К. Орджоникидзе»;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20.11.2013 № СЭД-27-01-12-367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«Памятник рабочим и служащим завода им. Я.М. Свердлова, погибшим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20.11.2013 № СЭД-27-01-12-368 «Об 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территории, утверждении режима использования территории и предмета охраны объекта культурного наследия регионального значения – памятника «Обелиск, сооруженный в память рабочих и служащих депо станции Пермь II, погибших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22.11.2013 № СЭД-27-01-12-372 «Об утверждении границ территории, предмета охраны, градостроительных регламентов и режимов использования территории объекта культурного наследия – достопримечательного места «Проспект им. Сталина»;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25.11.2013 № СЭД-27-01-12-374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1876 г. был открыт первый в крае книжный магазин О.П. Петровской»;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26.11.2013 № СЭД-27-01-12-378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А.Д. </w:t>
      </w:r>
      <w:proofErr w:type="spellStart"/>
      <w:r w:rsidRPr="00D811EE">
        <w:rPr>
          <w:color w:val="000000"/>
          <w:sz w:val="28"/>
          <w:szCs w:val="28"/>
        </w:rPr>
        <w:t>Швецова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26.11.2013 № СЭД-27-01-12-379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«Дача Архиерейская с церковью и надворными постройками»;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26.11.2013 № СЭД-27-01-12-380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Пермском университете работали выдающиеся ученые: Б.Ф. </w:t>
      </w:r>
      <w:proofErr w:type="spellStart"/>
      <w:r w:rsidRPr="00D811EE">
        <w:rPr>
          <w:color w:val="000000"/>
          <w:sz w:val="28"/>
          <w:szCs w:val="28"/>
        </w:rPr>
        <w:t>Вериго</w:t>
      </w:r>
      <w:proofErr w:type="spellEnd"/>
      <w:r w:rsidRPr="00D811EE">
        <w:rPr>
          <w:color w:val="000000"/>
          <w:sz w:val="28"/>
          <w:szCs w:val="28"/>
        </w:rPr>
        <w:t xml:space="preserve"> (1917-1925), В.К. Шмидт (1916-1931), П.В. Сюзев (1918-1928), А.Г. </w:t>
      </w:r>
      <w:proofErr w:type="spellStart"/>
      <w:r w:rsidRPr="00D811EE">
        <w:rPr>
          <w:color w:val="000000"/>
          <w:sz w:val="28"/>
          <w:szCs w:val="28"/>
        </w:rPr>
        <w:t>Генкель</w:t>
      </w:r>
      <w:proofErr w:type="spellEnd"/>
      <w:r w:rsidRPr="00D811EE">
        <w:rPr>
          <w:color w:val="000000"/>
          <w:sz w:val="28"/>
          <w:szCs w:val="28"/>
        </w:rPr>
        <w:t xml:space="preserve"> (1917-1927), П.И. Преображенский (1922-1924), А.А. </w:t>
      </w:r>
      <w:proofErr w:type="spellStart"/>
      <w:r w:rsidRPr="00D811EE">
        <w:rPr>
          <w:color w:val="000000"/>
          <w:sz w:val="28"/>
          <w:szCs w:val="28"/>
        </w:rPr>
        <w:t>Заварзин</w:t>
      </w:r>
      <w:proofErr w:type="spellEnd"/>
      <w:r w:rsidRPr="00D811EE">
        <w:rPr>
          <w:color w:val="000000"/>
          <w:sz w:val="28"/>
          <w:szCs w:val="28"/>
        </w:rPr>
        <w:t xml:space="preserve"> (1916-1922), Б.Н.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Беклемишев (1918-1932), Ю.А. Орлов (1916-1924), В.В. Парин (1931-1933) и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другие»;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26.11.2013 № СЭД-27-01-12-381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«Ж/д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станция «</w:t>
      </w:r>
      <w:proofErr w:type="spellStart"/>
      <w:r w:rsidRPr="00D811EE">
        <w:rPr>
          <w:color w:val="000000"/>
          <w:sz w:val="28"/>
          <w:szCs w:val="28"/>
        </w:rPr>
        <w:t>Бахаревка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26.11.2013 № СЭД-27-01-12-382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«Дом, в котором жил активный участник русской революции в </w:t>
      </w:r>
      <w:proofErr w:type="spellStart"/>
      <w:r w:rsidRPr="00D811EE">
        <w:rPr>
          <w:color w:val="000000"/>
          <w:sz w:val="28"/>
          <w:szCs w:val="28"/>
        </w:rPr>
        <w:t>Мотовилихе</w:t>
      </w:r>
      <w:proofErr w:type="spellEnd"/>
      <w:r w:rsidRPr="00D811EE">
        <w:rPr>
          <w:color w:val="000000"/>
          <w:sz w:val="28"/>
          <w:szCs w:val="28"/>
        </w:rPr>
        <w:t xml:space="preserve"> Трофимов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А.В.»;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26.11.2013 № СЭД-27-01-12-383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«Представительство компании «Зингер»;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26.11.2013 № СЭД-27-01-12-384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«Доходный дом В.Д. </w:t>
      </w:r>
      <w:proofErr w:type="spellStart"/>
      <w:r w:rsidRPr="00D811EE">
        <w:rPr>
          <w:color w:val="000000"/>
          <w:sz w:val="28"/>
          <w:szCs w:val="28"/>
        </w:rPr>
        <w:t>Кувшинского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26.11.2013 № СЭД-27-01-12-385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«Памятник рабочим и служащим судоремонтного завода, погибшим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28.11.2013 № СЭД-27-01-12-386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ученых» (жилой)»;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28.11.2013 № СЭД-27-01-12-387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С.Е. </w:t>
      </w:r>
      <w:proofErr w:type="spellStart"/>
      <w:r w:rsidRPr="00D811EE">
        <w:rPr>
          <w:color w:val="000000"/>
          <w:sz w:val="28"/>
          <w:szCs w:val="28"/>
        </w:rPr>
        <w:t>Грацинского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28.11.2013 № СЭД-27-01-12-388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«Техникум горный»;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28.11.2013 № СЭД-27-01-12-389 «Об установлении границ территории и утверждении режима использования территории объекта культурного наследия федерального значения – памятника «Памятник В.И. Ленину»;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28.11.2013 № СЭД-27-01-12-390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«Училище епархиальное женское. Здесь размещались курсы </w:t>
      </w:r>
      <w:proofErr w:type="spellStart"/>
      <w:r w:rsidRPr="00D811EE">
        <w:rPr>
          <w:color w:val="000000"/>
          <w:sz w:val="28"/>
          <w:szCs w:val="28"/>
        </w:rPr>
        <w:t>просветработников</w:t>
      </w:r>
      <w:proofErr w:type="spellEnd"/>
      <w:r w:rsidRPr="00D811EE">
        <w:rPr>
          <w:color w:val="000000"/>
          <w:sz w:val="28"/>
          <w:szCs w:val="28"/>
        </w:rPr>
        <w:t>, которые в 1928 г. посетили Н.К. Крупская и М.И. Ульянова»;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28.11.2013 № СЭД-27-01-12-391 «Об установлении границ территории, утверждении режима использования территории и предмета </w:t>
      </w:r>
      <w:r w:rsidRPr="00D811EE">
        <w:rPr>
          <w:color w:val="000000"/>
          <w:sz w:val="28"/>
          <w:szCs w:val="28"/>
        </w:rPr>
        <w:lastRenderedPageBreak/>
        <w:t>охраны объекта культурного наследия регионального значения – памятника «Типография Заозерского»;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28.11.2013 № СЭД-27-01-12-392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купца А.А. Боброва»;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СЭД-27-01-12-393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1919-1920 гг. работал Е.М. Ярославский»;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29.11.2013 № СЭД-27-01-12-394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 частной мужской гимназии </w:t>
      </w:r>
      <w:proofErr w:type="spellStart"/>
      <w:r w:rsidRPr="00D811EE">
        <w:rPr>
          <w:color w:val="000000"/>
          <w:sz w:val="28"/>
          <w:szCs w:val="28"/>
        </w:rPr>
        <w:t>Циммерман</w:t>
      </w:r>
      <w:proofErr w:type="spellEnd"/>
      <w:r w:rsidRPr="00D811EE">
        <w:rPr>
          <w:color w:val="000000"/>
          <w:sz w:val="28"/>
          <w:szCs w:val="28"/>
        </w:rPr>
        <w:t>, где учился К.П. Матвеев»;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29.11.2013 № СЭД-27-01-12-399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«Доходный дом А. </w:t>
      </w:r>
      <w:proofErr w:type="spellStart"/>
      <w:r w:rsidRPr="00D811EE">
        <w:rPr>
          <w:color w:val="000000"/>
          <w:sz w:val="28"/>
          <w:szCs w:val="28"/>
        </w:rPr>
        <w:t>Лейна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29.11.2013 № СЭД-27-01-12-400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на химическом факультете Пермского университета работал П.Н. </w:t>
      </w:r>
      <w:proofErr w:type="spellStart"/>
      <w:r w:rsidRPr="00D811EE">
        <w:rPr>
          <w:color w:val="000000"/>
          <w:sz w:val="28"/>
          <w:szCs w:val="28"/>
        </w:rPr>
        <w:t>Чирвинский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29.11.2013 № СЭД-27-01-12-401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«Аптека В. </w:t>
      </w:r>
      <w:proofErr w:type="spellStart"/>
      <w:r w:rsidRPr="00D811EE">
        <w:rPr>
          <w:color w:val="000000"/>
          <w:sz w:val="28"/>
          <w:szCs w:val="28"/>
        </w:rPr>
        <w:t>Бартминского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СЭД-27-01-12-402 «Об установлении границ территории, утверждении режимов использования территории объектов культурного наследия регионального значения – памятников «Доходный дом А.В.</w:t>
      </w:r>
      <w:r w:rsidR="00594F56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Березина» и «Флигель А.В. Березина» и предмета охраны объекта культурного наследия регионального значения – памятника «Доходный дом А.В. Березина»;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29.11.2013 № СЭД-27-01-12-403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«Суд </w:t>
      </w:r>
      <w:r w:rsidRPr="00D811EE">
        <w:rPr>
          <w:color w:val="000000"/>
          <w:sz w:val="28"/>
          <w:szCs w:val="28"/>
        </w:rPr>
        <w:lastRenderedPageBreak/>
        <w:t xml:space="preserve">окружной. Здесь на санитарно-гигиеническом факультете медицинского института работали К.Н. </w:t>
      </w:r>
      <w:proofErr w:type="spellStart"/>
      <w:r w:rsidRPr="00D811EE">
        <w:rPr>
          <w:color w:val="000000"/>
          <w:sz w:val="28"/>
          <w:szCs w:val="28"/>
        </w:rPr>
        <w:t>Шаншев</w:t>
      </w:r>
      <w:proofErr w:type="spellEnd"/>
      <w:r w:rsidRPr="00D811EE">
        <w:rPr>
          <w:color w:val="000000"/>
          <w:sz w:val="28"/>
          <w:szCs w:val="28"/>
        </w:rPr>
        <w:t xml:space="preserve">, А.В. </w:t>
      </w:r>
      <w:proofErr w:type="spellStart"/>
      <w:r w:rsidRPr="00D811EE">
        <w:rPr>
          <w:color w:val="000000"/>
          <w:sz w:val="28"/>
          <w:szCs w:val="28"/>
        </w:rPr>
        <w:t>Пшеничнов</w:t>
      </w:r>
      <w:proofErr w:type="spellEnd"/>
      <w:r w:rsidRPr="00D811EE">
        <w:rPr>
          <w:color w:val="000000"/>
          <w:sz w:val="28"/>
          <w:szCs w:val="28"/>
        </w:rPr>
        <w:t xml:space="preserve">, Б.И. </w:t>
      </w:r>
      <w:proofErr w:type="spellStart"/>
      <w:r w:rsidRPr="00D811EE">
        <w:rPr>
          <w:color w:val="000000"/>
          <w:sz w:val="28"/>
          <w:szCs w:val="28"/>
        </w:rPr>
        <w:t>Райхер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29.11.2013 № СЭД-27-01-12-404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на геологическом факультете Пермского университета работали выдающиеся ученые: С.В. Орлов (1916-1921), А.А. Фридман (1916-1920), А.А. </w:t>
      </w:r>
      <w:proofErr w:type="spellStart"/>
      <w:r w:rsidRPr="00D811EE">
        <w:rPr>
          <w:color w:val="000000"/>
          <w:sz w:val="28"/>
          <w:szCs w:val="28"/>
        </w:rPr>
        <w:t>Полканов</w:t>
      </w:r>
      <w:proofErr w:type="spellEnd"/>
      <w:r w:rsidRPr="00D811EE">
        <w:rPr>
          <w:color w:val="000000"/>
          <w:sz w:val="28"/>
          <w:szCs w:val="28"/>
        </w:rPr>
        <w:t xml:space="preserve"> (1916-1921), Г.А. </w:t>
      </w:r>
      <w:proofErr w:type="spellStart"/>
      <w:r w:rsidRPr="00D811EE">
        <w:rPr>
          <w:color w:val="000000"/>
          <w:sz w:val="28"/>
          <w:szCs w:val="28"/>
        </w:rPr>
        <w:t>Шайн</w:t>
      </w:r>
      <w:proofErr w:type="spellEnd"/>
      <w:r w:rsidRPr="00D811EE">
        <w:rPr>
          <w:color w:val="000000"/>
          <w:sz w:val="28"/>
          <w:szCs w:val="28"/>
        </w:rPr>
        <w:t xml:space="preserve"> (1916-1920)»;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СЭД-27-01-12-405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«Училище женское начальное»;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СЭД-27-01-12-406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промышленников Тупицыных (Крестьянский Поземельный банк)»;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СЭД-27-01-12-407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Советов»;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СЭД-27-01-12-408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«Кирха лютеранская»;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СЭД-27-01-12-409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школе учился А.А. Коротков»;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СЭД-27-01-12-410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«Училище Алексеевское (</w:t>
      </w:r>
      <w:proofErr w:type="spellStart"/>
      <w:r w:rsidRPr="00D811EE">
        <w:rPr>
          <w:color w:val="000000"/>
          <w:sz w:val="28"/>
          <w:szCs w:val="28"/>
        </w:rPr>
        <w:t>Стефановское</w:t>
      </w:r>
      <w:proofErr w:type="spellEnd"/>
      <w:r w:rsidRPr="00D811EE">
        <w:rPr>
          <w:color w:val="000000"/>
          <w:sz w:val="28"/>
          <w:szCs w:val="28"/>
        </w:rPr>
        <w:t>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СЭД-27-01-12-411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Пермского инженерного товарищества»;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29.11.2013 № СЭД-27-01-12-412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пароходчика Любимова»;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СЭД-27-01-12-413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«Пермэнерго»;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СЭД-27-01-12-414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Д.Н. Мамина-Сибиряка»;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СЭД-27-01-12-415 «Об</w:t>
      </w:r>
      <w:r w:rsidRPr="00D811EE">
        <w:rPr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«Памятник рабочим и служащим химико-механического завода, погибшим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29.11.2013 № СЭД-27-01-12-417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К.З. Боне»;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02.12.2013 № СЭД-27-01-12-419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О.С. Мелешко»;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02.12.2013 № СЭД-27-01-12-420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И.Н. Попова, где жил в ссылке М.М. Сперанский»;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02.12.2013 № СЭД-27-01-12-421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А.В. Холмогоровой»;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02.12.2013 № СЭД-27-01-12-423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</w:t>
      </w:r>
      <w:r w:rsidRPr="00D811EE">
        <w:rPr>
          <w:color w:val="000000"/>
          <w:sz w:val="28"/>
          <w:szCs w:val="28"/>
        </w:rPr>
        <w:lastRenderedPageBreak/>
        <w:t>ние, где в хирургическом отделении Мотовилихинской больницы работал хирург Степанов Н.М.»;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03.12.2013 № СЭД-27-01-12-425 «Об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«Пересыльная тюрьма, где на пути в Сибирь останавливались ссыльные»;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03.12.2013 № СЭД-27-01-12-426 «Об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«Дом, в котором жил С.П. Дягилев»;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03.12.2013 № СЭД-27-01-12-427 «Об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«Гостиница «Центральная»;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03.12.2013 № СЭД-27-01-12-429 «Об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 xml:space="preserve"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«Богадельня общественная Св. </w:t>
      </w:r>
      <w:proofErr w:type="spellStart"/>
      <w:r w:rsidRPr="00D811EE">
        <w:rPr>
          <w:color w:val="000000"/>
          <w:sz w:val="28"/>
          <w:szCs w:val="28"/>
        </w:rPr>
        <w:t>Симеона</w:t>
      </w:r>
      <w:proofErr w:type="spellEnd"/>
      <w:r w:rsidRPr="00D811EE">
        <w:rPr>
          <w:color w:val="000000"/>
          <w:sz w:val="28"/>
          <w:szCs w:val="28"/>
        </w:rPr>
        <w:t xml:space="preserve"> Верхотурского»;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03.12.2013 № СЭД-27-01-12-430 «Об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А.С. Конева. Здесь в 1919 г. останавливался В.К.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>Блюхер»;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СЭД-27-01-12-432 «Об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Алексеевском реальном училище работали и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>учились К.А. Торопов, А.С. Погорелов, В.П. Вологдин, А.Д. Швецов»;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04.12.2013 № СЭД-27-01-12-434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находилась редакция областной газеты «Звезда», в которой работали </w:t>
      </w:r>
      <w:r w:rsidR="00594F56">
        <w:rPr>
          <w:color w:val="000000"/>
          <w:sz w:val="28"/>
          <w:szCs w:val="28"/>
        </w:rPr>
        <w:t>А.П. </w:t>
      </w:r>
      <w:r w:rsidRPr="00D811EE">
        <w:rPr>
          <w:color w:val="000000"/>
          <w:sz w:val="28"/>
          <w:szCs w:val="28"/>
        </w:rPr>
        <w:t xml:space="preserve">Гайдар, С.М. </w:t>
      </w:r>
      <w:proofErr w:type="spellStart"/>
      <w:r w:rsidRPr="00D811EE">
        <w:rPr>
          <w:color w:val="000000"/>
          <w:sz w:val="28"/>
          <w:szCs w:val="28"/>
        </w:rPr>
        <w:t>Гинц</w:t>
      </w:r>
      <w:proofErr w:type="spellEnd"/>
      <w:r w:rsidRPr="00D811EE">
        <w:rPr>
          <w:color w:val="000000"/>
          <w:sz w:val="28"/>
          <w:szCs w:val="28"/>
        </w:rPr>
        <w:t>, Б.Н. Назаровский»;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СЭД-27-01-12-435 «Об</w:t>
      </w:r>
      <w:r w:rsidRPr="00D811EE">
        <w:rPr>
          <w:color w:val="000000"/>
          <w:sz w:val="28"/>
          <w:szCs w:val="28"/>
          <w:lang w:val="en-US"/>
        </w:rPr>
        <w:t> </w:t>
      </w:r>
      <w:r w:rsidRPr="00D811EE">
        <w:rPr>
          <w:color w:val="000000"/>
          <w:sz w:val="28"/>
          <w:szCs w:val="28"/>
        </w:rPr>
        <w:t xml:space="preserve">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«Особняк </w:t>
      </w:r>
      <w:proofErr w:type="spellStart"/>
      <w:r w:rsidRPr="00D811EE">
        <w:rPr>
          <w:color w:val="000000"/>
          <w:sz w:val="28"/>
          <w:szCs w:val="28"/>
        </w:rPr>
        <w:t>Протопопова</w:t>
      </w:r>
      <w:proofErr w:type="spellEnd"/>
      <w:r w:rsidRPr="00D811EE">
        <w:rPr>
          <w:color w:val="000000"/>
          <w:sz w:val="28"/>
          <w:szCs w:val="28"/>
        </w:rPr>
        <w:t xml:space="preserve"> («Центральные номера»)»;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 xml:space="preserve">приказ Министерства культуры, молодежной политики и массовых коммуникаций Пермского края от 04.12.2013 № СЭД-27-01-12-436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А.В. </w:t>
      </w:r>
      <w:proofErr w:type="spellStart"/>
      <w:r w:rsidRPr="00D811EE">
        <w:rPr>
          <w:color w:val="000000"/>
          <w:sz w:val="28"/>
          <w:szCs w:val="28"/>
        </w:rPr>
        <w:t>Синакевича</w:t>
      </w:r>
      <w:proofErr w:type="spellEnd"/>
      <w:r w:rsidRPr="00D811EE">
        <w:rPr>
          <w:color w:val="000000"/>
          <w:sz w:val="28"/>
          <w:szCs w:val="28"/>
        </w:rPr>
        <w:t xml:space="preserve"> с женской гимназией </w:t>
      </w:r>
      <w:proofErr w:type="spellStart"/>
      <w:r w:rsidRPr="00D811EE">
        <w:rPr>
          <w:color w:val="000000"/>
          <w:sz w:val="28"/>
          <w:szCs w:val="28"/>
        </w:rPr>
        <w:t>Барбатенко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СЭД-27-01-12-437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 урологического отделения 2-й клинической больницы, где работал И.А. Иванов»;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СЭД-27-01-12-438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«Здание первой губернской типографии»;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СЭД-27-01-12-439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«Первое в городе специализированное здание кинотеатра «Триумф»;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А.Е. Попова»;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«Доходно-деловой дом купца Л.Г. Каменского»;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«Торговый дом Ижболдина»;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«Поликлиника»;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</w:t>
      </w:r>
      <w:r w:rsidRPr="00D811EE">
        <w:rPr>
          <w:color w:val="000000"/>
          <w:sz w:val="28"/>
          <w:szCs w:val="28"/>
        </w:rPr>
        <w:lastRenderedPageBreak/>
        <w:t>ние, где по инициативе П.И. Субботина-Пермяка были открыты художественно-производственные мастерские»;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чекистов» (жилой)»;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«Завод спиртоочистительный»;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СЭД-27-01-12-449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хирургическом отделении областной клинической больницы работал В.Н. Парин»;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04.12.2013 № СЭД-27-01-12-451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В.К. </w:t>
      </w:r>
      <w:proofErr w:type="spellStart"/>
      <w:r w:rsidRPr="00D811EE">
        <w:rPr>
          <w:color w:val="000000"/>
          <w:sz w:val="28"/>
          <w:szCs w:val="28"/>
        </w:rPr>
        <w:t>Пермяковой</w:t>
      </w:r>
      <w:proofErr w:type="spellEnd"/>
      <w:r w:rsidRPr="00D811EE">
        <w:rPr>
          <w:color w:val="000000"/>
          <w:sz w:val="28"/>
          <w:szCs w:val="28"/>
        </w:rPr>
        <w:t xml:space="preserve"> (магазин т-</w:t>
      </w:r>
      <w:proofErr w:type="spellStart"/>
      <w:r w:rsidRPr="00D811EE">
        <w:rPr>
          <w:color w:val="000000"/>
          <w:sz w:val="28"/>
          <w:szCs w:val="28"/>
        </w:rPr>
        <w:t>ва</w:t>
      </w:r>
      <w:proofErr w:type="spellEnd"/>
      <w:r w:rsidRPr="00D811EE">
        <w:rPr>
          <w:color w:val="000000"/>
          <w:sz w:val="28"/>
          <w:szCs w:val="28"/>
        </w:rPr>
        <w:t xml:space="preserve"> «Проводник»)»;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СЭД-27-01-12-452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«Синагога»;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04.12.2013 № СЭД-27-01-12-453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«Доходный дом </w:t>
      </w:r>
      <w:proofErr w:type="spellStart"/>
      <w:r w:rsidRPr="00D811EE">
        <w:rPr>
          <w:color w:val="000000"/>
          <w:sz w:val="28"/>
          <w:szCs w:val="28"/>
        </w:rPr>
        <w:t>Камчатова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СЭД-27-01-12-454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«Банк Волжско-Камский коммерческий»;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СЭД-27-01-12-455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«Училище Алексеевское (</w:t>
      </w:r>
      <w:proofErr w:type="spellStart"/>
      <w:r w:rsidRPr="00D811EE">
        <w:rPr>
          <w:color w:val="000000"/>
          <w:sz w:val="28"/>
          <w:szCs w:val="28"/>
        </w:rPr>
        <w:t>Насоновское</w:t>
      </w:r>
      <w:proofErr w:type="spellEnd"/>
      <w:r w:rsidRPr="00D811EE">
        <w:rPr>
          <w:color w:val="000000"/>
          <w:sz w:val="28"/>
          <w:szCs w:val="28"/>
        </w:rPr>
        <w:t>) женское»;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04.12.2013 № СЭД-27-01-12-456 «Об 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 и утверждении режима использования территории объекта культурного наследия федерального значения – памятника «Здание духовного училища»;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СЭД-27-01-12-457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</w:t>
      </w:r>
      <w:proofErr w:type="spellStart"/>
      <w:r w:rsidRPr="00D811EE">
        <w:rPr>
          <w:color w:val="000000"/>
          <w:sz w:val="28"/>
          <w:szCs w:val="28"/>
        </w:rPr>
        <w:t>Лобазы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04.12.2013 № СЭД-27-01-12-458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«Особняк купца </w:t>
      </w:r>
      <w:proofErr w:type="spellStart"/>
      <w:r w:rsidRPr="00D811EE">
        <w:rPr>
          <w:color w:val="000000"/>
          <w:sz w:val="28"/>
          <w:szCs w:val="28"/>
        </w:rPr>
        <w:t>Жирнова</w:t>
      </w:r>
      <w:proofErr w:type="spellEnd"/>
      <w:r w:rsidRPr="00D811EE">
        <w:rPr>
          <w:color w:val="000000"/>
          <w:sz w:val="28"/>
          <w:szCs w:val="28"/>
        </w:rPr>
        <w:t xml:space="preserve"> с воротами»;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04.12.2013 № СЭД-27-01-12-460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на гуманитарном факультете Пермского университета работали Б.Д. Греков, М.В. Птуха, С.П. Обнорский, Л.А. </w:t>
      </w:r>
      <w:proofErr w:type="spellStart"/>
      <w:r w:rsidRPr="00D811EE">
        <w:rPr>
          <w:color w:val="000000"/>
          <w:sz w:val="28"/>
          <w:szCs w:val="28"/>
        </w:rPr>
        <w:t>Булаховский</w:t>
      </w:r>
      <w:proofErr w:type="spellEnd"/>
      <w:r w:rsidRPr="00D811EE">
        <w:rPr>
          <w:color w:val="000000"/>
          <w:sz w:val="28"/>
          <w:szCs w:val="28"/>
        </w:rPr>
        <w:t xml:space="preserve"> и др.»;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СЭД-27-01-12-461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«Правление волостное»;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СЭД-27-01-12-462 «Об установлении границ территории, утверждении режима использования территории объекта культурного наследия федерального значения – памятника «Петропавловский собор»;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СЭД-27-01-12-463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В.М. Жукова»;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СЭД-27-01-12-464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«Управление внутренних дел»;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СЭД-27-01-12-465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горсовета (жилой)»;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 xml:space="preserve">приказ Министерства культуры, молодежной политики и массовых коммуникаций Пермского края от 05.12.2013 № СЭД-27-01-12-466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«Школа церковно-приходская Рождество-Богородицкая. Здесь под руководством А.Д. </w:t>
      </w:r>
      <w:proofErr w:type="spellStart"/>
      <w:r w:rsidRPr="00D811EE">
        <w:rPr>
          <w:color w:val="000000"/>
          <w:sz w:val="28"/>
          <w:szCs w:val="28"/>
        </w:rPr>
        <w:t>Городцова</w:t>
      </w:r>
      <w:proofErr w:type="spellEnd"/>
      <w:r w:rsidRPr="00D811EE">
        <w:rPr>
          <w:color w:val="000000"/>
          <w:sz w:val="28"/>
          <w:szCs w:val="28"/>
        </w:rPr>
        <w:t xml:space="preserve"> проходили занятия народных певческих курсов»;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СЭД-27-01-12-469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был открыт один из первых кинотеатров Перми «Колибри»;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СЭД-27-01-12-470 «Об установлении границ территории, утверждении режима использования территории объекта культурного наследия федерального значения – памятника «Ротонда (деревянная)»;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во 2-й клинической больнице работали ученые-медики В.Ф. Симонович, А.Л. Фенелонов, А.В. Селезнев и др.»;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«Корпус торговый Черного рынка»;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«Театр учебный Пермского хореографического училища»;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«Красные казармы, которые посещали в разные годы Кирсанова К.И. и Крупская Н.К.»;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по инициативе передовой интеллигенции был открыт научно-промышленный музей»;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СЭД-27-01-12-477 «Об 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«Пассаж торговый № 3 Черного рынка»;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«Доходный дом М.М. Барановой»;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СЭД-27-01-12-479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губернской казенной палате работал Ф.М. Решетников»;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«Тюремный замок, где отбывали заключение ре</w:t>
      </w:r>
      <w:r w:rsidR="00594F56">
        <w:rPr>
          <w:color w:val="000000"/>
          <w:sz w:val="28"/>
          <w:szCs w:val="28"/>
        </w:rPr>
        <w:t>волюционеры Я.М. Свердлов, Ф.С. </w:t>
      </w:r>
      <w:r w:rsidRPr="00D811EE">
        <w:rPr>
          <w:color w:val="000000"/>
          <w:sz w:val="28"/>
          <w:szCs w:val="28"/>
        </w:rPr>
        <w:t>Сергеев (Артем), Л.А. Фотиева и др.»;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«Памятник Уральскому добровольческому танковому корпусу»;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«Береговая пушка, отлитая на Пермских пушечных заводах»;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СЭД-27-01-12-483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«Старый корпус женского епархиального училища, где в хореографическом училище учились Н.В. </w:t>
      </w:r>
      <w:proofErr w:type="spellStart"/>
      <w:r w:rsidRPr="00D811EE">
        <w:rPr>
          <w:color w:val="000000"/>
          <w:sz w:val="28"/>
          <w:szCs w:val="28"/>
        </w:rPr>
        <w:t>Меновщикова</w:t>
      </w:r>
      <w:proofErr w:type="spellEnd"/>
      <w:r w:rsidRPr="00D811EE">
        <w:rPr>
          <w:color w:val="000000"/>
          <w:sz w:val="28"/>
          <w:szCs w:val="28"/>
        </w:rPr>
        <w:t xml:space="preserve"> и Н.В. Павлова»;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«Поворотный круг и депо ст. Пермь II»;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«Скульптурная группа «Ленин и Горький»;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05.12.2013 № СЭД-27-01-12-486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«Училище народное»;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«Аптека земская»;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«Доходный дом Т.И. Белова»;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СЭД-27-01-12-489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«Доходный дом С.М. Алексеева»;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СЭД-27-01-12-491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«Особняк А.П. Рязанцева»;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СЭД-27-01-12-492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«Мечеть соборная с оградой»;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СЭД-27-01-12-493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«Контора пароходства </w:t>
      </w:r>
      <w:proofErr w:type="spellStart"/>
      <w:r w:rsidRPr="00D811EE">
        <w:rPr>
          <w:color w:val="000000"/>
          <w:sz w:val="28"/>
          <w:szCs w:val="28"/>
        </w:rPr>
        <w:t>бр</w:t>
      </w:r>
      <w:proofErr w:type="spellEnd"/>
      <w:r w:rsidRPr="00D811EE">
        <w:rPr>
          <w:color w:val="000000"/>
          <w:sz w:val="28"/>
          <w:szCs w:val="28"/>
        </w:rPr>
        <w:t>. Каменских»;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СЭД-27-01-12-494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«Главный корпус Политехнического института»;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СЭД-27-01-12-496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«Вокзал железнодорожный станции Пермь-1»;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05.12.2013 № СЭД-27-01-12-497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«Административное здание «</w:t>
      </w:r>
      <w:proofErr w:type="spellStart"/>
      <w:r w:rsidRPr="00D811EE">
        <w:rPr>
          <w:color w:val="000000"/>
          <w:sz w:val="28"/>
          <w:szCs w:val="28"/>
        </w:rPr>
        <w:t>Пермлеспрома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СЭД-27-01-12-498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«Особняк К.Ф. Токаревой»;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СЭД-27-01-12-499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«Памятник электротехнику Н.Г. Славянову»;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СЭД-27-01-12-501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«Училище </w:t>
      </w:r>
      <w:proofErr w:type="spellStart"/>
      <w:r w:rsidRPr="00D811EE">
        <w:rPr>
          <w:color w:val="000000"/>
          <w:sz w:val="28"/>
          <w:szCs w:val="28"/>
        </w:rPr>
        <w:t>Екатерино</w:t>
      </w:r>
      <w:proofErr w:type="spellEnd"/>
      <w:r w:rsidRPr="00D811EE">
        <w:rPr>
          <w:color w:val="000000"/>
          <w:sz w:val="28"/>
          <w:szCs w:val="28"/>
        </w:rPr>
        <w:t>-Петровское с оградой»;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СЭД-27-01-12-502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«Монумент «Героям Гражданской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СЭД-27-01-12-503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«Гимназия Мариинская женская»;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СЭД-27-01-12-504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«Жилой дом Пушечных заводов, где в 1917 г. находился штаб Красной гвардии»;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СЭД-27-01-12-505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«Народный дом»;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СЭД-27-01-12-507 «Об установлении границ территории, утверждении режима использования территории объекта культурного наследия федерального значения – памятника «Казанская церковь Успенского монастыря (усыпальница Каменских) с майоликовым панно»;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05.12.2013 № СЭД-27-01-12-510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«Памятник рабочим и служащим завода имени Ф.Э. Дзержинского, погибшим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СЭД-27-01-12-511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«Торговый дом»;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СЭД-27-01-12-512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«Кинотеатр «Горн»;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СЭД-27-01-12-513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духовной семинарии учились И.М. Первушин, В.Я. Кокосов, П.Н. Серебренников, Д.Н. Мамин-Сибиряк, А.С. Попов, Г.В. </w:t>
      </w:r>
      <w:proofErr w:type="spellStart"/>
      <w:r w:rsidRPr="00D811EE">
        <w:rPr>
          <w:color w:val="000000"/>
          <w:sz w:val="28"/>
          <w:szCs w:val="28"/>
        </w:rPr>
        <w:t>Хлопин</w:t>
      </w:r>
      <w:proofErr w:type="spellEnd"/>
      <w:r w:rsidRPr="00D811EE">
        <w:rPr>
          <w:color w:val="000000"/>
          <w:sz w:val="28"/>
          <w:szCs w:val="28"/>
        </w:rPr>
        <w:t>, П.П. Бажов»;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СЭД-27-01-12-514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«Королевские номера» Здесь в 1918 г. жил Великий князь М.А. Романов, останавливались поэты В. Маяковский, В. </w:t>
      </w:r>
      <w:proofErr w:type="spellStart"/>
      <w:r w:rsidRPr="00D811EE">
        <w:rPr>
          <w:color w:val="000000"/>
          <w:sz w:val="28"/>
          <w:szCs w:val="28"/>
        </w:rPr>
        <w:t>Луговской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СЭД-27-01-12-515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«Магазин купца Тимкина»;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СЭД-27-01-12-516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«Склад казенный винный»;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СЭД-27-01-12-517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«Доходный дом П.И. Мартынова»;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СЭД-27-01-12-518 «Об 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«Костел римско-католический»;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05.12.2013 № СЭД-27-01-12-519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губернской земской (ныне областной) больнице работали ученые-медики В.Н. </w:t>
      </w:r>
      <w:proofErr w:type="spellStart"/>
      <w:r w:rsidRPr="00D811EE">
        <w:rPr>
          <w:color w:val="000000"/>
          <w:sz w:val="28"/>
          <w:szCs w:val="28"/>
        </w:rPr>
        <w:t>Шишонко</w:t>
      </w:r>
      <w:proofErr w:type="spellEnd"/>
      <w:r w:rsidRPr="00D811EE">
        <w:rPr>
          <w:color w:val="000000"/>
          <w:sz w:val="28"/>
          <w:szCs w:val="28"/>
        </w:rPr>
        <w:t xml:space="preserve">, И.И. </w:t>
      </w:r>
      <w:proofErr w:type="spellStart"/>
      <w:r w:rsidRPr="00D811EE">
        <w:rPr>
          <w:color w:val="000000"/>
          <w:sz w:val="28"/>
          <w:szCs w:val="28"/>
        </w:rPr>
        <w:t>Моллесон</w:t>
      </w:r>
      <w:proofErr w:type="spellEnd"/>
      <w:r w:rsidRPr="00D811EE">
        <w:rPr>
          <w:color w:val="000000"/>
          <w:sz w:val="28"/>
          <w:szCs w:val="28"/>
        </w:rPr>
        <w:t>, П.И. Чистяков»;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СЭД-27-01-12-520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 клиники инфекционных болезней, где работал Г.В. </w:t>
      </w:r>
      <w:proofErr w:type="spellStart"/>
      <w:r w:rsidRPr="00D811EE">
        <w:rPr>
          <w:color w:val="000000"/>
          <w:sz w:val="28"/>
          <w:szCs w:val="28"/>
        </w:rPr>
        <w:t>Флейшер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СЭД-27-01-12-521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 филологического, географического и юридического факультетов Пермского университета, где работали видные ученые»;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СЭД-27-01-12-522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«Школа церковно-приходская Константиновская»;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СЭД-27-01-12-523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«Палаты Е.И. Любимовой (2 здания – контора, ресторан)»;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СЭД-27-01-12-526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«Паровоз серии П-9 на вечной стоянке»;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СЭД-27-01-12-527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«Депо трамвайное»;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05.12.2013 № СЭД-27-01-12-528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«Пассаж торговый № 2 Черного рынка»;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09.12.2013 № СЭД-27-01-12-533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клинике терапевтической и хирургической стоматологии работал А.Ф.</w:t>
      </w:r>
      <w:r w:rsidR="00872BA1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Иванов»;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СЭД-27-01-12-534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связи»;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09.12.2013 № СЭД-27-01-12-535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«Техникум коммунально-строительный. Здесь работали инженеры-строители М.А. Зеленин и Н.Г. </w:t>
      </w:r>
      <w:proofErr w:type="spellStart"/>
      <w:r w:rsidRPr="00D811EE">
        <w:rPr>
          <w:color w:val="000000"/>
          <w:sz w:val="28"/>
          <w:szCs w:val="28"/>
        </w:rPr>
        <w:t>Слаутин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СЭД-27-01-12-536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«Мемориальный ансамбль, сооруженный на месте митингов рабочих в 1905 г.»;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СЭД-27-01-12-537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«Дом купцов Боброва и Гаврилова»;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СЭД-27-01-12-538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«Дом, где в 1902-1903 гг. жила Л.А. Фотиева»;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СЭД-27-01-12-539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«Скульптура «Разорванное братство»;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СЭД-27-01-12-540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09.12.2013 № СЭД-27-01-12-543 «Об установлении границ территории, утверждении режима использования территории и предмета </w:t>
      </w:r>
      <w:r w:rsidRPr="00D811EE">
        <w:rPr>
          <w:color w:val="000000"/>
          <w:sz w:val="28"/>
          <w:szCs w:val="28"/>
        </w:rPr>
        <w:lastRenderedPageBreak/>
        <w:t>охраны объекта культурного наследия регионального значения – памятника «Здание, где в мужской гимназии работали и учились А.С. </w:t>
      </w:r>
      <w:proofErr w:type="spellStart"/>
      <w:r w:rsidRPr="00D811EE">
        <w:rPr>
          <w:color w:val="000000"/>
          <w:sz w:val="28"/>
          <w:szCs w:val="28"/>
        </w:rPr>
        <w:t>Шанин</w:t>
      </w:r>
      <w:proofErr w:type="spellEnd"/>
      <w:r w:rsidRPr="00D811EE">
        <w:rPr>
          <w:color w:val="000000"/>
          <w:sz w:val="28"/>
          <w:szCs w:val="28"/>
        </w:rPr>
        <w:t>, А.А. Дмитриев, Ф.А. Теплоухов, В.В. Сапожников и др.»;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09.12.2013 № СЭД-27-01-12-545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«Дача А.В. </w:t>
      </w:r>
      <w:proofErr w:type="spellStart"/>
      <w:r w:rsidRPr="00D811EE">
        <w:rPr>
          <w:color w:val="000000"/>
          <w:sz w:val="28"/>
          <w:szCs w:val="28"/>
        </w:rPr>
        <w:t>Синакевича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СЭД-27-01-12-547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«Церковь Свято-Троицкая (</w:t>
      </w:r>
      <w:proofErr w:type="spellStart"/>
      <w:r w:rsidRPr="00D811EE">
        <w:rPr>
          <w:color w:val="000000"/>
          <w:sz w:val="28"/>
          <w:szCs w:val="28"/>
        </w:rPr>
        <w:t>Слудская</w:t>
      </w:r>
      <w:proofErr w:type="spellEnd"/>
      <w:r w:rsidRPr="00D811EE">
        <w:rPr>
          <w:color w:val="000000"/>
          <w:sz w:val="28"/>
          <w:szCs w:val="28"/>
        </w:rPr>
        <w:t>) с оградой»;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СЭД-27-01-12-549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«Административное здание комбината «</w:t>
      </w:r>
      <w:proofErr w:type="spellStart"/>
      <w:r w:rsidRPr="00D811EE">
        <w:rPr>
          <w:color w:val="000000"/>
          <w:sz w:val="28"/>
          <w:szCs w:val="28"/>
        </w:rPr>
        <w:t>Молотовуголь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СЭД-27-01-12-551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«Училище начальное имени императора Александра II»;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09.12.2013 № СЭД-27-01-12-553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Т.М. </w:t>
      </w:r>
      <w:proofErr w:type="spellStart"/>
      <w:r w:rsidRPr="00D811EE">
        <w:rPr>
          <w:color w:val="000000"/>
          <w:sz w:val="28"/>
          <w:szCs w:val="28"/>
        </w:rPr>
        <w:t>Групильон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СЭД-27-01-12-554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«Дума городская»;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СЭД-27-01-12-555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«Памятник А.С. Пушкину»;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СЭД-27-01-12-556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09.12.2013 № СЭД-27-01-12-557 «Об 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территории, утверждении режима использования территории и предмета охраны объекта культурного наследия регионального значения – памятника «Особняк А.Н. Серикова. Здесь в рабочем клубе им. Толмачева</w:t>
      </w:r>
      <w:r w:rsidR="00872BA1">
        <w:rPr>
          <w:color w:val="000000"/>
          <w:sz w:val="28"/>
          <w:szCs w:val="28"/>
        </w:rPr>
        <w:t xml:space="preserve"> выступали А.В. </w:t>
      </w:r>
      <w:r w:rsidRPr="00D811EE">
        <w:rPr>
          <w:color w:val="000000"/>
          <w:sz w:val="28"/>
          <w:szCs w:val="28"/>
        </w:rPr>
        <w:t>Луначарский, А.А. Шпагин, Р.С. Землячка»;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СЭД-27-01-12-558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С.М. Кирова»;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СЭД-27-01-12-559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«Дом, в котором в 1905-1906 гг. находилась подпольная типография, созданная по инициативе Я.М. Свердлова»;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СЭД-27-01-12-560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офицеров гарнизонный»;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СЭД-27-01-12-561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трудолюбия»;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09.12.2013 № СЭД-27-01-12-562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грузчика» (жилой)»;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10.12.2013 № СЭД-27-01-12-566 «Об установлении границ территории, утверждении режима использования территории и предметов охраны объектов культурного наследия регионального значения – памятников «Скульптура «Бессмертному подвигу вашему», «Бюст С.П. Боткина», «Бюст Гиппократа», «Бюст И.И. Мечникова», «Бюст Н.И. Пирогова», «Бюст И.П. Павлова», «Живописное панно на фасаде морфологического корпуса», «Декоративные двери морфологического корпуса»;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12.12.2013 № СЭД-27-01-12-568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«Братская могила советских воинов, умерших от ран в госпиталях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12.12.2013 № СЭД-27-01-12-569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«Братская могила советских воинов, умерших от ран в госпиталях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23.12.2013 № СЭД-27-01-12-595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«Решетка ограды и скульптуры львов у входа в Александровскую губернскую больницу»;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23.12.2013 № СЭД-27-01-12-596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«Мост через р. </w:t>
      </w:r>
      <w:proofErr w:type="spellStart"/>
      <w:r w:rsidRPr="00D811EE">
        <w:rPr>
          <w:color w:val="000000"/>
          <w:sz w:val="28"/>
          <w:szCs w:val="28"/>
        </w:rPr>
        <w:t>Егошиху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23.12.2013 № СЭД-27-01-12-597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«Корпус производственный железнодорожных мастерских»;</w:t>
      </w:r>
    </w:p>
    <w:p w:rsidR="00166A88" w:rsidRPr="00D811EE" w:rsidRDefault="00166A88" w:rsidP="00166A88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26.12.2013 № СЭД-27-01-12-619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«Училище детей канцелярских служителей (главный корпус, 2 флигеля)»;</w:t>
      </w:r>
    </w:p>
    <w:p w:rsidR="00166A88" w:rsidRPr="00166A88" w:rsidRDefault="00166A88" w:rsidP="00166A88">
      <w:pPr>
        <w:ind w:firstLine="720"/>
        <w:jc w:val="both"/>
        <w:rPr>
          <w:color w:val="000000"/>
          <w:sz w:val="28"/>
          <w:szCs w:val="28"/>
        </w:rPr>
      </w:pPr>
      <w:r w:rsidRPr="00166A8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26.12.2013 № СЭД-27-01-12-620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«Башня водонапорная»;</w:t>
      </w:r>
    </w:p>
    <w:p w:rsidR="00166A88" w:rsidRDefault="00166A88" w:rsidP="00166A88">
      <w:pPr>
        <w:ind w:firstLine="720"/>
        <w:jc w:val="both"/>
        <w:rPr>
          <w:color w:val="000000"/>
          <w:sz w:val="28"/>
          <w:szCs w:val="28"/>
        </w:rPr>
      </w:pPr>
      <w:r w:rsidRPr="00166A8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26.12.2013 № СЭД-27-01-12-622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«Архиерейское кладбище»;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26.12.2013 № СЭД-27-01-12-623 «Об установлении границы территории, утверждении режима использования объекта археологического наследия – ансамбля «Верхние Муллы I, могильник»;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26.12.2013 № СЭД-27-01-12-624 «Об установлении границ территории, утверждении режима использования территории и предмета </w:t>
      </w:r>
      <w:r w:rsidRPr="00D811EE">
        <w:rPr>
          <w:color w:val="000000"/>
          <w:sz w:val="28"/>
          <w:szCs w:val="28"/>
        </w:rPr>
        <w:lastRenderedPageBreak/>
        <w:t>охраны объекта культурного наследия регионального значения – ансамбля «Монастырь Успенский женский»;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26.12.2013 № СЭД-27-01-12-625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«Обелиск, сооруженный в память рабочим и служащим порта, погибшим в годы Гражданской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27.12.2013 № СЭД-27-01-12-626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«Приют Св. Марии Магдалины»;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27.12.2013 № СЭД-27-01-12-627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«Доходный дом С.А. Лака»;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27.12.2013 № СЭД-27-01-12-628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К.В. Рождественской»;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27.12.2013 № СЭД-27-01-12-629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«Мемориал «Тыл – фронту»;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27.12.2013 № СЭД-27-01-12-630 «Об установлении границ территории, утверждении режима использования территории и предмета охраны объектов культурного наследия регионального значения – ансамбля «Ансамбль Мотовилихинского медеплавильного завода»;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27.12.2013 № СЭД-27-01-12-631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«Бронекатер АК-454, установленный в честь трудовых подвигов рабочих и служащих </w:t>
      </w:r>
      <w:proofErr w:type="spellStart"/>
      <w:r w:rsidRPr="00D811EE">
        <w:rPr>
          <w:color w:val="000000"/>
          <w:sz w:val="28"/>
          <w:szCs w:val="28"/>
        </w:rPr>
        <w:t>судозавода</w:t>
      </w:r>
      <w:proofErr w:type="spellEnd"/>
      <w:r w:rsidRPr="00D811EE">
        <w:rPr>
          <w:color w:val="000000"/>
          <w:sz w:val="28"/>
          <w:szCs w:val="28"/>
        </w:rPr>
        <w:t xml:space="preserve"> в 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27.12.2013 № СЭД-27-01-12-633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«Дворец культуры им. В.И. Ленина»;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28.12.2013 № СЭД-27-01-12-635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специалистов» (жилой)»;</w:t>
      </w:r>
    </w:p>
    <w:p w:rsidR="006D039E" w:rsidRDefault="006D039E" w:rsidP="00D811EE">
      <w:pPr>
        <w:ind w:firstLine="720"/>
        <w:jc w:val="both"/>
        <w:rPr>
          <w:color w:val="000000"/>
          <w:sz w:val="28"/>
          <w:szCs w:val="28"/>
        </w:rPr>
      </w:pPr>
      <w:r w:rsidRPr="006D039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СЭД-27-01-00-439 «Об 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6D039E">
        <w:rPr>
          <w:color w:val="000000"/>
          <w:sz w:val="28"/>
          <w:szCs w:val="28"/>
        </w:rPr>
        <w:t>Усть-Вороновка</w:t>
      </w:r>
      <w:proofErr w:type="spellEnd"/>
      <w:r w:rsidRPr="006D039E">
        <w:rPr>
          <w:color w:val="000000"/>
          <w:sz w:val="28"/>
          <w:szCs w:val="28"/>
        </w:rPr>
        <w:t>, селище»;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СЭД-27-01-12-639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«Завод пивоваренный Ижевского товарищества»;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СЭД-27-01-12-640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Ф.Э. Дзержинского»;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СЭД-27-01-12-641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Н.П. Кропачева»;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СЭД-27-01-12-643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профессора Малова Вячеслава Васильевича»;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29.12.2013 № СЭД-27-01-12-644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писателя Крашенинникова Авенира </w:t>
      </w:r>
      <w:proofErr w:type="spellStart"/>
      <w:r w:rsidRPr="00D811EE">
        <w:rPr>
          <w:color w:val="000000"/>
          <w:sz w:val="28"/>
          <w:szCs w:val="28"/>
        </w:rPr>
        <w:t>Донатовича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6A660B" w:rsidRDefault="006A660B" w:rsidP="00D811EE">
      <w:pPr>
        <w:ind w:firstLine="720"/>
        <w:jc w:val="both"/>
        <w:rPr>
          <w:color w:val="000000"/>
          <w:sz w:val="28"/>
          <w:szCs w:val="28"/>
        </w:rPr>
      </w:pPr>
      <w:r w:rsidRPr="006A660B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СЭД-27-01-12-645 «Об установлении границы территории, утверждении режима использования объекта археологического наследия – памятника «Протока III,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СЭД-27-01-12-646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воинского присутствия»;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29.12.2013 № СЭД-27-01-12-647 «Об установлении </w:t>
      </w:r>
      <w:r w:rsidRPr="00D811EE">
        <w:rPr>
          <w:color w:val="000000"/>
          <w:sz w:val="28"/>
          <w:szCs w:val="28"/>
        </w:rPr>
        <w:lastRenderedPageBreak/>
        <w:t>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В.И. Ленина»;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СЭД-27-01-12-648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жилой Ф.В. Лазарева»;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СЭД-27-01-12-649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«Театр драматический»;</w:t>
      </w:r>
    </w:p>
    <w:p w:rsidR="002B41F8" w:rsidRP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СЭД-27-01-12-650 «Об установлении границы территории, утверждении режима использования объекта археологического наследия – памятника «Верхние Муллы II, селище» и об установлении зоны с особыми условиями использования территории»;</w:t>
      </w:r>
    </w:p>
    <w:p w:rsidR="002B41F8" w:rsidRP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СЭД-27-01-12-651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А.П. Кропачева»;</w:t>
      </w:r>
    </w:p>
    <w:p w:rsid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СЭД-27-01-12-652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«Дом уездного земства»;</w:t>
      </w:r>
    </w:p>
    <w:p w:rsidR="002B41F8" w:rsidRP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СЭД-27-01-12-653 «Об установлении границы территории и утверждении режима использования объекта археологического наследия – памятника «Верхняя Курья I, селище»;</w:t>
      </w:r>
    </w:p>
    <w:p w:rsidR="002B41F8" w:rsidRP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СЭД-27-01-12-654 «Об 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2B41F8">
        <w:rPr>
          <w:color w:val="000000"/>
          <w:sz w:val="28"/>
          <w:szCs w:val="28"/>
        </w:rPr>
        <w:t>Пеганкова</w:t>
      </w:r>
      <w:proofErr w:type="spellEnd"/>
      <w:r w:rsidRPr="002B41F8">
        <w:rPr>
          <w:color w:val="000000"/>
          <w:sz w:val="28"/>
          <w:szCs w:val="28"/>
        </w:rPr>
        <w:t xml:space="preserve"> Гора I, городище»;</w:t>
      </w:r>
    </w:p>
    <w:p w:rsidR="002B41F8" w:rsidRP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СЭД-27-01-12-655 «Об 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2B41F8">
        <w:rPr>
          <w:color w:val="000000"/>
          <w:sz w:val="28"/>
          <w:szCs w:val="28"/>
        </w:rPr>
        <w:t>Оборино</w:t>
      </w:r>
      <w:proofErr w:type="spellEnd"/>
      <w:r w:rsidRPr="002B41F8">
        <w:rPr>
          <w:color w:val="000000"/>
          <w:sz w:val="28"/>
          <w:szCs w:val="28"/>
        </w:rPr>
        <w:t xml:space="preserve"> I, селище»;</w:t>
      </w:r>
    </w:p>
    <w:p w:rsidR="002B41F8" w:rsidRP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СЭД-27-01-12-656 «Об 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2B41F8">
        <w:rPr>
          <w:color w:val="000000"/>
          <w:sz w:val="28"/>
          <w:szCs w:val="28"/>
        </w:rPr>
        <w:t>Чукаевское</w:t>
      </w:r>
      <w:proofErr w:type="spellEnd"/>
      <w:r w:rsidRPr="002B41F8">
        <w:rPr>
          <w:color w:val="000000"/>
          <w:sz w:val="28"/>
          <w:szCs w:val="28"/>
        </w:rPr>
        <w:t xml:space="preserve"> Озеро I, селище»;</w:t>
      </w:r>
    </w:p>
    <w:p w:rsidR="002B41F8" w:rsidRPr="002B41F8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29.12.2013 № СЭД-27-01-12-657 «Об 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2B41F8">
        <w:rPr>
          <w:color w:val="000000"/>
          <w:sz w:val="28"/>
          <w:szCs w:val="28"/>
        </w:rPr>
        <w:t>Оборино</w:t>
      </w:r>
      <w:proofErr w:type="spellEnd"/>
      <w:r w:rsidRPr="002B41F8">
        <w:rPr>
          <w:color w:val="000000"/>
          <w:sz w:val="28"/>
          <w:szCs w:val="28"/>
        </w:rPr>
        <w:t xml:space="preserve"> III, селище»;</w:t>
      </w:r>
    </w:p>
    <w:p w:rsidR="002B41F8" w:rsidRPr="00D811EE" w:rsidRDefault="002B41F8" w:rsidP="002B41F8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29.12.2013 № СЭД-27-01-12-658 «Об установлении границы территории, утверждении режима использования объекта археологического наследия – памятника «Тарасово, поселение»;</w:t>
      </w:r>
    </w:p>
    <w:p w:rsidR="002B41F8" w:rsidRDefault="002B41F8" w:rsidP="00D811EE">
      <w:pPr>
        <w:ind w:firstLine="720"/>
        <w:jc w:val="both"/>
        <w:rPr>
          <w:color w:val="000000"/>
          <w:sz w:val="28"/>
          <w:szCs w:val="28"/>
        </w:rPr>
      </w:pPr>
      <w:r w:rsidRPr="002B41F8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29.12.2013 № СЭД-27-01-12-659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«Могилы геологов </w:t>
      </w:r>
      <w:proofErr w:type="spellStart"/>
      <w:r w:rsidRPr="002B41F8">
        <w:rPr>
          <w:color w:val="000000"/>
          <w:sz w:val="28"/>
          <w:szCs w:val="28"/>
        </w:rPr>
        <w:t>Печеркиных</w:t>
      </w:r>
      <w:proofErr w:type="spellEnd"/>
      <w:r w:rsidRPr="002B41F8">
        <w:rPr>
          <w:color w:val="000000"/>
          <w:sz w:val="28"/>
          <w:szCs w:val="28"/>
        </w:rPr>
        <w:t xml:space="preserve"> Игоря Александровича и Андрея Игоревича»;</w:t>
      </w:r>
    </w:p>
    <w:p w:rsidR="006A660B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«Торговый дом»;</w:t>
      </w:r>
    </w:p>
    <w:p w:rsidR="006A660B" w:rsidRPr="00D811EE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СЭД-27-01-12-662 «Об установлении границы территории, утверждении режима использования объекта археологического наследия – памятника «</w:t>
      </w:r>
      <w:proofErr w:type="spellStart"/>
      <w:r w:rsidRPr="00D811EE">
        <w:rPr>
          <w:color w:val="000000"/>
          <w:sz w:val="28"/>
          <w:szCs w:val="28"/>
        </w:rPr>
        <w:t>Ермаши</w:t>
      </w:r>
      <w:proofErr w:type="spellEnd"/>
      <w:r w:rsidRPr="00D811EE">
        <w:rPr>
          <w:color w:val="000000"/>
          <w:sz w:val="28"/>
          <w:szCs w:val="28"/>
        </w:rPr>
        <w:t>, поселение»;</w:t>
      </w:r>
    </w:p>
    <w:p w:rsidR="006A660B" w:rsidRPr="00D811EE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СЭД-27-01-12-663 «Об установлении границ территории, утверждении режима использования территории объектов культурного наследия регионального значения – памятников «Бюст электротехника Н.Г. Славянова», «Дом техники», объекта культурного наследия федерального значения – памятника «Могила Славянова Николая Гавриловича», и утверждении предметов охраны объектов культурного наследия регионального значения – памятников «Бюст электротехника Н.Г. Славянова», «Дом техники»;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СЭД-27-01-12-664 «Об установлении границы территории объекта археологического наследия – достопримечательного места «Черный рынок,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СЭД-27-01-12-665 «Об 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D811EE">
        <w:rPr>
          <w:color w:val="000000"/>
          <w:sz w:val="28"/>
          <w:szCs w:val="28"/>
        </w:rPr>
        <w:t>Субботино</w:t>
      </w:r>
      <w:proofErr w:type="spellEnd"/>
      <w:r w:rsidRPr="00D811EE">
        <w:rPr>
          <w:color w:val="000000"/>
          <w:sz w:val="28"/>
          <w:szCs w:val="28"/>
        </w:rPr>
        <w:t xml:space="preserve"> II, городище»;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СЭД-27-01-12-666 «Об установлении границы территории, утверждении режима использования объекта археологического наследия – памятника «Протока II, поселение» и об установлении зоны с особыми условиями использования территории»;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30.12.2013 № СЭД-27-01-12-667 «Об установлении </w:t>
      </w:r>
      <w:r w:rsidRPr="00D811EE">
        <w:rPr>
          <w:color w:val="000000"/>
          <w:sz w:val="28"/>
          <w:szCs w:val="28"/>
        </w:rPr>
        <w:lastRenderedPageBreak/>
        <w:t>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D811EE">
        <w:rPr>
          <w:color w:val="000000"/>
          <w:sz w:val="28"/>
          <w:szCs w:val="28"/>
        </w:rPr>
        <w:t>Ермаши</w:t>
      </w:r>
      <w:proofErr w:type="spellEnd"/>
      <w:r w:rsidRPr="00D811EE">
        <w:rPr>
          <w:color w:val="000000"/>
          <w:sz w:val="28"/>
          <w:szCs w:val="28"/>
        </w:rPr>
        <w:t xml:space="preserve"> I, городище»;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СЭД-27-01-12-668 «Об установлении границы территории и утверждении режима использования территории объекта археологического наследия – памятника «Запруд I, городище»;</w:t>
      </w:r>
    </w:p>
    <w:p w:rsidR="006A660B" w:rsidRDefault="006A660B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СЭД-27-01-12-669 «Об установлении границ территории, утверждении режима использования территории и предмета охраны объектов культурного наследия регионального значения – памятников «Пермские пушечные заводы. Корпус снарядного цеха», «Пермские пушечные заводы. Корпус чугунолитейной фабрики»;</w:t>
      </w:r>
    </w:p>
    <w:p w:rsidR="006A660B" w:rsidRPr="00D811EE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СЭД-27-01-12-671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Н.Н. Серебренникова»;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СЭД-27-01-12-672 «Об установлении границы территории, утверждении режима использования территории объекта археологического наследия – памятника «Ветеран I, стоянка»;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СЭД-27-01-12-673 «Об установлении границы территории и утверждении режима использования территории объекта археологического наследия – памятника «Дикое Озеро I, стоянка»;</w:t>
      </w:r>
    </w:p>
    <w:p w:rsid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СЭД-27-01-12-674 «Об установлении границы территории и утверждении режима использования территории объекта археологического наследия – памятника «Нижняя Курья IА, селище»;</w:t>
      </w:r>
    </w:p>
    <w:p w:rsidR="006A660B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СЭД-27-01-12-676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«Дома архиерейские»;</w:t>
      </w:r>
    </w:p>
    <w:p w:rsidR="006A660B" w:rsidRPr="006A660B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6A660B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СЭД-27-01-12-678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писателя Воробьева Владимира Ивановича»;</w:t>
      </w:r>
    </w:p>
    <w:p w:rsidR="006A660B" w:rsidRPr="006A660B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6A660B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СЭД-27-01-12-679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«Аллея № 7 Южного кладбища, где похоронены ученые, общественные и советские деятели г. Перми»;</w:t>
      </w:r>
    </w:p>
    <w:p w:rsidR="006A660B" w:rsidRPr="00D811EE" w:rsidRDefault="006A660B" w:rsidP="006A660B">
      <w:pPr>
        <w:ind w:firstLine="720"/>
        <w:jc w:val="both"/>
        <w:rPr>
          <w:color w:val="000000"/>
          <w:sz w:val="28"/>
          <w:szCs w:val="28"/>
        </w:rPr>
      </w:pPr>
      <w:r w:rsidRPr="006A660B">
        <w:rPr>
          <w:color w:val="000000"/>
          <w:sz w:val="28"/>
          <w:szCs w:val="28"/>
        </w:rPr>
        <w:lastRenderedPageBreak/>
        <w:t xml:space="preserve">приказ Министерства культуры, молодежной политики и массовых коммуникаций Пермского края от 30.12.2013 № СЭД-27-01-12-680 «Об 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Ф.Н. </w:t>
      </w:r>
      <w:proofErr w:type="spellStart"/>
      <w:r w:rsidRPr="006A660B">
        <w:rPr>
          <w:color w:val="000000"/>
          <w:sz w:val="28"/>
          <w:szCs w:val="28"/>
        </w:rPr>
        <w:t>Худанина</w:t>
      </w:r>
      <w:proofErr w:type="spellEnd"/>
      <w:r w:rsidRPr="006A660B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СЭД-27-01-12-682 «Об установлении границы территории и утверждении режима использования территории объекта археологического наследия – памятника «Городище «</w:t>
      </w:r>
      <w:proofErr w:type="spellStart"/>
      <w:r w:rsidRPr="00D811EE">
        <w:rPr>
          <w:color w:val="000000"/>
          <w:sz w:val="28"/>
          <w:szCs w:val="28"/>
        </w:rPr>
        <w:t>Субботинское</w:t>
      </w:r>
      <w:proofErr w:type="spellEnd"/>
      <w:r w:rsidRPr="00D811EE">
        <w:rPr>
          <w:color w:val="000000"/>
          <w:sz w:val="28"/>
          <w:szCs w:val="28"/>
        </w:rPr>
        <w:t>-I», V-VII вв. до н.э.»;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СЭД-27-01-12-685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«Училище земское»;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СЭД-27-01-12-686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профессора Оборина Владимира Антоновича»;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СЭД-27-01-12-687 «Об установлении границы территории и утверждении режима использования территории объекта археологического наследия – памятника «Ремзавод II,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СЭД-27-01-12-688 «Об установлении границы территории и утверждении режима использования территории объекта археологического наследия – памятника «Нижняя Курья IIА, селище»;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СЭД-27-01-12-689 «Об установлении границы территории и утверждении режима использования территории объекта археологического наследия – памятника «Протока I,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СЭД-27-01-12-690 «Об 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D811EE">
        <w:rPr>
          <w:color w:val="000000"/>
          <w:sz w:val="28"/>
          <w:szCs w:val="28"/>
        </w:rPr>
        <w:t>Оборино</w:t>
      </w:r>
      <w:proofErr w:type="spellEnd"/>
      <w:r w:rsidRPr="00D811EE">
        <w:rPr>
          <w:color w:val="000000"/>
          <w:sz w:val="28"/>
          <w:szCs w:val="28"/>
        </w:rPr>
        <w:t xml:space="preserve"> II, селище»;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30.12.2013 № СЭД-27-01-12-691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в терапевтическом отделении областной клинической больницы работали ученые-медики П.А. </w:t>
      </w:r>
      <w:proofErr w:type="spellStart"/>
      <w:r w:rsidRPr="00D811EE">
        <w:rPr>
          <w:color w:val="000000"/>
          <w:sz w:val="28"/>
          <w:szCs w:val="28"/>
        </w:rPr>
        <w:t>Ясницкий</w:t>
      </w:r>
      <w:proofErr w:type="spellEnd"/>
      <w:r w:rsidRPr="00D811EE">
        <w:rPr>
          <w:color w:val="000000"/>
          <w:sz w:val="28"/>
          <w:szCs w:val="28"/>
        </w:rPr>
        <w:t>, В.П. Первушин, Б.Н. Лебедевский, В.К. Модестов»;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30.12.2013 № СЭД-27-01-12-693 «Об установлении </w:t>
      </w:r>
      <w:r w:rsidRPr="00D811EE">
        <w:rPr>
          <w:color w:val="000000"/>
          <w:sz w:val="28"/>
          <w:szCs w:val="28"/>
        </w:rPr>
        <w:lastRenderedPageBreak/>
        <w:t>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D811EE">
        <w:rPr>
          <w:color w:val="000000"/>
          <w:sz w:val="28"/>
          <w:szCs w:val="28"/>
        </w:rPr>
        <w:t>Субботино</w:t>
      </w:r>
      <w:proofErr w:type="spellEnd"/>
      <w:r w:rsidRPr="00D811EE">
        <w:rPr>
          <w:color w:val="000000"/>
          <w:sz w:val="28"/>
          <w:szCs w:val="28"/>
        </w:rPr>
        <w:t xml:space="preserve"> I, селище»;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СЭД-27-01-12-694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«Камская ГЭС»;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СЭД-27-01-12-695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«Дача на набережной»;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СЭД-27-01-12-696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«Мемориал заводчанам, погибшим в годы Великой Отечественной войны»;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СЭД-27-01-12-700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И.А. Иванова»;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СЭД-27-01-12-703 «Об установлении границы территории и утверждении режима использования территории объекта археологического наследия – памятника «Верхние Муллы I, селище»;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СЭД-27-01-12-705 «Об установлении границы территории и утверждении режима использования территории объекта археологического наследия – памятника «Нижняя Курья IIБ, селище»;</w:t>
      </w:r>
    </w:p>
    <w:p w:rsidR="00FC31B7" w:rsidRPr="00D811EE" w:rsidRDefault="00FC31B7" w:rsidP="00FC31B7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СЭД-27-01-12-706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«Бюст П.Д. Хохрякова»;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СЭД-27-01-12-707 «Об установлении границы территории и утверждении режима использования территории объекта археологического наследия – памятника «</w:t>
      </w:r>
      <w:proofErr w:type="spellStart"/>
      <w:r w:rsidRPr="00D811EE">
        <w:rPr>
          <w:color w:val="000000"/>
          <w:sz w:val="28"/>
          <w:szCs w:val="28"/>
        </w:rPr>
        <w:t>Кокорята</w:t>
      </w:r>
      <w:proofErr w:type="spellEnd"/>
      <w:r w:rsidRPr="00D811EE">
        <w:rPr>
          <w:color w:val="000000"/>
          <w:sz w:val="28"/>
          <w:szCs w:val="28"/>
        </w:rPr>
        <w:t xml:space="preserve"> I, стоянка»;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30.12.2013 № СЭД-27-01-12-708 «Об установлении границы территории и утверждении режима использования территории объекта археологического наследия – памятника «Камские </w:t>
      </w:r>
      <w:proofErr w:type="spellStart"/>
      <w:r w:rsidRPr="00D811EE">
        <w:rPr>
          <w:color w:val="000000"/>
          <w:sz w:val="28"/>
          <w:szCs w:val="28"/>
        </w:rPr>
        <w:t>Оверята</w:t>
      </w:r>
      <w:proofErr w:type="spellEnd"/>
      <w:r w:rsidRPr="00D811EE">
        <w:rPr>
          <w:color w:val="000000"/>
          <w:sz w:val="28"/>
          <w:szCs w:val="28"/>
        </w:rPr>
        <w:t xml:space="preserve"> I,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30.12.2013 № СЭД-27-01-12-714 «Об установлении </w:t>
      </w:r>
      <w:r w:rsidRPr="00D811EE">
        <w:rPr>
          <w:color w:val="000000"/>
          <w:sz w:val="28"/>
          <w:szCs w:val="28"/>
        </w:rPr>
        <w:lastRenderedPageBreak/>
        <w:t>границы территории и утверждении режима использования территории объекта археологического наследия – памятника «Железнодорожный I, селище»;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30.12.2013 № СЭД-27-01-12-728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«Братская могила рабочих </w:t>
      </w:r>
      <w:proofErr w:type="spellStart"/>
      <w:r w:rsidRPr="00D811EE">
        <w:rPr>
          <w:color w:val="000000"/>
          <w:sz w:val="28"/>
          <w:szCs w:val="28"/>
        </w:rPr>
        <w:t>Мотовилихи</w:t>
      </w:r>
      <w:proofErr w:type="spellEnd"/>
      <w:r w:rsidRPr="00D811EE">
        <w:rPr>
          <w:color w:val="000000"/>
          <w:sz w:val="28"/>
          <w:szCs w:val="28"/>
        </w:rPr>
        <w:t>, расстрелянных колчаковцами»;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30.12.2013 № СЭД-27-01-12-733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профессора </w:t>
      </w:r>
      <w:proofErr w:type="spellStart"/>
      <w:r w:rsidRPr="00D811EE">
        <w:rPr>
          <w:color w:val="000000"/>
          <w:sz w:val="28"/>
          <w:szCs w:val="28"/>
        </w:rPr>
        <w:t>Кертмана</w:t>
      </w:r>
      <w:proofErr w:type="spellEnd"/>
      <w:r w:rsidRPr="00D811EE">
        <w:rPr>
          <w:color w:val="000000"/>
          <w:sz w:val="28"/>
          <w:szCs w:val="28"/>
        </w:rPr>
        <w:t xml:space="preserve"> Льва Ефимовича»;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СЭД-27-01-12-734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«Обелиск, установленный в память земляков, погибших в годы Великой Отечественной войны»;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СЭД-27-01-12-735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«Памятник В.И. Ленину»;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30.12.2013 № СЭД-27-01-12-738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«Фабрика-кухня»;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14.02.2014 № СЭД-27-01-09-35 «Об установлении границы территории и утверждении режима использования территории объекта археологического наследия – памятника «Нагорная I, селище»;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11.03.2014 № СЭД-27-01-09-100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«Благородное собрание»;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11.03.2014 № СЭД-27-01-09-101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«Дворец культуры им. Я.М. Свердлова»;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14.04.2014 № СЭД-27-01-09-133 «Об установлении границ территории, утверждении режима использования территории и предмета </w:t>
      </w:r>
      <w:r w:rsidRPr="00D811EE">
        <w:rPr>
          <w:color w:val="000000"/>
          <w:sz w:val="28"/>
          <w:szCs w:val="28"/>
        </w:rPr>
        <w:lastRenderedPageBreak/>
        <w:t>охраны объекта культурного наследия регионального значения – ансамбля «Управление Уральской железной дороги (2 здания)»;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18.04.2014 № СЭД-27-01-09-137 «Об установлении границы территории, утверждении режима использования территории и предмета охраны объекта культурного наследия регионального значения – памятника «Скульптура «Ленин в 1918 году»;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28.07.2014 № СЭД-27-01-09-258 «Об установлении границ территории объекта археологического наследия – достопримечательного места «Мотовилихинский медеплавильный завод,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01.08.2014 № СЭД-27-01-09-291 «Об установлении границ территории объекта археологического наследия – достопримечательного места «Пермь Губернская,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14.08.2014 № СЭД-27-01-09-307 «Об установлении границ территории объекта археологического наследия – достопримечательного места «</w:t>
      </w:r>
      <w:proofErr w:type="spellStart"/>
      <w:r w:rsidRPr="00D811EE">
        <w:rPr>
          <w:color w:val="000000"/>
          <w:sz w:val="28"/>
          <w:szCs w:val="28"/>
        </w:rPr>
        <w:t>Егошихинский</w:t>
      </w:r>
      <w:proofErr w:type="spellEnd"/>
      <w:r w:rsidRPr="00D811EE">
        <w:rPr>
          <w:color w:val="000000"/>
          <w:sz w:val="28"/>
          <w:szCs w:val="28"/>
        </w:rPr>
        <w:t xml:space="preserve"> медеплавильный завод, поселение»;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18.08.2014 № СЭД-27-01-09-315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ансамбля «</w:t>
      </w:r>
      <w:proofErr w:type="spellStart"/>
      <w:r w:rsidRPr="00D811EE">
        <w:rPr>
          <w:color w:val="000000"/>
          <w:sz w:val="28"/>
          <w:szCs w:val="28"/>
        </w:rPr>
        <w:t>Егошихинское</w:t>
      </w:r>
      <w:proofErr w:type="spellEnd"/>
      <w:r w:rsidRPr="00D811EE">
        <w:rPr>
          <w:color w:val="000000"/>
          <w:sz w:val="28"/>
          <w:szCs w:val="28"/>
        </w:rPr>
        <w:t xml:space="preserve"> кладбище»;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 xml:space="preserve">приказ Министерства культуры, молодежной политики и массовых коммуникаций Пермского края от 21.10.2014 № СЭД-27-01-09-495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«Могила А.П. </w:t>
      </w:r>
      <w:proofErr w:type="spellStart"/>
      <w:r w:rsidRPr="00D811EE">
        <w:rPr>
          <w:color w:val="000000"/>
          <w:sz w:val="28"/>
          <w:szCs w:val="28"/>
        </w:rPr>
        <w:t>Бушмакина</w:t>
      </w:r>
      <w:proofErr w:type="spellEnd"/>
      <w:r w:rsidRPr="00D811EE">
        <w:rPr>
          <w:color w:val="000000"/>
          <w:sz w:val="28"/>
          <w:szCs w:val="28"/>
        </w:rPr>
        <w:t>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23.12.2014 № СЭД-27-01-09-620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«Конвойная команда»;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02.04.2015 № СЭД-27-01-10-75 «Об установлении границ территории, режима использования территории и предмета охраны объекта культурного наследия регионального значения – памятника «Баня торговая Е.П. Кашиной»;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25.06.2015 № СЭД-27-01-10-355 «Об установлении границ территории, утверждении режима использования территории и предмета охраны объекта культурного наследия регионального значения – памятника «Здание, где Е.П. Серебренниковой (Солонининой) было основано училище для слепых детей»;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lastRenderedPageBreak/>
        <w:t>приказ Министерства культуры, молодежной политики и массовых коммуникаций Пермского края от 28.07.2015 № СЭД-27-01-10-559 «Об утверждении границ территории, режима ее использования и предмета охраны объекта культурного наследия регионального значения – памятника «Доходный дом М.Э.</w:t>
      </w:r>
      <w:r w:rsidR="00872BA1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Масленниковой»;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01.12.2015 № СЭД-27-01-10-1025 «О включении выявленного объекта культурного наследия «Поселок Мотовилихинского завода» в</w:t>
      </w:r>
      <w:r w:rsidR="00872BA1">
        <w:rPr>
          <w:color w:val="000000"/>
          <w:sz w:val="28"/>
          <w:szCs w:val="28"/>
        </w:rPr>
        <w:t> </w:t>
      </w:r>
      <w:r w:rsidRPr="00D811EE">
        <w:rPr>
          <w:color w:val="000000"/>
          <w:sz w:val="28"/>
          <w:szCs w:val="28"/>
        </w:rPr>
        <w:t>Единый государственный реестр объектов культурного наследия (памятников истории и культуры) народов Российской Федерации»;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08.12.2015 № СЭД-27-01-10-1030 «О включении выявленного объекта культурного наследия «Проспект им. Ленина» в Единый государственный реестр объектов культурного наследия (памятников истории и культуры) народов Российской Федерации»;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культуры, молодежной политики и массовых коммуникаций Пермского края от 15.03.2016 № СЭД-27-01-10-58 «О включении выявленного объекта культурного наследия «Комсомольский проспект» в Единый государственный реестр объектов культурного наследия (памятников истории и культуры) народов Российской Федерации»;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 Пермского края от 15.08.2016 № СЭД-27-01-10-402 «О включении выявленного объекта культурного наследия «Усадьба наследников Каменских» в Единый государственный реестр объектов культурного наследия (памятников истории и культуры) народов Российской Федерации»;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 Пермского края от 26.09.2016 № СЭД-27-01-10-543 «Об утверждении границ территории, предмета охраны, градостроительных регламентов и режимов использования территории выявленного объекта культурного наследия достопримечательного места «</w:t>
      </w:r>
      <w:proofErr w:type="spellStart"/>
      <w:r w:rsidRPr="00D811EE">
        <w:rPr>
          <w:color w:val="000000"/>
          <w:sz w:val="28"/>
          <w:szCs w:val="28"/>
        </w:rPr>
        <w:t>Егошихинский</w:t>
      </w:r>
      <w:proofErr w:type="spellEnd"/>
      <w:r w:rsidRPr="00D811EE">
        <w:rPr>
          <w:color w:val="000000"/>
          <w:sz w:val="28"/>
          <w:szCs w:val="28"/>
        </w:rPr>
        <w:t xml:space="preserve"> медеплавильный завод»;</w:t>
      </w:r>
    </w:p>
    <w:p w:rsidR="00D811EE" w:rsidRPr="00D811EE" w:rsidRDefault="00D811EE" w:rsidP="00D811EE">
      <w:pPr>
        <w:ind w:firstLine="720"/>
        <w:jc w:val="both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 Пермского края от 26.04.2017 № СЭД-27-01-10-209 «Об утверждении границ территории и режимов использования территории объекта культурного наследия регионального значения – памятника «Дом жилой Д.С. Степанова»;</w:t>
      </w:r>
    </w:p>
    <w:p w:rsidR="00315BD3" w:rsidRDefault="00D811EE" w:rsidP="00D811EE">
      <w:pPr>
        <w:autoSpaceDE w:val="0"/>
        <w:autoSpaceDN w:val="0"/>
        <w:adjustRightInd w:val="0"/>
        <w:ind w:firstLine="720"/>
        <w:jc w:val="both"/>
        <w:outlineLvl w:val="0"/>
        <w:rPr>
          <w:color w:val="000000"/>
          <w:sz w:val="28"/>
          <w:szCs w:val="28"/>
        </w:rPr>
      </w:pPr>
      <w:r w:rsidRPr="00D811EE">
        <w:rPr>
          <w:color w:val="000000"/>
          <w:sz w:val="28"/>
          <w:szCs w:val="28"/>
        </w:rPr>
        <w:t>приказ Министерства культуры Пермского края от 26.04.2017 № СЭД-27-01-10-210 «Об утверждении границ территории и режимов использования территории объекта культурного наследия регионального значения – памятника «Дом А.С. Алина, где в 1916-1920 гг. жили Б.Д. Греков, А.А. Фридман»</w:t>
      </w:r>
      <w:r w:rsidR="00315BD3">
        <w:rPr>
          <w:color w:val="000000"/>
          <w:sz w:val="28"/>
          <w:szCs w:val="28"/>
        </w:rPr>
        <w:t>.</w:t>
      </w:r>
    </w:p>
    <w:p w:rsidR="00D811EE" w:rsidRPr="00D811EE" w:rsidRDefault="00D811EE" w:rsidP="00D811EE">
      <w:pPr>
        <w:autoSpaceDE w:val="0"/>
        <w:autoSpaceDN w:val="0"/>
        <w:adjustRightInd w:val="0"/>
        <w:ind w:firstLine="720"/>
        <w:jc w:val="both"/>
        <w:outlineLvl w:val="0"/>
        <w:rPr>
          <w:color w:val="000000"/>
          <w:sz w:val="28"/>
          <w:szCs w:val="28"/>
        </w:rPr>
      </w:pPr>
    </w:p>
    <w:sectPr w:rsidR="00D811EE" w:rsidRPr="00D811EE" w:rsidSect="0081207D">
      <w:pgSz w:w="11906" w:h="16838" w:code="9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2C3" w:rsidRDefault="00FA32C3">
      <w:r>
        <w:separator/>
      </w:r>
    </w:p>
  </w:endnote>
  <w:endnote w:type="continuationSeparator" w:id="0">
    <w:p w:rsidR="00FA32C3" w:rsidRDefault="00FA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2C3" w:rsidRDefault="00FA32C3">
      <w:r>
        <w:separator/>
      </w:r>
    </w:p>
  </w:footnote>
  <w:footnote w:type="continuationSeparator" w:id="0">
    <w:p w:rsidR="00FA32C3" w:rsidRDefault="00FA3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2C3" w:rsidRDefault="00FA32C3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32C3" w:rsidRDefault="00FA32C3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4951164"/>
      <w:docPartObj>
        <w:docPartGallery w:val="Page Numbers (Top of Page)"/>
        <w:docPartUnique/>
      </w:docPartObj>
    </w:sdtPr>
    <w:sdtEndPr/>
    <w:sdtContent>
      <w:p w:rsidR="00FA32C3" w:rsidRDefault="00FA32C3">
        <w:pPr>
          <w:pStyle w:val="ab"/>
          <w:jc w:val="center"/>
        </w:pPr>
        <w:r w:rsidRPr="009B1383">
          <w:rPr>
            <w:sz w:val="28"/>
            <w:szCs w:val="28"/>
          </w:rPr>
          <w:fldChar w:fldCharType="begin"/>
        </w:r>
        <w:r w:rsidRPr="009B1383">
          <w:rPr>
            <w:sz w:val="28"/>
            <w:szCs w:val="28"/>
          </w:rPr>
          <w:instrText>PAGE   \* MERGEFORMAT</w:instrText>
        </w:r>
        <w:r w:rsidRPr="009B1383">
          <w:rPr>
            <w:sz w:val="28"/>
            <w:szCs w:val="28"/>
          </w:rPr>
          <w:fldChar w:fldCharType="separate"/>
        </w:r>
        <w:r w:rsidR="006F30BB">
          <w:rPr>
            <w:noProof/>
            <w:sz w:val="28"/>
            <w:szCs w:val="28"/>
          </w:rPr>
          <w:t>38</w:t>
        </w:r>
        <w:r w:rsidRPr="009B1383">
          <w:rPr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B115D"/>
    <w:multiLevelType w:val="multilevel"/>
    <w:tmpl w:val="9322F92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2" w15:restartNumberingAfterBreak="0">
    <w:nsid w:val="6DD60723"/>
    <w:multiLevelType w:val="hybridMultilevel"/>
    <w:tmpl w:val="EFF896D4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7B4F6A"/>
    <w:multiLevelType w:val="hybridMultilevel"/>
    <w:tmpl w:val="04742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0DC"/>
    <w:rsid w:val="00132A50"/>
    <w:rsid w:val="00133587"/>
    <w:rsid w:val="00154D3B"/>
    <w:rsid w:val="001602DD"/>
    <w:rsid w:val="00166A88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1F7008"/>
    <w:rsid w:val="00205EFB"/>
    <w:rsid w:val="00220236"/>
    <w:rsid w:val="00220DAE"/>
    <w:rsid w:val="00242CE0"/>
    <w:rsid w:val="00253311"/>
    <w:rsid w:val="002560BB"/>
    <w:rsid w:val="00256217"/>
    <w:rsid w:val="00265FBA"/>
    <w:rsid w:val="00271143"/>
    <w:rsid w:val="0027419E"/>
    <w:rsid w:val="00277231"/>
    <w:rsid w:val="00284905"/>
    <w:rsid w:val="00287D93"/>
    <w:rsid w:val="002B41F8"/>
    <w:rsid w:val="002C6299"/>
    <w:rsid w:val="002D0B07"/>
    <w:rsid w:val="002E52E0"/>
    <w:rsid w:val="002F2B47"/>
    <w:rsid w:val="00311B9D"/>
    <w:rsid w:val="00315BD3"/>
    <w:rsid w:val="00321755"/>
    <w:rsid w:val="0032478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7727D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4F5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A660B"/>
    <w:rsid w:val="006C61AF"/>
    <w:rsid w:val="006C6693"/>
    <w:rsid w:val="006D039E"/>
    <w:rsid w:val="006D03F6"/>
    <w:rsid w:val="006D676B"/>
    <w:rsid w:val="006F0F72"/>
    <w:rsid w:val="006F30BB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7D6E5D"/>
    <w:rsid w:val="00804250"/>
    <w:rsid w:val="00806D80"/>
    <w:rsid w:val="0081207D"/>
    <w:rsid w:val="0082325E"/>
    <w:rsid w:val="0083007D"/>
    <w:rsid w:val="008361C3"/>
    <w:rsid w:val="0084007F"/>
    <w:rsid w:val="0085366E"/>
    <w:rsid w:val="00857102"/>
    <w:rsid w:val="008649C8"/>
    <w:rsid w:val="0087033C"/>
    <w:rsid w:val="00872BA1"/>
    <w:rsid w:val="00887BE3"/>
    <w:rsid w:val="00897D8E"/>
    <w:rsid w:val="008B7AF1"/>
    <w:rsid w:val="008D2257"/>
    <w:rsid w:val="00923E81"/>
    <w:rsid w:val="009379BE"/>
    <w:rsid w:val="00947888"/>
    <w:rsid w:val="00957612"/>
    <w:rsid w:val="009820F2"/>
    <w:rsid w:val="00982789"/>
    <w:rsid w:val="00990301"/>
    <w:rsid w:val="00996FBA"/>
    <w:rsid w:val="009A7509"/>
    <w:rsid w:val="009B1383"/>
    <w:rsid w:val="009C4306"/>
    <w:rsid w:val="009C6276"/>
    <w:rsid w:val="009C6CA1"/>
    <w:rsid w:val="009C7196"/>
    <w:rsid w:val="009E1DC9"/>
    <w:rsid w:val="009E1FC0"/>
    <w:rsid w:val="009E7370"/>
    <w:rsid w:val="009F303B"/>
    <w:rsid w:val="009F76FD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3552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F0FD7"/>
    <w:rsid w:val="00CF5E2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11EE"/>
    <w:rsid w:val="00D84629"/>
    <w:rsid w:val="00D95B1D"/>
    <w:rsid w:val="00D96FDE"/>
    <w:rsid w:val="00DB3FE4"/>
    <w:rsid w:val="00DB59FB"/>
    <w:rsid w:val="00DC1130"/>
    <w:rsid w:val="00DD2829"/>
    <w:rsid w:val="00DD2E1F"/>
    <w:rsid w:val="00DE1226"/>
    <w:rsid w:val="00DF0364"/>
    <w:rsid w:val="00DF1E25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77BBF"/>
    <w:rsid w:val="00E8368F"/>
    <w:rsid w:val="00E96B46"/>
    <w:rsid w:val="00EA6904"/>
    <w:rsid w:val="00EB3313"/>
    <w:rsid w:val="00EC1BA4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A32C3"/>
    <w:rsid w:val="00FB133B"/>
    <w:rsid w:val="00FB377F"/>
    <w:rsid w:val="00FB3D81"/>
    <w:rsid w:val="00FB77E8"/>
    <w:rsid w:val="00FC31B7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5:docId w15:val="{0686C198-73F4-4489-9F0D-1D60FE01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link w:val="31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link w:val="af"/>
    <w:rsid w:val="00370085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1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2">
    <w:name w:val="Plain Text"/>
    <w:basedOn w:val="a"/>
    <w:link w:val="af3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3">
    <w:name w:val="Текст Знак"/>
    <w:basedOn w:val="a0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4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f">
    <w:name w:val="Текст выноски Знак"/>
    <w:link w:val="ae"/>
    <w:rsid w:val="00D811EE"/>
    <w:rPr>
      <w:rFonts w:ascii="Tahoma" w:hAnsi="Tahoma" w:cs="Tahoma"/>
      <w:sz w:val="16"/>
      <w:szCs w:val="16"/>
    </w:rPr>
  </w:style>
  <w:style w:type="character" w:customStyle="1" w:styleId="31">
    <w:name w:val="Основной текст с отступом 3 Знак"/>
    <w:link w:val="30"/>
    <w:rsid w:val="00D811EE"/>
    <w:rPr>
      <w:sz w:val="16"/>
      <w:szCs w:val="16"/>
    </w:rPr>
  </w:style>
  <w:style w:type="character" w:customStyle="1" w:styleId="a9">
    <w:name w:val="Нижний колонтитул Знак"/>
    <w:basedOn w:val="a0"/>
    <w:link w:val="a8"/>
    <w:rsid w:val="00D811EE"/>
  </w:style>
  <w:style w:type="paragraph" w:customStyle="1" w:styleId="af5">
    <w:name w:val="Заголовок к тексту"/>
    <w:basedOn w:val="a"/>
    <w:next w:val="a4"/>
    <w:qFormat/>
    <w:rsid w:val="00D811EE"/>
    <w:pPr>
      <w:suppressAutoHyphens/>
      <w:spacing w:after="480" w:line="240" w:lineRule="exact"/>
    </w:pPr>
    <w:rPr>
      <w:b/>
      <w:sz w:val="28"/>
    </w:rPr>
  </w:style>
  <w:style w:type="paragraph" w:customStyle="1" w:styleId="af6">
    <w:name w:val="Адресат"/>
    <w:basedOn w:val="a"/>
    <w:rsid w:val="00D811EE"/>
    <w:pPr>
      <w:suppressAutoHyphens/>
      <w:spacing w:line="240" w:lineRule="exact"/>
    </w:pPr>
    <w:rPr>
      <w:sz w:val="28"/>
    </w:rPr>
  </w:style>
  <w:style w:type="paragraph" w:customStyle="1" w:styleId="af7">
    <w:name w:val="Исполнитель"/>
    <w:basedOn w:val="a4"/>
    <w:rsid w:val="00D811EE"/>
    <w:pPr>
      <w:suppressAutoHyphens/>
      <w:spacing w:after="120" w:line="240" w:lineRule="exact"/>
      <w:ind w:right="0"/>
    </w:pPr>
    <w:rPr>
      <w:rFonts w:ascii="Times New Roman" w:hAnsi="Times New Roman"/>
      <w:sz w:val="24"/>
      <w:lang w:val="x-none" w:eastAsia="x-none"/>
    </w:rPr>
  </w:style>
  <w:style w:type="paragraph" w:styleId="af8">
    <w:name w:val="No Spacing"/>
    <w:uiPriority w:val="1"/>
    <w:qFormat/>
    <w:rsid w:val="00D811EE"/>
    <w:rPr>
      <w:sz w:val="28"/>
    </w:rPr>
  </w:style>
  <w:style w:type="paragraph" w:customStyle="1" w:styleId="af9">
    <w:name w:val="регистрационные поля"/>
    <w:basedOn w:val="a"/>
    <w:rsid w:val="00D811EE"/>
    <w:pPr>
      <w:spacing w:line="240" w:lineRule="exact"/>
      <w:jc w:val="center"/>
    </w:pPr>
    <w:rPr>
      <w:sz w:val="28"/>
      <w:lang w:val="en-US"/>
    </w:rPr>
  </w:style>
  <w:style w:type="paragraph" w:customStyle="1" w:styleId="afa">
    <w:name w:val="Регистр"/>
    <w:rsid w:val="00D811EE"/>
    <w:rPr>
      <w:sz w:val="28"/>
    </w:rPr>
  </w:style>
  <w:style w:type="character" w:styleId="afb">
    <w:name w:val="FollowedHyperlink"/>
    <w:uiPriority w:val="99"/>
    <w:unhideWhenUsed/>
    <w:rsid w:val="00D811EE"/>
    <w:rPr>
      <w:color w:val="800080"/>
      <w:u w:val="single"/>
    </w:rPr>
  </w:style>
  <w:style w:type="paragraph" w:customStyle="1" w:styleId="xl65">
    <w:name w:val="xl65"/>
    <w:basedOn w:val="a"/>
    <w:rsid w:val="00D811EE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</w:pPr>
    <w:rPr>
      <w:color w:val="000000"/>
    </w:rPr>
  </w:style>
  <w:style w:type="paragraph" w:customStyle="1" w:styleId="xl67">
    <w:name w:val="xl67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</w:pPr>
    <w:rPr>
      <w:color w:val="000000"/>
    </w:rPr>
  </w:style>
  <w:style w:type="paragraph" w:customStyle="1" w:styleId="xl68">
    <w:name w:val="xl68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B6DDE8"/>
      <w:spacing w:before="100" w:beforeAutospacing="1" w:after="100" w:afterAutospacing="1"/>
      <w:jc w:val="right"/>
    </w:pPr>
    <w:rPr>
      <w:color w:val="000000"/>
    </w:rPr>
  </w:style>
  <w:style w:type="paragraph" w:customStyle="1" w:styleId="xl69">
    <w:name w:val="xl69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C5BE97"/>
      <w:spacing w:before="100" w:beforeAutospacing="1" w:after="100" w:afterAutospacing="1"/>
    </w:pPr>
    <w:rPr>
      <w:color w:val="000000"/>
    </w:rPr>
  </w:style>
  <w:style w:type="paragraph" w:customStyle="1" w:styleId="xl70">
    <w:name w:val="xl70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C5BE97"/>
      <w:spacing w:before="100" w:beforeAutospacing="1" w:after="100" w:afterAutospacing="1"/>
    </w:pPr>
    <w:rPr>
      <w:color w:val="000000"/>
    </w:rPr>
  </w:style>
  <w:style w:type="paragraph" w:customStyle="1" w:styleId="xl71">
    <w:name w:val="xl71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C5BE97"/>
      <w:spacing w:before="100" w:beforeAutospacing="1" w:after="100" w:afterAutospacing="1"/>
      <w:jc w:val="right"/>
    </w:pPr>
    <w:rPr>
      <w:color w:val="000000"/>
    </w:rPr>
  </w:style>
  <w:style w:type="paragraph" w:customStyle="1" w:styleId="xl72">
    <w:name w:val="xl72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color w:val="000000"/>
    </w:rPr>
  </w:style>
  <w:style w:type="paragraph" w:customStyle="1" w:styleId="xl73">
    <w:name w:val="xl73"/>
    <w:basedOn w:val="a"/>
    <w:rsid w:val="00D811EE"/>
    <w:pPr>
      <w:pBdr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right"/>
    </w:pPr>
    <w:rPr>
      <w:color w:val="000000"/>
    </w:rPr>
  </w:style>
  <w:style w:type="paragraph" w:customStyle="1" w:styleId="xl74">
    <w:name w:val="xl74"/>
    <w:basedOn w:val="a"/>
    <w:rsid w:val="00D811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5">
    <w:name w:val="xl75"/>
    <w:basedOn w:val="a"/>
    <w:rsid w:val="00D811E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6">
    <w:name w:val="xl76"/>
    <w:basedOn w:val="a"/>
    <w:rsid w:val="00D811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</w:pPr>
    <w:rPr>
      <w:color w:val="000000"/>
    </w:rPr>
  </w:style>
  <w:style w:type="paragraph" w:customStyle="1" w:styleId="xl77">
    <w:name w:val="xl77"/>
    <w:basedOn w:val="a"/>
    <w:rsid w:val="00D811E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"/>
    <w:rsid w:val="00D811E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righ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F253B6D74663D216C70709BDC8E1B1047430027CB327A39907A154BC9BD3BB150D1489F8F82ED2131556DI1o2K" TargetMode="External"/><Relationship Id="rId17" Type="http://schemas.openxmlformats.org/officeDocument/2006/relationships/hyperlink" Target="consultantplus://offline/ref=1677C44E85F797134F0703CF9E9A45BC53030725C54E1AD45F7353D857CA1EC935B988B65325D7E7E78A406EF8F585DBA0tFeA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C9B72DEA331BCE6DC25F5375819C5E57862F73F5A2F095A42AE27F26DD52D459A1124EEBC6835241DCAF12766DBa6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FC9B72DEA331BCE6DC25F5375819C5E57A6BF9385D25095A42AE27F26DD52D459A1124EEBC6835241DCAF12766DBa6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1A69801238F136160F2161FF1B98D927E16AC08BAA90F133BA2B75C3CA97B2D146176DD2D08C1AB0D046299BA14109586ACFD86206C7293F6B6DA35m1d1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59E01-7008-49D1-AB7E-3473BD82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44</Pages>
  <Words>17841</Words>
  <Characters>101696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119299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16</cp:revision>
  <cp:lastPrinted>2019-06-03T09:35:00Z</cp:lastPrinted>
  <dcterms:created xsi:type="dcterms:W3CDTF">2019-05-16T09:15:00Z</dcterms:created>
  <dcterms:modified xsi:type="dcterms:W3CDTF">2019-06-03T09:38:00Z</dcterms:modified>
</cp:coreProperties>
</file>