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83937" w:rsidP="00E8393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1521B7">
                              <w:rPr>
                                <w:sz w:val="28"/>
                                <w:szCs w:val="28"/>
                                <w:u w:val="single"/>
                              </w:rPr>
                              <w:t>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83937" w:rsidP="00E83937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1521B7">
                        <w:rPr>
                          <w:sz w:val="28"/>
                          <w:szCs w:val="28"/>
                          <w:u w:val="single"/>
                        </w:rPr>
                        <w:t>112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83937" w:rsidP="00E8393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83937" w:rsidP="00E83937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80899" w:rsidRDefault="00080899" w:rsidP="00080899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080899">
        <w:rPr>
          <w:b/>
          <w:bCs/>
          <w:sz w:val="28"/>
          <w:szCs w:val="28"/>
        </w:rPr>
        <w:t>О внесении изменений в Местн</w:t>
      </w:r>
      <w:r w:rsidR="00E83937">
        <w:rPr>
          <w:b/>
          <w:bCs/>
          <w:sz w:val="28"/>
          <w:szCs w:val="28"/>
        </w:rPr>
        <w:t>ые нормативы градостроительного</w:t>
      </w:r>
    </w:p>
    <w:p w:rsidR="00080899" w:rsidRDefault="00080899" w:rsidP="0008089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80899">
        <w:rPr>
          <w:b/>
          <w:bCs/>
          <w:sz w:val="28"/>
          <w:szCs w:val="28"/>
        </w:rPr>
        <w:t>проектирования в городе Перми, утвержденные решением</w:t>
      </w:r>
    </w:p>
    <w:p w:rsidR="00080899" w:rsidRPr="00080899" w:rsidRDefault="00080899" w:rsidP="00080899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080899">
        <w:rPr>
          <w:b/>
          <w:bCs/>
          <w:sz w:val="28"/>
          <w:szCs w:val="28"/>
        </w:rPr>
        <w:t xml:space="preserve">Пермской городской Думы от 24.03.2015 № 60 </w:t>
      </w:r>
    </w:p>
    <w:p w:rsidR="00080899" w:rsidRPr="00080899" w:rsidRDefault="00080899" w:rsidP="00080899">
      <w:pPr>
        <w:widowControl w:val="0"/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08089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статьями 8, 29.2, 29.4 Градостроительного кодекса Российской Федерации, Уставом города Перми</w:t>
      </w:r>
    </w:p>
    <w:p w:rsidR="00080899" w:rsidRPr="00080899" w:rsidRDefault="00080899" w:rsidP="00080899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080899">
        <w:rPr>
          <w:sz w:val="28"/>
          <w:szCs w:val="28"/>
        </w:rPr>
        <w:t xml:space="preserve">Пермская городская Дума </w:t>
      </w:r>
      <w:r w:rsidRPr="00E83937">
        <w:rPr>
          <w:b/>
          <w:bCs/>
          <w:sz w:val="28"/>
          <w:szCs w:val="28"/>
        </w:rPr>
        <w:t>р</w:t>
      </w:r>
      <w:r w:rsidR="00E83937">
        <w:rPr>
          <w:b/>
          <w:bCs/>
          <w:sz w:val="28"/>
          <w:szCs w:val="28"/>
        </w:rPr>
        <w:t xml:space="preserve"> </w:t>
      </w:r>
      <w:r w:rsidRPr="00E83937">
        <w:rPr>
          <w:b/>
          <w:bCs/>
          <w:sz w:val="28"/>
          <w:szCs w:val="28"/>
        </w:rPr>
        <w:t>е</w:t>
      </w:r>
      <w:r w:rsidR="00E83937">
        <w:rPr>
          <w:b/>
          <w:bCs/>
          <w:sz w:val="28"/>
          <w:szCs w:val="28"/>
        </w:rPr>
        <w:t xml:space="preserve"> </w:t>
      </w:r>
      <w:r w:rsidRPr="00E83937">
        <w:rPr>
          <w:b/>
          <w:bCs/>
          <w:sz w:val="28"/>
          <w:szCs w:val="28"/>
        </w:rPr>
        <w:t>ш</w:t>
      </w:r>
      <w:r w:rsidR="00E83937">
        <w:rPr>
          <w:b/>
          <w:bCs/>
          <w:sz w:val="28"/>
          <w:szCs w:val="28"/>
        </w:rPr>
        <w:t xml:space="preserve"> </w:t>
      </w:r>
      <w:r w:rsidRPr="00E83937">
        <w:rPr>
          <w:b/>
          <w:bCs/>
          <w:sz w:val="28"/>
          <w:szCs w:val="28"/>
        </w:rPr>
        <w:t>и</w:t>
      </w:r>
      <w:r w:rsidR="00E83937">
        <w:rPr>
          <w:b/>
          <w:bCs/>
          <w:sz w:val="28"/>
          <w:szCs w:val="28"/>
        </w:rPr>
        <w:t xml:space="preserve"> </w:t>
      </w:r>
      <w:r w:rsidRPr="00E83937">
        <w:rPr>
          <w:b/>
          <w:bCs/>
          <w:sz w:val="28"/>
          <w:szCs w:val="28"/>
        </w:rPr>
        <w:t>л</w:t>
      </w:r>
      <w:r w:rsidR="00E83937">
        <w:rPr>
          <w:b/>
          <w:bCs/>
          <w:sz w:val="28"/>
          <w:szCs w:val="28"/>
        </w:rPr>
        <w:t xml:space="preserve"> </w:t>
      </w:r>
      <w:r w:rsidRPr="00E83937">
        <w:rPr>
          <w:b/>
          <w:bCs/>
          <w:sz w:val="28"/>
          <w:szCs w:val="28"/>
        </w:rPr>
        <w:t>а</w:t>
      </w:r>
      <w:r w:rsidRPr="00080899">
        <w:rPr>
          <w:sz w:val="28"/>
          <w:szCs w:val="28"/>
        </w:rPr>
        <w:t>:</w:t>
      </w:r>
    </w:p>
    <w:p w:rsidR="00080899" w:rsidRPr="00080899" w:rsidRDefault="00080899" w:rsidP="00080899">
      <w:pPr>
        <w:ind w:firstLine="709"/>
        <w:jc w:val="both"/>
        <w:rPr>
          <w:sz w:val="28"/>
          <w:szCs w:val="28"/>
        </w:rPr>
      </w:pPr>
      <w:r w:rsidRPr="00080899">
        <w:rPr>
          <w:sz w:val="28"/>
          <w:szCs w:val="28"/>
        </w:rPr>
        <w:t xml:space="preserve">1. Внести в Местные нормативы градостроительного проектирования в городе Перми, утвержденные решением Пермской городской Думы от 24.03.2015 № 60, изменения: </w:t>
      </w:r>
    </w:p>
    <w:p w:rsidR="00080899" w:rsidRPr="00080899" w:rsidRDefault="00080899" w:rsidP="00080899">
      <w:pPr>
        <w:ind w:firstLine="709"/>
        <w:jc w:val="both"/>
        <w:rPr>
          <w:sz w:val="28"/>
          <w:szCs w:val="28"/>
        </w:rPr>
      </w:pPr>
      <w:r w:rsidRPr="00080899">
        <w:rPr>
          <w:sz w:val="28"/>
          <w:szCs w:val="28"/>
        </w:rPr>
        <w:t>1.1 в разделе II части I:</w:t>
      </w:r>
    </w:p>
    <w:p w:rsidR="00080899" w:rsidRPr="00080899" w:rsidRDefault="00080899" w:rsidP="00080899">
      <w:pPr>
        <w:ind w:firstLine="709"/>
        <w:jc w:val="both"/>
        <w:rPr>
          <w:sz w:val="28"/>
          <w:szCs w:val="28"/>
        </w:rPr>
      </w:pPr>
      <w:r w:rsidRPr="00080899">
        <w:rPr>
          <w:sz w:val="28"/>
          <w:szCs w:val="28"/>
        </w:rPr>
        <w:t xml:space="preserve">1.1.1 таблицу 3 изложить в редакции: </w:t>
      </w:r>
    </w:p>
    <w:p w:rsidR="00080899" w:rsidRPr="00080899" w:rsidRDefault="00080899" w:rsidP="00080899">
      <w:pPr>
        <w:ind w:firstLine="709"/>
        <w:jc w:val="both"/>
        <w:rPr>
          <w:sz w:val="28"/>
          <w:szCs w:val="28"/>
        </w:rPr>
      </w:pPr>
      <w:r w:rsidRPr="00080899">
        <w:rPr>
          <w:sz w:val="28"/>
          <w:szCs w:val="28"/>
        </w:rPr>
        <w:t>«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1718"/>
        <w:gridCol w:w="6"/>
        <w:gridCol w:w="3156"/>
      </w:tblGrid>
      <w:tr w:rsidR="00080899" w:rsidRPr="00080899" w:rsidTr="00692649">
        <w:trPr>
          <w:jc w:val="center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99" w:rsidRPr="00080899" w:rsidRDefault="00080899" w:rsidP="00080899">
            <w:pPr>
              <w:jc w:val="center"/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99" w:rsidRPr="00080899" w:rsidRDefault="00080899" w:rsidP="00080899">
            <w:pPr>
              <w:jc w:val="center"/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t>Ед. изм.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99" w:rsidRPr="00080899" w:rsidRDefault="00080899" w:rsidP="00080899">
            <w:pPr>
              <w:jc w:val="center"/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t>Значение показателей</w:t>
            </w:r>
          </w:p>
        </w:tc>
      </w:tr>
      <w:tr w:rsidR="00080899" w:rsidRPr="00080899" w:rsidTr="00692649">
        <w:trPr>
          <w:jc w:val="center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99" w:rsidRPr="00080899" w:rsidRDefault="00080899" w:rsidP="00E83937">
            <w:pPr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t>1. Количество мест для воспитанников в</w:t>
            </w:r>
            <w:r w:rsidR="00E83937">
              <w:rPr>
                <w:sz w:val="28"/>
                <w:szCs w:val="28"/>
              </w:rPr>
              <w:t> </w:t>
            </w:r>
            <w:r w:rsidRPr="00080899">
              <w:rPr>
                <w:sz w:val="28"/>
                <w:szCs w:val="28"/>
              </w:rPr>
              <w:t>муниципальных дошкольных образовательных учреждениях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99" w:rsidRPr="00080899" w:rsidRDefault="00080899" w:rsidP="00080899">
            <w:pPr>
              <w:jc w:val="center"/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t>мест на 1000 жителей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99" w:rsidRPr="00080899" w:rsidRDefault="00080899" w:rsidP="00080899">
            <w:pPr>
              <w:jc w:val="center"/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t>61</w:t>
            </w:r>
          </w:p>
        </w:tc>
      </w:tr>
      <w:tr w:rsidR="00080899" w:rsidRPr="00080899" w:rsidTr="00692649">
        <w:trPr>
          <w:jc w:val="center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99" w:rsidRPr="00080899" w:rsidRDefault="00080899" w:rsidP="0032215E">
            <w:pPr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t>2. Количество мест для учащихся в</w:t>
            </w:r>
            <w:r w:rsidR="0032215E">
              <w:rPr>
                <w:sz w:val="28"/>
                <w:szCs w:val="28"/>
              </w:rPr>
              <w:t> </w:t>
            </w:r>
            <w:r w:rsidRPr="00080899">
              <w:rPr>
                <w:sz w:val="28"/>
                <w:szCs w:val="28"/>
              </w:rPr>
              <w:t>муниципальных учреждениях среднего (полного) общего образования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99" w:rsidRPr="00080899" w:rsidRDefault="00080899" w:rsidP="00080899">
            <w:pPr>
              <w:jc w:val="center"/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t>мест на 1000 жителей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99" w:rsidRPr="00080899" w:rsidRDefault="00080899" w:rsidP="00080899">
            <w:pPr>
              <w:jc w:val="center"/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t>119</w:t>
            </w:r>
          </w:p>
        </w:tc>
      </w:tr>
    </w:tbl>
    <w:p w:rsidR="00080899" w:rsidRPr="00080899" w:rsidRDefault="00080899" w:rsidP="00080899">
      <w:pPr>
        <w:ind w:firstLine="720"/>
        <w:jc w:val="both"/>
        <w:rPr>
          <w:sz w:val="28"/>
          <w:szCs w:val="28"/>
        </w:rPr>
      </w:pPr>
      <w:r w:rsidRPr="00080899">
        <w:rPr>
          <w:sz w:val="28"/>
          <w:szCs w:val="28"/>
        </w:rPr>
        <w:t xml:space="preserve">                                                                                                                                »;</w:t>
      </w:r>
    </w:p>
    <w:p w:rsidR="00080899" w:rsidRPr="00080899" w:rsidRDefault="00080899" w:rsidP="00080899">
      <w:pPr>
        <w:ind w:firstLine="720"/>
        <w:jc w:val="both"/>
        <w:rPr>
          <w:sz w:val="28"/>
          <w:szCs w:val="28"/>
        </w:rPr>
      </w:pPr>
      <w:r w:rsidRPr="00080899">
        <w:rPr>
          <w:sz w:val="28"/>
          <w:szCs w:val="28"/>
        </w:rPr>
        <w:t xml:space="preserve">1.1.2 </w:t>
      </w:r>
      <w:r w:rsidR="008F0628">
        <w:rPr>
          <w:sz w:val="28"/>
          <w:szCs w:val="28"/>
        </w:rPr>
        <w:t>под</w:t>
      </w:r>
      <w:r w:rsidRPr="00080899">
        <w:rPr>
          <w:sz w:val="28"/>
          <w:szCs w:val="28"/>
        </w:rPr>
        <w:t>пункт 2.4.2.8 изложить в редакции:</w:t>
      </w:r>
    </w:p>
    <w:p w:rsidR="00080899" w:rsidRDefault="00080899" w:rsidP="00080899">
      <w:pPr>
        <w:ind w:firstLine="720"/>
        <w:jc w:val="both"/>
        <w:rPr>
          <w:sz w:val="28"/>
          <w:szCs w:val="28"/>
        </w:rPr>
      </w:pPr>
      <w:r w:rsidRPr="00080899">
        <w:rPr>
          <w:sz w:val="28"/>
          <w:szCs w:val="28"/>
        </w:rPr>
        <w:t xml:space="preserve">«в отношении размещения муниципальных дошкольных образовательных учреждений и муниципальных учреждений среднего (полного) общего образования расчетные показатели максимально допустимого уровня территориальной доступности следует принимать в границах отдельно взятой СТН.»; </w:t>
      </w:r>
    </w:p>
    <w:p w:rsidR="00373257" w:rsidRPr="00080899" w:rsidRDefault="00373257" w:rsidP="00080899">
      <w:pPr>
        <w:ind w:firstLine="720"/>
        <w:jc w:val="both"/>
        <w:rPr>
          <w:sz w:val="28"/>
          <w:szCs w:val="28"/>
        </w:rPr>
      </w:pPr>
    </w:p>
    <w:p w:rsidR="00080899" w:rsidRPr="00080899" w:rsidRDefault="00080899" w:rsidP="00080899">
      <w:pPr>
        <w:ind w:firstLine="720"/>
        <w:jc w:val="both"/>
        <w:rPr>
          <w:sz w:val="28"/>
          <w:szCs w:val="28"/>
        </w:rPr>
      </w:pPr>
      <w:r w:rsidRPr="00080899">
        <w:rPr>
          <w:sz w:val="28"/>
          <w:szCs w:val="28"/>
        </w:rPr>
        <w:lastRenderedPageBreak/>
        <w:t>1.2 в таблице 11 части II:</w:t>
      </w:r>
    </w:p>
    <w:p w:rsidR="00080899" w:rsidRPr="00080899" w:rsidRDefault="00080899" w:rsidP="00080899">
      <w:pPr>
        <w:ind w:firstLine="720"/>
        <w:jc w:val="both"/>
        <w:rPr>
          <w:sz w:val="28"/>
          <w:szCs w:val="28"/>
        </w:rPr>
      </w:pPr>
      <w:r w:rsidRPr="00080899">
        <w:rPr>
          <w:sz w:val="28"/>
          <w:szCs w:val="28"/>
        </w:rPr>
        <w:t xml:space="preserve">1.2.1 строки </w:t>
      </w:r>
    </w:p>
    <w:p w:rsidR="00080899" w:rsidRPr="00080899" w:rsidRDefault="00080899" w:rsidP="00080899">
      <w:pPr>
        <w:ind w:firstLine="709"/>
        <w:jc w:val="both"/>
        <w:rPr>
          <w:sz w:val="28"/>
          <w:szCs w:val="28"/>
        </w:rPr>
      </w:pPr>
      <w:r w:rsidRPr="00080899">
        <w:rPr>
          <w:sz w:val="28"/>
          <w:szCs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7"/>
        <w:gridCol w:w="1378"/>
        <w:gridCol w:w="1177"/>
        <w:gridCol w:w="5023"/>
      </w:tblGrid>
      <w:tr w:rsidR="00080899" w:rsidRPr="00080899" w:rsidTr="00692649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99" w:rsidRPr="00080899" w:rsidRDefault="00080899" w:rsidP="00080899">
            <w:pPr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t>Количество</w:t>
            </w:r>
            <w:r w:rsidR="00E83937">
              <w:rPr>
                <w:sz w:val="28"/>
                <w:szCs w:val="28"/>
              </w:rPr>
              <w:t xml:space="preserve"> мест в </w:t>
            </w:r>
            <w:r w:rsidRPr="00080899">
              <w:rPr>
                <w:sz w:val="28"/>
                <w:szCs w:val="28"/>
              </w:rPr>
              <w:t xml:space="preserve">муниципальных дошкольных образовательных учреждениях </w:t>
            </w:r>
            <w:hyperlink r:id="rId8" w:history="1">
              <w:r w:rsidRPr="00080899">
                <w:rPr>
                  <w:sz w:val="28"/>
                  <w:szCs w:val="28"/>
                </w:rPr>
                <w:t>(таблица 3)</w:t>
              </w:r>
            </w:hyperlink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99" w:rsidRPr="00080899" w:rsidRDefault="00080899" w:rsidP="00FB37EA">
            <w:pPr>
              <w:jc w:val="center"/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t>мест на</w:t>
            </w:r>
            <w:r w:rsidR="00FB37EA">
              <w:rPr>
                <w:sz w:val="28"/>
                <w:szCs w:val="28"/>
              </w:rPr>
              <w:t> </w:t>
            </w:r>
            <w:r w:rsidRPr="00080899">
              <w:rPr>
                <w:sz w:val="28"/>
                <w:szCs w:val="28"/>
              </w:rPr>
              <w:t>1000 жителей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99" w:rsidRPr="00080899" w:rsidRDefault="00080899" w:rsidP="00080899">
            <w:pPr>
              <w:jc w:val="center"/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t>35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99" w:rsidRPr="00080899" w:rsidRDefault="00080899" w:rsidP="0032215E">
            <w:pPr>
              <w:jc w:val="both"/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t xml:space="preserve">расчетные показатели Генерального </w:t>
            </w:r>
            <w:hyperlink r:id="rId9" w:history="1">
              <w:r w:rsidRPr="00080899">
                <w:rPr>
                  <w:sz w:val="28"/>
                  <w:szCs w:val="28"/>
                </w:rPr>
                <w:t>плана</w:t>
              </w:r>
            </w:hyperlink>
            <w:r w:rsidRPr="00080899">
              <w:rPr>
                <w:sz w:val="28"/>
                <w:szCs w:val="28"/>
              </w:rPr>
              <w:t xml:space="preserve"> города Перми, утвержденного решением Пермской городской Думы от</w:t>
            </w:r>
            <w:r w:rsidR="00E83937">
              <w:rPr>
                <w:sz w:val="28"/>
                <w:szCs w:val="28"/>
              </w:rPr>
              <w:t> </w:t>
            </w:r>
            <w:r w:rsidRPr="00080899">
              <w:rPr>
                <w:sz w:val="28"/>
                <w:szCs w:val="28"/>
              </w:rPr>
              <w:t>17.12.2010 № 205</w:t>
            </w:r>
          </w:p>
        </w:tc>
      </w:tr>
      <w:tr w:rsidR="00080899" w:rsidRPr="00080899" w:rsidTr="00692649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99" w:rsidRPr="00080899" w:rsidRDefault="00080899" w:rsidP="00E83937">
            <w:pPr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t>Количество мест в</w:t>
            </w:r>
            <w:r w:rsidR="00E83937">
              <w:rPr>
                <w:sz w:val="28"/>
                <w:szCs w:val="28"/>
              </w:rPr>
              <w:t> </w:t>
            </w:r>
            <w:r w:rsidRPr="00080899">
              <w:rPr>
                <w:sz w:val="28"/>
                <w:szCs w:val="28"/>
              </w:rPr>
              <w:t xml:space="preserve">муниципальных учреждениях среднего (полного) общего образования </w:t>
            </w:r>
            <w:hyperlink r:id="rId10" w:history="1">
              <w:r w:rsidRPr="00080899">
                <w:rPr>
                  <w:sz w:val="28"/>
                  <w:szCs w:val="28"/>
                </w:rPr>
                <w:t>(таблица 3)</w:t>
              </w:r>
            </w:hyperlink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99" w:rsidRPr="00080899" w:rsidRDefault="00080899" w:rsidP="00FB37EA">
            <w:pPr>
              <w:jc w:val="center"/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t>мест на</w:t>
            </w:r>
            <w:r w:rsidR="00FB37EA">
              <w:rPr>
                <w:sz w:val="28"/>
                <w:szCs w:val="28"/>
              </w:rPr>
              <w:t> </w:t>
            </w:r>
            <w:r w:rsidRPr="00080899">
              <w:rPr>
                <w:sz w:val="28"/>
                <w:szCs w:val="28"/>
              </w:rPr>
              <w:t>1000 жителей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99" w:rsidRPr="00080899" w:rsidRDefault="00080899" w:rsidP="00080899">
            <w:pPr>
              <w:jc w:val="center"/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t>90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99" w:rsidRPr="00080899" w:rsidRDefault="00080899" w:rsidP="00FB37EA">
            <w:pPr>
              <w:jc w:val="both"/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t xml:space="preserve">расчетные показатели Генерального </w:t>
            </w:r>
            <w:hyperlink r:id="rId11" w:history="1">
              <w:r w:rsidRPr="00080899">
                <w:rPr>
                  <w:sz w:val="28"/>
                  <w:szCs w:val="28"/>
                </w:rPr>
                <w:t>плана</w:t>
              </w:r>
            </w:hyperlink>
            <w:r w:rsidRPr="00080899">
              <w:rPr>
                <w:sz w:val="28"/>
                <w:szCs w:val="28"/>
              </w:rPr>
              <w:t xml:space="preserve"> города Перми, утвержденного решением Пермской городской Думы от</w:t>
            </w:r>
            <w:r w:rsidR="00E83937">
              <w:rPr>
                <w:sz w:val="28"/>
                <w:szCs w:val="28"/>
              </w:rPr>
              <w:t> </w:t>
            </w:r>
            <w:r w:rsidRPr="00080899">
              <w:rPr>
                <w:sz w:val="28"/>
                <w:szCs w:val="28"/>
              </w:rPr>
              <w:t>17.12.2010 № 205.</w:t>
            </w:r>
          </w:p>
          <w:p w:rsidR="00080899" w:rsidRPr="00080899" w:rsidRDefault="00080899" w:rsidP="00FB37EA">
            <w:pPr>
              <w:jc w:val="both"/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t>Данные показатели подлежат учету в</w:t>
            </w:r>
            <w:r w:rsidR="00E83937">
              <w:rPr>
                <w:sz w:val="28"/>
                <w:szCs w:val="28"/>
              </w:rPr>
              <w:t> </w:t>
            </w:r>
            <w:r w:rsidRPr="00080899">
              <w:rPr>
                <w:sz w:val="28"/>
                <w:szCs w:val="28"/>
              </w:rPr>
              <w:t>случае отсутствия региональных нормативов градостроительного проектирования и иных региональных нормативных требований</w:t>
            </w:r>
            <w:r w:rsidR="00FB37EA">
              <w:rPr>
                <w:sz w:val="28"/>
                <w:szCs w:val="28"/>
              </w:rPr>
              <w:t>.</w:t>
            </w:r>
          </w:p>
        </w:tc>
      </w:tr>
    </w:tbl>
    <w:p w:rsidR="00080899" w:rsidRPr="00080899" w:rsidRDefault="00080899" w:rsidP="00080899">
      <w:pPr>
        <w:ind w:firstLine="709"/>
        <w:jc w:val="both"/>
        <w:rPr>
          <w:sz w:val="28"/>
          <w:szCs w:val="28"/>
        </w:rPr>
      </w:pPr>
      <w:r w:rsidRPr="00080899">
        <w:rPr>
          <w:sz w:val="28"/>
          <w:szCs w:val="28"/>
        </w:rPr>
        <w:t xml:space="preserve">                                                                                                                                 »</w:t>
      </w:r>
    </w:p>
    <w:p w:rsidR="00080899" w:rsidRPr="00080899" w:rsidRDefault="00080899" w:rsidP="00080899">
      <w:pPr>
        <w:ind w:firstLine="709"/>
        <w:jc w:val="both"/>
        <w:rPr>
          <w:sz w:val="28"/>
          <w:szCs w:val="28"/>
        </w:rPr>
      </w:pPr>
      <w:r w:rsidRPr="00080899">
        <w:rPr>
          <w:sz w:val="28"/>
          <w:szCs w:val="28"/>
        </w:rPr>
        <w:t xml:space="preserve">изложить в редакции: </w:t>
      </w:r>
    </w:p>
    <w:p w:rsidR="00080899" w:rsidRPr="00080899" w:rsidRDefault="00080899" w:rsidP="00080899">
      <w:pPr>
        <w:ind w:firstLine="709"/>
        <w:jc w:val="both"/>
        <w:rPr>
          <w:sz w:val="28"/>
          <w:szCs w:val="28"/>
        </w:rPr>
      </w:pPr>
      <w:r w:rsidRPr="00080899">
        <w:rPr>
          <w:sz w:val="28"/>
          <w:szCs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7"/>
        <w:gridCol w:w="1378"/>
        <w:gridCol w:w="1177"/>
        <w:gridCol w:w="5023"/>
      </w:tblGrid>
      <w:tr w:rsidR="00080899" w:rsidRPr="00080899" w:rsidTr="00692649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99" w:rsidRPr="00080899" w:rsidRDefault="00080899" w:rsidP="00E83937">
            <w:pPr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t>Количество мест в</w:t>
            </w:r>
            <w:r w:rsidR="00E83937">
              <w:rPr>
                <w:sz w:val="28"/>
                <w:szCs w:val="28"/>
              </w:rPr>
              <w:t> </w:t>
            </w:r>
            <w:r w:rsidRPr="00080899">
              <w:rPr>
                <w:sz w:val="28"/>
                <w:szCs w:val="28"/>
              </w:rPr>
              <w:t xml:space="preserve">муниципальных дошкольных образовательных учреждениях </w:t>
            </w:r>
            <w:hyperlink r:id="rId12" w:history="1">
              <w:r w:rsidRPr="00080899">
                <w:rPr>
                  <w:sz w:val="28"/>
                  <w:szCs w:val="28"/>
                </w:rPr>
                <w:t>(таблица</w:t>
              </w:r>
              <w:r w:rsidR="00E83937">
                <w:rPr>
                  <w:sz w:val="28"/>
                  <w:szCs w:val="28"/>
                </w:rPr>
                <w:t> </w:t>
              </w:r>
              <w:r w:rsidRPr="00080899">
                <w:rPr>
                  <w:sz w:val="28"/>
                  <w:szCs w:val="28"/>
                </w:rPr>
                <w:t>3)</w:t>
              </w:r>
            </w:hyperlink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99" w:rsidRPr="00080899" w:rsidRDefault="00080899" w:rsidP="00E83937">
            <w:pPr>
              <w:jc w:val="center"/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t>мест на</w:t>
            </w:r>
            <w:r w:rsidR="00E83937">
              <w:rPr>
                <w:sz w:val="28"/>
                <w:szCs w:val="28"/>
              </w:rPr>
              <w:t> </w:t>
            </w:r>
            <w:r w:rsidRPr="00080899">
              <w:rPr>
                <w:sz w:val="28"/>
                <w:szCs w:val="28"/>
              </w:rPr>
              <w:t>1000 жителей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99" w:rsidRPr="00080899" w:rsidRDefault="00080899" w:rsidP="00080899">
            <w:pPr>
              <w:jc w:val="center"/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t>61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99" w:rsidRPr="00080899" w:rsidRDefault="00080899" w:rsidP="00FB37EA">
            <w:pPr>
              <w:jc w:val="both"/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t>региональные нормативы градостроительного проектирования «Предельные значения расчетных показателей минимально допустимого уровня обеспеченности дошкольными образовательными организациями и</w:t>
            </w:r>
            <w:r w:rsidR="00FB37EA">
              <w:rPr>
                <w:sz w:val="28"/>
                <w:szCs w:val="28"/>
              </w:rPr>
              <w:t> </w:t>
            </w:r>
            <w:r w:rsidRPr="00080899">
              <w:rPr>
                <w:sz w:val="28"/>
                <w:szCs w:val="28"/>
              </w:rPr>
              <w:t>общеобразовательными организациями населения муниципальных образований Пермского края и</w:t>
            </w:r>
            <w:r w:rsidR="00E83937">
              <w:rPr>
                <w:sz w:val="28"/>
                <w:szCs w:val="28"/>
              </w:rPr>
              <w:t> </w:t>
            </w:r>
            <w:r w:rsidRPr="00080899">
              <w:rPr>
                <w:sz w:val="28"/>
                <w:szCs w:val="28"/>
              </w:rPr>
              <w:t>предельные значения расчетных показателей максимально допустимого уровня территориальной доступности дошкольных образовательных организаций и общеобразовательных организаций для населения муниципальных образований Пермского края», утвержденные постановлением Правительства Пермского края от</w:t>
            </w:r>
            <w:r w:rsidR="00FB37EA">
              <w:rPr>
                <w:sz w:val="28"/>
                <w:szCs w:val="28"/>
              </w:rPr>
              <w:t> </w:t>
            </w:r>
            <w:r w:rsidRPr="00080899">
              <w:rPr>
                <w:sz w:val="28"/>
                <w:szCs w:val="28"/>
              </w:rPr>
              <w:t>17.08.2018 №</w:t>
            </w:r>
            <w:r w:rsidR="00E83937">
              <w:rPr>
                <w:sz w:val="28"/>
                <w:szCs w:val="28"/>
              </w:rPr>
              <w:t> </w:t>
            </w:r>
            <w:r w:rsidRPr="00080899">
              <w:rPr>
                <w:sz w:val="28"/>
                <w:szCs w:val="28"/>
              </w:rPr>
              <w:t>459-п</w:t>
            </w:r>
          </w:p>
        </w:tc>
      </w:tr>
      <w:tr w:rsidR="00080899" w:rsidRPr="00080899" w:rsidTr="00692649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99" w:rsidRPr="00080899" w:rsidRDefault="00080899" w:rsidP="00FB37EA">
            <w:pPr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t>Количество мест в</w:t>
            </w:r>
            <w:r w:rsidR="00FB37EA">
              <w:rPr>
                <w:sz w:val="28"/>
                <w:szCs w:val="28"/>
              </w:rPr>
              <w:t> </w:t>
            </w:r>
            <w:r w:rsidRPr="00080899">
              <w:rPr>
                <w:sz w:val="28"/>
                <w:szCs w:val="28"/>
              </w:rPr>
              <w:t xml:space="preserve">муниципальных </w:t>
            </w:r>
            <w:r w:rsidRPr="00080899">
              <w:rPr>
                <w:sz w:val="28"/>
                <w:szCs w:val="28"/>
              </w:rPr>
              <w:lastRenderedPageBreak/>
              <w:t xml:space="preserve">учреждениях среднего (полного) общего образования </w:t>
            </w:r>
            <w:hyperlink r:id="rId13" w:history="1">
              <w:r w:rsidRPr="00080899">
                <w:rPr>
                  <w:sz w:val="28"/>
                  <w:szCs w:val="28"/>
                </w:rPr>
                <w:t>(таблица 3)</w:t>
              </w:r>
            </w:hyperlink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99" w:rsidRPr="00080899" w:rsidRDefault="00080899" w:rsidP="00E83937">
            <w:pPr>
              <w:jc w:val="center"/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lastRenderedPageBreak/>
              <w:t>мест на</w:t>
            </w:r>
            <w:r w:rsidR="00E83937">
              <w:rPr>
                <w:sz w:val="28"/>
                <w:szCs w:val="28"/>
              </w:rPr>
              <w:t> </w:t>
            </w:r>
            <w:r w:rsidRPr="00080899">
              <w:rPr>
                <w:sz w:val="28"/>
                <w:szCs w:val="28"/>
              </w:rPr>
              <w:t xml:space="preserve">1000 </w:t>
            </w:r>
            <w:r w:rsidRPr="00080899">
              <w:rPr>
                <w:sz w:val="28"/>
                <w:szCs w:val="28"/>
              </w:rPr>
              <w:lastRenderedPageBreak/>
              <w:t>жителей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99" w:rsidRPr="00080899" w:rsidRDefault="00080899" w:rsidP="00080899">
            <w:pPr>
              <w:jc w:val="center"/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lastRenderedPageBreak/>
              <w:t>119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99" w:rsidRPr="00080899" w:rsidRDefault="00080899" w:rsidP="00FB37EA">
            <w:pPr>
              <w:jc w:val="both"/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t xml:space="preserve">региональные нормативы градостроительного проектирования </w:t>
            </w:r>
            <w:r w:rsidRPr="00080899">
              <w:rPr>
                <w:sz w:val="28"/>
                <w:szCs w:val="28"/>
              </w:rPr>
              <w:lastRenderedPageBreak/>
              <w:t>«Предельные значения расчетных показателей минимально допустимого уровня обеспеченности дошкольными образовательными организациями и</w:t>
            </w:r>
            <w:r w:rsidR="00FB37EA">
              <w:rPr>
                <w:sz w:val="28"/>
                <w:szCs w:val="28"/>
              </w:rPr>
              <w:t> </w:t>
            </w:r>
            <w:r w:rsidRPr="00080899">
              <w:rPr>
                <w:sz w:val="28"/>
                <w:szCs w:val="28"/>
              </w:rPr>
              <w:t>общеобразовательными организациями населения муниципальн</w:t>
            </w:r>
            <w:r w:rsidR="00E83937">
              <w:rPr>
                <w:sz w:val="28"/>
                <w:szCs w:val="28"/>
              </w:rPr>
              <w:t>ых образований Пермского края и </w:t>
            </w:r>
            <w:r w:rsidRPr="00080899">
              <w:rPr>
                <w:sz w:val="28"/>
                <w:szCs w:val="28"/>
              </w:rPr>
              <w:t>предельные значения расчетных показателей максимально допустимого уровня территориальной доступности дошкольных образовательных организаций и общеобразовательных организаций для населения муниципальных образований Пермского края», утвержденные постановлением Правительства Пермского края от</w:t>
            </w:r>
            <w:r w:rsidR="00FB37EA">
              <w:rPr>
                <w:sz w:val="28"/>
                <w:szCs w:val="28"/>
              </w:rPr>
              <w:t> </w:t>
            </w:r>
            <w:r w:rsidRPr="00080899">
              <w:rPr>
                <w:sz w:val="28"/>
                <w:szCs w:val="28"/>
              </w:rPr>
              <w:t>17.08.2018 №</w:t>
            </w:r>
            <w:r w:rsidR="00E83937">
              <w:rPr>
                <w:sz w:val="28"/>
                <w:szCs w:val="28"/>
              </w:rPr>
              <w:t> </w:t>
            </w:r>
            <w:r w:rsidRPr="00080899">
              <w:rPr>
                <w:sz w:val="28"/>
                <w:szCs w:val="28"/>
              </w:rPr>
              <w:t>459-п</w:t>
            </w:r>
          </w:p>
        </w:tc>
      </w:tr>
    </w:tbl>
    <w:p w:rsidR="00080899" w:rsidRPr="00080899" w:rsidRDefault="00080899" w:rsidP="00080899">
      <w:pPr>
        <w:ind w:firstLine="709"/>
        <w:jc w:val="both"/>
        <w:rPr>
          <w:sz w:val="28"/>
          <w:szCs w:val="28"/>
        </w:rPr>
      </w:pPr>
      <w:r w:rsidRPr="00080899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»;</w:t>
      </w:r>
    </w:p>
    <w:p w:rsidR="00080899" w:rsidRPr="00080899" w:rsidRDefault="00080899" w:rsidP="00080899">
      <w:pPr>
        <w:ind w:firstLine="709"/>
        <w:jc w:val="both"/>
        <w:rPr>
          <w:sz w:val="28"/>
          <w:szCs w:val="28"/>
        </w:rPr>
      </w:pPr>
      <w:r w:rsidRPr="00080899">
        <w:rPr>
          <w:sz w:val="28"/>
          <w:szCs w:val="28"/>
        </w:rPr>
        <w:t xml:space="preserve">1.2.2 после строки </w:t>
      </w:r>
    </w:p>
    <w:p w:rsidR="00080899" w:rsidRPr="00080899" w:rsidRDefault="00080899" w:rsidP="00080899">
      <w:pPr>
        <w:ind w:firstLine="709"/>
        <w:jc w:val="both"/>
        <w:rPr>
          <w:sz w:val="28"/>
          <w:szCs w:val="28"/>
        </w:rPr>
      </w:pPr>
      <w:r w:rsidRPr="00080899">
        <w:rPr>
          <w:sz w:val="28"/>
          <w:szCs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7"/>
        <w:gridCol w:w="1378"/>
        <w:gridCol w:w="1177"/>
        <w:gridCol w:w="5023"/>
      </w:tblGrid>
      <w:tr w:rsidR="00080899" w:rsidRPr="00080899" w:rsidTr="00692649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99" w:rsidRPr="00080899" w:rsidRDefault="007A3BC8" w:rsidP="00080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мест в </w:t>
            </w:r>
            <w:r w:rsidR="00080899" w:rsidRPr="00080899">
              <w:rPr>
                <w:sz w:val="28"/>
                <w:szCs w:val="28"/>
              </w:rPr>
              <w:t xml:space="preserve">муниципальных учреждениях среднего (полного) общего образования </w:t>
            </w:r>
            <w:hyperlink r:id="rId14" w:history="1">
              <w:r w:rsidR="00080899" w:rsidRPr="00080899">
                <w:rPr>
                  <w:sz w:val="28"/>
                  <w:szCs w:val="28"/>
                </w:rPr>
                <w:t>(таблица 3)</w:t>
              </w:r>
            </w:hyperlink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99" w:rsidRPr="00080899" w:rsidRDefault="00080899" w:rsidP="007A3BC8">
            <w:pPr>
              <w:jc w:val="center"/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t>мест на</w:t>
            </w:r>
            <w:r w:rsidR="007A3BC8">
              <w:rPr>
                <w:sz w:val="28"/>
                <w:szCs w:val="28"/>
              </w:rPr>
              <w:t> </w:t>
            </w:r>
            <w:r w:rsidRPr="00080899">
              <w:rPr>
                <w:sz w:val="28"/>
                <w:szCs w:val="28"/>
              </w:rPr>
              <w:t>1000 жителей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99" w:rsidRPr="00080899" w:rsidRDefault="00080899" w:rsidP="00080899">
            <w:pPr>
              <w:jc w:val="center"/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t>90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99" w:rsidRPr="00080899" w:rsidRDefault="00080899" w:rsidP="007A3BC8">
            <w:pPr>
              <w:jc w:val="both"/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t xml:space="preserve">расчетные показатели Генерального </w:t>
            </w:r>
            <w:hyperlink r:id="rId15" w:history="1">
              <w:r w:rsidRPr="00080899">
                <w:rPr>
                  <w:sz w:val="28"/>
                  <w:szCs w:val="28"/>
                </w:rPr>
                <w:t>плана</w:t>
              </w:r>
            </w:hyperlink>
            <w:r w:rsidRPr="00080899">
              <w:rPr>
                <w:sz w:val="28"/>
                <w:szCs w:val="28"/>
              </w:rPr>
              <w:t xml:space="preserve"> города Перми, утвержденного решением Пермской городской Думы от</w:t>
            </w:r>
            <w:r w:rsidR="00E83937">
              <w:rPr>
                <w:sz w:val="28"/>
                <w:szCs w:val="28"/>
              </w:rPr>
              <w:t> </w:t>
            </w:r>
            <w:r w:rsidRPr="00080899">
              <w:rPr>
                <w:sz w:val="28"/>
                <w:szCs w:val="28"/>
              </w:rPr>
              <w:t>17.12.2010 № 205.</w:t>
            </w:r>
          </w:p>
          <w:p w:rsidR="00080899" w:rsidRPr="00080899" w:rsidRDefault="00080899" w:rsidP="007A3BC8">
            <w:pPr>
              <w:jc w:val="both"/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t>Данные показатели подлежат учету в</w:t>
            </w:r>
            <w:r w:rsidR="00E83937">
              <w:rPr>
                <w:sz w:val="28"/>
                <w:szCs w:val="28"/>
              </w:rPr>
              <w:t> </w:t>
            </w:r>
            <w:r w:rsidRPr="00080899">
              <w:rPr>
                <w:sz w:val="28"/>
                <w:szCs w:val="28"/>
              </w:rPr>
              <w:t>случае отсутствия региональных нормативов градостроительного проектирования и иных региональных нормативных требований</w:t>
            </w:r>
          </w:p>
        </w:tc>
      </w:tr>
    </w:tbl>
    <w:p w:rsidR="00080899" w:rsidRPr="00080899" w:rsidRDefault="00080899" w:rsidP="00080899">
      <w:pPr>
        <w:ind w:firstLine="709"/>
        <w:jc w:val="both"/>
        <w:rPr>
          <w:sz w:val="28"/>
          <w:szCs w:val="28"/>
        </w:rPr>
      </w:pPr>
      <w:r w:rsidRPr="00080899">
        <w:rPr>
          <w:sz w:val="28"/>
          <w:szCs w:val="28"/>
        </w:rPr>
        <w:t xml:space="preserve">                                                                                                                                 »</w:t>
      </w:r>
    </w:p>
    <w:p w:rsidR="00080899" w:rsidRPr="00080899" w:rsidRDefault="00080899" w:rsidP="00080899">
      <w:pPr>
        <w:ind w:firstLine="709"/>
        <w:jc w:val="both"/>
        <w:rPr>
          <w:sz w:val="28"/>
          <w:szCs w:val="28"/>
        </w:rPr>
      </w:pPr>
      <w:r w:rsidRPr="00080899">
        <w:rPr>
          <w:sz w:val="28"/>
          <w:szCs w:val="28"/>
        </w:rPr>
        <w:t>дополнить строкой следующего содержания:</w:t>
      </w:r>
    </w:p>
    <w:p w:rsidR="00080899" w:rsidRPr="00080899" w:rsidRDefault="00080899" w:rsidP="00080899">
      <w:pPr>
        <w:ind w:firstLine="709"/>
        <w:jc w:val="both"/>
        <w:rPr>
          <w:sz w:val="28"/>
          <w:szCs w:val="28"/>
        </w:rPr>
      </w:pPr>
      <w:r w:rsidRPr="00080899">
        <w:rPr>
          <w:sz w:val="28"/>
          <w:szCs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7"/>
        <w:gridCol w:w="1378"/>
        <w:gridCol w:w="1177"/>
        <w:gridCol w:w="5023"/>
      </w:tblGrid>
      <w:tr w:rsidR="00080899" w:rsidRPr="00080899" w:rsidTr="00692649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99" w:rsidRPr="00080899" w:rsidRDefault="00080899" w:rsidP="00080899">
            <w:pPr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t xml:space="preserve">Максимально допустимый уровень территориальной доступности муниципальных дошкольных образовательных учреждений и муниципальных учреждений </w:t>
            </w:r>
            <w:r w:rsidRPr="00080899">
              <w:rPr>
                <w:sz w:val="28"/>
                <w:szCs w:val="28"/>
              </w:rPr>
              <w:lastRenderedPageBreak/>
              <w:t>среднего (полного) общего образования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99" w:rsidRPr="00080899" w:rsidRDefault="00080899" w:rsidP="00080899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99" w:rsidRPr="00080899" w:rsidRDefault="00080899" w:rsidP="00080899">
            <w:pPr>
              <w:jc w:val="center"/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t>в грани-цах соответ-ствую-щей СТН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99" w:rsidRPr="00080899" w:rsidRDefault="00080899" w:rsidP="004E0E82">
            <w:pPr>
              <w:jc w:val="both"/>
              <w:rPr>
                <w:sz w:val="28"/>
                <w:szCs w:val="28"/>
              </w:rPr>
            </w:pPr>
            <w:r w:rsidRPr="00080899">
              <w:rPr>
                <w:sz w:val="28"/>
                <w:szCs w:val="28"/>
              </w:rPr>
              <w:t>региональные нормативы градостроительного проектирования «Предельные значения расчетных показателей минимально допустимого уровня обеспеченности дошкольными образовательными организациями и</w:t>
            </w:r>
            <w:r w:rsidR="007A3BC8">
              <w:rPr>
                <w:sz w:val="28"/>
                <w:szCs w:val="28"/>
              </w:rPr>
              <w:t> </w:t>
            </w:r>
            <w:r w:rsidRPr="00080899">
              <w:rPr>
                <w:sz w:val="28"/>
                <w:szCs w:val="28"/>
              </w:rPr>
              <w:t>общеобразовательными организациями населения муниципальных образований Пермского края и</w:t>
            </w:r>
            <w:r w:rsidR="00E83937">
              <w:rPr>
                <w:sz w:val="28"/>
                <w:szCs w:val="28"/>
              </w:rPr>
              <w:t> </w:t>
            </w:r>
            <w:r w:rsidRPr="00080899">
              <w:rPr>
                <w:sz w:val="28"/>
                <w:szCs w:val="28"/>
              </w:rPr>
              <w:t xml:space="preserve">предельные значения расчетных показателей максимально допустимого </w:t>
            </w:r>
            <w:r w:rsidRPr="00080899">
              <w:rPr>
                <w:sz w:val="28"/>
                <w:szCs w:val="28"/>
              </w:rPr>
              <w:lastRenderedPageBreak/>
              <w:t>уровня территориальной доступности дошкольных образовательных организаций и общеобразовательных организаций для населения муниципальных образований Пермского края», утвержденные постановлением Правительства Пермского края от</w:t>
            </w:r>
            <w:r w:rsidR="004E0E82">
              <w:rPr>
                <w:sz w:val="28"/>
                <w:szCs w:val="28"/>
              </w:rPr>
              <w:t> </w:t>
            </w:r>
            <w:r w:rsidRPr="00080899">
              <w:rPr>
                <w:sz w:val="28"/>
                <w:szCs w:val="28"/>
              </w:rPr>
              <w:t>17.08.2018 №</w:t>
            </w:r>
            <w:r w:rsidR="00E83937">
              <w:rPr>
                <w:sz w:val="28"/>
                <w:szCs w:val="28"/>
              </w:rPr>
              <w:t> </w:t>
            </w:r>
            <w:r w:rsidRPr="00080899">
              <w:rPr>
                <w:sz w:val="28"/>
                <w:szCs w:val="28"/>
              </w:rPr>
              <w:t>459-п</w:t>
            </w:r>
          </w:p>
        </w:tc>
      </w:tr>
    </w:tbl>
    <w:p w:rsidR="00080899" w:rsidRPr="00080899" w:rsidRDefault="00080899" w:rsidP="00080899">
      <w:pPr>
        <w:ind w:firstLine="709"/>
        <w:jc w:val="both"/>
        <w:rPr>
          <w:sz w:val="28"/>
          <w:szCs w:val="28"/>
        </w:rPr>
      </w:pPr>
      <w:r w:rsidRPr="00080899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»;</w:t>
      </w:r>
    </w:p>
    <w:p w:rsidR="00080899" w:rsidRPr="00080899" w:rsidRDefault="00080899" w:rsidP="00080899">
      <w:pPr>
        <w:ind w:firstLine="709"/>
        <w:jc w:val="both"/>
        <w:rPr>
          <w:sz w:val="28"/>
          <w:szCs w:val="28"/>
        </w:rPr>
      </w:pPr>
      <w:r w:rsidRPr="00080899">
        <w:rPr>
          <w:sz w:val="28"/>
          <w:szCs w:val="28"/>
        </w:rPr>
        <w:t>1.3 в части III:</w:t>
      </w:r>
    </w:p>
    <w:p w:rsidR="0032215E" w:rsidRPr="0032215E" w:rsidRDefault="0032215E" w:rsidP="0032215E">
      <w:pPr>
        <w:ind w:firstLine="709"/>
        <w:jc w:val="both"/>
        <w:rPr>
          <w:sz w:val="28"/>
          <w:szCs w:val="28"/>
        </w:rPr>
      </w:pPr>
      <w:r w:rsidRPr="0032215E">
        <w:rPr>
          <w:sz w:val="28"/>
          <w:szCs w:val="28"/>
        </w:rPr>
        <w:t>1.3.1 пункт 1.7 дополнить абзацем следующего содержания:</w:t>
      </w:r>
    </w:p>
    <w:p w:rsidR="00080899" w:rsidRPr="00080899" w:rsidRDefault="0032215E" w:rsidP="0032215E">
      <w:pPr>
        <w:ind w:firstLine="709"/>
        <w:jc w:val="both"/>
        <w:rPr>
          <w:sz w:val="28"/>
          <w:szCs w:val="28"/>
        </w:rPr>
      </w:pPr>
      <w:r w:rsidRPr="0032215E">
        <w:rPr>
          <w:sz w:val="28"/>
          <w:szCs w:val="28"/>
        </w:rPr>
        <w:t>«Параметры утвержденных проектов планировки подлежат занесению в</w:t>
      </w:r>
      <w:r>
        <w:rPr>
          <w:sz w:val="28"/>
          <w:szCs w:val="28"/>
        </w:rPr>
        <w:t> </w:t>
      </w:r>
      <w:r w:rsidRPr="0032215E">
        <w:rPr>
          <w:sz w:val="28"/>
          <w:szCs w:val="28"/>
        </w:rPr>
        <w:t>градостроительные планы земельных участков и подлежат применению при</w:t>
      </w:r>
      <w:r w:rsidR="007A3BC8">
        <w:rPr>
          <w:sz w:val="28"/>
          <w:szCs w:val="28"/>
        </w:rPr>
        <w:t> </w:t>
      </w:r>
      <w:r w:rsidRPr="0032215E">
        <w:rPr>
          <w:sz w:val="28"/>
          <w:szCs w:val="28"/>
        </w:rPr>
        <w:t>архитектурно-строительном проектировании объектов капитального строительства, за исключением градостроительных планов, выданных в</w:t>
      </w:r>
      <w:r w:rsidR="007A3BC8">
        <w:rPr>
          <w:sz w:val="28"/>
          <w:szCs w:val="28"/>
        </w:rPr>
        <w:t> </w:t>
      </w:r>
      <w:r w:rsidRPr="0032215E">
        <w:rPr>
          <w:sz w:val="28"/>
          <w:szCs w:val="28"/>
        </w:rPr>
        <w:t>установленном законом порядке до 01.07.2017</w:t>
      </w:r>
      <w:r w:rsidR="007A3BC8">
        <w:rPr>
          <w:sz w:val="28"/>
          <w:szCs w:val="28"/>
        </w:rPr>
        <w:t>.</w:t>
      </w:r>
      <w:r w:rsidRPr="0032215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80899" w:rsidRPr="00080899" w:rsidRDefault="00080899" w:rsidP="00080899">
      <w:pPr>
        <w:ind w:firstLine="709"/>
        <w:jc w:val="both"/>
        <w:rPr>
          <w:sz w:val="28"/>
          <w:szCs w:val="28"/>
        </w:rPr>
      </w:pPr>
      <w:r w:rsidRPr="00080899">
        <w:rPr>
          <w:sz w:val="28"/>
          <w:szCs w:val="28"/>
        </w:rPr>
        <w:t>1.3.</w:t>
      </w:r>
      <w:r w:rsidR="0032215E">
        <w:rPr>
          <w:sz w:val="28"/>
          <w:szCs w:val="28"/>
        </w:rPr>
        <w:t>2</w:t>
      </w:r>
      <w:r w:rsidRPr="00080899">
        <w:rPr>
          <w:sz w:val="28"/>
          <w:szCs w:val="28"/>
        </w:rPr>
        <w:t xml:space="preserve"> пункт 1.11 признать утратившим силу.</w:t>
      </w:r>
    </w:p>
    <w:p w:rsidR="00080899" w:rsidRPr="00080899" w:rsidRDefault="00080899" w:rsidP="000808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899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080899" w:rsidRPr="00080899" w:rsidRDefault="00080899" w:rsidP="000808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899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80899" w:rsidRPr="00080899" w:rsidRDefault="00080899" w:rsidP="000808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899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 развития территории.</w:t>
      </w:r>
    </w:p>
    <w:p w:rsidR="00080899" w:rsidRDefault="00080899" w:rsidP="00080899">
      <w:pPr>
        <w:widowControl w:val="0"/>
        <w:autoSpaceDE w:val="0"/>
        <w:autoSpaceDN w:val="0"/>
        <w:adjustRightInd w:val="0"/>
        <w:spacing w:before="720"/>
        <w:rPr>
          <w:sz w:val="28"/>
          <w:szCs w:val="28"/>
        </w:rPr>
      </w:pPr>
      <w:r w:rsidRPr="00080899">
        <w:rPr>
          <w:sz w:val="28"/>
          <w:szCs w:val="28"/>
        </w:rPr>
        <w:t xml:space="preserve">Председатель </w:t>
      </w:r>
    </w:p>
    <w:p w:rsidR="00080899" w:rsidRPr="00080899" w:rsidRDefault="00080899" w:rsidP="000808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80899">
        <w:rPr>
          <w:sz w:val="28"/>
          <w:szCs w:val="28"/>
        </w:rPr>
        <w:t xml:space="preserve">Пермской городской Думы </w:t>
      </w:r>
      <w:r w:rsidRPr="00080899">
        <w:rPr>
          <w:sz w:val="28"/>
          <w:szCs w:val="28"/>
        </w:rPr>
        <w:tab/>
      </w:r>
      <w:r w:rsidRPr="00080899"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 xml:space="preserve">                     </w:t>
      </w:r>
      <w:r w:rsidRPr="00080899">
        <w:rPr>
          <w:sz w:val="28"/>
          <w:szCs w:val="28"/>
        </w:rPr>
        <w:t xml:space="preserve">    Ю.А.</w:t>
      </w:r>
      <w:r w:rsidR="004B10EB">
        <w:rPr>
          <w:sz w:val="28"/>
          <w:szCs w:val="28"/>
        </w:rPr>
        <w:t xml:space="preserve"> </w:t>
      </w:r>
      <w:r w:rsidRPr="00080899">
        <w:rPr>
          <w:sz w:val="28"/>
          <w:szCs w:val="28"/>
        </w:rPr>
        <w:t>Уткин</w:t>
      </w:r>
    </w:p>
    <w:p w:rsidR="00080899" w:rsidRPr="00080899" w:rsidRDefault="00080899" w:rsidP="00080899">
      <w:pPr>
        <w:autoSpaceDE w:val="0"/>
        <w:autoSpaceDN w:val="0"/>
        <w:adjustRightInd w:val="0"/>
        <w:spacing w:before="720"/>
        <w:rPr>
          <w:rFonts w:ascii="Arial" w:hAnsi="Arial" w:cs="Arial"/>
          <w:szCs w:val="28"/>
        </w:rPr>
      </w:pPr>
      <w:r w:rsidRPr="00080899">
        <w:rPr>
          <w:sz w:val="28"/>
          <w:szCs w:val="28"/>
        </w:rPr>
        <w:t>Глава города Перми</w:t>
      </w:r>
      <w:r w:rsidR="004B10EB">
        <w:rPr>
          <w:sz w:val="28"/>
          <w:szCs w:val="28"/>
        </w:rPr>
        <w:tab/>
      </w:r>
      <w:r w:rsidR="004B10EB">
        <w:rPr>
          <w:sz w:val="28"/>
          <w:szCs w:val="28"/>
        </w:rPr>
        <w:tab/>
      </w:r>
      <w:r w:rsidR="004B10EB">
        <w:rPr>
          <w:sz w:val="28"/>
          <w:szCs w:val="28"/>
        </w:rPr>
        <w:tab/>
      </w:r>
      <w:r w:rsidR="004B10EB">
        <w:rPr>
          <w:sz w:val="28"/>
          <w:szCs w:val="28"/>
        </w:rPr>
        <w:tab/>
      </w:r>
      <w:r w:rsidR="004B10EB">
        <w:rPr>
          <w:sz w:val="28"/>
          <w:szCs w:val="28"/>
        </w:rPr>
        <w:tab/>
      </w:r>
      <w:r w:rsidR="004B10EB">
        <w:rPr>
          <w:sz w:val="28"/>
          <w:szCs w:val="28"/>
        </w:rPr>
        <w:tab/>
      </w:r>
      <w:r w:rsidR="004B10EB">
        <w:rPr>
          <w:sz w:val="28"/>
          <w:szCs w:val="28"/>
        </w:rPr>
        <w:tab/>
      </w:r>
      <w:r w:rsidR="004B10EB">
        <w:rPr>
          <w:sz w:val="28"/>
          <w:szCs w:val="28"/>
        </w:rPr>
        <w:tab/>
        <w:t xml:space="preserve"> </w:t>
      </w:r>
      <w:r w:rsidRPr="00080899">
        <w:rPr>
          <w:sz w:val="28"/>
          <w:szCs w:val="28"/>
        </w:rPr>
        <w:t xml:space="preserve"> Д.И.</w:t>
      </w:r>
      <w:r w:rsidR="004B10EB">
        <w:rPr>
          <w:sz w:val="28"/>
          <w:szCs w:val="28"/>
        </w:rPr>
        <w:t xml:space="preserve"> </w:t>
      </w:r>
      <w:r w:rsidRPr="00080899">
        <w:rPr>
          <w:sz w:val="28"/>
          <w:szCs w:val="28"/>
        </w:rPr>
        <w:t>Самойлов</w:t>
      </w:r>
    </w:p>
    <w:p w:rsidR="00CC53C4" w:rsidRPr="00405917" w:rsidRDefault="00080899" w:rsidP="00E83937">
      <w:pPr>
        <w:spacing w:line="360" w:lineRule="auto"/>
        <w:ind w:firstLine="720"/>
        <w:jc w:val="both"/>
      </w:pPr>
      <w:bookmarkStart w:id="0" w:name="_GoBack"/>
      <w:bookmarkEnd w:id="0"/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8AB5A" wp14:editId="309293A8">
                <wp:simplePos x="0" y="0"/>
                <wp:positionH relativeFrom="column">
                  <wp:posOffset>13970</wp:posOffset>
                </wp:positionH>
                <wp:positionV relativeFrom="paragraph">
                  <wp:posOffset>6174740</wp:posOffset>
                </wp:positionV>
                <wp:extent cx="2819400" cy="34099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899" w:rsidRDefault="00080899" w:rsidP="000808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8AB5A" id="Поле 6" o:spid="_x0000_s1029" type="#_x0000_t202" style="position:absolute;left:0;text-align:left;margin-left:1.1pt;margin-top:486.2pt;width:222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" strokecolor="white">
                <v:textbox>
                  <w:txbxContent>
                    <w:p w:rsidR="00080899" w:rsidRDefault="00080899" w:rsidP="00080899"/>
                  </w:txbxContent>
                </v:textbox>
              </v:shape>
            </w:pict>
          </mc:Fallback>
        </mc:AlternateContent>
      </w:r>
      <w:r w:rsidR="00DB3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76688" wp14:editId="2265225C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76688" id="Text Box 1025" o:spid="_x0000_s1030" type="#_x0000_t202" style="position:absolute;left:0;text-align:left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405917" w:rsidSect="00A44226">
      <w:headerReference w:type="even" r:id="rId16"/>
      <w:headerReference w:type="default" r:id="rId17"/>
      <w:footerReference w:type="first" r:id="rId18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B10EB">
      <w:rPr>
        <w:noProof/>
        <w:snapToGrid w:val="0"/>
        <w:sz w:val="16"/>
      </w:rPr>
      <w:t>03.06.2019 12:42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B10EB">
      <w:rPr>
        <w:noProof/>
        <w:snapToGrid w:val="0"/>
        <w:sz w:val="16"/>
      </w:rPr>
      <w:t>№ 112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5917" w:rsidRPr="00E83937" w:rsidRDefault="00405917">
        <w:pPr>
          <w:pStyle w:val="aa"/>
          <w:jc w:val="center"/>
          <w:rPr>
            <w:sz w:val="28"/>
            <w:szCs w:val="28"/>
          </w:rPr>
        </w:pPr>
        <w:r w:rsidRPr="00E83937">
          <w:rPr>
            <w:sz w:val="28"/>
            <w:szCs w:val="28"/>
          </w:rPr>
          <w:fldChar w:fldCharType="begin"/>
        </w:r>
        <w:r w:rsidRPr="00E83937">
          <w:rPr>
            <w:sz w:val="28"/>
            <w:szCs w:val="28"/>
          </w:rPr>
          <w:instrText>PAGE   \* MERGEFORMAT</w:instrText>
        </w:r>
        <w:r w:rsidRPr="00E83937">
          <w:rPr>
            <w:sz w:val="28"/>
            <w:szCs w:val="28"/>
          </w:rPr>
          <w:fldChar w:fldCharType="separate"/>
        </w:r>
        <w:r w:rsidR="004B10EB">
          <w:rPr>
            <w:noProof/>
            <w:sz w:val="28"/>
            <w:szCs w:val="28"/>
          </w:rPr>
          <w:t>3</w:t>
        </w:r>
        <w:r w:rsidRPr="00E8393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C4m1TVt0bGy92qFn5uHIVcXhDusthvQ13ZyP12f2hASduZe6D2pwzhPns2QEbpTQsOYe8z4bMh+schzBAEu2A==" w:salt="SHo0SGsy1eDurGCMrJytrw==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0899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21B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215E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3257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B10EB"/>
    <w:rsid w:val="004C390D"/>
    <w:rsid w:val="004E0E82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3BC8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0628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83937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7EA"/>
    <w:rsid w:val="00FB3D81"/>
    <w:rsid w:val="00FB77E8"/>
    <w:rsid w:val="00FD0A67"/>
    <w:rsid w:val="00FF575B"/>
    <w:rsid w:val="00FF57A4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C03EE46A-8213-47E3-8A62-AB703B33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1ED2AD2BA3FEA4605F4C0A15A3A9C6E6BC937CB9045FFC8026B1D24A8F7430B3E03DE7D115CB68A759CD9EACA4573661D990D24F3EAE207D28E6p54CG" TargetMode="External"/><Relationship Id="rId13" Type="http://schemas.openxmlformats.org/officeDocument/2006/relationships/hyperlink" Target="consultantplus://offline/ref=E61ED2AD2BA3FEA4605F4C0A15A3A9C6E6BC937CB9045FFC8026B1D24A8F7430B3E03DE7D115CB68A759CD9EACA4573661D990D24F3EAE207D28E6p54C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E61ED2AD2BA3FEA4605F4C0A15A3A9C6E6BC937CB9045FFC8026B1D24A8F7430B3E03DE7D115CB68A759CD9EACA4573661D990D24F3EAE207D28E6p54C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1ED2AD2BA3FEA4605F4C0A15A3A9C6E6BC937CB0075AFD8D28ECD842D67832B4EF62F0D65CC769A759C496A2FB522370819FD45521AF3E612AE755pE4A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61ED2AD2BA3FEA4605F4C0A15A3A9C6E6BC937CB0075AFD8D28ECD842D67832B4EF62F0D65CC769A759C496A2FB522370819FD45521AF3E612AE755pE4AG" TargetMode="External"/><Relationship Id="rId10" Type="http://schemas.openxmlformats.org/officeDocument/2006/relationships/hyperlink" Target="consultantplus://offline/ref=E61ED2AD2BA3FEA4605F4C0A15A3A9C6E6BC937CB9045FFC8026B1D24A8F7430B3E03DE7D115CB68A759CD9EACA4573661D990D24F3EAE207D28E6p54C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1ED2AD2BA3FEA4605F4C0A15A3A9C6E6BC937CB0075AFD8D28ECD842D67832B4EF62F0D65CC769A759C496A2FB522370819FD45521AF3E612AE755pE4AG" TargetMode="External"/><Relationship Id="rId14" Type="http://schemas.openxmlformats.org/officeDocument/2006/relationships/hyperlink" Target="consultantplus://offline/ref=E61ED2AD2BA3FEA4605F4C0A15A3A9C6E6BC937CB9045FFC8026B1D24A8F7430B3E03DE7D115CB68A759CD9EACA4573661D990D24F3EAE207D28E6p54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1140</Words>
  <Characters>6498</Characters>
  <Application>Microsoft Office Word</Application>
  <DocSecurity>8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12</cp:revision>
  <cp:lastPrinted>2019-06-03T07:42:00Z</cp:lastPrinted>
  <dcterms:created xsi:type="dcterms:W3CDTF">2019-04-16T09:47:00Z</dcterms:created>
  <dcterms:modified xsi:type="dcterms:W3CDTF">2019-06-03T07:42:00Z</dcterms:modified>
</cp:coreProperties>
</file>