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8349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35447E">
                              <w:rPr>
                                <w:sz w:val="28"/>
                                <w:szCs w:val="28"/>
                                <w:u w:val="single"/>
                              </w:rPr>
                              <w:t>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8349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35447E">
                        <w:rPr>
                          <w:sz w:val="28"/>
                          <w:szCs w:val="28"/>
                          <w:u w:val="single"/>
                        </w:rPr>
                        <w:t>250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8349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8349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917804" w:rsidRPr="00917804" w:rsidRDefault="00917804" w:rsidP="00917804">
      <w:pPr>
        <w:spacing w:before="480" w:after="480"/>
        <w:jc w:val="center"/>
        <w:rPr>
          <w:b/>
          <w:sz w:val="28"/>
          <w:szCs w:val="28"/>
        </w:rPr>
      </w:pPr>
      <w:r w:rsidRPr="00917804">
        <w:rPr>
          <w:b/>
          <w:sz w:val="28"/>
          <w:szCs w:val="28"/>
        </w:rPr>
        <w:t>О</w:t>
      </w:r>
      <w:r w:rsidRPr="00917804">
        <w:rPr>
          <w:b/>
          <w:bCs/>
          <w:sz w:val="28"/>
        </w:rPr>
        <w:t xml:space="preserve"> разрешении приобретения </w:t>
      </w:r>
      <w:r w:rsidRPr="00917804">
        <w:rPr>
          <w:b/>
          <w:bCs/>
          <w:noProof/>
          <w:sz w:val="28"/>
        </w:rPr>
        <w:t>нежилого помещения для размещения участкового пункта полиции в микрорайоне Ераничи Индустриального района в собственность</w:t>
      </w:r>
      <w:r w:rsidRPr="00917804">
        <w:rPr>
          <w:rFonts w:eastAsia="Times-Roman"/>
          <w:b/>
          <w:szCs w:val="28"/>
        </w:rPr>
        <w:t xml:space="preserve"> </w:t>
      </w:r>
      <w:r w:rsidRPr="00917804">
        <w:rPr>
          <w:rFonts w:eastAsia="Times-Roman"/>
          <w:b/>
          <w:sz w:val="28"/>
          <w:szCs w:val="28"/>
        </w:rPr>
        <w:t>муниципального образования город Пермь</w:t>
      </w:r>
      <w:r w:rsidRPr="00917804">
        <w:rPr>
          <w:b/>
          <w:sz w:val="28"/>
          <w:szCs w:val="28"/>
        </w:rPr>
        <w:t xml:space="preserve"> </w:t>
      </w:r>
    </w:p>
    <w:p w:rsidR="00917804" w:rsidRPr="00917804" w:rsidRDefault="00917804" w:rsidP="009178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7804">
        <w:rPr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решения Пермской городской Думы от 28.08.2007 № 185 «Об утверждении Поло</w:t>
      </w:r>
      <w:r w:rsidR="0058349F">
        <w:rPr>
          <w:sz w:val="28"/>
          <w:szCs w:val="28"/>
        </w:rPr>
        <w:t xml:space="preserve">жения о </w:t>
      </w:r>
      <w:r w:rsidRPr="00917804">
        <w:rPr>
          <w:sz w:val="28"/>
          <w:szCs w:val="28"/>
        </w:rPr>
        <w:t>бюджете и бюджетном процессе в городе Перми», Устава города Перми</w:t>
      </w:r>
    </w:p>
    <w:p w:rsidR="00917804" w:rsidRPr="00917804" w:rsidRDefault="00917804" w:rsidP="00917804">
      <w:pPr>
        <w:autoSpaceDE w:val="0"/>
        <w:autoSpaceDN w:val="0"/>
        <w:adjustRightInd w:val="0"/>
        <w:spacing w:before="240" w:after="240"/>
        <w:jc w:val="center"/>
        <w:rPr>
          <w:b/>
          <w:spacing w:val="50"/>
          <w:sz w:val="28"/>
          <w:szCs w:val="28"/>
        </w:rPr>
      </w:pPr>
      <w:r w:rsidRPr="00917804">
        <w:rPr>
          <w:sz w:val="28"/>
          <w:szCs w:val="28"/>
        </w:rPr>
        <w:t xml:space="preserve">Пермская городская Дума </w:t>
      </w:r>
      <w:r w:rsidR="0058349F" w:rsidRPr="0058349F">
        <w:rPr>
          <w:b/>
          <w:sz w:val="28"/>
          <w:szCs w:val="28"/>
        </w:rPr>
        <w:t>р е ш и л а</w:t>
      </w:r>
      <w:r w:rsidRPr="00917804">
        <w:rPr>
          <w:b/>
          <w:spacing w:val="50"/>
          <w:sz w:val="28"/>
          <w:szCs w:val="28"/>
        </w:rPr>
        <w:t>:</w:t>
      </w:r>
    </w:p>
    <w:p w:rsidR="00917804" w:rsidRPr="00917804" w:rsidRDefault="0058349F" w:rsidP="0091780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="00917804" w:rsidRPr="00917804">
        <w:rPr>
          <w:bCs/>
          <w:sz w:val="28"/>
          <w:szCs w:val="28"/>
        </w:rPr>
        <w:t xml:space="preserve">Разрешить администрации города Перми приобрести в собственность муниципального образования город Пермь нежилое помещение общей площадью не менее 35,0 кв. м </w:t>
      </w:r>
      <w:r w:rsidR="00917804" w:rsidRPr="00917804">
        <w:rPr>
          <w:bCs/>
          <w:noProof/>
          <w:sz w:val="28"/>
        </w:rPr>
        <w:t>для размещения участкового пункта полиции в микрорайоне Ераничи Индустриального района города Перми</w:t>
      </w:r>
      <w:r w:rsidR="00917804" w:rsidRPr="00917804">
        <w:rPr>
          <w:bCs/>
          <w:sz w:val="28"/>
          <w:szCs w:val="28"/>
        </w:rPr>
        <w:t xml:space="preserve"> стоимостью не более 2080000,00 руб. </w:t>
      </w:r>
    </w:p>
    <w:p w:rsidR="00917804" w:rsidRPr="00917804" w:rsidRDefault="0058349F" w:rsidP="009178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="00917804" w:rsidRPr="00917804">
        <w:rPr>
          <w:bCs/>
          <w:sz w:val="28"/>
          <w:szCs w:val="28"/>
        </w:rPr>
        <w:t>Настоящее решение вступает в силу со дня его официального опубликования.</w:t>
      </w:r>
    </w:p>
    <w:p w:rsidR="00917804" w:rsidRPr="00917804" w:rsidRDefault="00917804" w:rsidP="0091780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17804">
        <w:rPr>
          <w:bCs/>
          <w:sz w:val="28"/>
          <w:szCs w:val="28"/>
        </w:rPr>
        <w:t>3.</w:t>
      </w:r>
      <w:r w:rsidR="0058349F">
        <w:rPr>
          <w:bCs/>
          <w:sz w:val="28"/>
          <w:szCs w:val="28"/>
        </w:rPr>
        <w:t> </w:t>
      </w:r>
      <w:r w:rsidRPr="00917804">
        <w:rPr>
          <w:bCs/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917804" w:rsidRPr="00917804" w:rsidRDefault="0058349F" w:rsidP="00917804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4. </w:t>
      </w:r>
      <w:r w:rsidR="00917804" w:rsidRPr="00917804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5447E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527</wp:posOffset>
                </wp:positionH>
                <wp:positionV relativeFrom="paragraph">
                  <wp:posOffset>13467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FD7CC" id="Text Box 1025" o:spid="_x0000_s1029" type="#_x0000_t202" style="position:absolute;margin-left:.05pt;margin-top:1.05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349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1F7FW0JmMbHt3o7rBy/ai6vasobJgjL0GScxiKQztTtjVSgdxEv4CJrKy/KW49SFzOdy1AuU7pXCKc4H3K78Og==" w:salt="Qx99Fh11pQ7P56oP+09+D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447E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349F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7804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B94F97F7-8755-4456-B0B9-4857DEF5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1080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2019-10-22T10:16:00Z</cp:lastPrinted>
  <dcterms:created xsi:type="dcterms:W3CDTF">2019-10-16T08:31:00Z</dcterms:created>
  <dcterms:modified xsi:type="dcterms:W3CDTF">2019-10-22T10:20:00Z</dcterms:modified>
</cp:coreProperties>
</file>