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D4B0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332C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D4B0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332C9">
                        <w:rPr>
                          <w:sz w:val="28"/>
                          <w:szCs w:val="28"/>
                          <w:u w:val="single"/>
                        </w:rPr>
                        <w:t xml:space="preserve"> 267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D4B0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D4B0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20BC0" w:rsidRDefault="00220BC0" w:rsidP="00220BC0">
      <w:pPr>
        <w:widowControl w:val="0"/>
        <w:spacing w:before="480"/>
        <w:ind w:right="22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220BC0" w:rsidRDefault="00220BC0" w:rsidP="00220BC0">
      <w:pPr>
        <w:widowControl w:val="0"/>
        <w:ind w:right="225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автономного учреждения культуры города Перми </w:t>
      </w:r>
    </w:p>
    <w:p w:rsidR="00220BC0" w:rsidRDefault="00220BC0" w:rsidP="00220BC0">
      <w:pPr>
        <w:widowControl w:val="0"/>
        <w:spacing w:after="480"/>
        <w:ind w:right="22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«Пермский театр юного зрителя»</w:t>
      </w:r>
    </w:p>
    <w:p w:rsidR="00220BC0" w:rsidRDefault="00220BC0" w:rsidP="00220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220BC0" w:rsidRDefault="00220BC0" w:rsidP="00220BC0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220BC0" w:rsidRDefault="00220BC0" w:rsidP="00220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r>
        <w:rPr>
          <w:bCs/>
          <w:sz w:val="28"/>
          <w:szCs w:val="28"/>
        </w:rPr>
        <w:t xml:space="preserve">муниципальное автономное учреждение культуры города Перми «Пермский театр юного зрителя» </w:t>
      </w:r>
      <w:r>
        <w:rPr>
          <w:sz w:val="28"/>
          <w:szCs w:val="28"/>
        </w:rPr>
        <w:t>за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тельный вклад в развитие культуры и искусства в городе Перми и</w:t>
      </w:r>
      <w:r w:rsidR="009D4B0E">
        <w:rPr>
          <w:rFonts w:eastAsia="Calibri"/>
          <w:sz w:val="28"/>
          <w:szCs w:val="28"/>
          <w:lang w:eastAsia="en-US"/>
        </w:rPr>
        <w:t xml:space="preserve"> в связи </w:t>
      </w:r>
      <w:r w:rsidR="009D4B0E">
        <w:rPr>
          <w:rFonts w:eastAsia="Calibri"/>
          <w:sz w:val="28"/>
          <w:szCs w:val="28"/>
          <w:lang w:eastAsia="en-US"/>
        </w:rPr>
        <w:br/>
        <w:t xml:space="preserve">с </w:t>
      </w:r>
      <w:r>
        <w:rPr>
          <w:rFonts w:eastAsia="Calibri"/>
          <w:sz w:val="28"/>
          <w:szCs w:val="28"/>
          <w:lang w:eastAsia="en-US"/>
        </w:rPr>
        <w:t>55</w:t>
      </w:r>
      <w:r w:rsidR="009D4B0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</w:t>
      </w:r>
      <w:r w:rsidR="009D4B0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летием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 дня создания учреждения.</w:t>
      </w:r>
      <w:r>
        <w:rPr>
          <w:sz w:val="28"/>
          <w:szCs w:val="28"/>
        </w:rPr>
        <w:t xml:space="preserve"> </w:t>
      </w:r>
    </w:p>
    <w:p w:rsidR="00220BC0" w:rsidRDefault="00220BC0" w:rsidP="00220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</w:t>
      </w:r>
      <w:r>
        <w:rPr>
          <w:bCs/>
          <w:sz w:val="28"/>
          <w:szCs w:val="28"/>
        </w:rPr>
        <w:t>муниципальному автономному учреждению культуры города Перми «Пермский театр юного зрителя»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памятный подарок в соответствии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ложением о Почетной грамоте города Перми, утвержденным решением Пермской городской Думы от 08.02.2000 № 15.</w:t>
      </w:r>
    </w:p>
    <w:p w:rsidR="00220BC0" w:rsidRDefault="00220BC0" w:rsidP="00220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220BC0" w:rsidRDefault="00220BC0" w:rsidP="00220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220BC0" w:rsidRDefault="00220BC0" w:rsidP="00220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B0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KFVcTycE/qiFkR2LNyllUFPX3Q=" w:salt="8gIuXqUn78XhJW+YPcZaM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BC0"/>
    <w:rsid w:val="00220DAE"/>
    <w:rsid w:val="002332C9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D4B0E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1083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2019-11-19T05:53:00Z</cp:lastPrinted>
  <dcterms:created xsi:type="dcterms:W3CDTF">2019-11-14T08:45:00Z</dcterms:created>
  <dcterms:modified xsi:type="dcterms:W3CDTF">2019-11-19T05:53:00Z</dcterms:modified>
</cp:coreProperties>
</file>