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E05438" w:rsidRDefault="00E054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934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E05438" w:rsidRDefault="00E054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9345C">
                        <w:rPr>
                          <w:sz w:val="28"/>
                          <w:szCs w:val="28"/>
                          <w:u w:val="single"/>
                        </w:rPr>
                        <w:t xml:space="preserve"> 330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54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54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06A6E" w:rsidRPr="00306A6E" w:rsidRDefault="00306A6E" w:rsidP="00306A6E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306A6E">
        <w:rPr>
          <w:b/>
          <w:sz w:val="28"/>
          <w:szCs w:val="28"/>
        </w:rPr>
        <w:t>О признании утратившим силу решения Пермской городской Думы</w:t>
      </w:r>
    </w:p>
    <w:p w:rsidR="00306A6E" w:rsidRPr="00306A6E" w:rsidRDefault="00306A6E" w:rsidP="00306A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A6E">
        <w:rPr>
          <w:b/>
          <w:sz w:val="28"/>
          <w:szCs w:val="28"/>
        </w:rPr>
        <w:t>от 24.03.2009 № 43 «Об утверждении Положения об оплате труда</w:t>
      </w:r>
    </w:p>
    <w:p w:rsidR="00306A6E" w:rsidRPr="00306A6E" w:rsidRDefault="00306A6E" w:rsidP="00306A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A6E">
        <w:rPr>
          <w:b/>
          <w:sz w:val="28"/>
          <w:szCs w:val="28"/>
        </w:rPr>
        <w:t>работников муниципальных учреждений культуры города Перми,</w:t>
      </w:r>
    </w:p>
    <w:p w:rsidR="00306A6E" w:rsidRPr="00306A6E" w:rsidRDefault="00306A6E" w:rsidP="00306A6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306A6E">
        <w:rPr>
          <w:b/>
          <w:sz w:val="28"/>
          <w:szCs w:val="28"/>
        </w:rPr>
        <w:t>осуществляющих театральную деятельность»</w:t>
      </w:r>
    </w:p>
    <w:p w:rsidR="00306A6E" w:rsidRPr="00306A6E" w:rsidRDefault="00306A6E" w:rsidP="00306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A6E">
        <w:rPr>
          <w:sz w:val="28"/>
          <w:szCs w:val="28"/>
        </w:rPr>
        <w:t xml:space="preserve">В соответствии с Трудовым кодексом Российской Федерации, </w:t>
      </w:r>
      <w:hyperlink r:id="rId8" w:history="1">
        <w:r w:rsidRPr="00306A6E">
          <w:rPr>
            <w:sz w:val="28"/>
            <w:szCs w:val="28"/>
          </w:rPr>
          <w:t>Уставом</w:t>
        </w:r>
      </w:hyperlink>
      <w:r w:rsidRPr="00306A6E">
        <w:rPr>
          <w:sz w:val="28"/>
          <w:szCs w:val="28"/>
        </w:rPr>
        <w:t xml:space="preserve"> города Перми, в целях актуализации нормативных правовых актов</w:t>
      </w:r>
    </w:p>
    <w:p w:rsidR="00306A6E" w:rsidRPr="00306A6E" w:rsidRDefault="00306A6E" w:rsidP="00306A6E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306A6E">
        <w:rPr>
          <w:sz w:val="28"/>
          <w:szCs w:val="28"/>
        </w:rPr>
        <w:t>Пермская городская Дума</w:t>
      </w:r>
      <w:r w:rsidR="00E05438">
        <w:rPr>
          <w:sz w:val="28"/>
          <w:szCs w:val="28"/>
        </w:rPr>
        <w:t xml:space="preserve"> </w:t>
      </w:r>
      <w:r w:rsidR="00E05438" w:rsidRPr="00E05438">
        <w:rPr>
          <w:b/>
          <w:sz w:val="28"/>
          <w:szCs w:val="28"/>
        </w:rPr>
        <w:t xml:space="preserve">р е ш и </w:t>
      </w:r>
      <w:proofErr w:type="gramStart"/>
      <w:r w:rsidR="00E05438" w:rsidRPr="00E05438">
        <w:rPr>
          <w:b/>
          <w:sz w:val="28"/>
          <w:szCs w:val="28"/>
        </w:rPr>
        <w:t>л</w:t>
      </w:r>
      <w:proofErr w:type="gramEnd"/>
      <w:r w:rsidR="00E05438" w:rsidRPr="00E05438">
        <w:rPr>
          <w:b/>
          <w:sz w:val="28"/>
          <w:szCs w:val="28"/>
        </w:rPr>
        <w:t xml:space="preserve"> а</w:t>
      </w:r>
      <w:r w:rsidRPr="00306A6E">
        <w:rPr>
          <w:b/>
          <w:spacing w:val="50"/>
          <w:sz w:val="28"/>
          <w:szCs w:val="28"/>
        </w:rPr>
        <w:t>:</w:t>
      </w:r>
    </w:p>
    <w:p w:rsidR="00306A6E" w:rsidRPr="00306A6E" w:rsidRDefault="00306A6E" w:rsidP="00306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A6E">
        <w:rPr>
          <w:sz w:val="28"/>
          <w:szCs w:val="28"/>
        </w:rPr>
        <w:t>1. Признать утратившим силу решение Пермской городской Думы от 24.03.2009 № 43 «Об утверждении Положения об оплате труда работников муниципальных учреждений культуры города Перми, осуществляющих театральную деятельность».</w:t>
      </w:r>
    </w:p>
    <w:p w:rsidR="00306A6E" w:rsidRPr="00306A6E" w:rsidRDefault="00306A6E" w:rsidP="00306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A6E">
        <w:rPr>
          <w:sz w:val="28"/>
          <w:szCs w:val="28"/>
        </w:rPr>
        <w:t xml:space="preserve">2. Рекомендовать администрации города Перми </w:t>
      </w:r>
      <w:r w:rsidR="001C7105" w:rsidRPr="00306A6E">
        <w:rPr>
          <w:sz w:val="28"/>
          <w:szCs w:val="28"/>
        </w:rPr>
        <w:t>до 01.01.2020</w:t>
      </w:r>
      <w:r w:rsidR="001C7105">
        <w:rPr>
          <w:sz w:val="28"/>
          <w:szCs w:val="28"/>
        </w:rPr>
        <w:t xml:space="preserve"> </w:t>
      </w:r>
      <w:r w:rsidRPr="00306A6E">
        <w:rPr>
          <w:sz w:val="28"/>
          <w:szCs w:val="28"/>
        </w:rPr>
        <w:t>разработать и</w:t>
      </w:r>
      <w:r w:rsidR="001C7105">
        <w:rPr>
          <w:sz w:val="28"/>
          <w:szCs w:val="28"/>
        </w:rPr>
        <w:t> </w:t>
      </w:r>
      <w:r w:rsidRPr="00306A6E">
        <w:rPr>
          <w:sz w:val="28"/>
          <w:szCs w:val="28"/>
        </w:rPr>
        <w:t>утвердить систему оплаты труда в муниципальных учреждениях культуры города Перми, осуществ</w:t>
      </w:r>
      <w:r w:rsidR="001C7105">
        <w:rPr>
          <w:sz w:val="28"/>
          <w:szCs w:val="28"/>
        </w:rPr>
        <w:t>ляющих театральную деятельность</w:t>
      </w:r>
      <w:r w:rsidRPr="00306A6E">
        <w:rPr>
          <w:sz w:val="28"/>
          <w:szCs w:val="28"/>
        </w:rPr>
        <w:t>.</w:t>
      </w:r>
    </w:p>
    <w:p w:rsidR="00306A6E" w:rsidRPr="00306A6E" w:rsidRDefault="00306A6E" w:rsidP="00306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A6E">
        <w:rPr>
          <w:sz w:val="28"/>
          <w:szCs w:val="28"/>
        </w:rPr>
        <w:t>3. Настоящее решение вступает в силу со дня его официального опубликования, за исключением пункта 1 настоящего решения, который вступает в силу с</w:t>
      </w:r>
      <w:r w:rsidR="00E05438">
        <w:rPr>
          <w:sz w:val="28"/>
          <w:szCs w:val="28"/>
        </w:rPr>
        <w:t> </w:t>
      </w:r>
      <w:r w:rsidRPr="00306A6E">
        <w:rPr>
          <w:sz w:val="28"/>
          <w:szCs w:val="28"/>
        </w:rPr>
        <w:t>даты введения системы оплаты труда работников муниципальных учреждений, осуществляющих театральную деятельность, принимаемой администрацией города Перми на основании настоящего решения, но не ранее дня официального опубликования настоящего решения.</w:t>
      </w:r>
    </w:p>
    <w:p w:rsidR="00306A6E" w:rsidRPr="00306A6E" w:rsidRDefault="00306A6E" w:rsidP="00306A6E">
      <w:pPr>
        <w:ind w:firstLine="709"/>
        <w:jc w:val="both"/>
        <w:rPr>
          <w:sz w:val="28"/>
          <w:szCs w:val="28"/>
        </w:rPr>
      </w:pPr>
      <w:r w:rsidRPr="00306A6E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6A6E" w:rsidRPr="00306A6E" w:rsidRDefault="00306A6E" w:rsidP="00306A6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6A6E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306A6E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sectPr w:rsidR="00284905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IcibNEhnwg6HVXr8/lhr37c577lIqZEI53g/CInbS3IVAwqAxmQNql/A4rB0ihmYax9dhPTnisAhbSmiyte8Q==" w:salt="xELW86E486IzMcQ7EqdA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710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A6E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345C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543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E8CBD04B-AF42-461C-BE8A-92C07E9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834B0D0F2D174F56B054DF776B6B9D6C14295583E3DD94B88F223FF8B56CE46F28BBA5E996D3423859929e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2019-12-17T09:07:00Z</cp:lastPrinted>
  <dcterms:created xsi:type="dcterms:W3CDTF">2019-12-04T12:40:00Z</dcterms:created>
  <dcterms:modified xsi:type="dcterms:W3CDTF">2019-12-17T09:08:00Z</dcterms:modified>
</cp:coreProperties>
</file>