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C31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A6E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C31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A6E99">
                        <w:rPr>
                          <w:sz w:val="28"/>
                          <w:szCs w:val="28"/>
                          <w:u w:val="single"/>
                        </w:rPr>
                        <w:t xml:space="preserve"> 305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C31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C31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D3E34" w:rsidRPr="005D3E34" w:rsidRDefault="005D3E34" w:rsidP="005D3E34">
      <w:pPr>
        <w:tabs>
          <w:tab w:val="left" w:pos="709"/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5D3E34">
        <w:rPr>
          <w:b/>
          <w:sz w:val="28"/>
          <w:szCs w:val="28"/>
        </w:rPr>
        <w:t>О внесении изменений в решение Пермской городской Думы от 27.03.2018 № 47 «Об осуществлении мероприятий в сфере управления и распоряжения муниципальным имуществом»</w:t>
      </w:r>
    </w:p>
    <w:p w:rsidR="005D3E34" w:rsidRPr="005D3E34" w:rsidRDefault="005D3E34" w:rsidP="005D3E34">
      <w:pPr>
        <w:tabs>
          <w:tab w:val="left" w:pos="709"/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5D3E34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Федерации», Устава города Перми</w:t>
      </w:r>
    </w:p>
    <w:p w:rsidR="005D3E34" w:rsidRPr="005D3E34" w:rsidRDefault="005D3E34" w:rsidP="005D3E34">
      <w:pPr>
        <w:snapToGrid w:val="0"/>
        <w:spacing w:before="240" w:after="240"/>
        <w:jc w:val="center"/>
        <w:rPr>
          <w:sz w:val="28"/>
          <w:szCs w:val="28"/>
        </w:rPr>
      </w:pPr>
      <w:r w:rsidRPr="005D3E34">
        <w:rPr>
          <w:sz w:val="28"/>
          <w:szCs w:val="28"/>
        </w:rPr>
        <w:t xml:space="preserve">Пермская городская Дума </w:t>
      </w:r>
      <w:r w:rsidRPr="005D3E34">
        <w:rPr>
          <w:b/>
          <w:bCs/>
          <w:sz w:val="28"/>
          <w:szCs w:val="28"/>
        </w:rPr>
        <w:t>р</w:t>
      </w:r>
      <w:r w:rsidR="007C31DE">
        <w:rPr>
          <w:b/>
          <w:bCs/>
          <w:sz w:val="28"/>
          <w:szCs w:val="28"/>
        </w:rPr>
        <w:t xml:space="preserve"> е ш и л а</w:t>
      </w:r>
      <w:r w:rsidRPr="005D3E34">
        <w:rPr>
          <w:b/>
          <w:bCs/>
          <w:spacing w:val="20"/>
          <w:sz w:val="28"/>
          <w:szCs w:val="28"/>
        </w:rPr>
        <w:t>:</w:t>
      </w:r>
    </w:p>
    <w:p w:rsidR="005D3E34" w:rsidRPr="005D3E34" w:rsidRDefault="007C31DE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D3E34" w:rsidRPr="005D3E34">
        <w:rPr>
          <w:sz w:val="28"/>
          <w:szCs w:val="28"/>
        </w:rPr>
        <w:t>Внести в решение Пермской городс</w:t>
      </w:r>
      <w:r>
        <w:rPr>
          <w:sz w:val="28"/>
          <w:szCs w:val="28"/>
        </w:rPr>
        <w:t>кой Думы от 27.03.2018 № 47 «Об </w:t>
      </w:r>
      <w:r w:rsidR="005D3E34" w:rsidRPr="005D3E34">
        <w:rPr>
          <w:sz w:val="28"/>
          <w:szCs w:val="28"/>
        </w:rPr>
        <w:t>осуществлении мероприятий в сфере управления и распоряжения муниципальным имуществом» (в редакции решений Пермской городской Думы от 22.05.2018 № 95, от 22.01.2019 № 6, от 27.08.2019 № 177) изменения:</w:t>
      </w:r>
    </w:p>
    <w:p w:rsidR="005D3E34" w:rsidRPr="005D3E34" w:rsidRDefault="007C31DE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5D3E34" w:rsidRPr="005D3E34">
        <w:rPr>
          <w:sz w:val="28"/>
          <w:szCs w:val="28"/>
        </w:rPr>
        <w:t>в пункте 4 цифры «31.12.2019» заменить цифрами «31.12.2020»;</w:t>
      </w:r>
    </w:p>
    <w:p w:rsidR="005D3E34" w:rsidRPr="005D3E34" w:rsidRDefault="007C31DE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5D3E34" w:rsidRPr="005D3E34">
        <w:rPr>
          <w:sz w:val="28"/>
          <w:szCs w:val="28"/>
        </w:rPr>
        <w:t>в Перечне помещений в многоквартирных домах, передаваемых в общую долевую собственность собственников помещений в многоквартирном доме:</w:t>
      </w:r>
    </w:p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D3E34">
        <w:rPr>
          <w:sz w:val="28"/>
          <w:szCs w:val="28"/>
        </w:rPr>
        <w:t>1.2.1 дополнить строками согласно приложению к настоящему решению;</w:t>
      </w:r>
    </w:p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D3E34">
        <w:rPr>
          <w:sz w:val="28"/>
          <w:szCs w:val="28"/>
        </w:rPr>
        <w:t>1.2.2 строку:</w:t>
      </w:r>
    </w:p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5D3E34">
        <w:rPr>
          <w:sz w:val="28"/>
          <w:szCs w:val="28"/>
        </w:rPr>
        <w:t>«</w:t>
      </w:r>
    </w:p>
    <w:tbl>
      <w:tblPr>
        <w:tblW w:w="491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557"/>
        <w:gridCol w:w="2973"/>
        <w:gridCol w:w="992"/>
        <w:gridCol w:w="1276"/>
        <w:gridCol w:w="1310"/>
      </w:tblGrid>
      <w:tr w:rsidR="005D3E34" w:rsidRPr="005D3E34" w:rsidTr="007C31DE">
        <w:trPr>
          <w:cantSplit/>
          <w:trHeight w:val="2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ind w:right="-192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5D3E34" w:rsidRPr="007C31DE" w:rsidRDefault="005D3E34" w:rsidP="005D3E34">
            <w:pPr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ул. Лебедева, д. 46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34" w:rsidRPr="007C31DE" w:rsidRDefault="005D3E34" w:rsidP="007C31DE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 xml:space="preserve">помещения № 9, 12 пл. 33,9 кв. м, </w:t>
            </w:r>
            <w:r w:rsidR="007C31DE">
              <w:rPr>
                <w:color w:val="000000"/>
                <w:sz w:val="28"/>
                <w:szCs w:val="28"/>
              </w:rPr>
              <w:t xml:space="preserve">№ </w:t>
            </w:r>
            <w:r w:rsidRPr="007C31DE">
              <w:rPr>
                <w:color w:val="000000"/>
                <w:sz w:val="28"/>
                <w:szCs w:val="28"/>
              </w:rPr>
              <w:t>15-17, 21 пл. 44 кв. м в подвале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77,90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159961</w:t>
            </w:r>
          </w:p>
        </w:tc>
      </w:tr>
    </w:tbl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5D3E34">
        <w:rPr>
          <w:sz w:val="28"/>
          <w:szCs w:val="28"/>
        </w:rPr>
        <w:t>»</w:t>
      </w:r>
    </w:p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D3E34">
        <w:rPr>
          <w:sz w:val="28"/>
          <w:szCs w:val="28"/>
        </w:rPr>
        <w:t>изложить в редакции:</w:t>
      </w:r>
    </w:p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jc w:val="both"/>
        <w:rPr>
          <w:sz w:val="28"/>
          <w:szCs w:val="28"/>
        </w:rPr>
      </w:pPr>
      <w:r w:rsidRPr="005D3E34">
        <w:rPr>
          <w:sz w:val="28"/>
          <w:szCs w:val="28"/>
        </w:rPr>
        <w:t>«</w:t>
      </w:r>
    </w:p>
    <w:tbl>
      <w:tblPr>
        <w:tblW w:w="491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56"/>
        <w:gridCol w:w="2558"/>
        <w:gridCol w:w="2971"/>
        <w:gridCol w:w="990"/>
        <w:gridCol w:w="1273"/>
        <w:gridCol w:w="1315"/>
      </w:tblGrid>
      <w:tr w:rsidR="005D3E34" w:rsidRPr="005D3E34" w:rsidTr="007C31DE">
        <w:trPr>
          <w:cantSplit/>
          <w:trHeight w:val="2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ind w:right="-96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Мотовилихинский район,</w:t>
            </w:r>
          </w:p>
          <w:p w:rsidR="005D3E34" w:rsidRPr="007C31DE" w:rsidRDefault="005D3E34" w:rsidP="005D3E34">
            <w:pPr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ул. Лебедева, д. 46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помещения № 9, 12 в подвале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33,90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E34" w:rsidRPr="007C31DE" w:rsidRDefault="005D3E34" w:rsidP="005D3E34">
            <w:pPr>
              <w:jc w:val="center"/>
              <w:rPr>
                <w:color w:val="000000"/>
                <w:sz w:val="28"/>
                <w:szCs w:val="28"/>
              </w:rPr>
            </w:pPr>
            <w:r w:rsidRPr="007C31DE">
              <w:rPr>
                <w:color w:val="000000"/>
                <w:sz w:val="28"/>
                <w:szCs w:val="28"/>
              </w:rPr>
              <w:t>483296</w:t>
            </w:r>
          </w:p>
        </w:tc>
      </w:tr>
    </w:tbl>
    <w:p w:rsidR="005D3E34" w:rsidRPr="005D3E34" w:rsidRDefault="005D3E34" w:rsidP="005D3E34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5D3E34">
        <w:rPr>
          <w:sz w:val="28"/>
          <w:szCs w:val="28"/>
        </w:rPr>
        <w:t>».</w:t>
      </w:r>
    </w:p>
    <w:p w:rsidR="007C31DE" w:rsidRDefault="007C31DE" w:rsidP="007C3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 w:rsidR="005D3E34" w:rsidRPr="005D3E34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="005D3E34" w:rsidRPr="005D3E34">
        <w:rPr>
          <w:sz w:val="28"/>
          <w:szCs w:val="28"/>
        </w:rPr>
        <w:t>.</w:t>
      </w:r>
    </w:p>
    <w:p w:rsidR="005D3E34" w:rsidRPr="005D3E34" w:rsidRDefault="005D3E34" w:rsidP="007C31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3E34">
        <w:rPr>
          <w:bCs/>
          <w:sz w:val="28"/>
          <w:szCs w:val="28"/>
        </w:rPr>
        <w:lastRenderedPageBreak/>
        <w:t>3.</w:t>
      </w:r>
      <w:r w:rsidRPr="005D3E34">
        <w:t xml:space="preserve"> </w:t>
      </w:r>
      <w:r w:rsidRPr="005D3E34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D3E34" w:rsidRPr="005D3E34" w:rsidRDefault="005D3E34" w:rsidP="005D3E34">
      <w:pPr>
        <w:ind w:firstLine="709"/>
        <w:jc w:val="both"/>
        <w:rPr>
          <w:bCs/>
          <w:sz w:val="28"/>
          <w:szCs w:val="28"/>
        </w:rPr>
      </w:pPr>
      <w:r w:rsidRPr="005D3E34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5D3E34" w:rsidRDefault="005D3E34" w:rsidP="00405917">
      <w:pPr>
        <w:tabs>
          <w:tab w:val="left" w:pos="3024"/>
        </w:tabs>
        <w:sectPr w:rsidR="005D3E34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D3E34" w:rsidRPr="005D3E34" w:rsidRDefault="005D3E34" w:rsidP="005D3E34">
      <w:pPr>
        <w:ind w:left="11199"/>
        <w:jc w:val="both"/>
        <w:rPr>
          <w:rFonts w:eastAsia="Calibri"/>
          <w:sz w:val="28"/>
          <w:szCs w:val="28"/>
          <w:lang w:eastAsia="en-US"/>
        </w:rPr>
      </w:pPr>
      <w:r w:rsidRPr="005D3E34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5D3E34" w:rsidRPr="005D3E34" w:rsidRDefault="005D3E34" w:rsidP="005D3E34">
      <w:pPr>
        <w:ind w:left="11199"/>
        <w:jc w:val="both"/>
        <w:rPr>
          <w:rFonts w:eastAsia="Calibri"/>
          <w:sz w:val="28"/>
          <w:szCs w:val="28"/>
          <w:lang w:eastAsia="en-US"/>
        </w:rPr>
      </w:pPr>
      <w:r w:rsidRPr="005D3E34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5D3E34" w:rsidRDefault="005D3E34" w:rsidP="005D3E34">
      <w:pPr>
        <w:ind w:left="11199"/>
        <w:jc w:val="both"/>
        <w:rPr>
          <w:rFonts w:eastAsia="Calibri"/>
          <w:sz w:val="28"/>
          <w:szCs w:val="28"/>
          <w:lang w:eastAsia="en-US"/>
        </w:rPr>
      </w:pPr>
      <w:r w:rsidRPr="005D3E34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7C31DE" w:rsidRPr="005D3E34" w:rsidRDefault="007C31DE" w:rsidP="005D3E34">
      <w:pPr>
        <w:ind w:left="1119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17.12.2019 № </w:t>
      </w:r>
      <w:r w:rsidR="00BA6E99">
        <w:rPr>
          <w:rFonts w:eastAsia="Calibri"/>
          <w:sz w:val="28"/>
          <w:szCs w:val="28"/>
          <w:lang w:eastAsia="en-US"/>
        </w:rPr>
        <w:t>305</w:t>
      </w:r>
    </w:p>
    <w:p w:rsidR="005D3E34" w:rsidRPr="005D3E34" w:rsidRDefault="005D3E34" w:rsidP="005D3E34">
      <w:pPr>
        <w:jc w:val="both"/>
        <w:rPr>
          <w:rFonts w:eastAsia="Calibri"/>
          <w:sz w:val="28"/>
          <w:szCs w:val="28"/>
          <w:lang w:eastAsia="en-US"/>
        </w:rPr>
      </w:pPr>
    </w:p>
    <w:p w:rsidR="005D3E34" w:rsidRPr="005D3E34" w:rsidRDefault="005D3E34" w:rsidP="005D3E3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D3E34">
        <w:rPr>
          <w:rFonts w:eastAsia="Calibri"/>
          <w:b/>
          <w:sz w:val="28"/>
          <w:szCs w:val="28"/>
          <w:lang w:eastAsia="en-US"/>
        </w:rPr>
        <w:t xml:space="preserve">СТРОКИ, </w:t>
      </w:r>
    </w:p>
    <w:p w:rsidR="005D3E34" w:rsidRPr="005D3E34" w:rsidRDefault="005D3E34" w:rsidP="005D3E34">
      <w:pPr>
        <w:suppressAutoHyphens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D3E34">
        <w:rPr>
          <w:rFonts w:eastAsia="Calibri"/>
          <w:b/>
          <w:sz w:val="28"/>
          <w:szCs w:val="28"/>
          <w:lang w:eastAsia="en-US"/>
        </w:rPr>
        <w:t>дополняющие Перечень помещений в многоквартирных домах, передаваемых в общую долевую собственность собственников помещений в многоквартирном доме</w:t>
      </w:r>
    </w:p>
    <w:p w:rsidR="005D3E34" w:rsidRPr="005D3E34" w:rsidRDefault="005D3E34" w:rsidP="005D3E34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5D3E34" w:rsidRPr="005D3E34" w:rsidRDefault="005D3E34" w:rsidP="005D3E34">
      <w:pPr>
        <w:jc w:val="both"/>
        <w:rPr>
          <w:vanish/>
          <w:sz w:val="2"/>
          <w:szCs w:val="2"/>
        </w:rPr>
      </w:pPr>
    </w:p>
    <w:tbl>
      <w:tblPr>
        <w:tblW w:w="148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932"/>
        <w:gridCol w:w="3969"/>
        <w:gridCol w:w="1474"/>
        <w:gridCol w:w="2217"/>
        <w:gridCol w:w="1474"/>
      </w:tblGrid>
      <w:tr w:rsidR="007C31DE" w:rsidRPr="005D3E34" w:rsidTr="007C31DE">
        <w:trPr>
          <w:trHeight w:val="450"/>
        </w:trPr>
        <w:tc>
          <w:tcPr>
            <w:tcW w:w="756" w:type="dxa"/>
            <w:shd w:val="clear" w:color="000000" w:fill="FFFFFF"/>
            <w:noWrap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32" w:type="dxa"/>
            <w:shd w:val="clear" w:color="000000" w:fill="FFFFFF"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shd w:val="clear" w:color="000000" w:fill="FFFFFF"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Информация по техническому паспорту</w:t>
            </w:r>
          </w:p>
        </w:tc>
        <w:tc>
          <w:tcPr>
            <w:tcW w:w="1474" w:type="dxa"/>
            <w:shd w:val="clear" w:color="000000" w:fill="FFFFFF"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Площадь помещений, кв. м</w:t>
            </w:r>
          </w:p>
        </w:tc>
        <w:tc>
          <w:tcPr>
            <w:tcW w:w="2217" w:type="dxa"/>
            <w:shd w:val="clear" w:color="000000" w:fill="FFFFFF"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474" w:type="dxa"/>
            <w:shd w:val="clear" w:color="000000" w:fill="FFFFFF"/>
          </w:tcPr>
          <w:p w:rsidR="007C31DE" w:rsidRPr="005D3E34" w:rsidRDefault="007C31DE" w:rsidP="002C23B0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D3E34">
              <w:rPr>
                <w:color w:val="000000"/>
                <w:sz w:val="24"/>
                <w:szCs w:val="24"/>
              </w:rPr>
              <w:t>Реестровый номер (справочно)</w:t>
            </w:r>
          </w:p>
        </w:tc>
      </w:tr>
      <w:tr w:rsidR="005D3E34" w:rsidRPr="005D3E34" w:rsidTr="007C31DE">
        <w:tc>
          <w:tcPr>
            <w:tcW w:w="756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160.1</w:t>
            </w:r>
          </w:p>
        </w:tc>
        <w:tc>
          <w:tcPr>
            <w:tcW w:w="4932" w:type="dxa"/>
            <w:shd w:val="clear" w:color="auto" w:fill="auto"/>
          </w:tcPr>
          <w:p w:rsidR="005D3E34" w:rsidRPr="005D3E34" w:rsidRDefault="005D3E34" w:rsidP="005D3E34">
            <w:pPr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Мотовилихинский район, бульвар Гагарина, д. 27</w:t>
            </w:r>
          </w:p>
        </w:tc>
        <w:tc>
          <w:tcPr>
            <w:tcW w:w="3969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помещения № 1-16 в подвале по техническому паспорту от 03.05.2007</w:t>
            </w:r>
          </w:p>
        </w:tc>
        <w:tc>
          <w:tcPr>
            <w:tcW w:w="1474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269,3</w:t>
            </w:r>
          </w:p>
        </w:tc>
        <w:tc>
          <w:tcPr>
            <w:tcW w:w="2217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59:01:4311006:761</w:t>
            </w:r>
          </w:p>
        </w:tc>
        <w:tc>
          <w:tcPr>
            <w:tcW w:w="1474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11950</w:t>
            </w:r>
          </w:p>
        </w:tc>
      </w:tr>
      <w:tr w:rsidR="005D3E34" w:rsidRPr="005D3E34" w:rsidTr="007C31DE">
        <w:tc>
          <w:tcPr>
            <w:tcW w:w="756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282.1</w:t>
            </w:r>
          </w:p>
        </w:tc>
        <w:tc>
          <w:tcPr>
            <w:tcW w:w="4932" w:type="dxa"/>
            <w:shd w:val="clear" w:color="auto" w:fill="auto"/>
          </w:tcPr>
          <w:p w:rsidR="005D3E34" w:rsidRPr="005D3E34" w:rsidRDefault="005D3E34" w:rsidP="005D3E34">
            <w:pPr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Свердловский район, ул. Героев Хасана,</w:t>
            </w:r>
          </w:p>
          <w:p w:rsidR="005D3E34" w:rsidRPr="005D3E34" w:rsidRDefault="005D3E34" w:rsidP="005D3E34">
            <w:pPr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д. 151а</w:t>
            </w:r>
          </w:p>
        </w:tc>
        <w:tc>
          <w:tcPr>
            <w:tcW w:w="3969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помещения № 1-6, 8, 9 в цокольном этаже по кадастровому паспорту от 22.01.2016</w:t>
            </w:r>
          </w:p>
        </w:tc>
        <w:tc>
          <w:tcPr>
            <w:tcW w:w="1474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198,7</w:t>
            </w:r>
          </w:p>
        </w:tc>
        <w:tc>
          <w:tcPr>
            <w:tcW w:w="2217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59:01:4413652:5247</w:t>
            </w:r>
          </w:p>
        </w:tc>
        <w:tc>
          <w:tcPr>
            <w:tcW w:w="1474" w:type="dxa"/>
            <w:shd w:val="clear" w:color="auto" w:fill="auto"/>
          </w:tcPr>
          <w:p w:rsidR="005D3E34" w:rsidRPr="005D3E34" w:rsidRDefault="005D3E34" w:rsidP="005D3E34">
            <w:pPr>
              <w:jc w:val="center"/>
              <w:rPr>
                <w:sz w:val="24"/>
                <w:szCs w:val="24"/>
              </w:rPr>
            </w:pPr>
            <w:r w:rsidRPr="005D3E34">
              <w:rPr>
                <w:sz w:val="24"/>
                <w:szCs w:val="24"/>
              </w:rPr>
              <w:t>157478</w:t>
            </w:r>
          </w:p>
        </w:tc>
      </w:tr>
    </w:tbl>
    <w:p w:rsidR="005D3E34" w:rsidRPr="005D3E34" w:rsidRDefault="005D3E34" w:rsidP="005D3E34">
      <w:pPr>
        <w:jc w:val="both"/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41494D">
      <w:pgSz w:w="16838" w:h="11906" w:orient="landscape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+pT5cAV2tkkbmGjCtpbG/oJmg880DVs6iibJTU8bsdEz3vGYaErVvVUQEkczy5yae59X2OBVRoMZVMBbPRa+Q==" w:salt="cLPLQm3f4Y3Z54gG1B7Z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142F6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3E34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1DE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6E99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513182C-1C71-471F-A056-6731E646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5D3E34"/>
  </w:style>
  <w:style w:type="character" w:customStyle="1" w:styleId="af4">
    <w:name w:val="Текст сноски Знак"/>
    <w:basedOn w:val="a0"/>
    <w:link w:val="af3"/>
    <w:semiHidden/>
    <w:rsid w:val="005D3E34"/>
  </w:style>
  <w:style w:type="character" w:styleId="af5">
    <w:name w:val="footnote reference"/>
    <w:basedOn w:val="a0"/>
    <w:semiHidden/>
    <w:unhideWhenUsed/>
    <w:rsid w:val="005D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4F74-72CB-45AE-8654-34A8D94C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2019-12-19T10:12:00Z</cp:lastPrinted>
  <dcterms:created xsi:type="dcterms:W3CDTF">2019-12-04T12:31:00Z</dcterms:created>
  <dcterms:modified xsi:type="dcterms:W3CDTF">2019-12-19T10:12:00Z</dcterms:modified>
</cp:coreProperties>
</file>