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47A48" w:rsidP="00647A4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C122A">
                              <w:rPr>
                                <w:sz w:val="28"/>
                                <w:szCs w:val="28"/>
                                <w:u w:val="single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47A48" w:rsidP="00647A48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C122A">
                        <w:rPr>
                          <w:sz w:val="28"/>
                          <w:szCs w:val="28"/>
                          <w:u w:val="single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47A48" w:rsidP="00647A4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47A48" w:rsidP="00647A48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47A48" w:rsidRDefault="008D0035" w:rsidP="008D0035">
      <w:pPr>
        <w:spacing w:before="480"/>
        <w:jc w:val="center"/>
        <w:rPr>
          <w:b/>
          <w:color w:val="000000"/>
          <w:sz w:val="28"/>
          <w:szCs w:val="28"/>
        </w:rPr>
      </w:pPr>
      <w:r w:rsidRPr="008D0035">
        <w:rPr>
          <w:b/>
          <w:color w:val="000000"/>
          <w:sz w:val="28"/>
          <w:szCs w:val="28"/>
        </w:rPr>
        <w:t>О внесении изменения в Правила землепользования и застройки</w:t>
      </w:r>
    </w:p>
    <w:p w:rsidR="008D0035" w:rsidRPr="008D0035" w:rsidRDefault="008D0035" w:rsidP="00647A48">
      <w:pPr>
        <w:jc w:val="center"/>
        <w:rPr>
          <w:b/>
          <w:color w:val="000000"/>
          <w:sz w:val="28"/>
          <w:szCs w:val="28"/>
        </w:rPr>
      </w:pPr>
      <w:r w:rsidRPr="008D0035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8D0035" w:rsidRPr="008D0035" w:rsidRDefault="008D0035" w:rsidP="008D0035">
      <w:pPr>
        <w:jc w:val="center"/>
        <w:rPr>
          <w:b/>
          <w:color w:val="000000"/>
          <w:sz w:val="28"/>
          <w:szCs w:val="28"/>
        </w:rPr>
      </w:pPr>
      <w:r w:rsidRPr="008D0035">
        <w:rPr>
          <w:b/>
          <w:color w:val="000000"/>
          <w:sz w:val="28"/>
          <w:szCs w:val="28"/>
        </w:rPr>
        <w:t>от 26.06.2007 № 143</w:t>
      </w:r>
    </w:p>
    <w:p w:rsidR="008D0035" w:rsidRPr="008D0035" w:rsidRDefault="008D0035" w:rsidP="008D0035">
      <w:pPr>
        <w:spacing w:before="480" w:after="240"/>
        <w:ind w:firstLine="709"/>
        <w:jc w:val="both"/>
        <w:rPr>
          <w:sz w:val="28"/>
          <w:szCs w:val="28"/>
        </w:rPr>
      </w:pPr>
      <w:r w:rsidRPr="008D0035">
        <w:rPr>
          <w:sz w:val="28"/>
          <w:szCs w:val="28"/>
        </w:rPr>
        <w:t>В соответствии со статьями 31, 32, 33 Градостроительного кодекса Российской Федерации, статьей 38 Устава города Перми</w:t>
      </w:r>
    </w:p>
    <w:p w:rsidR="008D0035" w:rsidRPr="008D0035" w:rsidRDefault="008D0035" w:rsidP="008D0035">
      <w:pPr>
        <w:widowControl w:val="0"/>
        <w:spacing w:after="240"/>
        <w:jc w:val="center"/>
        <w:rPr>
          <w:sz w:val="28"/>
          <w:szCs w:val="28"/>
        </w:rPr>
      </w:pPr>
      <w:r w:rsidRPr="008D0035">
        <w:rPr>
          <w:sz w:val="28"/>
          <w:szCs w:val="28"/>
        </w:rPr>
        <w:t>Пермская городская Дума</w:t>
      </w:r>
      <w:r w:rsidR="00CE6121">
        <w:rPr>
          <w:sz w:val="28"/>
          <w:szCs w:val="28"/>
        </w:rPr>
        <w:t xml:space="preserve"> </w:t>
      </w:r>
      <w:r w:rsidR="00CE6121" w:rsidRPr="00CE6121">
        <w:rPr>
          <w:b/>
          <w:sz w:val="28"/>
          <w:szCs w:val="28"/>
        </w:rPr>
        <w:t>р е ш и л а</w:t>
      </w:r>
      <w:r w:rsidRPr="008D0035">
        <w:rPr>
          <w:sz w:val="28"/>
          <w:szCs w:val="28"/>
        </w:rPr>
        <w:t>:</w:t>
      </w:r>
    </w:p>
    <w:p w:rsidR="008D0035" w:rsidRPr="008D0035" w:rsidRDefault="008D0035" w:rsidP="008D0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035">
        <w:rPr>
          <w:kern w:val="24"/>
          <w:sz w:val="28"/>
          <w:szCs w:val="28"/>
        </w:rPr>
        <w:t xml:space="preserve">1. Внести в </w:t>
      </w:r>
      <w:r w:rsidRPr="008D0035">
        <w:rPr>
          <w:bCs/>
          <w:kern w:val="24"/>
          <w:sz w:val="28"/>
          <w:szCs w:val="28"/>
        </w:rPr>
        <w:t>Правил</w:t>
      </w:r>
      <w:r w:rsidR="00493B22">
        <w:rPr>
          <w:bCs/>
          <w:kern w:val="24"/>
          <w:sz w:val="28"/>
          <w:szCs w:val="28"/>
        </w:rPr>
        <w:t>а</w:t>
      </w:r>
      <w:r w:rsidRPr="008D0035">
        <w:rPr>
          <w:kern w:val="24"/>
          <w:sz w:val="28"/>
          <w:szCs w:val="28"/>
        </w:rPr>
        <w:t xml:space="preserve"> землепользования и застройки города Перми, утвержденны</w:t>
      </w:r>
      <w:r w:rsidR="00493B22">
        <w:rPr>
          <w:kern w:val="24"/>
          <w:sz w:val="28"/>
          <w:szCs w:val="28"/>
        </w:rPr>
        <w:t>е</w:t>
      </w:r>
      <w:r w:rsidRPr="008D0035">
        <w:rPr>
          <w:kern w:val="24"/>
          <w:sz w:val="28"/>
          <w:szCs w:val="28"/>
        </w:rPr>
        <w:t xml:space="preserve"> </w:t>
      </w:r>
      <w:r w:rsidRPr="008D0035">
        <w:rPr>
          <w:bCs/>
          <w:kern w:val="24"/>
          <w:sz w:val="28"/>
          <w:szCs w:val="28"/>
        </w:rPr>
        <w:t>решением</w:t>
      </w:r>
      <w:r w:rsidRPr="008D0035">
        <w:rPr>
          <w:kern w:val="24"/>
          <w:sz w:val="28"/>
          <w:szCs w:val="28"/>
        </w:rPr>
        <w:t xml:space="preserve"> Пермской городской Думы</w:t>
      </w:r>
      <w:r w:rsidRPr="008D0035">
        <w:rPr>
          <w:sz w:val="28"/>
          <w:szCs w:val="28"/>
        </w:rPr>
        <w:t xml:space="preserve"> </w:t>
      </w:r>
      <w:r w:rsidRPr="008D0035">
        <w:rPr>
          <w:kern w:val="24"/>
          <w:sz w:val="28"/>
          <w:szCs w:val="28"/>
        </w:rPr>
        <w:t>от 26.06.2007 № 143</w:t>
      </w:r>
      <w:r w:rsidRPr="008D0035">
        <w:rPr>
          <w:sz w:val="28"/>
          <w:szCs w:val="28"/>
        </w:rPr>
        <w:t xml:space="preserve"> (в редакции решений Пермской городской Думы от 23.10.2007 № 258, от 25.03.2008 № 78, от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24.06.2008 № 215, от 24.02.2009 № 29, от 26.01.2010 № 16 (с изм.</w:t>
      </w:r>
      <w:r w:rsidRPr="008D0035">
        <w:rPr>
          <w:color w:val="000000"/>
          <w:sz w:val="28"/>
          <w:szCs w:val="28"/>
        </w:rPr>
        <w:t xml:space="preserve"> 27.01.2011, 03.05.2011</w:t>
      </w:r>
      <w:r w:rsidRPr="008D0035">
        <w:rPr>
          <w:sz w:val="28"/>
          <w:szCs w:val="28"/>
        </w:rPr>
        <w:t>), от 25.02.2010 № 31, от 24.08.2010 № 131, от 02.11.2010 № 177, от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17.12.2010 № 207, от 26.04.2011 № 64, от 30</w:t>
      </w:r>
      <w:r w:rsidR="000C0CEF">
        <w:rPr>
          <w:sz w:val="28"/>
          <w:szCs w:val="28"/>
        </w:rPr>
        <w:t>.08.2011 № 176, от 27.09.2011 № </w:t>
      </w:r>
      <w:r w:rsidRPr="008D0035">
        <w:rPr>
          <w:sz w:val="28"/>
          <w:szCs w:val="28"/>
        </w:rPr>
        <w:t>195, от 21.12.2011 № 245, от 21.12.201</w:t>
      </w:r>
      <w:r w:rsidR="000C0CEF">
        <w:rPr>
          <w:sz w:val="28"/>
          <w:szCs w:val="28"/>
        </w:rPr>
        <w:t>1 № 246, от 28.02.2012 № 25, от </w:t>
      </w:r>
      <w:r w:rsidRPr="008D0035">
        <w:rPr>
          <w:sz w:val="28"/>
          <w:szCs w:val="28"/>
        </w:rPr>
        <w:t>22.05.2012 № 94, от 25.09.2012 № 195, от 20.11.2012 № 258, от 18.12.2012 №</w:t>
      </w:r>
      <w:r w:rsidR="006D0F04">
        <w:rPr>
          <w:sz w:val="28"/>
          <w:szCs w:val="28"/>
        </w:rPr>
        <w:t> </w:t>
      </w:r>
      <w:r w:rsidRPr="008D0035">
        <w:rPr>
          <w:sz w:val="28"/>
          <w:szCs w:val="28"/>
        </w:rPr>
        <w:t>287 (</w:t>
      </w:r>
      <w:r w:rsidR="006D0F04">
        <w:rPr>
          <w:sz w:val="28"/>
          <w:szCs w:val="28"/>
        </w:rPr>
        <w:t xml:space="preserve">в </w:t>
      </w:r>
      <w:r w:rsidRPr="008D0035">
        <w:rPr>
          <w:sz w:val="28"/>
          <w:szCs w:val="28"/>
        </w:rPr>
        <w:t>ред. 25.06.2013), от 26.02.2013 № 40, от 28.05.2013 № 117, от 24.09.2013 № 199, от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24.09.2013 № 211, от 19.11.2013 № 261, от 19.11.2013 № 262, от</w:t>
      </w:r>
      <w:r w:rsidR="006D0F04">
        <w:rPr>
          <w:sz w:val="28"/>
          <w:szCs w:val="28"/>
        </w:rPr>
        <w:t> </w:t>
      </w:r>
      <w:r w:rsidRPr="008D0035">
        <w:rPr>
          <w:sz w:val="28"/>
          <w:szCs w:val="28"/>
        </w:rPr>
        <w:t>28.01.2014 № 4, от 28.01.2014 № 5, от 25.02.2014 № 34, от 25.03.2014 № 63, от</w:t>
      </w:r>
      <w:r w:rsidR="006D0F04">
        <w:rPr>
          <w:sz w:val="28"/>
          <w:szCs w:val="28"/>
        </w:rPr>
        <w:t> </w:t>
      </w:r>
      <w:r w:rsidRPr="008D0035">
        <w:rPr>
          <w:sz w:val="28"/>
          <w:szCs w:val="28"/>
        </w:rPr>
        <w:t>25.03.2014 № 64, от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27.05.2014 № 113, от 20.06.2014 № 129, от 20.06.2014 №</w:t>
      </w:r>
      <w:r w:rsidR="006D0F04">
        <w:rPr>
          <w:sz w:val="28"/>
          <w:szCs w:val="28"/>
        </w:rPr>
        <w:t> </w:t>
      </w:r>
      <w:r w:rsidRPr="008D0035">
        <w:rPr>
          <w:sz w:val="28"/>
          <w:szCs w:val="28"/>
        </w:rPr>
        <w:t>130, от 23.09.2014 №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191, от 23.09.2014 № 199, от 23.09.2014 № 200, от 16.12.2014 № 280, от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16.12.2014 № 281, от 16.12.2014 № 282, от 27.01.2015 № 12, от 24.02.2015 № 30, от 24.02.2015 № 37, от 24.03.2015 № 58, от 28.04.2015 № 87, от 26.05.2015 № 125, от 23.06.2015 № 141, от 23.06.2015 № 147, от 25.08.2015 № 162, от 25.08.2015 №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163, от 25.08.2015 № 164, от 25.08.2015 № 165, от 22.09.2015 № 192, от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27.10.2015 № 224, от 27.10.2015 № 225, от 27.10.2015 № 226, от 27.10.2015 №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227, от 27.10.2015 № 228 (</w:t>
      </w:r>
      <w:r w:rsidR="006D0F04">
        <w:rPr>
          <w:sz w:val="28"/>
          <w:szCs w:val="28"/>
        </w:rPr>
        <w:t xml:space="preserve">в </w:t>
      </w:r>
      <w:r w:rsidRPr="008D0035">
        <w:rPr>
          <w:sz w:val="28"/>
          <w:szCs w:val="28"/>
        </w:rPr>
        <w:t>ред. 28.02.2017), от 22.12.2015 № 278 (</w:t>
      </w:r>
      <w:r w:rsidR="006D0F04">
        <w:rPr>
          <w:sz w:val="28"/>
          <w:szCs w:val="28"/>
        </w:rPr>
        <w:t xml:space="preserve">в </w:t>
      </w:r>
      <w:r w:rsidRPr="008D0035">
        <w:rPr>
          <w:sz w:val="28"/>
          <w:szCs w:val="28"/>
        </w:rPr>
        <w:t>ред. 28.02.2017), от 22.12.2015 № 279, от 26.01.2016 № 8, от 26.01.2016 № 9, от 26.01.2016 № 10, от 24.02.2016 № 22, от 24.02.2016 № 23, от 24.02.2016 № 24, от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24.02.2016 № 25 (</w:t>
      </w:r>
      <w:r w:rsidR="006D0F04">
        <w:rPr>
          <w:sz w:val="28"/>
          <w:szCs w:val="28"/>
        </w:rPr>
        <w:t xml:space="preserve">в </w:t>
      </w:r>
      <w:r w:rsidRPr="008D0035">
        <w:rPr>
          <w:sz w:val="28"/>
          <w:szCs w:val="28"/>
        </w:rPr>
        <w:t>ред. 28.02.2017), от 24.05.2016 № 103, от 28.06.2016 № 126, от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28.06.2016 № 127, от 23.08.2016 № 187, от 23.08.2016 № 188, от 23.08.2016 №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189, от 23.08.2016 № 190, от 23.08.2016 № 191, от 23.08.2016 № 192, от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 xml:space="preserve">22.11.2016 № 247, от 22.11.2016 № 248, от 20.12.2016 </w:t>
      </w:r>
      <w:r w:rsidRPr="008D0035">
        <w:rPr>
          <w:sz w:val="28"/>
          <w:szCs w:val="28"/>
        </w:rPr>
        <w:lastRenderedPageBreak/>
        <w:t>№ 271, от 20.12.2016 №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272, от 28.02.2017 № 31, от 28.02.2017 № 32, от 23.05.2017 № 102, от 27.06.2017 № 124, от 27.06.2017 № 125, от 22.08.2017 № 166, от 22.08.2017 № 167, от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26.09.2017 № 188, от 24.10.2017 № 210, от 24.10.2017 № 211, от 19.12.2017 №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254, от 19.12.2017 № 255, от 19.12.2017 № 256, от 19.12.2017 № 257, от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23.01.2018 № 4, от 27.02.2018 № 26, от 27.02.2018 № 27, от 24.04.2018 № 65, от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24.04.2018 № 66, от 24.04.2018 № 67, от 22.05.2018 № 94, от 28.08.2018 № 143, от 28.08.2018 № 144, от 28.08.2018 № 145, от 25.09.2018 № 178, от 23.10.2018 №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207, от 20.11.2018 № 246, от 22.01.2019 № 4, от 26.02.2019 № 32, от 26.03.2019 № 49, от 26.03.2019 № 50 (</w:t>
      </w:r>
      <w:r w:rsidR="006D0F04">
        <w:rPr>
          <w:sz w:val="28"/>
          <w:szCs w:val="28"/>
        </w:rPr>
        <w:t xml:space="preserve">в </w:t>
      </w:r>
      <w:r w:rsidRPr="008D0035">
        <w:rPr>
          <w:sz w:val="28"/>
          <w:szCs w:val="28"/>
        </w:rPr>
        <w:t>ред. 22.10.2019), от 26.03.2019 № 52, от 23.04.2019 №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80, от 23.04.2019 № 81, от 23.04.2019 № 82, от 23.04.2019 № 83</w:t>
      </w:r>
      <w:hyperlink r:id="rId9" w:history="1">
        <w:r w:rsidRPr="008D0035">
          <w:rPr>
            <w:color w:val="0000FF"/>
            <w:sz w:val="28"/>
            <w:szCs w:val="28"/>
            <w:u w:val="single"/>
          </w:rPr>
          <w:t>,</w:t>
        </w:r>
      </w:hyperlink>
      <w:r w:rsidRPr="008D0035">
        <w:rPr>
          <w:sz w:val="28"/>
          <w:szCs w:val="28"/>
        </w:rPr>
        <w:t xml:space="preserve"> от 23.04.2019 № 84, от 28.05.2019 № 107, от 28.05.2019 № 108, от 28.05.2019 № 109, от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28.05.2019 № 110, от 28.05.2019 № 111, от 25.06.2019 № 132, от 25.06.2019 №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133, от 25.06.2019 № 134, от 25.06.2019 № 135, от 25.06.2019 № 136, от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27.08.2019 № 167, от 27.08.2019 № 168, от 27.08.2019 № 169, от 27.08.2019 №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>170, от 27.08.2019 № 171, от 24.09.2019 № 219, от 24.09.2019 № 220, от 24.09.2019 № 221, от 24.09.2019 № 222, от 24.09.2019 № 223, от 22.10.2019 №</w:t>
      </w:r>
      <w:r w:rsidR="00493B22">
        <w:rPr>
          <w:sz w:val="28"/>
          <w:szCs w:val="28"/>
        </w:rPr>
        <w:t> </w:t>
      </w:r>
      <w:r w:rsidRPr="008D0035">
        <w:rPr>
          <w:sz w:val="28"/>
          <w:szCs w:val="28"/>
        </w:rPr>
        <w:t xml:space="preserve">246, от 22.10.2019 № 248, от 22.10.2019 № 249, </w:t>
      </w:r>
      <w:r w:rsidRPr="008D0035">
        <w:rPr>
          <w:rFonts w:eastAsia="Calibri"/>
          <w:sz w:val="28"/>
          <w:szCs w:val="28"/>
          <w:lang w:eastAsia="en-US"/>
        </w:rPr>
        <w:t>от 19.11.2019 № 282, от</w:t>
      </w:r>
      <w:r w:rsidR="00493B22">
        <w:rPr>
          <w:rFonts w:eastAsia="Calibri"/>
          <w:sz w:val="28"/>
          <w:szCs w:val="28"/>
          <w:lang w:eastAsia="en-US"/>
        </w:rPr>
        <w:t> </w:t>
      </w:r>
      <w:r w:rsidRPr="008D0035">
        <w:rPr>
          <w:rFonts w:eastAsia="Calibri"/>
          <w:sz w:val="28"/>
          <w:szCs w:val="28"/>
          <w:lang w:eastAsia="en-US"/>
        </w:rPr>
        <w:t>19.11.2019 № 283</w:t>
      </w:r>
      <w:r w:rsidR="00C60B1F">
        <w:rPr>
          <w:rFonts w:eastAsia="Calibri"/>
          <w:sz w:val="28"/>
          <w:szCs w:val="28"/>
          <w:lang w:eastAsia="en-US"/>
        </w:rPr>
        <w:t xml:space="preserve">, </w:t>
      </w:r>
      <w:r w:rsidR="0053216C">
        <w:rPr>
          <w:rFonts w:eastAsia="Calibri"/>
          <w:sz w:val="28"/>
          <w:szCs w:val="28"/>
          <w:lang w:eastAsia="en-US"/>
        </w:rPr>
        <w:t>от 17.12.2019 № 318, от 17.12.</w:t>
      </w:r>
      <w:r w:rsidR="0053216C" w:rsidRPr="0053216C">
        <w:rPr>
          <w:rFonts w:eastAsia="Calibri"/>
          <w:sz w:val="28"/>
          <w:szCs w:val="28"/>
          <w:lang w:eastAsia="en-US"/>
        </w:rPr>
        <w:t>2019 № 31</w:t>
      </w:r>
      <w:r w:rsidR="0053216C">
        <w:rPr>
          <w:rFonts w:eastAsia="Calibri"/>
          <w:sz w:val="28"/>
          <w:szCs w:val="28"/>
          <w:lang w:eastAsia="en-US"/>
        </w:rPr>
        <w:t>9</w:t>
      </w:r>
      <w:r w:rsidR="0053216C" w:rsidRPr="0053216C">
        <w:rPr>
          <w:rFonts w:eastAsia="Calibri"/>
          <w:sz w:val="28"/>
          <w:szCs w:val="28"/>
          <w:lang w:eastAsia="en-US"/>
        </w:rPr>
        <w:t>,</w:t>
      </w:r>
      <w:r w:rsidR="0053216C">
        <w:rPr>
          <w:rFonts w:eastAsia="Calibri"/>
          <w:sz w:val="28"/>
          <w:szCs w:val="28"/>
          <w:lang w:eastAsia="en-US"/>
        </w:rPr>
        <w:t xml:space="preserve"> </w:t>
      </w:r>
      <w:r w:rsidR="0053216C" w:rsidRPr="0053216C">
        <w:rPr>
          <w:rFonts w:eastAsia="Calibri"/>
          <w:sz w:val="28"/>
          <w:szCs w:val="28"/>
          <w:lang w:eastAsia="en-US"/>
        </w:rPr>
        <w:t>от</w:t>
      </w:r>
      <w:r w:rsidR="0053216C">
        <w:rPr>
          <w:rFonts w:eastAsia="Calibri"/>
          <w:sz w:val="28"/>
          <w:szCs w:val="28"/>
          <w:lang w:eastAsia="en-US"/>
        </w:rPr>
        <w:t> </w:t>
      </w:r>
      <w:r w:rsidR="0053216C" w:rsidRPr="0053216C">
        <w:rPr>
          <w:rFonts w:eastAsia="Calibri"/>
          <w:sz w:val="28"/>
          <w:szCs w:val="28"/>
          <w:lang w:eastAsia="en-US"/>
        </w:rPr>
        <w:t>17.12.2019 №</w:t>
      </w:r>
      <w:r w:rsidR="00493B22">
        <w:rPr>
          <w:rFonts w:eastAsia="Calibri"/>
          <w:sz w:val="28"/>
          <w:szCs w:val="28"/>
          <w:lang w:eastAsia="en-US"/>
        </w:rPr>
        <w:t> </w:t>
      </w:r>
      <w:r w:rsidR="0053216C" w:rsidRPr="0053216C">
        <w:rPr>
          <w:rFonts w:eastAsia="Calibri"/>
          <w:sz w:val="28"/>
          <w:szCs w:val="28"/>
          <w:lang w:eastAsia="en-US"/>
        </w:rPr>
        <w:t>3</w:t>
      </w:r>
      <w:r w:rsidR="0053216C">
        <w:rPr>
          <w:rFonts w:eastAsia="Calibri"/>
          <w:sz w:val="28"/>
          <w:szCs w:val="28"/>
          <w:lang w:eastAsia="en-US"/>
        </w:rPr>
        <w:t>20</w:t>
      </w:r>
      <w:r w:rsidR="0053216C" w:rsidRPr="0053216C">
        <w:rPr>
          <w:rFonts w:eastAsia="Calibri"/>
          <w:sz w:val="28"/>
          <w:szCs w:val="28"/>
          <w:lang w:eastAsia="en-US"/>
        </w:rPr>
        <w:t>,</w:t>
      </w:r>
      <w:r w:rsidR="0053216C" w:rsidRPr="0053216C">
        <w:t xml:space="preserve"> </w:t>
      </w:r>
      <w:r w:rsidR="0053216C">
        <w:rPr>
          <w:rFonts w:eastAsia="Calibri"/>
          <w:sz w:val="28"/>
          <w:szCs w:val="28"/>
          <w:lang w:eastAsia="en-US"/>
        </w:rPr>
        <w:t>от 17.12.2019 № 321</w:t>
      </w:r>
      <w:r w:rsidRPr="008D0035">
        <w:rPr>
          <w:sz w:val="28"/>
          <w:szCs w:val="28"/>
        </w:rPr>
        <w:t>), изменение</w:t>
      </w:r>
      <w:r w:rsidR="00493B22">
        <w:rPr>
          <w:sz w:val="28"/>
          <w:szCs w:val="28"/>
        </w:rPr>
        <w:t>, установив</w:t>
      </w:r>
      <w:r w:rsidRPr="008D0035">
        <w:rPr>
          <w:sz w:val="28"/>
          <w:szCs w:val="28"/>
        </w:rPr>
        <w:t xml:space="preserve"> границ</w:t>
      </w:r>
      <w:r w:rsidR="00493B22">
        <w:rPr>
          <w:sz w:val="28"/>
          <w:szCs w:val="28"/>
        </w:rPr>
        <w:t>ы</w:t>
      </w:r>
      <w:r w:rsidRPr="008D0035">
        <w:rPr>
          <w:sz w:val="28"/>
          <w:szCs w:val="28"/>
        </w:rPr>
        <w:t xml:space="preserve"> подзон Ж-2 (П 0,3), Ц-2 (П 0,3), </w:t>
      </w:r>
      <w:r w:rsidR="00493B22">
        <w:rPr>
          <w:sz w:val="28"/>
          <w:szCs w:val="28"/>
        </w:rPr>
        <w:t xml:space="preserve"> </w:t>
      </w:r>
      <w:r w:rsidRPr="008D0035">
        <w:rPr>
          <w:sz w:val="28"/>
          <w:szCs w:val="28"/>
        </w:rPr>
        <w:t>Ц-2 (В 8 эт) территориальных зон среднеэтажной жилой застройки</w:t>
      </w:r>
      <w:r w:rsidR="00EB3FBF">
        <w:rPr>
          <w:sz w:val="28"/>
          <w:szCs w:val="28"/>
        </w:rPr>
        <w:t> </w:t>
      </w:r>
      <w:r w:rsidRPr="008D0035">
        <w:rPr>
          <w:sz w:val="28"/>
          <w:szCs w:val="28"/>
        </w:rPr>
        <w:t xml:space="preserve">(Ж-2) и обслуживания и деловой активности местного значения </w:t>
      </w:r>
      <w:r w:rsidRPr="008D0035">
        <w:rPr>
          <w:spacing w:val="-2"/>
          <w:sz w:val="28"/>
          <w:szCs w:val="28"/>
        </w:rPr>
        <w:t>(Ц-2)</w:t>
      </w:r>
      <w:r w:rsidR="00493B22">
        <w:rPr>
          <w:spacing w:val="-2"/>
          <w:sz w:val="28"/>
          <w:szCs w:val="28"/>
        </w:rPr>
        <w:t xml:space="preserve"> путем</w:t>
      </w:r>
      <w:r w:rsidRPr="008D0035">
        <w:rPr>
          <w:spacing w:val="-2"/>
          <w:sz w:val="28"/>
          <w:szCs w:val="28"/>
        </w:rPr>
        <w:t xml:space="preserve"> </w:t>
      </w:r>
      <w:r w:rsidRPr="008D0035">
        <w:rPr>
          <w:sz w:val="28"/>
          <w:szCs w:val="28"/>
        </w:rPr>
        <w:t>включ</w:t>
      </w:r>
      <w:r w:rsidR="00493B22">
        <w:rPr>
          <w:sz w:val="28"/>
          <w:szCs w:val="28"/>
        </w:rPr>
        <w:t>ения</w:t>
      </w:r>
      <w:r w:rsidRPr="008D0035">
        <w:rPr>
          <w:sz w:val="28"/>
          <w:szCs w:val="28"/>
        </w:rPr>
        <w:t xml:space="preserve"> </w:t>
      </w:r>
      <w:r w:rsidRPr="008D0035">
        <w:rPr>
          <w:spacing w:val="-2"/>
          <w:sz w:val="28"/>
          <w:szCs w:val="28"/>
        </w:rPr>
        <w:t>в</w:t>
      </w:r>
      <w:r w:rsidR="005576BF">
        <w:rPr>
          <w:spacing w:val="-2"/>
          <w:sz w:val="28"/>
          <w:szCs w:val="28"/>
        </w:rPr>
        <w:t> </w:t>
      </w:r>
      <w:r w:rsidRPr="008D0035">
        <w:rPr>
          <w:spacing w:val="-2"/>
          <w:sz w:val="28"/>
          <w:szCs w:val="28"/>
        </w:rPr>
        <w:t xml:space="preserve">границы подзон </w:t>
      </w:r>
      <w:r w:rsidRPr="008D0035">
        <w:rPr>
          <w:sz w:val="28"/>
          <w:szCs w:val="28"/>
        </w:rPr>
        <w:t xml:space="preserve">Ц-2 (В 8 эт), Ц-2 (П 0,3) </w:t>
      </w:r>
      <w:r w:rsidRPr="008D0035">
        <w:rPr>
          <w:spacing w:val="-2"/>
          <w:sz w:val="28"/>
          <w:szCs w:val="28"/>
        </w:rPr>
        <w:t xml:space="preserve">территориальной зоны </w:t>
      </w:r>
      <w:r w:rsidRPr="008D0035">
        <w:rPr>
          <w:sz w:val="28"/>
          <w:szCs w:val="28"/>
        </w:rPr>
        <w:t>обслуживания и</w:t>
      </w:r>
      <w:r w:rsidR="005576BF">
        <w:rPr>
          <w:sz w:val="28"/>
          <w:szCs w:val="28"/>
        </w:rPr>
        <w:t> </w:t>
      </w:r>
      <w:r w:rsidRPr="008D0035">
        <w:rPr>
          <w:sz w:val="28"/>
          <w:szCs w:val="28"/>
        </w:rPr>
        <w:t xml:space="preserve">деловой активности местного значения </w:t>
      </w:r>
      <w:r w:rsidRPr="008D0035">
        <w:rPr>
          <w:spacing w:val="-2"/>
          <w:sz w:val="28"/>
          <w:szCs w:val="28"/>
        </w:rPr>
        <w:t xml:space="preserve">(Ц-2) </w:t>
      </w:r>
      <w:r w:rsidRPr="008D0035">
        <w:rPr>
          <w:sz w:val="28"/>
          <w:szCs w:val="28"/>
        </w:rPr>
        <w:t xml:space="preserve">земельные </w:t>
      </w:r>
      <w:r w:rsidR="00703C20">
        <w:rPr>
          <w:sz w:val="28"/>
          <w:szCs w:val="28"/>
        </w:rPr>
        <w:t>участки с</w:t>
      </w:r>
      <w:r w:rsidR="00493B22">
        <w:rPr>
          <w:sz w:val="28"/>
          <w:szCs w:val="28"/>
        </w:rPr>
        <w:t> </w:t>
      </w:r>
      <w:r w:rsidR="00703C20">
        <w:rPr>
          <w:sz w:val="28"/>
          <w:szCs w:val="28"/>
        </w:rPr>
        <w:t>кадастровыми номерами</w:t>
      </w:r>
      <w:r w:rsidR="00E57F3B">
        <w:rPr>
          <w:sz w:val="28"/>
          <w:szCs w:val="28"/>
        </w:rPr>
        <w:t xml:space="preserve"> </w:t>
      </w:r>
      <w:r w:rsidRPr="008D0035">
        <w:rPr>
          <w:sz w:val="28"/>
          <w:szCs w:val="28"/>
        </w:rPr>
        <w:t>59:01:4410396:58, 59:01:4410396:3652, 59:01:4410396:3651 по</w:t>
      </w:r>
      <w:r w:rsidR="005576BF">
        <w:rPr>
          <w:sz w:val="28"/>
          <w:szCs w:val="28"/>
        </w:rPr>
        <w:t> </w:t>
      </w:r>
      <w:r w:rsidRPr="008D0035">
        <w:rPr>
          <w:sz w:val="28"/>
          <w:szCs w:val="28"/>
        </w:rPr>
        <w:t>ул.</w:t>
      </w:r>
      <w:r w:rsidR="005576BF">
        <w:rPr>
          <w:sz w:val="28"/>
          <w:szCs w:val="28"/>
        </w:rPr>
        <w:t> </w:t>
      </w:r>
      <w:r w:rsidRPr="008D0035">
        <w:rPr>
          <w:sz w:val="28"/>
          <w:szCs w:val="28"/>
        </w:rPr>
        <w:t>Шпальной в Дзержинском районе города Перми, согласно приложению к</w:t>
      </w:r>
      <w:r w:rsidR="005576BF">
        <w:rPr>
          <w:sz w:val="28"/>
          <w:szCs w:val="28"/>
        </w:rPr>
        <w:t> </w:t>
      </w:r>
      <w:r w:rsidRPr="008D0035">
        <w:rPr>
          <w:sz w:val="28"/>
          <w:szCs w:val="28"/>
        </w:rPr>
        <w:t>настоящему решению.</w:t>
      </w:r>
    </w:p>
    <w:p w:rsidR="008D0035" w:rsidRPr="008D0035" w:rsidRDefault="008D0035" w:rsidP="008D0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035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D0035" w:rsidRPr="008D0035" w:rsidRDefault="008D0035" w:rsidP="008D00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0035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D0035" w:rsidRPr="008D0035" w:rsidRDefault="008D0035" w:rsidP="008D0035">
      <w:pPr>
        <w:widowControl w:val="0"/>
        <w:ind w:firstLine="709"/>
        <w:jc w:val="both"/>
        <w:rPr>
          <w:sz w:val="28"/>
          <w:szCs w:val="28"/>
        </w:rPr>
      </w:pPr>
      <w:bookmarkStart w:id="2" w:name="sub_4"/>
      <w:r w:rsidRPr="008D0035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2"/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8D0035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87EDD" wp14:editId="1487AC12">
                <wp:simplePos x="0" y="0"/>
                <wp:positionH relativeFrom="column">
                  <wp:posOffset>-102235</wp:posOffset>
                </wp:positionH>
                <wp:positionV relativeFrom="paragraph">
                  <wp:posOffset>602615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87EDD" id="Text Box 1025" o:spid="_x0000_s1029" type="#_x0000_t202" style="position:absolute;margin-left:-8.05pt;margin-top:47.4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8D0035" w:rsidRDefault="008D0035" w:rsidP="009E1FC0">
      <w:pPr>
        <w:pStyle w:val="ac"/>
        <w:tabs>
          <w:tab w:val="right" w:pos="9915"/>
        </w:tabs>
        <w:rPr>
          <w:sz w:val="24"/>
          <w:szCs w:val="24"/>
        </w:rPr>
        <w:sectPr w:rsidR="008D0035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D0035" w:rsidRPr="00B06BC4" w:rsidRDefault="008D0035" w:rsidP="008D0035">
      <w:pPr>
        <w:ind w:firstLine="6663"/>
        <w:rPr>
          <w:sz w:val="28"/>
          <w:szCs w:val="28"/>
        </w:rPr>
      </w:pPr>
      <w:r w:rsidRPr="00B06BC4">
        <w:rPr>
          <w:sz w:val="28"/>
          <w:szCs w:val="28"/>
        </w:rPr>
        <w:t xml:space="preserve">ПРИЛОЖЕНИЕ </w:t>
      </w:r>
    </w:p>
    <w:p w:rsidR="008D0035" w:rsidRPr="00B06BC4" w:rsidRDefault="008D0035" w:rsidP="008D0035">
      <w:pPr>
        <w:ind w:firstLine="6663"/>
        <w:rPr>
          <w:sz w:val="28"/>
          <w:szCs w:val="28"/>
        </w:rPr>
      </w:pPr>
      <w:r w:rsidRPr="00B06BC4">
        <w:rPr>
          <w:sz w:val="28"/>
          <w:szCs w:val="28"/>
        </w:rPr>
        <w:t xml:space="preserve">к </w:t>
      </w:r>
      <w:hyperlink w:anchor="sub_0" w:history="1">
        <w:r w:rsidRPr="00B06BC4">
          <w:rPr>
            <w:sz w:val="28"/>
            <w:szCs w:val="28"/>
          </w:rPr>
          <w:t>решению</w:t>
        </w:r>
      </w:hyperlink>
    </w:p>
    <w:p w:rsidR="008D0035" w:rsidRDefault="008D0035" w:rsidP="008D0035">
      <w:pPr>
        <w:ind w:firstLine="6663"/>
        <w:rPr>
          <w:sz w:val="28"/>
          <w:szCs w:val="28"/>
        </w:rPr>
      </w:pPr>
      <w:r w:rsidRPr="00B06BC4">
        <w:rPr>
          <w:sz w:val="28"/>
          <w:szCs w:val="28"/>
        </w:rPr>
        <w:t>Пермской городской Думы</w:t>
      </w:r>
    </w:p>
    <w:p w:rsidR="00EB3FBF" w:rsidRPr="00B06BC4" w:rsidRDefault="00EB3FBF" w:rsidP="008D0035">
      <w:pPr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от 28.01.2020 № </w:t>
      </w:r>
      <w:r w:rsidR="00BC122A">
        <w:rPr>
          <w:sz w:val="28"/>
          <w:szCs w:val="28"/>
        </w:rPr>
        <w:t>15</w:t>
      </w:r>
    </w:p>
    <w:p w:rsidR="008D0035" w:rsidRDefault="008D0035" w:rsidP="008D0035">
      <w:pPr>
        <w:rPr>
          <w:sz w:val="28"/>
          <w:szCs w:val="28"/>
        </w:rPr>
      </w:pPr>
    </w:p>
    <w:p w:rsidR="008D0035" w:rsidRPr="005C4D08" w:rsidRDefault="008D0035" w:rsidP="008D0035">
      <w:pPr>
        <w:rPr>
          <w:sz w:val="28"/>
          <w:szCs w:val="28"/>
        </w:rPr>
      </w:pPr>
    </w:p>
    <w:p w:rsidR="008D0035" w:rsidRPr="006643F8" w:rsidRDefault="008D0035" w:rsidP="008D0035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>Фрагмент карты</w:t>
      </w:r>
    </w:p>
    <w:p w:rsidR="00EB3FBF" w:rsidRDefault="008D0035" w:rsidP="008D0035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43F8">
        <w:rPr>
          <w:b/>
          <w:sz w:val="28"/>
          <w:szCs w:val="28"/>
        </w:rPr>
        <w:t xml:space="preserve">статьи 49 Правил землепользования и застройки города Перми, </w:t>
      </w:r>
      <w:r w:rsidRPr="000D4B32">
        <w:rPr>
          <w:b/>
          <w:sz w:val="28"/>
          <w:szCs w:val="28"/>
        </w:rPr>
        <w:t>утверж</w:t>
      </w:r>
      <w:r>
        <w:rPr>
          <w:b/>
          <w:sz w:val="28"/>
          <w:szCs w:val="28"/>
        </w:rPr>
        <w:t xml:space="preserve">денных решением Пермской городской Думы от 26.06.2007 № 143, </w:t>
      </w:r>
      <w:r w:rsidRPr="006643F8">
        <w:rPr>
          <w:b/>
          <w:color w:val="000000"/>
          <w:spacing w:val="-2"/>
          <w:sz w:val="28"/>
          <w:szCs w:val="28"/>
        </w:rPr>
        <w:t xml:space="preserve">предусматривающий изменение </w:t>
      </w:r>
      <w:r w:rsidRPr="006643F8">
        <w:rPr>
          <w:b/>
          <w:sz w:val="28"/>
          <w:szCs w:val="28"/>
        </w:rPr>
        <w:t>границ территориальных зон</w:t>
      </w:r>
    </w:p>
    <w:p w:rsidR="00EB3FBF" w:rsidRDefault="008D0035" w:rsidP="008D0035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отношении территории</w:t>
      </w:r>
      <w:r w:rsidR="00EB3FBF">
        <w:rPr>
          <w:b/>
          <w:sz w:val="28"/>
          <w:szCs w:val="28"/>
        </w:rPr>
        <w:t>, указанной в пункте 1 решения,</w:t>
      </w:r>
    </w:p>
    <w:p w:rsidR="008D0035" w:rsidRDefault="008D0035" w:rsidP="008D0035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которым утверждено настоящее приложение</w:t>
      </w:r>
    </w:p>
    <w:p w:rsidR="008D0035" w:rsidRDefault="008D0035" w:rsidP="008D0035">
      <w:pPr>
        <w:tabs>
          <w:tab w:val="left" w:pos="8629"/>
        </w:tabs>
        <w:jc w:val="center"/>
        <w:rPr>
          <w:sz w:val="28"/>
          <w:szCs w:val="28"/>
        </w:rPr>
      </w:pPr>
    </w:p>
    <w:p w:rsidR="008D0035" w:rsidRDefault="008D0035" w:rsidP="008D0035">
      <w:pPr>
        <w:tabs>
          <w:tab w:val="left" w:pos="8629"/>
        </w:tabs>
        <w:jc w:val="center"/>
        <w:rPr>
          <w:sz w:val="28"/>
          <w:szCs w:val="28"/>
        </w:rPr>
      </w:pPr>
    </w:p>
    <w:p w:rsidR="008D0035" w:rsidRDefault="008D0035" w:rsidP="008D0035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0" cy="2240280"/>
            <wp:effectExtent l="0" t="0" r="0" b="7620"/>
            <wp:docPr id="6" name="Рисунок 6" descr="шпальная 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пальная 250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4" t="34872" r="2873" b="2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035" w:rsidRDefault="008D0035" w:rsidP="008D0035">
      <w:pPr>
        <w:jc w:val="center"/>
        <w:rPr>
          <w:sz w:val="28"/>
          <w:szCs w:val="28"/>
        </w:rPr>
      </w:pPr>
    </w:p>
    <w:p w:rsidR="008D0035" w:rsidRDefault="008D0035" w:rsidP="008D0035">
      <w:pPr>
        <w:jc w:val="center"/>
        <w:rPr>
          <w:sz w:val="28"/>
          <w:szCs w:val="28"/>
        </w:rPr>
      </w:pPr>
    </w:p>
    <w:p w:rsidR="008D0035" w:rsidRDefault="008D0035" w:rsidP="008D0035">
      <w:pPr>
        <w:jc w:val="center"/>
        <w:rPr>
          <w:sz w:val="28"/>
          <w:szCs w:val="28"/>
        </w:rPr>
      </w:pPr>
      <w:r w:rsidRPr="005C4D08">
        <w:rPr>
          <w:sz w:val="28"/>
          <w:szCs w:val="28"/>
        </w:rPr>
        <w:t>1:25000</w:t>
      </w:r>
    </w:p>
    <w:sectPr w:rsidR="008D0035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415860299"/>
      <w:docPartObj>
        <w:docPartGallery w:val="Page Numbers (Top of Page)"/>
        <w:docPartUnique/>
      </w:docPartObj>
    </w:sdtPr>
    <w:sdtEndPr/>
    <w:sdtContent>
      <w:p w:rsidR="00405917" w:rsidRPr="000461DB" w:rsidRDefault="00405917">
        <w:pPr>
          <w:pStyle w:val="aa"/>
          <w:jc w:val="center"/>
          <w:rPr>
            <w:sz w:val="28"/>
            <w:szCs w:val="28"/>
          </w:rPr>
        </w:pPr>
        <w:r w:rsidRPr="000461DB">
          <w:rPr>
            <w:sz w:val="28"/>
            <w:szCs w:val="28"/>
          </w:rPr>
          <w:fldChar w:fldCharType="begin"/>
        </w:r>
        <w:r w:rsidRPr="000461DB">
          <w:rPr>
            <w:sz w:val="28"/>
            <w:szCs w:val="28"/>
          </w:rPr>
          <w:instrText>PAGE   \* MERGEFORMAT</w:instrText>
        </w:r>
        <w:r w:rsidRPr="000461DB">
          <w:rPr>
            <w:sz w:val="28"/>
            <w:szCs w:val="28"/>
          </w:rPr>
          <w:fldChar w:fldCharType="separate"/>
        </w:r>
        <w:r w:rsidR="00BC122A">
          <w:rPr>
            <w:noProof/>
            <w:sz w:val="28"/>
            <w:szCs w:val="28"/>
          </w:rPr>
          <w:t>2</w:t>
        </w:r>
        <w:r w:rsidRPr="000461D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f+puXfefe5ZmGGr61l0mSVQTg/uzH3qb2Wjo7jtXwDo47cdRsTZpcngjYlR/iIsJGXQPj2w4EYZpUouZytCxQ==" w:salt="10bmRU828FreHpf/jfqj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61DB"/>
    <w:rsid w:val="00052662"/>
    <w:rsid w:val="00061A3F"/>
    <w:rsid w:val="0008166C"/>
    <w:rsid w:val="00082727"/>
    <w:rsid w:val="000A0643"/>
    <w:rsid w:val="000B3591"/>
    <w:rsid w:val="000B6249"/>
    <w:rsid w:val="000C0CEF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3B22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216C"/>
    <w:rsid w:val="0053757A"/>
    <w:rsid w:val="00540735"/>
    <w:rsid w:val="005576BF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A48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0F04"/>
    <w:rsid w:val="006D676B"/>
    <w:rsid w:val="006F0F72"/>
    <w:rsid w:val="00703C20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0035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22A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0B1F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E6121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1131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57F3B"/>
    <w:rsid w:val="00E67C66"/>
    <w:rsid w:val="00E73A3F"/>
    <w:rsid w:val="00E8368F"/>
    <w:rsid w:val="00E96B46"/>
    <w:rsid w:val="00EA6904"/>
    <w:rsid w:val="00EB3313"/>
    <w:rsid w:val="00EB3FBF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454F2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01DB9BB8-5DFB-4CAF-9361-5095C9EC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5704-51D1-4D41-9F67-DA168F23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786</Words>
  <Characters>4485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14</cp:revision>
  <cp:lastPrinted>2020-01-31T11:38:00Z</cp:lastPrinted>
  <dcterms:created xsi:type="dcterms:W3CDTF">2020-01-24T06:24:00Z</dcterms:created>
  <dcterms:modified xsi:type="dcterms:W3CDTF">2020-01-31T11:42:00Z</dcterms:modified>
</cp:coreProperties>
</file>