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11E2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C515B3">
                              <w:rPr>
                                <w:sz w:val="28"/>
                                <w:szCs w:val="28"/>
                                <w:u w:val="single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11E2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C515B3">
                        <w:rPr>
                          <w:sz w:val="28"/>
                          <w:szCs w:val="28"/>
                          <w:u w:val="single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11E2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11E2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2014B" w:rsidRDefault="00E2014B" w:rsidP="00E2014B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предоставления ритуальных услуг в городе Перми</w:t>
      </w:r>
    </w:p>
    <w:p w:rsidR="00E2014B" w:rsidRDefault="00E2014B" w:rsidP="00E20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 администрации города Перми об организации предоставления ритуальных услуг в городе Перми,</w:t>
      </w:r>
    </w:p>
    <w:p w:rsidR="00E2014B" w:rsidRDefault="00E2014B" w:rsidP="00E2014B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>р е ш и л а:</w:t>
      </w:r>
    </w:p>
    <w:p w:rsidR="00E2014B" w:rsidRDefault="00E2014B" w:rsidP="00E2014B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E2014B" w:rsidRDefault="00E2014B" w:rsidP="00E2014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 до 01.05.2020 представить в</w:t>
      </w:r>
      <w:r w:rsidR="00711E25">
        <w:rPr>
          <w:sz w:val="28"/>
          <w:szCs w:val="28"/>
        </w:rPr>
        <w:t> </w:t>
      </w:r>
      <w:r>
        <w:rPr>
          <w:sz w:val="28"/>
          <w:szCs w:val="28"/>
        </w:rPr>
        <w:t>Пермскую городскую Думу:</w:t>
      </w:r>
    </w:p>
    <w:p w:rsidR="00E2014B" w:rsidRDefault="00E2014B" w:rsidP="00E2014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 сведения о доходах и расходах ПМУП «Ритуальные услуги» в 2019 году в разрезе статей доходов и расходов, о количестве оказанных комплексных ритуальных услуг, а также агентских услуг по кремации умерших;</w:t>
      </w:r>
    </w:p>
    <w:p w:rsidR="00E2014B" w:rsidRDefault="00E2014B" w:rsidP="00E2014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 информацию об обеспеченности по состоянию на 01.01.2020 площадями под захоронение исходя из сложившейся динамики захоронений, о планируемых администрацией города Перми мероприятиях по подготовке новых площадей под</w:t>
      </w:r>
      <w:r w:rsidR="00711E25">
        <w:rPr>
          <w:sz w:val="28"/>
          <w:szCs w:val="28"/>
        </w:rPr>
        <w:t> </w:t>
      </w:r>
      <w:r>
        <w:rPr>
          <w:sz w:val="28"/>
          <w:szCs w:val="28"/>
        </w:rPr>
        <w:t>захоронение.</w:t>
      </w:r>
    </w:p>
    <w:p w:rsidR="00E2014B" w:rsidRDefault="00E2014B" w:rsidP="00E2014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E2014B" w:rsidRDefault="00E2014B" w:rsidP="00E2014B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  <w:bookmarkStart w:id="0" w:name="_GoBack"/>
      <w:bookmarkEnd w:id="0"/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E2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TkkbX7BqZslU30VejAVJvtAlpDi1NtS+ERAg9diAF36A+XUoVmim8/P2pdfR17WP61MLrzPTEKSvhAHeza+iA==" w:salt="YwYajPFgWTO4ZOKnjACwF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1E25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15B3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4B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E697BE97-452A-406A-8ACB-8FE49FCF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2020-02-28T08:20:00Z</cp:lastPrinted>
  <dcterms:created xsi:type="dcterms:W3CDTF">2020-02-21T04:44:00Z</dcterms:created>
  <dcterms:modified xsi:type="dcterms:W3CDTF">2020-02-28T08:21:00Z</dcterms:modified>
</cp:coreProperties>
</file>