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7253A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19F8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311B9D" w:rsidRDefault="007253AA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84B79" w:rsidRDefault="00384B79">
      <w:pPr>
        <w:jc w:val="both"/>
        <w:rPr>
          <w:sz w:val="24"/>
        </w:rPr>
      </w:pPr>
    </w:p>
    <w:p w:rsidR="007253AA" w:rsidRDefault="00384B79" w:rsidP="00384B79">
      <w:pPr>
        <w:autoSpaceDE w:val="0"/>
        <w:autoSpaceDN w:val="0"/>
        <w:adjustRightInd w:val="0"/>
        <w:ind w:right="5526"/>
        <w:rPr>
          <w:b/>
          <w:sz w:val="28"/>
          <w:szCs w:val="28"/>
        </w:rPr>
      </w:pPr>
      <w:r w:rsidRPr="00384B79">
        <w:rPr>
          <w:b/>
          <w:sz w:val="28"/>
          <w:szCs w:val="28"/>
        </w:rPr>
        <w:t xml:space="preserve">О внесении изменений </w:t>
      </w:r>
    </w:p>
    <w:p w:rsidR="007253AA" w:rsidRDefault="00384B79" w:rsidP="00384B79">
      <w:pPr>
        <w:autoSpaceDE w:val="0"/>
        <w:autoSpaceDN w:val="0"/>
        <w:adjustRightInd w:val="0"/>
        <w:ind w:right="5526"/>
        <w:rPr>
          <w:b/>
          <w:sz w:val="28"/>
          <w:szCs w:val="28"/>
        </w:rPr>
      </w:pPr>
      <w:r w:rsidRPr="00384B79">
        <w:rPr>
          <w:b/>
          <w:sz w:val="28"/>
          <w:szCs w:val="28"/>
        </w:rPr>
        <w:t xml:space="preserve">в нормативы на организацию </w:t>
      </w:r>
    </w:p>
    <w:p w:rsidR="007253AA" w:rsidRDefault="00384B79" w:rsidP="007253AA">
      <w:pPr>
        <w:tabs>
          <w:tab w:val="left" w:pos="4962"/>
        </w:tabs>
        <w:autoSpaceDE w:val="0"/>
        <w:autoSpaceDN w:val="0"/>
        <w:adjustRightInd w:val="0"/>
        <w:ind w:right="4959"/>
        <w:rPr>
          <w:b/>
          <w:sz w:val="28"/>
          <w:szCs w:val="28"/>
        </w:rPr>
      </w:pPr>
      <w:r w:rsidRPr="00384B79">
        <w:rPr>
          <w:b/>
          <w:sz w:val="28"/>
          <w:szCs w:val="28"/>
        </w:rPr>
        <w:t xml:space="preserve">и проведение физкультурных </w:t>
      </w:r>
      <w:r>
        <w:rPr>
          <w:b/>
          <w:sz w:val="28"/>
          <w:szCs w:val="28"/>
        </w:rPr>
        <w:br/>
      </w:r>
      <w:r w:rsidRPr="00384B79">
        <w:rPr>
          <w:b/>
          <w:sz w:val="28"/>
          <w:szCs w:val="28"/>
        </w:rPr>
        <w:t xml:space="preserve">и спортивных мероприятий </w:t>
      </w:r>
      <w:r>
        <w:rPr>
          <w:b/>
          <w:sz w:val="28"/>
          <w:szCs w:val="28"/>
        </w:rPr>
        <w:br/>
      </w:r>
      <w:r w:rsidRPr="00384B79">
        <w:rPr>
          <w:b/>
          <w:sz w:val="28"/>
          <w:szCs w:val="28"/>
        </w:rPr>
        <w:t xml:space="preserve">на территории города Перми согласно календарному плану, организацию </w:t>
      </w:r>
    </w:p>
    <w:p w:rsidR="007253AA" w:rsidRDefault="00384B79" w:rsidP="007253AA">
      <w:pPr>
        <w:tabs>
          <w:tab w:val="left" w:pos="4962"/>
        </w:tabs>
        <w:autoSpaceDE w:val="0"/>
        <w:autoSpaceDN w:val="0"/>
        <w:adjustRightInd w:val="0"/>
        <w:ind w:right="4959"/>
        <w:rPr>
          <w:b/>
          <w:sz w:val="28"/>
          <w:szCs w:val="28"/>
        </w:rPr>
      </w:pPr>
      <w:r w:rsidRPr="00384B79">
        <w:rPr>
          <w:b/>
          <w:sz w:val="28"/>
          <w:szCs w:val="28"/>
        </w:rPr>
        <w:t xml:space="preserve">и проведение </w:t>
      </w:r>
      <w:r w:rsidR="007253AA" w:rsidRPr="00384B79">
        <w:rPr>
          <w:b/>
          <w:sz w:val="28"/>
          <w:szCs w:val="28"/>
        </w:rPr>
        <w:t xml:space="preserve">мероприятий </w:t>
      </w:r>
      <w:r w:rsidRPr="00384B79">
        <w:rPr>
          <w:b/>
          <w:sz w:val="28"/>
          <w:szCs w:val="28"/>
        </w:rPr>
        <w:t>физкультурных, спо</w:t>
      </w:r>
      <w:r w:rsidRPr="00384B79">
        <w:rPr>
          <w:b/>
          <w:sz w:val="28"/>
          <w:szCs w:val="28"/>
        </w:rPr>
        <w:t>р</w:t>
      </w:r>
      <w:r w:rsidRPr="00384B79">
        <w:rPr>
          <w:b/>
          <w:sz w:val="28"/>
          <w:szCs w:val="28"/>
        </w:rPr>
        <w:t>тивно-массовой работы согласно календарным планам районов города Перми</w:t>
      </w:r>
      <w:r>
        <w:rPr>
          <w:b/>
          <w:sz w:val="28"/>
          <w:szCs w:val="28"/>
        </w:rPr>
        <w:t>, утвержденные постановлением администрации 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рода Перми от 20.04.2017 № 304</w:t>
      </w:r>
    </w:p>
    <w:p w:rsidR="007253AA" w:rsidRDefault="007253AA" w:rsidP="007253AA">
      <w:pPr>
        <w:tabs>
          <w:tab w:val="left" w:pos="4962"/>
        </w:tabs>
        <w:autoSpaceDE w:val="0"/>
        <w:autoSpaceDN w:val="0"/>
        <w:adjustRightInd w:val="0"/>
        <w:ind w:right="4959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253AA">
        <w:rPr>
          <w:b/>
          <w:sz w:val="28"/>
          <w:szCs w:val="28"/>
        </w:rPr>
        <w:t>Об утверждении Порядка расчета нормативов на организацию</w:t>
      </w:r>
    </w:p>
    <w:p w:rsidR="007253AA" w:rsidRDefault="007253AA" w:rsidP="007253AA">
      <w:pPr>
        <w:tabs>
          <w:tab w:val="left" w:pos="4962"/>
        </w:tabs>
        <w:autoSpaceDE w:val="0"/>
        <w:autoSpaceDN w:val="0"/>
        <w:adjustRightInd w:val="0"/>
        <w:ind w:right="4959"/>
        <w:rPr>
          <w:b/>
          <w:sz w:val="28"/>
          <w:szCs w:val="28"/>
        </w:rPr>
      </w:pPr>
      <w:r w:rsidRPr="007253AA">
        <w:rPr>
          <w:b/>
          <w:sz w:val="28"/>
          <w:szCs w:val="28"/>
        </w:rPr>
        <w:t xml:space="preserve">и проведение </w:t>
      </w:r>
      <w:proofErr w:type="gramStart"/>
      <w:r w:rsidRPr="007253AA">
        <w:rPr>
          <w:b/>
          <w:sz w:val="28"/>
          <w:szCs w:val="28"/>
        </w:rPr>
        <w:t>физкультурных</w:t>
      </w:r>
      <w:proofErr w:type="gramEnd"/>
    </w:p>
    <w:p w:rsidR="007253AA" w:rsidRDefault="007253AA" w:rsidP="007253AA">
      <w:pPr>
        <w:tabs>
          <w:tab w:val="left" w:pos="4962"/>
        </w:tabs>
        <w:autoSpaceDE w:val="0"/>
        <w:autoSpaceDN w:val="0"/>
        <w:adjustRightInd w:val="0"/>
        <w:ind w:right="4959"/>
        <w:rPr>
          <w:b/>
          <w:sz w:val="28"/>
          <w:szCs w:val="28"/>
        </w:rPr>
      </w:pPr>
      <w:r w:rsidRPr="007253AA">
        <w:rPr>
          <w:b/>
          <w:sz w:val="28"/>
          <w:szCs w:val="28"/>
        </w:rPr>
        <w:t>и спортивных мероприятий</w:t>
      </w:r>
    </w:p>
    <w:p w:rsidR="007253AA" w:rsidRDefault="007253AA" w:rsidP="007253AA">
      <w:pPr>
        <w:tabs>
          <w:tab w:val="left" w:pos="4962"/>
        </w:tabs>
        <w:autoSpaceDE w:val="0"/>
        <w:autoSpaceDN w:val="0"/>
        <w:adjustRightInd w:val="0"/>
        <w:ind w:right="4959"/>
        <w:rPr>
          <w:b/>
          <w:sz w:val="28"/>
          <w:szCs w:val="28"/>
        </w:rPr>
      </w:pPr>
      <w:r w:rsidRPr="007253AA">
        <w:rPr>
          <w:b/>
          <w:sz w:val="28"/>
          <w:szCs w:val="28"/>
        </w:rPr>
        <w:t>на территории города Перми согласно календарному плану, организацию</w:t>
      </w:r>
    </w:p>
    <w:p w:rsidR="00384B79" w:rsidRPr="00384B79" w:rsidRDefault="007253AA" w:rsidP="007253AA">
      <w:pPr>
        <w:tabs>
          <w:tab w:val="left" w:pos="4962"/>
        </w:tabs>
        <w:autoSpaceDE w:val="0"/>
        <w:autoSpaceDN w:val="0"/>
        <w:adjustRightInd w:val="0"/>
        <w:ind w:right="4959"/>
        <w:rPr>
          <w:b/>
          <w:sz w:val="28"/>
          <w:szCs w:val="28"/>
        </w:rPr>
      </w:pPr>
      <w:r w:rsidRPr="007253AA">
        <w:rPr>
          <w:b/>
          <w:sz w:val="28"/>
          <w:szCs w:val="28"/>
        </w:rPr>
        <w:t>и проведение физкультурных мероприятий, спортивно-массовой работы согласно календарным планам районов города Перми»</w:t>
      </w:r>
    </w:p>
    <w:p w:rsidR="00311B9D" w:rsidRPr="00384B79" w:rsidRDefault="00311B9D" w:rsidP="00384B79">
      <w:pPr>
        <w:rPr>
          <w:sz w:val="28"/>
          <w:szCs w:val="28"/>
        </w:rPr>
      </w:pPr>
    </w:p>
    <w:p w:rsidR="00311B9D" w:rsidRPr="00384B79" w:rsidRDefault="00311B9D">
      <w:pPr>
        <w:jc w:val="both"/>
        <w:rPr>
          <w:sz w:val="28"/>
          <w:szCs w:val="28"/>
        </w:rPr>
      </w:pPr>
    </w:p>
    <w:p w:rsidR="00384B79" w:rsidRPr="00384B79" w:rsidRDefault="00384B79" w:rsidP="00082BBB">
      <w:pPr>
        <w:jc w:val="both"/>
        <w:rPr>
          <w:sz w:val="28"/>
          <w:szCs w:val="28"/>
        </w:rPr>
      </w:pPr>
    </w:p>
    <w:p w:rsidR="00384B79" w:rsidRPr="00384B79" w:rsidRDefault="00384B79" w:rsidP="00384B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384B79">
        <w:rPr>
          <w:sz w:val="28"/>
          <w:szCs w:val="28"/>
        </w:rPr>
        <w:t xml:space="preserve">В соответствии с Бюджетным </w:t>
      </w:r>
      <w:hyperlink r:id="rId8" w:history="1">
        <w:r w:rsidRPr="00384B79">
          <w:rPr>
            <w:sz w:val="28"/>
            <w:szCs w:val="28"/>
          </w:rPr>
          <w:t>кодексом</w:t>
        </w:r>
      </w:hyperlink>
      <w:r w:rsidRPr="00384B79">
        <w:rPr>
          <w:sz w:val="28"/>
          <w:szCs w:val="28"/>
        </w:rPr>
        <w:t xml:space="preserve"> Российской Федерации, Федерал</w:t>
      </w:r>
      <w:r w:rsidRPr="00384B79">
        <w:rPr>
          <w:sz w:val="28"/>
          <w:szCs w:val="28"/>
        </w:rPr>
        <w:t>ь</w:t>
      </w:r>
      <w:r w:rsidRPr="00384B79">
        <w:rPr>
          <w:sz w:val="28"/>
          <w:szCs w:val="28"/>
        </w:rPr>
        <w:t xml:space="preserve">ным </w:t>
      </w:r>
      <w:hyperlink r:id="rId9" w:history="1">
        <w:r w:rsidRPr="00384B79">
          <w:rPr>
            <w:sz w:val="28"/>
            <w:szCs w:val="28"/>
          </w:rPr>
          <w:t>законом</w:t>
        </w:r>
      </w:hyperlink>
      <w:r w:rsidRPr="00384B79"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10" w:history="1">
        <w:r w:rsidRPr="00384B79">
          <w:rPr>
            <w:sz w:val="28"/>
            <w:szCs w:val="28"/>
          </w:rPr>
          <w:t>Постановлением</w:t>
        </w:r>
      </w:hyperlink>
      <w:r w:rsidRPr="00384B79">
        <w:rPr>
          <w:sz w:val="28"/>
          <w:szCs w:val="28"/>
        </w:rPr>
        <w:t xml:space="preserve"> админис</w:t>
      </w:r>
      <w:r w:rsidRPr="00384B79">
        <w:rPr>
          <w:sz w:val="28"/>
          <w:szCs w:val="28"/>
        </w:rPr>
        <w:t>т</w:t>
      </w:r>
      <w:r w:rsidRPr="00384B79">
        <w:rPr>
          <w:sz w:val="28"/>
          <w:szCs w:val="28"/>
        </w:rPr>
        <w:t>рации города Перми от 8 декабря 2011 г. № 819</w:t>
      </w:r>
      <w:r w:rsidR="007253AA">
        <w:rPr>
          <w:sz w:val="28"/>
          <w:szCs w:val="28"/>
        </w:rPr>
        <w:br/>
      </w:r>
      <w:r w:rsidRPr="00384B79">
        <w:rPr>
          <w:sz w:val="28"/>
          <w:szCs w:val="28"/>
        </w:rPr>
        <w:t>«Об установлении на неогран</w:t>
      </w:r>
      <w:r w:rsidRPr="00384B79">
        <w:rPr>
          <w:sz w:val="28"/>
          <w:szCs w:val="28"/>
        </w:rPr>
        <w:t>и</w:t>
      </w:r>
      <w:r w:rsidRPr="00384B79">
        <w:rPr>
          <w:sz w:val="28"/>
          <w:szCs w:val="28"/>
        </w:rPr>
        <w:t>ченный срок расходного обязательства Пермского городского округа по вопросам обеспечения условий для развития на территории Пермского городского округа физической культуры и массового спорта</w:t>
      </w:r>
      <w:proofErr w:type="gramEnd"/>
      <w:r w:rsidRPr="00384B79">
        <w:rPr>
          <w:sz w:val="28"/>
          <w:szCs w:val="28"/>
        </w:rPr>
        <w:t>, организации проведения официальных физкультурно-оздоровительных</w:t>
      </w:r>
      <w:r w:rsidR="007253AA">
        <w:rPr>
          <w:sz w:val="28"/>
          <w:szCs w:val="28"/>
        </w:rPr>
        <w:br/>
      </w:r>
      <w:r w:rsidRPr="00384B79">
        <w:rPr>
          <w:sz w:val="28"/>
          <w:szCs w:val="28"/>
        </w:rPr>
        <w:t>и спортивных мероприятий Пермского городск</w:t>
      </w:r>
      <w:r w:rsidRPr="00384B79">
        <w:rPr>
          <w:sz w:val="28"/>
          <w:szCs w:val="28"/>
        </w:rPr>
        <w:t>о</w:t>
      </w:r>
      <w:r w:rsidRPr="00384B79">
        <w:rPr>
          <w:sz w:val="28"/>
          <w:szCs w:val="28"/>
        </w:rPr>
        <w:t>го округа»</w:t>
      </w:r>
      <w:r>
        <w:rPr>
          <w:sz w:val="28"/>
          <w:szCs w:val="28"/>
        </w:rPr>
        <w:t xml:space="preserve">, </w:t>
      </w:r>
      <w:r w:rsidRPr="00384B79">
        <w:rPr>
          <w:sz w:val="28"/>
          <w:szCs w:val="28"/>
        </w:rPr>
        <w:t>администрация города Перми постановляет:</w:t>
      </w:r>
    </w:p>
    <w:p w:rsidR="00384B79" w:rsidRDefault="00384B79" w:rsidP="00384B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84B79">
        <w:rPr>
          <w:sz w:val="28"/>
          <w:szCs w:val="28"/>
        </w:rPr>
        <w:t xml:space="preserve">. </w:t>
      </w:r>
      <w:proofErr w:type="gramStart"/>
      <w:r w:rsidRPr="00384B79">
        <w:rPr>
          <w:sz w:val="28"/>
          <w:szCs w:val="28"/>
        </w:rPr>
        <w:t xml:space="preserve">Внести изменения в </w:t>
      </w:r>
      <w:hyperlink r:id="rId11" w:history="1">
        <w:r w:rsidRPr="00384B79">
          <w:rPr>
            <w:sz w:val="28"/>
            <w:szCs w:val="28"/>
          </w:rPr>
          <w:t>нормативы</w:t>
        </w:r>
      </w:hyperlink>
      <w:r w:rsidRPr="00384B79">
        <w:rPr>
          <w:sz w:val="28"/>
          <w:szCs w:val="28"/>
        </w:rPr>
        <w:t xml:space="preserve"> на организацию и проведение физкул</w:t>
      </w:r>
      <w:r w:rsidRPr="00384B79">
        <w:rPr>
          <w:sz w:val="28"/>
          <w:szCs w:val="28"/>
        </w:rPr>
        <w:t>ь</w:t>
      </w:r>
      <w:r w:rsidRPr="00384B79">
        <w:rPr>
          <w:sz w:val="28"/>
          <w:szCs w:val="28"/>
        </w:rPr>
        <w:t>турных и спортивных мероприятий на территории города Перми согласно кале</w:t>
      </w:r>
      <w:r w:rsidRPr="00384B79">
        <w:rPr>
          <w:sz w:val="28"/>
          <w:szCs w:val="28"/>
        </w:rPr>
        <w:t>н</w:t>
      </w:r>
      <w:r w:rsidRPr="00384B79">
        <w:rPr>
          <w:sz w:val="28"/>
          <w:szCs w:val="28"/>
        </w:rPr>
        <w:t>дарному плану, организацию и проведение физкультурных мероприятий, спо</w:t>
      </w:r>
      <w:r w:rsidRPr="00384B79">
        <w:rPr>
          <w:sz w:val="28"/>
          <w:szCs w:val="28"/>
        </w:rPr>
        <w:t>р</w:t>
      </w:r>
      <w:r w:rsidRPr="00384B79">
        <w:rPr>
          <w:sz w:val="28"/>
          <w:szCs w:val="28"/>
        </w:rPr>
        <w:t xml:space="preserve">тивно-массовой работы согласно календарным планам районов города </w:t>
      </w:r>
      <w:r w:rsidRPr="00384B79">
        <w:rPr>
          <w:sz w:val="28"/>
          <w:szCs w:val="28"/>
        </w:rPr>
        <w:lastRenderedPageBreak/>
        <w:t>Перми, у</w:t>
      </w:r>
      <w:r w:rsidRPr="00384B79">
        <w:rPr>
          <w:sz w:val="28"/>
          <w:szCs w:val="28"/>
        </w:rPr>
        <w:t>т</w:t>
      </w:r>
      <w:r w:rsidRPr="00384B79">
        <w:rPr>
          <w:sz w:val="28"/>
          <w:szCs w:val="28"/>
        </w:rPr>
        <w:t>вержденные Постановле</w:t>
      </w:r>
      <w:r w:rsidR="007253AA">
        <w:rPr>
          <w:sz w:val="28"/>
          <w:szCs w:val="28"/>
        </w:rPr>
        <w:t>нием администрации города Перми</w:t>
      </w:r>
      <w:r w:rsidR="007253AA">
        <w:rPr>
          <w:sz w:val="28"/>
          <w:szCs w:val="28"/>
        </w:rPr>
        <w:br/>
      </w:r>
      <w:r w:rsidRPr="00384B79">
        <w:rPr>
          <w:sz w:val="28"/>
          <w:szCs w:val="28"/>
        </w:rPr>
        <w:t>от 20 апреля 2017 г.</w:t>
      </w:r>
      <w:r w:rsidR="007253AA">
        <w:rPr>
          <w:sz w:val="28"/>
          <w:szCs w:val="28"/>
        </w:rPr>
        <w:t xml:space="preserve"> </w:t>
      </w:r>
      <w:r w:rsidRPr="00384B79">
        <w:rPr>
          <w:sz w:val="28"/>
          <w:szCs w:val="28"/>
        </w:rPr>
        <w:t>№ 304 «Об утвержд</w:t>
      </w:r>
      <w:r w:rsidR="007253AA">
        <w:rPr>
          <w:sz w:val="28"/>
          <w:szCs w:val="28"/>
        </w:rPr>
        <w:t>ении Порядка расчета нормативов</w:t>
      </w:r>
      <w:r w:rsidR="007253AA">
        <w:rPr>
          <w:sz w:val="28"/>
          <w:szCs w:val="28"/>
        </w:rPr>
        <w:br/>
      </w:r>
      <w:r w:rsidRPr="00384B79">
        <w:rPr>
          <w:sz w:val="28"/>
          <w:szCs w:val="28"/>
        </w:rPr>
        <w:t>на организацию и провед</w:t>
      </w:r>
      <w:r w:rsidRPr="00384B79">
        <w:rPr>
          <w:sz w:val="28"/>
          <w:szCs w:val="28"/>
        </w:rPr>
        <w:t>е</w:t>
      </w:r>
      <w:r w:rsidRPr="00384B79">
        <w:rPr>
          <w:sz w:val="28"/>
          <w:szCs w:val="28"/>
        </w:rPr>
        <w:t>ние физкультурных и спортивных мероприятий</w:t>
      </w:r>
      <w:r w:rsidR="007253AA">
        <w:rPr>
          <w:sz w:val="28"/>
          <w:szCs w:val="28"/>
        </w:rPr>
        <w:br/>
      </w:r>
      <w:r w:rsidRPr="00384B79">
        <w:rPr>
          <w:sz w:val="28"/>
          <w:szCs w:val="28"/>
        </w:rPr>
        <w:t>на территории города Перми</w:t>
      </w:r>
      <w:proofErr w:type="gramEnd"/>
      <w:r w:rsidRPr="00384B79">
        <w:rPr>
          <w:sz w:val="28"/>
          <w:szCs w:val="28"/>
        </w:rPr>
        <w:t xml:space="preserve"> с</w:t>
      </w:r>
      <w:r w:rsidRPr="00384B79">
        <w:rPr>
          <w:sz w:val="28"/>
          <w:szCs w:val="28"/>
        </w:rPr>
        <w:t>о</w:t>
      </w:r>
      <w:r w:rsidRPr="00384B79">
        <w:rPr>
          <w:sz w:val="28"/>
          <w:szCs w:val="28"/>
        </w:rPr>
        <w:t>гласно календарному плану, организацию</w:t>
      </w:r>
      <w:r w:rsidR="007253AA">
        <w:rPr>
          <w:sz w:val="28"/>
          <w:szCs w:val="28"/>
        </w:rPr>
        <w:br/>
      </w:r>
      <w:r w:rsidRPr="00384B79">
        <w:rPr>
          <w:sz w:val="28"/>
          <w:szCs w:val="28"/>
        </w:rPr>
        <w:t>и проведение физкультурных мер</w:t>
      </w:r>
      <w:r w:rsidRPr="00384B79">
        <w:rPr>
          <w:sz w:val="28"/>
          <w:szCs w:val="28"/>
        </w:rPr>
        <w:t>о</w:t>
      </w:r>
      <w:r w:rsidRPr="00384B79">
        <w:rPr>
          <w:sz w:val="28"/>
          <w:szCs w:val="28"/>
        </w:rPr>
        <w:t>приятий, спортивно-массовой работы согласно календарным планам районов г</w:t>
      </w:r>
      <w:r w:rsidRPr="00384B79">
        <w:rPr>
          <w:sz w:val="28"/>
          <w:szCs w:val="28"/>
        </w:rPr>
        <w:t>о</w:t>
      </w:r>
      <w:r w:rsidRPr="00384B79">
        <w:rPr>
          <w:sz w:val="28"/>
          <w:szCs w:val="28"/>
        </w:rPr>
        <w:t>род</w:t>
      </w:r>
      <w:r>
        <w:rPr>
          <w:sz w:val="28"/>
          <w:szCs w:val="28"/>
        </w:rPr>
        <w:t xml:space="preserve">а Перми» </w:t>
      </w:r>
      <w:r w:rsidR="007253AA">
        <w:rPr>
          <w:sz w:val="28"/>
          <w:szCs w:val="28"/>
        </w:rPr>
        <w:t>(в ред. от 28.09.2017 № 779,</w:t>
      </w:r>
      <w:r w:rsidR="007253AA">
        <w:rPr>
          <w:sz w:val="28"/>
          <w:szCs w:val="28"/>
        </w:rPr>
        <w:br/>
      </w:r>
      <w:r>
        <w:rPr>
          <w:sz w:val="28"/>
          <w:szCs w:val="28"/>
        </w:rPr>
        <w:t>от 09.10.2018 №</w:t>
      </w:r>
      <w:r w:rsidRPr="00384B79">
        <w:rPr>
          <w:sz w:val="28"/>
          <w:szCs w:val="28"/>
        </w:rPr>
        <w:t xml:space="preserve"> 692, от 08.08.2019 </w:t>
      </w:r>
      <w:r>
        <w:rPr>
          <w:sz w:val="28"/>
          <w:szCs w:val="28"/>
        </w:rPr>
        <w:t xml:space="preserve">№ </w:t>
      </w:r>
      <w:r w:rsidRPr="00384B79">
        <w:rPr>
          <w:sz w:val="28"/>
          <w:szCs w:val="28"/>
        </w:rPr>
        <w:t>462</w:t>
      </w:r>
      <w:r w:rsidR="007253AA">
        <w:rPr>
          <w:sz w:val="28"/>
          <w:szCs w:val="28"/>
        </w:rPr>
        <w:t>, от 17.10.2019 № 729), изложив</w:t>
      </w:r>
      <w:r w:rsidR="007253AA">
        <w:rPr>
          <w:sz w:val="28"/>
          <w:szCs w:val="28"/>
        </w:rPr>
        <w:br/>
      </w:r>
      <w:r w:rsidRPr="00384B79">
        <w:rPr>
          <w:sz w:val="28"/>
          <w:szCs w:val="28"/>
        </w:rPr>
        <w:t xml:space="preserve">в редакции согласно </w:t>
      </w:r>
      <w:hyperlink r:id="rId12" w:history="1">
        <w:r w:rsidRPr="00384B79">
          <w:rPr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к настоящему Постановлению.</w:t>
      </w:r>
    </w:p>
    <w:p w:rsidR="002E7595" w:rsidRPr="002E7595" w:rsidRDefault="002E7595" w:rsidP="002E759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E7595">
        <w:rPr>
          <w:color w:val="000000"/>
          <w:sz w:val="28"/>
          <w:szCs w:val="28"/>
        </w:rPr>
        <w:t>. Настоящее постановление вступает в силу со дня официального опубл</w:t>
      </w:r>
      <w:r w:rsidRPr="002E7595">
        <w:rPr>
          <w:color w:val="000000"/>
          <w:sz w:val="28"/>
          <w:szCs w:val="28"/>
        </w:rPr>
        <w:t>и</w:t>
      </w:r>
      <w:r w:rsidRPr="002E7595">
        <w:rPr>
          <w:color w:val="000000"/>
          <w:sz w:val="28"/>
          <w:szCs w:val="28"/>
        </w:rPr>
        <w:t xml:space="preserve">кования в печатном </w:t>
      </w:r>
      <w:proofErr w:type="gramStart"/>
      <w:r w:rsidRPr="002E7595">
        <w:rPr>
          <w:color w:val="000000"/>
          <w:sz w:val="28"/>
          <w:szCs w:val="28"/>
        </w:rPr>
        <w:t>средстве</w:t>
      </w:r>
      <w:proofErr w:type="gramEnd"/>
      <w:r w:rsidRPr="002E7595">
        <w:rPr>
          <w:color w:val="000000"/>
          <w:sz w:val="28"/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</w:p>
    <w:p w:rsidR="002E7595" w:rsidRPr="002E7595" w:rsidRDefault="002E7595" w:rsidP="002E759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E7595">
        <w:rPr>
          <w:color w:val="000000"/>
          <w:sz w:val="28"/>
          <w:szCs w:val="28"/>
        </w:rPr>
        <w:t>. Управлению по общим вопросам администрации города Перми обесп</w:t>
      </w:r>
      <w:r w:rsidRPr="002E7595">
        <w:rPr>
          <w:color w:val="000000"/>
          <w:sz w:val="28"/>
          <w:szCs w:val="28"/>
        </w:rPr>
        <w:t>е</w:t>
      </w:r>
      <w:r w:rsidRPr="002E7595">
        <w:rPr>
          <w:color w:val="000000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2E7595">
        <w:rPr>
          <w:color w:val="000000"/>
          <w:sz w:val="28"/>
          <w:szCs w:val="28"/>
        </w:rPr>
        <w:t>и</w:t>
      </w:r>
      <w:r w:rsidRPr="002E7595">
        <w:rPr>
          <w:color w:val="000000"/>
          <w:sz w:val="28"/>
          <w:szCs w:val="28"/>
        </w:rPr>
        <w:t>ципального образования город Пермь».</w:t>
      </w:r>
    </w:p>
    <w:p w:rsidR="002E7595" w:rsidRPr="002E7595" w:rsidRDefault="002E7595" w:rsidP="002E759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E7595">
        <w:rPr>
          <w:color w:val="000000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E7595">
        <w:rPr>
          <w:color w:val="000000"/>
          <w:sz w:val="28"/>
          <w:szCs w:val="28"/>
        </w:rPr>
        <w:br/>
        <w:t>на официальном сайте муниципального образования город Пермь в информац</w:t>
      </w:r>
      <w:r w:rsidRPr="002E7595">
        <w:rPr>
          <w:color w:val="000000"/>
          <w:sz w:val="28"/>
          <w:szCs w:val="28"/>
        </w:rPr>
        <w:t>и</w:t>
      </w:r>
      <w:r w:rsidRPr="002E7595">
        <w:rPr>
          <w:color w:val="000000"/>
          <w:sz w:val="28"/>
          <w:szCs w:val="28"/>
        </w:rPr>
        <w:t>онно-телекоммуникационной сети Интернет.</w:t>
      </w:r>
    </w:p>
    <w:p w:rsidR="002E7595" w:rsidRPr="002E7595" w:rsidRDefault="002E7595" w:rsidP="002E759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E7595">
        <w:rPr>
          <w:color w:val="000000"/>
          <w:sz w:val="28"/>
          <w:szCs w:val="28"/>
        </w:rPr>
        <w:t xml:space="preserve">. </w:t>
      </w:r>
      <w:proofErr w:type="gramStart"/>
      <w:r w:rsidRPr="002E7595">
        <w:rPr>
          <w:color w:val="000000"/>
          <w:sz w:val="28"/>
          <w:szCs w:val="28"/>
        </w:rPr>
        <w:t>Контроль за</w:t>
      </w:r>
      <w:proofErr w:type="gramEnd"/>
      <w:r w:rsidRPr="002E7595">
        <w:rPr>
          <w:color w:val="000000"/>
          <w:sz w:val="28"/>
          <w:szCs w:val="28"/>
        </w:rPr>
        <w:t xml:space="preserve"> исполнением настоящего постановления возложить </w:t>
      </w:r>
      <w:r w:rsidRPr="002E7595">
        <w:rPr>
          <w:color w:val="000000"/>
          <w:sz w:val="28"/>
          <w:szCs w:val="28"/>
        </w:rPr>
        <w:br/>
        <w:t>на заместителя главы администрации города Перми Гаджиеву Л.А.</w:t>
      </w:r>
    </w:p>
    <w:p w:rsidR="002E7595" w:rsidRDefault="002E7595" w:rsidP="002E7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7595" w:rsidRDefault="002E7595" w:rsidP="002E7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7595" w:rsidRDefault="002E7595" w:rsidP="002E7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7595" w:rsidRDefault="002E7595" w:rsidP="002E7595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  <w:t xml:space="preserve">              Д.И. Самойлов</w:t>
      </w:r>
    </w:p>
    <w:p w:rsidR="002E7595" w:rsidRDefault="002E7595" w:rsidP="00384B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  <w:sectPr w:rsidR="002E7595" w:rsidSect="003E1DBF">
          <w:headerReference w:type="even" r:id="rId13"/>
          <w:headerReference w:type="default" r:id="rId14"/>
          <w:footerReference w:type="default" r:id="rId15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2E7595" w:rsidRDefault="002E7595" w:rsidP="002E7595">
      <w:pPr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E7595" w:rsidRDefault="002E7595" w:rsidP="002E7595">
      <w:pPr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E7595" w:rsidRDefault="002E7595" w:rsidP="002E7595">
      <w:pPr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2E7595" w:rsidRDefault="002E7595" w:rsidP="002E7595">
      <w:pPr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53AA">
        <w:rPr>
          <w:sz w:val="28"/>
          <w:szCs w:val="28"/>
        </w:rPr>
        <w:t xml:space="preserve">                            №</w:t>
      </w:r>
    </w:p>
    <w:p w:rsidR="002E7595" w:rsidRDefault="002E7595" w:rsidP="00384B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2E7595" w:rsidRDefault="002E7595" w:rsidP="00384B7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2E7595" w:rsidRPr="002E7595" w:rsidRDefault="002E7595" w:rsidP="002E75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  <w:r w:rsidRPr="002E75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E7595">
        <w:rPr>
          <w:b/>
          <w:sz w:val="28"/>
          <w:szCs w:val="28"/>
        </w:rPr>
        <w:t>на организацию и проведение физкультурных и спортивных мероприятий на территории города Перми согласно календарному плану, организацию и проведение физкультурных мероприятий, спортивно-массовой работы с</w:t>
      </w:r>
      <w:r w:rsidRPr="002E7595">
        <w:rPr>
          <w:b/>
          <w:sz w:val="28"/>
          <w:szCs w:val="28"/>
        </w:rPr>
        <w:t>о</w:t>
      </w:r>
      <w:r w:rsidRPr="002E7595">
        <w:rPr>
          <w:b/>
          <w:sz w:val="28"/>
          <w:szCs w:val="28"/>
        </w:rPr>
        <w:t>гласно календарным планам районов города Перми</w:t>
      </w:r>
    </w:p>
    <w:p w:rsidR="002E7595" w:rsidRDefault="002E7595" w:rsidP="002E7595">
      <w:pPr>
        <w:autoSpaceDE w:val="0"/>
        <w:autoSpaceDN w:val="0"/>
        <w:adjustRightInd w:val="0"/>
        <w:spacing w:before="280"/>
        <w:ind w:firstLine="540"/>
        <w:jc w:val="center"/>
        <w:rPr>
          <w:sz w:val="28"/>
          <w:szCs w:val="28"/>
        </w:rPr>
      </w:pPr>
    </w:p>
    <w:p w:rsidR="002E7595" w:rsidRDefault="002E7595" w:rsidP="002E7595">
      <w:pPr>
        <w:autoSpaceDE w:val="0"/>
        <w:autoSpaceDN w:val="0"/>
        <w:adjustRightInd w:val="0"/>
        <w:spacing w:before="280"/>
        <w:ind w:firstLine="54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1361"/>
        <w:gridCol w:w="1417"/>
        <w:gridCol w:w="1417"/>
      </w:tblGrid>
      <w:tr w:rsidR="002E7595" w:rsidTr="002E7595"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95" w:rsidRDefault="002E7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95" w:rsidRDefault="002E7595" w:rsidP="002E7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Норматив, руб.</w:t>
            </w:r>
          </w:p>
        </w:tc>
      </w:tr>
      <w:tr w:rsidR="002E7595" w:rsidTr="002E7595">
        <w:tc>
          <w:tcPr>
            <w:tcW w:w="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95" w:rsidRDefault="002E75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95" w:rsidRDefault="002E7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95" w:rsidRDefault="002E7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95" w:rsidRDefault="002E7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2E7595" w:rsidTr="002E7595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95" w:rsidRDefault="002E7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мероприятия на территории города Перми, в расчете на одного учас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ника мероприятия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95" w:rsidRDefault="002E7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95" w:rsidRDefault="002E7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95" w:rsidRDefault="002E7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1492,31</w:t>
            </w:r>
          </w:p>
        </w:tc>
      </w:tr>
      <w:tr w:rsidR="002E7595" w:rsidTr="002E7595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95" w:rsidRDefault="002E7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мероприятия на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 города Перми, в расчете на одного участника мероприятия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95" w:rsidRDefault="002E7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95" w:rsidRDefault="002E7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95" w:rsidRDefault="002E7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403,60</w:t>
            </w:r>
          </w:p>
        </w:tc>
      </w:tr>
      <w:tr w:rsidR="002E7595" w:rsidTr="002E7595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95" w:rsidRDefault="002E7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Физкультурные мероприятия, спортивно-массовая работа среди населения в </w:t>
            </w:r>
            <w:proofErr w:type="gramStart"/>
            <w:r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онах</w:t>
            </w:r>
            <w:proofErr w:type="gramEnd"/>
            <w:r>
              <w:rPr>
                <w:sz w:val="28"/>
                <w:szCs w:val="28"/>
              </w:rPr>
              <w:t xml:space="preserve"> города Перми, в расчете на одного жителя города Перми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95" w:rsidRDefault="002E7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95" w:rsidRDefault="002E7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95" w:rsidRDefault="002E7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21,36</w:t>
            </w:r>
          </w:p>
        </w:tc>
      </w:tr>
    </w:tbl>
    <w:p w:rsidR="002E7595" w:rsidRDefault="002E7595" w:rsidP="002E7595">
      <w:pPr>
        <w:autoSpaceDE w:val="0"/>
        <w:autoSpaceDN w:val="0"/>
        <w:adjustRightInd w:val="0"/>
        <w:spacing w:before="280"/>
        <w:ind w:firstLine="540"/>
        <w:jc w:val="center"/>
        <w:rPr>
          <w:sz w:val="28"/>
          <w:szCs w:val="28"/>
        </w:rPr>
      </w:pPr>
    </w:p>
    <w:sectPr w:rsidR="002E7595" w:rsidSect="003E1DBF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329" w:rsidRDefault="00B24329">
      <w:r>
        <w:separator/>
      </w:r>
    </w:p>
  </w:endnote>
  <w:endnote w:type="continuationSeparator" w:id="0">
    <w:p w:rsidR="00B24329" w:rsidRDefault="00B24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329" w:rsidRDefault="00B24329">
      <w:r>
        <w:separator/>
      </w:r>
    </w:p>
  </w:footnote>
  <w:footnote w:type="continuationSeparator" w:id="0">
    <w:p w:rsidR="00B24329" w:rsidRDefault="00B24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6A6B44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E7595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4B79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A6B44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253AA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4520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4329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8761F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0B01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C99AEEDA975B8A5200144686C183592DCBD957C10CCC9233700FF0FF0EDFCCDA94153B5A10292FF2B8C0316843uAI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86C2C84A1E59878DC716EF680D021059B7638CE579B4BBA049659091DECD471A7EDEF091757B6D98A8FB51C70D0AB9F8D57A48F3E0CA25A854A3AE8Az6vE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6C2C84A1E59878DC716EF680D021059B7638CE579B5B3A749679091DECD471A7EDEF091757B6D9FA3AF0082590CEDAF8F2F40EDE4D427zAvDI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DC99AEEDA975B8A52000A4B90ADDE5226C3875EC20ECFC7662409A7A05ED99988D44B620B526222F7A0DC316F24BFAC834Fu4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DC99AEEDA975B8A5200144686C183592DCBD951C409CC9233700FF0FF0EDFCCDA94153B5A10292FF2B8C0316843uA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4566</CharactersWithSpaces>
  <SharedDoc>false</SharedDoc>
  <HLinks>
    <vt:vector size="30" baseType="variant">
      <vt:variant>
        <vt:i4>8126565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consultantplus://offline/ref=86C2C84A1E59878DC716EF680D021059B7638CE579B4BBA049659091DECD471A7EDEF091757B6D98A8FB51C70D0AB9F8D57A48F3E0CA25A854A3AE8Az6vEI</vt:lpwstr>
      </vt:variant>
      <vt:variant>
        <vt:lpwstr/>
      </vt:variant>
      <vt:variant>
        <vt:i4>1114124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consultantplus://offline/ref=86C2C84A1E59878DC716EF680D021059B7638CE579B5B3A749679091DECD471A7EDEF091757B6D9FA3AF0082590CEDAF8F2F40EDE4D427zAvDI</vt:lpwstr>
      </vt:variant>
      <vt:variant>
        <vt:lpwstr/>
      </vt:variant>
      <vt:variant>
        <vt:i4>5832712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consultantplus://offline/ref=1DC99AEEDA975B8A52000A4B90ADDE5226C3875EC20ECFC7662409A7A05ED99988D44B620B526222F7A0DC316F24BFAC834Fu4I</vt:lpwstr>
      </vt:variant>
      <vt:variant>
        <vt:lpwstr/>
      </vt:variant>
      <vt:variant>
        <vt:i4>5701644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consultantplus://offline/ref=1DC99AEEDA975B8A5200144686C183592DCBD951C409CC9233700FF0FF0EDFCCDA94153B5A10292FF2B8C0316843uAI</vt:lpwstr>
      </vt:variant>
      <vt:variant>
        <vt:lpwstr/>
      </vt:variant>
      <vt:variant>
        <vt:i4>5701717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consultantplus://offline/ref=1DC99AEEDA975B8A5200144686C183592DCBD957C10CCC9233700FF0FF0EDFCCDA94153B5A10292FF2B8C0316843uAI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malinina-me</cp:lastModifiedBy>
  <cp:revision>3</cp:revision>
  <cp:lastPrinted>2019-06-06T09:16:00Z</cp:lastPrinted>
  <dcterms:created xsi:type="dcterms:W3CDTF">2020-05-06T09:47:00Z</dcterms:created>
  <dcterms:modified xsi:type="dcterms:W3CDTF">2020-05-06T09:56:00Z</dcterms:modified>
</cp:coreProperties>
</file>