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71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771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71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771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5B55" w:rsidRPr="00C15B55" w:rsidRDefault="00C15B55" w:rsidP="00C15B55">
      <w:pPr>
        <w:spacing w:before="480"/>
        <w:jc w:val="center"/>
        <w:rPr>
          <w:b/>
          <w:color w:val="000000"/>
          <w:sz w:val="28"/>
          <w:szCs w:val="28"/>
        </w:rPr>
      </w:pPr>
      <w:r w:rsidRPr="00C15B55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C15B55" w:rsidRPr="00C15B55" w:rsidRDefault="00C15B55" w:rsidP="00C15B55">
      <w:pPr>
        <w:jc w:val="center"/>
        <w:rPr>
          <w:b/>
          <w:bCs/>
          <w:color w:val="000000"/>
          <w:sz w:val="28"/>
          <w:szCs w:val="28"/>
        </w:rPr>
      </w:pPr>
      <w:r w:rsidRPr="00C15B55">
        <w:rPr>
          <w:b/>
          <w:color w:val="000000"/>
          <w:sz w:val="28"/>
          <w:szCs w:val="28"/>
        </w:rPr>
        <w:t xml:space="preserve">от 17.12.2019 № 303 </w:t>
      </w:r>
      <w:r w:rsidRPr="00C15B55">
        <w:rPr>
          <w:b/>
          <w:bCs/>
          <w:color w:val="000000"/>
          <w:sz w:val="28"/>
          <w:szCs w:val="28"/>
        </w:rPr>
        <w:t>«О бюджете города Перми на 2020 год</w:t>
      </w:r>
    </w:p>
    <w:p w:rsidR="00C15B55" w:rsidRPr="00C15B55" w:rsidRDefault="00C15B55" w:rsidP="00C15B55">
      <w:pPr>
        <w:spacing w:after="480"/>
        <w:jc w:val="center"/>
        <w:rPr>
          <w:b/>
          <w:color w:val="000000"/>
          <w:sz w:val="28"/>
          <w:szCs w:val="28"/>
        </w:rPr>
      </w:pPr>
      <w:r w:rsidRPr="00C15B55">
        <w:rPr>
          <w:b/>
          <w:bCs/>
          <w:color w:val="000000"/>
          <w:sz w:val="28"/>
          <w:szCs w:val="28"/>
        </w:rPr>
        <w:t>и на плановый период 2021 и 2022 годов»</w:t>
      </w:r>
    </w:p>
    <w:p w:rsidR="00C15B55" w:rsidRPr="00C15B55" w:rsidRDefault="00C15B55" w:rsidP="00C15B55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Пермская городская Дума </w:t>
      </w:r>
      <w:r w:rsidRPr="00C15B55">
        <w:rPr>
          <w:b/>
          <w:color w:val="000000"/>
          <w:spacing w:val="50"/>
          <w:sz w:val="28"/>
          <w:szCs w:val="28"/>
        </w:rPr>
        <w:t>решила:</w:t>
      </w:r>
    </w:p>
    <w:p w:rsidR="00C15B55" w:rsidRPr="00C15B55" w:rsidRDefault="00C15B55" w:rsidP="00C15B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>1. Внести в решение Пермской городской Думы от 17.12.2019 № 303 «О бюджете города Перми на 2020 год и на плановый период 2021 и 2022 годов» (в редакции решения Пермской городской Думы от 25.02.2020 № 37) изменения: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1.1 статью 1 изложить в редакции: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«Статья 1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 Утвердить основные характеристики бюджета города Перми (далее - бюджет города) на 2020 год: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1.1 прогнозируемый общий объем доходов бюджета города в сумме 40 988 070,893 тыс. руб.;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1.2 общий объем расходов бюджета гор</w:t>
      </w:r>
      <w:r w:rsidR="00EA5AA7">
        <w:rPr>
          <w:bCs/>
          <w:color w:val="000000"/>
          <w:sz w:val="28"/>
          <w:szCs w:val="28"/>
        </w:rPr>
        <w:t>ода в сумме 42 948 187,036 тыс. </w:t>
      </w:r>
      <w:r w:rsidRPr="00C15B55">
        <w:rPr>
          <w:bCs/>
          <w:color w:val="000000"/>
          <w:sz w:val="28"/>
          <w:szCs w:val="28"/>
        </w:rPr>
        <w:t>руб.;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1.3 дефицит бюджета города в сумме 1 960 116,143 тыс. руб.;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1.4 объем оборотной кассовой наличности</w:t>
      </w:r>
      <w:r w:rsidR="00EA5AA7">
        <w:rPr>
          <w:bCs/>
          <w:color w:val="000000"/>
          <w:sz w:val="28"/>
          <w:szCs w:val="28"/>
        </w:rPr>
        <w:t xml:space="preserve"> на 01.01.2021 в сумме 20 000,0 </w:t>
      </w:r>
      <w:r w:rsidRPr="00C15B55">
        <w:rPr>
          <w:bCs/>
          <w:color w:val="000000"/>
          <w:sz w:val="28"/>
          <w:szCs w:val="28"/>
        </w:rPr>
        <w:t>тыс. руб.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 xml:space="preserve">2. Утвердить основные характеристики </w:t>
      </w:r>
      <w:r w:rsidR="00EA5AA7">
        <w:rPr>
          <w:bCs/>
          <w:color w:val="000000"/>
          <w:sz w:val="28"/>
          <w:szCs w:val="28"/>
        </w:rPr>
        <w:t>бюджета города на 2021 год и на </w:t>
      </w:r>
      <w:r w:rsidRPr="00C15B55">
        <w:rPr>
          <w:bCs/>
          <w:color w:val="000000"/>
          <w:sz w:val="28"/>
          <w:szCs w:val="28"/>
        </w:rPr>
        <w:t>2022 год: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 xml:space="preserve">2.1 прогнозируемый общий объем доходов бюджета города на 2021 год в сумме </w:t>
      </w:r>
      <w:r w:rsidR="00F1444D">
        <w:rPr>
          <w:sz w:val="28"/>
          <w:szCs w:val="28"/>
        </w:rPr>
        <w:t xml:space="preserve">42 393 831,0 </w:t>
      </w:r>
      <w:r w:rsidRPr="00C15B55">
        <w:rPr>
          <w:bCs/>
          <w:color w:val="000000"/>
          <w:sz w:val="28"/>
          <w:szCs w:val="28"/>
        </w:rPr>
        <w:t>тыс. руб. и на 2022 год в сумме 42 737 242,1 тыс. руб.;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15B55">
        <w:rPr>
          <w:bCs/>
          <w:color w:val="000000"/>
          <w:sz w:val="28"/>
          <w:szCs w:val="28"/>
        </w:rPr>
        <w:t xml:space="preserve">2.2 общий объем расходов бюджета города на 2021 год в сумме </w:t>
      </w:r>
      <w:r w:rsidR="00F1444D">
        <w:rPr>
          <w:sz w:val="28"/>
          <w:szCs w:val="28"/>
        </w:rPr>
        <w:t>43 568 489,473</w:t>
      </w:r>
      <w:r w:rsidRPr="00C15B55">
        <w:rPr>
          <w:bCs/>
          <w:color w:val="000000"/>
          <w:sz w:val="28"/>
          <w:szCs w:val="28"/>
        </w:rPr>
        <w:t xml:space="preserve"> тыс. руб., в том числе условно утвержденные расходы в сумме 621 743,8 тыс. руб., и на 2022 год в сумме 43 911 649,689 тыс. руб., в том числе условно утвержденные расходы в сумме 1 250 656,7 тыс. руб.;</w:t>
      </w:r>
      <w:proofErr w:type="gramEnd"/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2.3 дефицит бюджета города на 2021 год в сумме 1 174 658,473 тыс. руб., на 2022 год в сумме 1 174 407,589 тыс. руб.;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2.4 объем оборотной кассовой наличности на 01.01.2022 и на 01.01.2023 ежегодно в сумме 20 000,0 тыс. руб.»;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1.2 </w:t>
      </w:r>
      <w:r w:rsidRPr="00C15B55">
        <w:rPr>
          <w:bCs/>
          <w:color w:val="000000"/>
          <w:sz w:val="28"/>
          <w:szCs w:val="28"/>
        </w:rPr>
        <w:t>в статье 5: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1.2.1 пункт 3 изложить в редакции: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lastRenderedPageBreak/>
        <w:t xml:space="preserve">«3. </w:t>
      </w:r>
      <w:proofErr w:type="gramStart"/>
      <w:r w:rsidRPr="00C15B55">
        <w:rPr>
          <w:bCs/>
          <w:color w:val="000000"/>
          <w:sz w:val="28"/>
          <w:szCs w:val="28"/>
        </w:rPr>
        <w:t xml:space="preserve">Утвердить объем бюджетных ассигнований дорожного фонда города Перми на 2020 год в сумме </w:t>
      </w:r>
      <w:r w:rsidR="00F1444D">
        <w:rPr>
          <w:sz w:val="28"/>
          <w:szCs w:val="28"/>
        </w:rPr>
        <w:t xml:space="preserve">6 519 168,007 </w:t>
      </w:r>
      <w:r w:rsidRPr="00C15B55">
        <w:rPr>
          <w:bCs/>
          <w:color w:val="000000"/>
          <w:sz w:val="28"/>
          <w:szCs w:val="28"/>
        </w:rPr>
        <w:t>тыс. руб., на 2021 год в сумме 7 502 374,1 тыс. руб., на 2022 год в сумме 7 165 155,4 тыс. руб., в том числе сре</w:t>
      </w:r>
      <w:r w:rsidRPr="00C15B55">
        <w:rPr>
          <w:bCs/>
          <w:color w:val="000000"/>
          <w:sz w:val="28"/>
          <w:szCs w:val="28"/>
        </w:rPr>
        <w:t>д</w:t>
      </w:r>
      <w:r w:rsidRPr="00C15B55">
        <w:rPr>
          <w:bCs/>
          <w:color w:val="000000"/>
          <w:sz w:val="28"/>
          <w:szCs w:val="28"/>
        </w:rPr>
        <w:t>ства федерального бюджета на 2020 год в сумме 785 333,5 тыс. руб.,</w:t>
      </w:r>
      <w:r w:rsidR="00EA5AA7">
        <w:rPr>
          <w:bCs/>
          <w:color w:val="000000"/>
          <w:sz w:val="28"/>
          <w:szCs w:val="28"/>
        </w:rPr>
        <w:t xml:space="preserve"> на 2021 год в </w:t>
      </w:r>
      <w:r w:rsidRPr="00C15B55">
        <w:rPr>
          <w:bCs/>
          <w:color w:val="000000"/>
          <w:sz w:val="28"/>
          <w:szCs w:val="28"/>
        </w:rPr>
        <w:t>сумме 605 350,3</w:t>
      </w:r>
      <w:proofErr w:type="gramEnd"/>
      <w:r w:rsidRPr="00C15B55">
        <w:rPr>
          <w:bCs/>
          <w:color w:val="000000"/>
          <w:sz w:val="28"/>
          <w:szCs w:val="28"/>
        </w:rPr>
        <w:t xml:space="preserve"> тыс. руб., средства краевого бюджета на 2020 год в сумме 2 041 748,7 тыс. руб., на 2021 год в сумме 2 744</w:t>
      </w:r>
      <w:r w:rsidR="00EA5AA7">
        <w:rPr>
          <w:bCs/>
          <w:color w:val="000000"/>
          <w:sz w:val="28"/>
          <w:szCs w:val="28"/>
        </w:rPr>
        <w:t> 701,7 тыс. руб., на 2022 год в </w:t>
      </w:r>
      <w:r w:rsidRPr="00C15B55">
        <w:rPr>
          <w:bCs/>
          <w:color w:val="000000"/>
          <w:sz w:val="28"/>
          <w:szCs w:val="28"/>
        </w:rPr>
        <w:t>сумме 2 364 421,2 тыс. руб.»;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1.2.2 </w:t>
      </w:r>
      <w:r w:rsidRPr="00C15B55">
        <w:rPr>
          <w:bCs/>
          <w:color w:val="000000"/>
          <w:sz w:val="28"/>
          <w:szCs w:val="28"/>
        </w:rPr>
        <w:t>пункт 4 изложить в редакции: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</w:t>
      </w:r>
      <w:r w:rsidR="00EA5AA7">
        <w:rPr>
          <w:bCs/>
          <w:color w:val="000000"/>
          <w:sz w:val="28"/>
          <w:szCs w:val="28"/>
        </w:rPr>
        <w:t xml:space="preserve"> 2020 году в сумме 20 057 541,0 </w:t>
      </w:r>
      <w:r w:rsidRPr="00C15B55">
        <w:rPr>
          <w:bCs/>
          <w:color w:val="000000"/>
          <w:sz w:val="28"/>
          <w:szCs w:val="28"/>
        </w:rPr>
        <w:t xml:space="preserve">тыс. руб., в 2021 году в сумме </w:t>
      </w:r>
      <w:r w:rsidR="00F1444D">
        <w:rPr>
          <w:sz w:val="28"/>
          <w:szCs w:val="28"/>
        </w:rPr>
        <w:t xml:space="preserve">18 959 508,5 </w:t>
      </w:r>
      <w:r w:rsidR="00EA5AA7">
        <w:rPr>
          <w:bCs/>
          <w:color w:val="000000"/>
          <w:sz w:val="28"/>
          <w:szCs w:val="28"/>
        </w:rPr>
        <w:t>тыс. руб., в 2022 году в </w:t>
      </w:r>
      <w:r w:rsidRPr="00C15B55">
        <w:rPr>
          <w:bCs/>
          <w:color w:val="000000"/>
          <w:sz w:val="28"/>
          <w:szCs w:val="28"/>
        </w:rPr>
        <w:t>сумме 18 437 853,7 тыс. руб.»;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1.3 статью 6 изложить в редакции: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«Статья 6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 xml:space="preserve">Направить субсидии из бюджета Пермского края, предоставляемые в целях </w:t>
      </w:r>
      <w:proofErr w:type="spellStart"/>
      <w:r w:rsidRPr="00C15B55">
        <w:rPr>
          <w:bCs/>
          <w:color w:val="000000"/>
          <w:sz w:val="28"/>
          <w:szCs w:val="28"/>
        </w:rPr>
        <w:t>софинансирования</w:t>
      </w:r>
      <w:proofErr w:type="spellEnd"/>
      <w:r w:rsidRPr="00C15B55">
        <w:rPr>
          <w:bCs/>
          <w:color w:val="000000"/>
          <w:sz w:val="28"/>
          <w:szCs w:val="28"/>
        </w:rPr>
        <w:t xml:space="preserve"> расходных обязательств п</w:t>
      </w:r>
      <w:r w:rsidR="00EA5AA7">
        <w:rPr>
          <w:bCs/>
          <w:color w:val="000000"/>
          <w:sz w:val="28"/>
          <w:szCs w:val="28"/>
        </w:rPr>
        <w:t>о вопросам местного значения, в </w:t>
      </w:r>
      <w:r w:rsidRPr="00C15B55">
        <w:rPr>
          <w:bCs/>
          <w:color w:val="000000"/>
          <w:sz w:val="28"/>
          <w:szCs w:val="28"/>
        </w:rPr>
        <w:t>2020 году в сумме 281 931,3 тыс. руб., в 2021 году</w:t>
      </w:r>
      <w:r w:rsidR="00EA5AA7">
        <w:rPr>
          <w:bCs/>
          <w:color w:val="000000"/>
          <w:sz w:val="28"/>
          <w:szCs w:val="28"/>
        </w:rPr>
        <w:t xml:space="preserve"> в сумме 281 931,3 тыс. руб., в </w:t>
      </w:r>
      <w:r w:rsidRPr="00C15B55">
        <w:rPr>
          <w:bCs/>
          <w:color w:val="000000"/>
          <w:sz w:val="28"/>
          <w:szCs w:val="28"/>
        </w:rPr>
        <w:t>2022 году в сумме 269 700,4 тыс. руб. на реализацию инвестиционных проектов: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C15B55">
        <w:rPr>
          <w:bCs/>
          <w:color w:val="000000"/>
          <w:sz w:val="28"/>
          <w:szCs w:val="28"/>
        </w:rPr>
        <w:t>в 2020 году на инвестиционные проекты «Строительство здания для разм</w:t>
      </w:r>
      <w:r w:rsidRPr="00C15B55">
        <w:rPr>
          <w:bCs/>
          <w:color w:val="000000"/>
          <w:sz w:val="28"/>
          <w:szCs w:val="28"/>
        </w:rPr>
        <w:t>е</w:t>
      </w:r>
      <w:r w:rsidRPr="00C15B55">
        <w:rPr>
          <w:bCs/>
          <w:color w:val="000000"/>
          <w:sz w:val="28"/>
          <w:szCs w:val="28"/>
        </w:rPr>
        <w:t xml:space="preserve">щения дошкольного образовательного учреждения </w:t>
      </w:r>
      <w:r w:rsidR="00EA5AA7">
        <w:rPr>
          <w:bCs/>
          <w:color w:val="000000"/>
          <w:sz w:val="28"/>
          <w:szCs w:val="28"/>
        </w:rPr>
        <w:t>по ул. Плеханова, 63» - 2 717,2 </w:t>
      </w:r>
      <w:r w:rsidRPr="00C15B55">
        <w:rPr>
          <w:bCs/>
          <w:color w:val="000000"/>
          <w:sz w:val="28"/>
          <w:szCs w:val="28"/>
        </w:rPr>
        <w:t>тыс. руб., «Реконструкция здания МАОУ «СОШ № 93» г. Перми (пр</w:t>
      </w:r>
      <w:r w:rsidRPr="00C15B55">
        <w:rPr>
          <w:bCs/>
          <w:color w:val="000000"/>
          <w:sz w:val="28"/>
          <w:szCs w:val="28"/>
        </w:rPr>
        <w:t>и</w:t>
      </w:r>
      <w:r w:rsidRPr="00C15B55">
        <w:rPr>
          <w:bCs/>
          <w:color w:val="000000"/>
          <w:sz w:val="28"/>
          <w:szCs w:val="28"/>
        </w:rPr>
        <w:t>стройка нового корпуса)» - 41 366,1 тыс. руб., «Строительство здания для разм</w:t>
      </w:r>
      <w:r w:rsidRPr="00C15B55">
        <w:rPr>
          <w:bCs/>
          <w:color w:val="000000"/>
          <w:sz w:val="28"/>
          <w:szCs w:val="28"/>
        </w:rPr>
        <w:t>е</w:t>
      </w:r>
      <w:r w:rsidRPr="00C15B55">
        <w:rPr>
          <w:bCs/>
          <w:color w:val="000000"/>
          <w:sz w:val="28"/>
          <w:szCs w:val="28"/>
        </w:rPr>
        <w:t>щения дошкольного образовательного учреждения по ул. Евгения Пермяка, 8а» - 8 496,2 тыс. руб., «Строительство здания для размещения дошкольного образов</w:t>
      </w:r>
      <w:r w:rsidRPr="00C15B55">
        <w:rPr>
          <w:bCs/>
          <w:color w:val="000000"/>
          <w:sz w:val="28"/>
          <w:szCs w:val="28"/>
        </w:rPr>
        <w:t>а</w:t>
      </w:r>
      <w:r w:rsidRPr="00C15B55">
        <w:rPr>
          <w:bCs/>
          <w:color w:val="000000"/>
          <w:sz w:val="28"/>
          <w:szCs w:val="28"/>
        </w:rPr>
        <w:t>тельного учреждения по ул</w:t>
      </w:r>
      <w:proofErr w:type="gramEnd"/>
      <w:r w:rsidRPr="00C15B55">
        <w:rPr>
          <w:bCs/>
          <w:color w:val="000000"/>
          <w:sz w:val="28"/>
          <w:szCs w:val="28"/>
        </w:rPr>
        <w:t>. Желябова, 16б» – 90 000,0 тыс. руб., «Строительство нового корпуса МАОУ «Гимназия № 3» г. Перми» - 49 351,8 тыс. руб., «Стро</w:t>
      </w:r>
      <w:r w:rsidRPr="00C15B55">
        <w:rPr>
          <w:bCs/>
          <w:color w:val="000000"/>
          <w:sz w:val="28"/>
          <w:szCs w:val="28"/>
        </w:rPr>
        <w:t>и</w:t>
      </w:r>
      <w:r w:rsidRPr="00C15B55">
        <w:rPr>
          <w:bCs/>
          <w:color w:val="000000"/>
          <w:sz w:val="28"/>
          <w:szCs w:val="28"/>
        </w:rPr>
        <w:t>тельство здания для размещения дошкольного образовательного учреждения по ул. Байкальской, 26а» - 90 000,0 тыс. руб.,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в 2021 году на инвестиционные проекты «Строительство здания общеобр</w:t>
      </w:r>
      <w:r w:rsidRPr="00C15B55">
        <w:rPr>
          <w:bCs/>
          <w:color w:val="000000"/>
          <w:sz w:val="28"/>
          <w:szCs w:val="28"/>
        </w:rPr>
        <w:t>а</w:t>
      </w:r>
      <w:r w:rsidRPr="00C15B55">
        <w:rPr>
          <w:bCs/>
          <w:color w:val="000000"/>
          <w:sz w:val="28"/>
          <w:szCs w:val="28"/>
        </w:rPr>
        <w:t xml:space="preserve">зовательного учреждения по ул. Юнг </w:t>
      </w:r>
      <w:proofErr w:type="spellStart"/>
      <w:r w:rsidRPr="00C15B55">
        <w:rPr>
          <w:bCs/>
          <w:color w:val="000000"/>
          <w:sz w:val="28"/>
          <w:szCs w:val="28"/>
        </w:rPr>
        <w:t>Прикамья</w:t>
      </w:r>
      <w:proofErr w:type="spellEnd"/>
      <w:r w:rsidRPr="00C15B55">
        <w:rPr>
          <w:bCs/>
          <w:color w:val="000000"/>
          <w:sz w:val="28"/>
          <w:szCs w:val="28"/>
        </w:rPr>
        <w:t>, 3» - 13 765,2 тыс. руб., «Реко</w:t>
      </w:r>
      <w:r w:rsidRPr="00C15B55">
        <w:rPr>
          <w:bCs/>
          <w:color w:val="000000"/>
          <w:sz w:val="28"/>
          <w:szCs w:val="28"/>
        </w:rPr>
        <w:t>н</w:t>
      </w:r>
      <w:r w:rsidRPr="00C15B55">
        <w:rPr>
          <w:bCs/>
          <w:color w:val="000000"/>
          <w:sz w:val="28"/>
          <w:szCs w:val="28"/>
        </w:rPr>
        <w:t>струкция здания МБОУ «Гимназия № 17» г. Перми (пристройка нового корпуса)» - 268 166,1 тыс. руб.,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5B55">
        <w:rPr>
          <w:bCs/>
          <w:color w:val="000000"/>
          <w:sz w:val="28"/>
          <w:szCs w:val="28"/>
        </w:rPr>
        <w:t>в 2022 году на инвестиционные проекты «Строительство здания общеобр</w:t>
      </w:r>
      <w:r w:rsidRPr="00C15B55">
        <w:rPr>
          <w:bCs/>
          <w:color w:val="000000"/>
          <w:sz w:val="28"/>
          <w:szCs w:val="28"/>
        </w:rPr>
        <w:t>а</w:t>
      </w:r>
      <w:r w:rsidRPr="00C15B55">
        <w:rPr>
          <w:bCs/>
          <w:color w:val="000000"/>
          <w:sz w:val="28"/>
          <w:szCs w:val="28"/>
        </w:rPr>
        <w:t>зовательного учреждения по ул. Карпинского, 77а» - 107 485,7 тыс. руб., «Стро</w:t>
      </w:r>
      <w:r w:rsidRPr="00C15B55">
        <w:rPr>
          <w:bCs/>
          <w:color w:val="000000"/>
          <w:sz w:val="28"/>
          <w:szCs w:val="28"/>
        </w:rPr>
        <w:t>и</w:t>
      </w:r>
      <w:r w:rsidRPr="00C15B55">
        <w:rPr>
          <w:bCs/>
          <w:color w:val="000000"/>
          <w:sz w:val="28"/>
          <w:szCs w:val="28"/>
        </w:rPr>
        <w:t>тельство нового корпуса здания МАОУ «СОШ №</w:t>
      </w:r>
      <w:r w:rsidR="00EA5AA7">
        <w:rPr>
          <w:bCs/>
          <w:color w:val="000000"/>
          <w:sz w:val="28"/>
          <w:szCs w:val="28"/>
        </w:rPr>
        <w:t xml:space="preserve"> 82» г. Перми» - 162 214,7 тыс. </w:t>
      </w:r>
      <w:r w:rsidRPr="00C15B55">
        <w:rPr>
          <w:bCs/>
          <w:color w:val="000000"/>
          <w:sz w:val="28"/>
          <w:szCs w:val="28"/>
        </w:rPr>
        <w:t>руб.»;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B55">
        <w:rPr>
          <w:bCs/>
          <w:sz w:val="28"/>
          <w:szCs w:val="28"/>
        </w:rPr>
        <w:t>1.4</w:t>
      </w:r>
      <w:r w:rsidRPr="00C15B55">
        <w:rPr>
          <w:sz w:val="28"/>
          <w:szCs w:val="28"/>
        </w:rPr>
        <w:t xml:space="preserve"> </w:t>
      </w:r>
      <w:r w:rsidR="005D4AF6">
        <w:rPr>
          <w:bCs/>
          <w:sz w:val="28"/>
          <w:szCs w:val="28"/>
        </w:rPr>
        <w:t>пункт 5 статьи 7</w:t>
      </w:r>
      <w:r w:rsidRPr="00C15B55">
        <w:rPr>
          <w:bCs/>
          <w:sz w:val="28"/>
          <w:szCs w:val="28"/>
        </w:rPr>
        <w:t xml:space="preserve"> изложить в редакции: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B55">
        <w:rPr>
          <w:bCs/>
          <w:sz w:val="28"/>
          <w:szCs w:val="28"/>
        </w:rPr>
        <w:t>«5. Установить верхний предел муниципального внутреннего долга города Перми: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B55">
        <w:rPr>
          <w:bCs/>
          <w:sz w:val="28"/>
          <w:szCs w:val="28"/>
        </w:rPr>
        <w:t>на 01.01.2021 в сумме 220 843,326 тыс. руб.,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B55">
        <w:rPr>
          <w:bCs/>
          <w:sz w:val="28"/>
          <w:szCs w:val="28"/>
        </w:rPr>
        <w:t>на 01.01.2022 в сумме 1 395 501,799 тыс. руб.,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B55">
        <w:rPr>
          <w:bCs/>
          <w:sz w:val="28"/>
          <w:szCs w:val="28"/>
        </w:rPr>
        <w:t>на 01.01.2023 в сумме 2 569 909,388 тыс. руб.»;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5B55">
        <w:rPr>
          <w:sz w:val="28"/>
          <w:szCs w:val="28"/>
        </w:rPr>
        <w:t>1.5 приложение 1 «Распределение доходов бюджета</w:t>
      </w:r>
      <w:r w:rsidRPr="00C15B55">
        <w:rPr>
          <w:color w:val="000000"/>
          <w:sz w:val="28"/>
          <w:szCs w:val="28"/>
        </w:rPr>
        <w:t xml:space="preserve"> города Перми по кодам поступлений в бюджет (группам, подгруппам, статьям классификации доходов бюджета) на 2020 год и на плановый период 2021 и 2022 годов» изложить в р</w:t>
      </w:r>
      <w:r w:rsidRPr="00C15B55">
        <w:rPr>
          <w:color w:val="000000"/>
          <w:sz w:val="28"/>
          <w:szCs w:val="28"/>
        </w:rPr>
        <w:t>е</w:t>
      </w:r>
      <w:r w:rsidRPr="00C15B55">
        <w:rPr>
          <w:color w:val="000000"/>
          <w:sz w:val="28"/>
          <w:szCs w:val="28"/>
        </w:rPr>
        <w:lastRenderedPageBreak/>
        <w:t>дакции согласно приложению 1 к настоящему решению;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>1.6 приложение 2 «Перечень главных администраторов доходов бюджета города Перми на 2020 год и плановый период 2021 и 2022 годов» изложить в р</w:t>
      </w:r>
      <w:r w:rsidRPr="00C15B55">
        <w:rPr>
          <w:color w:val="000000"/>
          <w:sz w:val="28"/>
          <w:szCs w:val="28"/>
        </w:rPr>
        <w:t>е</w:t>
      </w:r>
      <w:r w:rsidRPr="00C15B55">
        <w:rPr>
          <w:color w:val="000000"/>
          <w:sz w:val="28"/>
          <w:szCs w:val="28"/>
        </w:rPr>
        <w:t>дакции согласно приложению 2 к настоящему решению;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>1.7 приложение 3 «Распределение бюджетных ассигнований по целевым статьям (муниципальным программам и непрограммным направлениям деятел</w:t>
      </w:r>
      <w:r w:rsidRPr="00C15B55">
        <w:rPr>
          <w:color w:val="000000"/>
          <w:sz w:val="28"/>
          <w:szCs w:val="28"/>
        </w:rPr>
        <w:t>ь</w:t>
      </w:r>
      <w:r w:rsidRPr="00C15B55">
        <w:rPr>
          <w:color w:val="000000"/>
          <w:sz w:val="28"/>
          <w:szCs w:val="28"/>
        </w:rPr>
        <w:t>ности), группам и подгруппам видов расходов, разделам, подразделам классиф</w:t>
      </w:r>
      <w:r w:rsidRPr="00C15B55">
        <w:rPr>
          <w:color w:val="000000"/>
          <w:sz w:val="28"/>
          <w:szCs w:val="28"/>
        </w:rPr>
        <w:t>и</w:t>
      </w:r>
      <w:r w:rsidRPr="00C15B55">
        <w:rPr>
          <w:color w:val="000000"/>
          <w:sz w:val="28"/>
          <w:szCs w:val="28"/>
        </w:rPr>
        <w:t xml:space="preserve">кации расходов бюджета города Перми на 2020 </w:t>
      </w:r>
      <w:r w:rsidR="00BE7E1E">
        <w:rPr>
          <w:color w:val="000000"/>
          <w:sz w:val="28"/>
          <w:szCs w:val="28"/>
        </w:rPr>
        <w:t xml:space="preserve">год </w:t>
      </w:r>
      <w:r w:rsidR="004E41E2">
        <w:rPr>
          <w:color w:val="000000"/>
          <w:sz w:val="28"/>
          <w:szCs w:val="28"/>
        </w:rPr>
        <w:t>и на плановый период 2021 и </w:t>
      </w:r>
      <w:r w:rsidRPr="00C15B55">
        <w:rPr>
          <w:color w:val="000000"/>
          <w:sz w:val="28"/>
          <w:szCs w:val="28"/>
        </w:rPr>
        <w:t>2022 годов» изложить в редакции согласно приложению 3 к настоящему реш</w:t>
      </w:r>
      <w:r w:rsidRPr="00C15B55">
        <w:rPr>
          <w:color w:val="000000"/>
          <w:sz w:val="28"/>
          <w:szCs w:val="28"/>
        </w:rPr>
        <w:t>е</w:t>
      </w:r>
      <w:r w:rsidRPr="00C15B55">
        <w:rPr>
          <w:color w:val="000000"/>
          <w:sz w:val="28"/>
          <w:szCs w:val="28"/>
        </w:rPr>
        <w:t>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1.8 </w:t>
      </w:r>
      <w:hyperlink r:id="rId9" w:history="1">
        <w:r w:rsidRPr="00C15B55">
          <w:rPr>
            <w:sz w:val="28"/>
            <w:szCs w:val="28"/>
          </w:rPr>
          <w:t>приложение 4 «Ведомственная структура расходов бюджета города Перми на 2020 год и на плановый период 2021 и 2022 годов</w:t>
        </w:r>
      </w:hyperlink>
      <w:r w:rsidRPr="00C15B55">
        <w:rPr>
          <w:sz w:val="28"/>
          <w:szCs w:val="28"/>
        </w:rPr>
        <w:t xml:space="preserve">» </w:t>
      </w:r>
      <w:r w:rsidRPr="00C15B55">
        <w:rPr>
          <w:color w:val="000000"/>
          <w:sz w:val="28"/>
          <w:szCs w:val="28"/>
        </w:rPr>
        <w:t>изложить в редакции согласно приложению 4 к настоящему решению;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1.9 </w:t>
      </w:r>
      <w:hyperlink r:id="rId10" w:history="1">
        <w:r w:rsidRPr="00C15B55">
          <w:rPr>
            <w:sz w:val="28"/>
            <w:szCs w:val="28"/>
          </w:rPr>
          <w:t>приложение 5 «Перечень объектов капитального строительства муниц</w:t>
        </w:r>
        <w:r w:rsidRPr="00C15B55">
          <w:rPr>
            <w:sz w:val="28"/>
            <w:szCs w:val="28"/>
          </w:rPr>
          <w:t>и</w:t>
        </w:r>
        <w:r w:rsidRPr="00C15B55">
          <w:rPr>
            <w:sz w:val="28"/>
            <w:szCs w:val="28"/>
          </w:rPr>
          <w:t>пальной собственности и объектов недвижи</w:t>
        </w:r>
        <w:r w:rsidR="00EA5AA7">
          <w:rPr>
            <w:sz w:val="28"/>
            <w:szCs w:val="28"/>
          </w:rPr>
          <w:t>мого имущества, приобретаемых в </w:t>
        </w:r>
        <w:r w:rsidRPr="00C15B55">
          <w:rPr>
            <w:sz w:val="28"/>
            <w:szCs w:val="28"/>
          </w:rPr>
          <w:t>муниципальную собственность, на 2020 год и на плановый период 2021 и 2022 годов</w:t>
        </w:r>
      </w:hyperlink>
      <w:r w:rsidRPr="00C15B55">
        <w:rPr>
          <w:sz w:val="28"/>
          <w:szCs w:val="28"/>
        </w:rPr>
        <w:t xml:space="preserve">» </w:t>
      </w:r>
      <w:r w:rsidRPr="00C15B55">
        <w:rPr>
          <w:color w:val="000000"/>
          <w:sz w:val="28"/>
          <w:szCs w:val="28"/>
        </w:rPr>
        <w:t>изложить в редакции согласно приложению 5 к настоящему решению;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1.10 </w:t>
      </w:r>
      <w:hyperlink r:id="rId11" w:history="1">
        <w:r w:rsidRPr="00C15B55">
          <w:rPr>
            <w:sz w:val="28"/>
            <w:szCs w:val="28"/>
          </w:rPr>
          <w:t>приложение 6 «Источники финансирования дефицита бюджета города Перми на 2020 год и на плановый период 2021 и 2022 годов</w:t>
        </w:r>
      </w:hyperlink>
      <w:r w:rsidRPr="00C15B55">
        <w:rPr>
          <w:sz w:val="28"/>
          <w:szCs w:val="28"/>
        </w:rPr>
        <w:t xml:space="preserve">» </w:t>
      </w:r>
      <w:r w:rsidRPr="00C15B55">
        <w:rPr>
          <w:color w:val="000000"/>
          <w:sz w:val="28"/>
          <w:szCs w:val="28"/>
        </w:rPr>
        <w:t>изложить в редакции согласно приложению 6 к настоящему решению;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1.11 </w:t>
      </w:r>
      <w:hyperlink r:id="rId12" w:history="1">
        <w:r w:rsidRPr="00C15B55">
          <w:rPr>
            <w:sz w:val="28"/>
            <w:szCs w:val="28"/>
          </w:rPr>
          <w:t xml:space="preserve">приложение 7 «Перечень главных </w:t>
        </w:r>
        <w:proofErr w:type="gramStart"/>
        <w:r w:rsidRPr="00C15B55">
          <w:rPr>
            <w:sz w:val="28"/>
            <w:szCs w:val="28"/>
          </w:rPr>
          <w:t>администраторов источников фина</w:t>
        </w:r>
        <w:r w:rsidRPr="00C15B55">
          <w:rPr>
            <w:sz w:val="28"/>
            <w:szCs w:val="28"/>
          </w:rPr>
          <w:t>н</w:t>
        </w:r>
        <w:r w:rsidRPr="00C15B55">
          <w:rPr>
            <w:sz w:val="28"/>
            <w:szCs w:val="28"/>
          </w:rPr>
          <w:t>сирования дефицита бюджета</w:t>
        </w:r>
        <w:proofErr w:type="gramEnd"/>
        <w:r w:rsidRPr="00C15B55">
          <w:rPr>
            <w:sz w:val="28"/>
            <w:szCs w:val="28"/>
          </w:rPr>
          <w:t xml:space="preserve"> города Перми на 2020 год и на плановый период 2021 и 2022 годов</w:t>
        </w:r>
      </w:hyperlink>
      <w:r w:rsidRPr="00C15B55">
        <w:rPr>
          <w:sz w:val="28"/>
          <w:szCs w:val="28"/>
        </w:rPr>
        <w:t xml:space="preserve">» </w:t>
      </w:r>
      <w:r w:rsidRPr="00C15B55">
        <w:rPr>
          <w:color w:val="000000"/>
          <w:sz w:val="28"/>
          <w:szCs w:val="28"/>
        </w:rPr>
        <w:t>изложить в редакции согласно приложению 7 к настоящему решению;</w:t>
      </w:r>
    </w:p>
    <w:p w:rsidR="00C15B55" w:rsidRPr="00C15B55" w:rsidRDefault="00C15B55" w:rsidP="00C15B5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15B55">
        <w:rPr>
          <w:color w:val="000000"/>
          <w:sz w:val="28"/>
          <w:szCs w:val="28"/>
        </w:rPr>
        <w:t xml:space="preserve">1.12 </w:t>
      </w:r>
      <w:r w:rsidRPr="00C15B55">
        <w:rPr>
          <w:sz w:val="28"/>
          <w:szCs w:val="28"/>
        </w:rPr>
        <w:t xml:space="preserve">приложение 8 «Программа муниципальных внутренних заимствований города Перми на 2020 год и на плановый период 2021 и 2022 годов» </w:t>
      </w:r>
      <w:r w:rsidR="00EA5AA7">
        <w:rPr>
          <w:color w:val="000000"/>
          <w:sz w:val="28"/>
          <w:szCs w:val="28"/>
        </w:rPr>
        <w:t>изложить в </w:t>
      </w:r>
      <w:r w:rsidRPr="00C15B55">
        <w:rPr>
          <w:color w:val="000000"/>
          <w:sz w:val="28"/>
          <w:szCs w:val="28"/>
        </w:rPr>
        <w:t>редакции согласно приложению 8 к настоящему решению.</w:t>
      </w:r>
    </w:p>
    <w:p w:rsidR="00F1444D" w:rsidRDefault="00F1444D" w:rsidP="00F1444D">
      <w:pPr>
        <w:ind w:firstLine="709"/>
        <w:jc w:val="both"/>
        <w:rPr>
          <w:sz w:val="28"/>
          <w:szCs w:val="28"/>
        </w:rPr>
      </w:pPr>
      <w:r w:rsidRPr="00801B3B">
        <w:rPr>
          <w:sz w:val="28"/>
          <w:szCs w:val="28"/>
        </w:rPr>
        <w:t xml:space="preserve">2. Рекомендовать администрации города </w:t>
      </w:r>
      <w:r w:rsidRPr="000D49CF">
        <w:rPr>
          <w:sz w:val="28"/>
          <w:szCs w:val="28"/>
        </w:rPr>
        <w:t>Перми</w:t>
      </w:r>
      <w:r w:rsidRPr="00801B3B">
        <w:rPr>
          <w:sz w:val="28"/>
          <w:szCs w:val="28"/>
        </w:rPr>
        <w:t>:</w:t>
      </w:r>
    </w:p>
    <w:p w:rsidR="00F1444D" w:rsidRPr="00151E8B" w:rsidRDefault="00F1444D" w:rsidP="00F1444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151E8B">
        <w:rPr>
          <w:sz w:val="28"/>
        </w:rPr>
        <w:t>.1 обеспечить соблюдение следующих условий расходования средств бюджета города Перми:</w:t>
      </w:r>
    </w:p>
    <w:p w:rsidR="00F1444D" w:rsidRPr="00151E8B" w:rsidRDefault="00F1444D" w:rsidP="00F1444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151E8B">
        <w:rPr>
          <w:sz w:val="28"/>
        </w:rPr>
        <w:t>.1.1 на проектирование и строительство здания для размещения общеобр</w:t>
      </w:r>
      <w:r w:rsidRPr="00151E8B">
        <w:rPr>
          <w:sz w:val="28"/>
        </w:rPr>
        <w:t>а</w:t>
      </w:r>
      <w:r w:rsidRPr="00151E8B">
        <w:rPr>
          <w:sz w:val="28"/>
        </w:rPr>
        <w:t>зовательной организации в микрорайоне ДКЖ Дзержинского района города Пе</w:t>
      </w:r>
      <w:r w:rsidRPr="00151E8B">
        <w:rPr>
          <w:sz w:val="28"/>
        </w:rPr>
        <w:t>р</w:t>
      </w:r>
      <w:r w:rsidRPr="00151E8B">
        <w:rPr>
          <w:sz w:val="28"/>
        </w:rPr>
        <w:t>ми - не ранее даты государственной регистрации права муниципальной собстве</w:t>
      </w:r>
      <w:r w:rsidRPr="00151E8B">
        <w:rPr>
          <w:sz w:val="28"/>
        </w:rPr>
        <w:t>н</w:t>
      </w:r>
      <w:r w:rsidRPr="00151E8B">
        <w:rPr>
          <w:sz w:val="28"/>
        </w:rPr>
        <w:t>ности на земельный участок;</w:t>
      </w:r>
    </w:p>
    <w:p w:rsidR="00F1444D" w:rsidRPr="00151E8B" w:rsidRDefault="00F1444D" w:rsidP="00F1444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151E8B">
        <w:rPr>
          <w:sz w:val="28"/>
        </w:rPr>
        <w:t>.1.2 на приобретение оборудования, средств обучения и воспитания, меб</w:t>
      </w:r>
      <w:r w:rsidRPr="00151E8B">
        <w:rPr>
          <w:sz w:val="28"/>
        </w:rPr>
        <w:t>е</w:t>
      </w:r>
      <w:r w:rsidRPr="00151E8B">
        <w:rPr>
          <w:sz w:val="28"/>
        </w:rPr>
        <w:t>ли, инвентаря для оснащения здания муниципального автономного общеобраз</w:t>
      </w:r>
      <w:r w:rsidRPr="00151E8B">
        <w:rPr>
          <w:sz w:val="28"/>
        </w:rPr>
        <w:t>о</w:t>
      </w:r>
      <w:r w:rsidRPr="00151E8B">
        <w:rPr>
          <w:sz w:val="28"/>
        </w:rPr>
        <w:t>вательного учреждения с углубленным изучением математики и английского яз</w:t>
      </w:r>
      <w:r w:rsidRPr="00151E8B">
        <w:rPr>
          <w:sz w:val="28"/>
        </w:rPr>
        <w:t>ы</w:t>
      </w:r>
      <w:r w:rsidRPr="00151E8B">
        <w:rPr>
          <w:sz w:val="28"/>
        </w:rPr>
        <w:t>ка «Школа дизайна «Точка» в микрорайоне Красные Казармы Свердловского района города Перми - не ранее даты государственной регистрации права мун</w:t>
      </w:r>
      <w:r w:rsidRPr="00151E8B">
        <w:rPr>
          <w:sz w:val="28"/>
        </w:rPr>
        <w:t>и</w:t>
      </w:r>
      <w:r w:rsidRPr="00151E8B">
        <w:rPr>
          <w:sz w:val="28"/>
        </w:rPr>
        <w:t>ципальной собственности на здание;</w:t>
      </w:r>
    </w:p>
    <w:p w:rsidR="00F1444D" w:rsidRPr="00151E8B" w:rsidRDefault="00F1444D" w:rsidP="00F1444D">
      <w:pPr>
        <w:tabs>
          <w:tab w:val="left" w:pos="993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Pr="00151E8B">
        <w:rPr>
          <w:sz w:val="28"/>
        </w:rPr>
        <w:t>.1.3 на финансовое обеспечение затрат по проведению капитального р</w:t>
      </w:r>
      <w:r w:rsidRPr="00151E8B">
        <w:rPr>
          <w:sz w:val="28"/>
        </w:rPr>
        <w:t>е</w:t>
      </w:r>
      <w:r w:rsidRPr="00151E8B">
        <w:rPr>
          <w:sz w:val="28"/>
        </w:rPr>
        <w:t>монта фасадов многоквартирных домов г</w:t>
      </w:r>
      <w:r w:rsidR="00C62E61">
        <w:rPr>
          <w:sz w:val="28"/>
        </w:rPr>
        <w:t>орода Перми в сумме 397 743,396 </w:t>
      </w:r>
      <w:r>
        <w:rPr>
          <w:sz w:val="28"/>
        </w:rPr>
        <w:t>тыс. </w:t>
      </w:r>
      <w:r w:rsidRPr="00151E8B">
        <w:rPr>
          <w:sz w:val="28"/>
        </w:rPr>
        <w:t>руб. в 2020-2022 годах - не ранее даты вступления в силу соо</w:t>
      </w:r>
      <w:r w:rsidRPr="00151E8B">
        <w:rPr>
          <w:sz w:val="28"/>
        </w:rPr>
        <w:t>т</w:t>
      </w:r>
      <w:r w:rsidRPr="00151E8B">
        <w:rPr>
          <w:sz w:val="28"/>
        </w:rPr>
        <w:t xml:space="preserve">ветствующих изменений в решение Пермской городской Думы </w:t>
      </w:r>
      <w:r w:rsidR="006570C8">
        <w:rPr>
          <w:sz w:val="28"/>
        </w:rPr>
        <w:t>от 27.02.2018 № </w:t>
      </w:r>
      <w:r w:rsidRPr="00151E8B">
        <w:rPr>
          <w:sz w:val="28"/>
        </w:rPr>
        <w:t>30 «Об установлении расходного обязательства по предоставлению мер фина</w:t>
      </w:r>
      <w:r w:rsidRPr="00151E8B">
        <w:rPr>
          <w:sz w:val="28"/>
        </w:rPr>
        <w:t>н</w:t>
      </w:r>
      <w:r w:rsidRPr="00151E8B">
        <w:rPr>
          <w:sz w:val="28"/>
        </w:rPr>
        <w:lastRenderedPageBreak/>
        <w:t>совой поддержки капитального ремонта фасадов мног</w:t>
      </w:r>
      <w:r>
        <w:rPr>
          <w:sz w:val="28"/>
        </w:rPr>
        <w:t>оквартирных домов города Перми»;</w:t>
      </w:r>
      <w:proofErr w:type="gramEnd"/>
    </w:p>
    <w:p w:rsidR="00F1444D" w:rsidRDefault="00F1444D" w:rsidP="00F1444D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151E8B">
        <w:rPr>
          <w:sz w:val="28"/>
        </w:rPr>
        <w:t>.1.4 на информирование населения о подготовке проведения общеросси</w:t>
      </w:r>
      <w:r w:rsidRPr="00151E8B">
        <w:rPr>
          <w:sz w:val="28"/>
        </w:rPr>
        <w:t>й</w:t>
      </w:r>
      <w:r w:rsidRPr="00151E8B">
        <w:rPr>
          <w:sz w:val="28"/>
        </w:rPr>
        <w:t>ского голосования - не ранее даты вступления в силу решения Пермской горо</w:t>
      </w:r>
      <w:r w:rsidRPr="00151E8B">
        <w:rPr>
          <w:sz w:val="28"/>
        </w:rPr>
        <w:t>д</w:t>
      </w:r>
      <w:r w:rsidRPr="00151E8B">
        <w:rPr>
          <w:sz w:val="28"/>
        </w:rPr>
        <w:t>ской Дум</w:t>
      </w:r>
      <w:r w:rsidR="006771FB">
        <w:rPr>
          <w:sz w:val="28"/>
        </w:rPr>
        <w:t>ы</w:t>
      </w:r>
      <w:r w:rsidRPr="00151E8B">
        <w:rPr>
          <w:sz w:val="28"/>
        </w:rPr>
        <w:t xml:space="preserve"> об установлении соответствующ</w:t>
      </w:r>
      <w:r w:rsidR="00EA5AA7">
        <w:rPr>
          <w:sz w:val="28"/>
        </w:rPr>
        <w:t>его расходного обязательства по </w:t>
      </w:r>
      <w:r w:rsidRPr="00151E8B">
        <w:rPr>
          <w:sz w:val="28"/>
        </w:rPr>
        <w:t>данным расходам;</w:t>
      </w:r>
    </w:p>
    <w:p w:rsidR="00F1444D" w:rsidRPr="006C034A" w:rsidRDefault="00F1444D" w:rsidP="00F1444D">
      <w:pPr>
        <w:ind w:firstLine="709"/>
        <w:jc w:val="both"/>
        <w:rPr>
          <w:sz w:val="28"/>
          <w:szCs w:val="28"/>
        </w:rPr>
      </w:pPr>
      <w:r w:rsidRPr="006C034A">
        <w:rPr>
          <w:sz w:val="28"/>
          <w:szCs w:val="28"/>
        </w:rPr>
        <w:t>2.2 обеспечить в полном объеме в бюджете города Перми расходы на стро</w:t>
      </w:r>
      <w:r w:rsidRPr="006C034A">
        <w:rPr>
          <w:sz w:val="28"/>
          <w:szCs w:val="28"/>
        </w:rPr>
        <w:t>и</w:t>
      </w:r>
      <w:r w:rsidRPr="006C034A">
        <w:rPr>
          <w:sz w:val="28"/>
          <w:szCs w:val="28"/>
        </w:rPr>
        <w:t>тельство новых корпусов МАОУ «Гимназия № 3» и МАОУ «СОШ № 82», на пр</w:t>
      </w:r>
      <w:r w:rsidRPr="006C034A">
        <w:rPr>
          <w:sz w:val="28"/>
          <w:szCs w:val="28"/>
        </w:rPr>
        <w:t>о</w:t>
      </w:r>
      <w:r w:rsidRPr="006C034A">
        <w:rPr>
          <w:sz w:val="28"/>
          <w:szCs w:val="28"/>
        </w:rPr>
        <w:t>ведение ремонтных работ капитального характера имущества МАДОУ «</w:t>
      </w:r>
      <w:proofErr w:type="spellStart"/>
      <w:r w:rsidRPr="006C034A">
        <w:rPr>
          <w:sz w:val="28"/>
          <w:szCs w:val="28"/>
        </w:rPr>
        <w:t>АртГрад</w:t>
      </w:r>
      <w:proofErr w:type="spellEnd"/>
      <w:r w:rsidRPr="006C034A">
        <w:rPr>
          <w:sz w:val="28"/>
          <w:szCs w:val="28"/>
        </w:rPr>
        <w:t>» г. Перми и МАДОУ «Детский сад № 364» г. Перми;</w:t>
      </w:r>
    </w:p>
    <w:p w:rsidR="00F1444D" w:rsidRPr="006C034A" w:rsidRDefault="00F1444D" w:rsidP="00F144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Pr="006C034A">
        <w:rPr>
          <w:sz w:val="28"/>
          <w:szCs w:val="28"/>
        </w:rPr>
        <w:t xml:space="preserve"> </w:t>
      </w:r>
      <w:r w:rsidRPr="006C034A">
        <w:rPr>
          <w:rFonts w:eastAsia="Calibri"/>
          <w:sz w:val="28"/>
          <w:szCs w:val="28"/>
          <w:lang w:eastAsia="en-US"/>
        </w:rPr>
        <w:t>до 01.05.2020 обеспечить внесение изменений в постановление админ</w:t>
      </w:r>
      <w:r w:rsidRPr="006C034A">
        <w:rPr>
          <w:rFonts w:eastAsia="Calibri"/>
          <w:sz w:val="28"/>
          <w:szCs w:val="28"/>
          <w:lang w:eastAsia="en-US"/>
        </w:rPr>
        <w:t>и</w:t>
      </w:r>
      <w:r w:rsidRPr="006C034A">
        <w:rPr>
          <w:rFonts w:eastAsia="Calibri"/>
          <w:sz w:val="28"/>
          <w:szCs w:val="28"/>
          <w:lang w:eastAsia="en-US"/>
        </w:rPr>
        <w:t>страции города Перми от 22.01.2015 № 23 «Об утверждении методики расчета объема субсидии на финансовое обеспечение затрат, связанных с осуществлением уставной деятельности общественных организаций ветеранов (пенсионеров) во</w:t>
      </w:r>
      <w:r w:rsidRPr="006C034A">
        <w:rPr>
          <w:rFonts w:eastAsia="Calibri"/>
          <w:sz w:val="28"/>
          <w:szCs w:val="28"/>
          <w:lang w:eastAsia="en-US"/>
        </w:rPr>
        <w:t>й</w:t>
      </w:r>
      <w:r w:rsidRPr="006C034A">
        <w:rPr>
          <w:rFonts w:eastAsia="Calibri"/>
          <w:sz w:val="28"/>
          <w:szCs w:val="28"/>
          <w:lang w:eastAsia="en-US"/>
        </w:rPr>
        <w:t>ны, труда, вооруженных сил и правоохранительных органов города Перми»;</w:t>
      </w:r>
    </w:p>
    <w:p w:rsidR="00F1444D" w:rsidRPr="006C034A" w:rsidRDefault="00F1444D" w:rsidP="00F1444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2.4</w:t>
      </w:r>
      <w:r w:rsidRPr="006C034A">
        <w:rPr>
          <w:rFonts w:eastAsia="Calibri"/>
          <w:sz w:val="28"/>
          <w:szCs w:val="28"/>
          <w:lang w:eastAsia="en-US"/>
        </w:rPr>
        <w:t xml:space="preserve"> </w:t>
      </w:r>
      <w:r w:rsidRPr="006C034A">
        <w:rPr>
          <w:sz w:val="28"/>
          <w:szCs w:val="28"/>
        </w:rPr>
        <w:t>до 01.06.2020 обеспечить внесение проекта решения Пермской горо</w:t>
      </w:r>
      <w:r w:rsidRPr="006C034A">
        <w:rPr>
          <w:sz w:val="28"/>
          <w:szCs w:val="28"/>
        </w:rPr>
        <w:t>д</w:t>
      </w:r>
      <w:r w:rsidRPr="006C034A">
        <w:rPr>
          <w:sz w:val="28"/>
          <w:szCs w:val="28"/>
        </w:rPr>
        <w:t>ской Думы, предусматривающего уточнение распределения полномочий между функциональными органами администрации города Перми, связанных со стро</w:t>
      </w:r>
      <w:r w:rsidRPr="006C034A">
        <w:rPr>
          <w:sz w:val="28"/>
          <w:szCs w:val="28"/>
        </w:rPr>
        <w:t>и</w:t>
      </w:r>
      <w:r w:rsidRPr="006C034A">
        <w:rPr>
          <w:sz w:val="28"/>
          <w:szCs w:val="28"/>
        </w:rPr>
        <w:t>тельством кладбища «Восточное» с крематорием;</w:t>
      </w:r>
    </w:p>
    <w:p w:rsidR="00F1444D" w:rsidRDefault="00F1444D" w:rsidP="00F1444D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2.5</w:t>
      </w:r>
      <w:r w:rsidRPr="006C034A">
        <w:rPr>
          <w:sz w:val="28"/>
          <w:szCs w:val="28"/>
        </w:rPr>
        <w:t xml:space="preserve"> </w:t>
      </w:r>
      <w:r w:rsidRPr="006C034A">
        <w:rPr>
          <w:color w:val="000000"/>
          <w:sz w:val="28"/>
          <w:szCs w:val="28"/>
        </w:rPr>
        <w:t xml:space="preserve">до </w:t>
      </w:r>
      <w:r>
        <w:rPr>
          <w:rFonts w:eastAsia="Calibri"/>
          <w:sz w:val="28"/>
          <w:lang w:eastAsia="en-US"/>
        </w:rPr>
        <w:t>01.07.2020:</w:t>
      </w:r>
    </w:p>
    <w:p w:rsidR="00F1444D" w:rsidRDefault="00F1444D" w:rsidP="00F1444D">
      <w:pPr>
        <w:tabs>
          <w:tab w:val="left" w:pos="709"/>
          <w:tab w:val="left" w:pos="993"/>
          <w:tab w:val="left" w:pos="33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lang w:eastAsia="en-US"/>
        </w:rPr>
        <w:t xml:space="preserve">2.5.1 </w:t>
      </w:r>
      <w:r w:rsidRPr="00AA6B65">
        <w:rPr>
          <w:rFonts w:eastAsia="Calibri"/>
          <w:sz w:val="28"/>
          <w:szCs w:val="28"/>
          <w:lang w:eastAsia="en-US"/>
        </w:rPr>
        <w:t xml:space="preserve">представить информацию о </w:t>
      </w:r>
      <w:r w:rsidRPr="00AA6B65">
        <w:rPr>
          <w:color w:val="000000"/>
          <w:sz w:val="28"/>
          <w:szCs w:val="28"/>
        </w:rPr>
        <w:t>принятых мерах по минимизации взыск</w:t>
      </w:r>
      <w:r w:rsidRPr="00AA6B65">
        <w:rPr>
          <w:color w:val="000000"/>
          <w:sz w:val="28"/>
          <w:szCs w:val="28"/>
        </w:rPr>
        <w:t>и</w:t>
      </w:r>
      <w:r w:rsidRPr="00AA6B65">
        <w:rPr>
          <w:color w:val="000000"/>
          <w:sz w:val="28"/>
          <w:szCs w:val="28"/>
        </w:rPr>
        <w:t>ваемых в судебном порядке за счет средств бюджета города Перми задолженн</w:t>
      </w:r>
      <w:r w:rsidRPr="00AA6B65">
        <w:rPr>
          <w:color w:val="000000"/>
          <w:sz w:val="28"/>
          <w:szCs w:val="28"/>
        </w:rPr>
        <w:t>о</w:t>
      </w:r>
      <w:r w:rsidRPr="00AA6B65">
        <w:rPr>
          <w:color w:val="000000"/>
          <w:sz w:val="28"/>
          <w:szCs w:val="28"/>
        </w:rPr>
        <w:t>стей, штрафных санкций и судебных расходов, связанных с ненадлежащим (н</w:t>
      </w:r>
      <w:r w:rsidRPr="00AA6B65">
        <w:rPr>
          <w:color w:val="000000"/>
          <w:sz w:val="28"/>
          <w:szCs w:val="28"/>
        </w:rPr>
        <w:t>е</w:t>
      </w:r>
      <w:r w:rsidRPr="00AA6B65">
        <w:rPr>
          <w:color w:val="000000"/>
          <w:sz w:val="28"/>
          <w:szCs w:val="28"/>
        </w:rPr>
        <w:t>своевременным) исполнением администрацией города Перми (ее органами) об</w:t>
      </w:r>
      <w:r w:rsidRPr="00AA6B65">
        <w:rPr>
          <w:color w:val="000000"/>
          <w:sz w:val="28"/>
          <w:szCs w:val="28"/>
        </w:rPr>
        <w:t>я</w:t>
      </w:r>
      <w:r w:rsidRPr="00AA6B65">
        <w:rPr>
          <w:color w:val="000000"/>
          <w:sz w:val="28"/>
          <w:szCs w:val="28"/>
        </w:rPr>
        <w:t>зательств</w:t>
      </w:r>
      <w:r>
        <w:rPr>
          <w:color w:val="000000"/>
          <w:sz w:val="28"/>
          <w:szCs w:val="28"/>
        </w:rPr>
        <w:t>;</w:t>
      </w:r>
    </w:p>
    <w:p w:rsidR="00F1444D" w:rsidRDefault="00F1444D" w:rsidP="00F14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 </w:t>
      </w:r>
      <w:r w:rsidRPr="00D82881">
        <w:rPr>
          <w:color w:val="000000"/>
          <w:sz w:val="28"/>
          <w:szCs w:val="28"/>
        </w:rPr>
        <w:t>организовать проведение круглых столов по вопросам обсуждения проектов благоустройства эспланады (квартал 66), архитектурной подсветки ко</w:t>
      </w:r>
      <w:r w:rsidRPr="00D82881">
        <w:rPr>
          <w:color w:val="000000"/>
          <w:sz w:val="28"/>
          <w:szCs w:val="28"/>
        </w:rPr>
        <w:t>м</w:t>
      </w:r>
      <w:r w:rsidRPr="00D82881">
        <w:rPr>
          <w:color w:val="000000"/>
          <w:sz w:val="28"/>
          <w:szCs w:val="28"/>
        </w:rPr>
        <w:t xml:space="preserve">мунального моста и центральных улиц города </w:t>
      </w:r>
      <w:r w:rsidRPr="00D82881">
        <w:rPr>
          <w:sz w:val="28"/>
          <w:szCs w:val="28"/>
        </w:rPr>
        <w:t>Перми</w:t>
      </w:r>
      <w:r>
        <w:rPr>
          <w:sz w:val="28"/>
          <w:szCs w:val="28"/>
        </w:rPr>
        <w:t>;</w:t>
      </w:r>
    </w:p>
    <w:p w:rsidR="00F1444D" w:rsidRPr="006C034A" w:rsidRDefault="00F1444D" w:rsidP="00F14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Pr="006C034A">
        <w:rPr>
          <w:sz w:val="28"/>
          <w:szCs w:val="28"/>
        </w:rPr>
        <w:t>до 01.08.2020 направить в Пермскую городскую Думу материалы, по</w:t>
      </w:r>
      <w:r w:rsidRPr="006C034A">
        <w:rPr>
          <w:sz w:val="28"/>
          <w:szCs w:val="28"/>
        </w:rPr>
        <w:t>д</w:t>
      </w:r>
      <w:r w:rsidRPr="006C034A">
        <w:rPr>
          <w:sz w:val="28"/>
          <w:szCs w:val="28"/>
        </w:rPr>
        <w:t>тверждающие уточненную сметную стоимость реконструкции здания МАОУ «СОШ № 93» с учетом корректировки проектно-сметной документации;</w:t>
      </w:r>
    </w:p>
    <w:p w:rsidR="00F1444D" w:rsidRPr="006C034A" w:rsidRDefault="00F1444D" w:rsidP="00F1444D">
      <w:pPr>
        <w:tabs>
          <w:tab w:val="left" w:pos="709"/>
          <w:tab w:val="left" w:pos="993"/>
          <w:tab w:val="left" w:pos="33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2.7</w:t>
      </w:r>
      <w:r w:rsidRPr="006C034A">
        <w:rPr>
          <w:sz w:val="28"/>
          <w:szCs w:val="28"/>
        </w:rPr>
        <w:t xml:space="preserve"> </w:t>
      </w:r>
      <w:r w:rsidRPr="006C034A">
        <w:rPr>
          <w:rFonts w:eastAsia="Calibri"/>
          <w:sz w:val="28"/>
          <w:szCs w:val="28"/>
          <w:lang w:eastAsia="en-US"/>
        </w:rPr>
        <w:t>до 20.10.2020 изыскать возможность обеспечить сохранность имущ</w:t>
      </w:r>
      <w:r w:rsidRPr="006C034A">
        <w:rPr>
          <w:rFonts w:eastAsia="Calibri"/>
          <w:sz w:val="28"/>
          <w:szCs w:val="28"/>
          <w:lang w:eastAsia="en-US"/>
        </w:rPr>
        <w:t>е</w:t>
      </w:r>
      <w:r w:rsidRPr="006C034A">
        <w:rPr>
          <w:rFonts w:eastAsia="Calibri"/>
          <w:sz w:val="28"/>
          <w:szCs w:val="28"/>
          <w:lang w:eastAsia="en-US"/>
        </w:rPr>
        <w:t>ства, в том числе праздничного новогоднего украшения города Перми, в муниц</w:t>
      </w:r>
      <w:r w:rsidRPr="006C034A">
        <w:rPr>
          <w:rFonts w:eastAsia="Calibri"/>
          <w:sz w:val="28"/>
          <w:szCs w:val="28"/>
          <w:lang w:eastAsia="en-US"/>
        </w:rPr>
        <w:t>и</w:t>
      </w:r>
      <w:r w:rsidRPr="006C034A">
        <w:rPr>
          <w:rFonts w:eastAsia="Calibri"/>
          <w:sz w:val="28"/>
          <w:szCs w:val="28"/>
          <w:lang w:eastAsia="en-US"/>
        </w:rPr>
        <w:t>пальных помещениях</w:t>
      </w:r>
      <w:r w:rsidR="003C03E5">
        <w:rPr>
          <w:rFonts w:eastAsia="Calibri"/>
          <w:sz w:val="28"/>
          <w:szCs w:val="28"/>
          <w:lang w:eastAsia="en-US"/>
        </w:rPr>
        <w:t xml:space="preserve"> города Перми.</w:t>
      </w:r>
    </w:p>
    <w:p w:rsidR="00C15B55" w:rsidRPr="00C15B55" w:rsidRDefault="00F1444D" w:rsidP="00C15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5B55" w:rsidRPr="00C15B55">
        <w:rPr>
          <w:sz w:val="28"/>
          <w:szCs w:val="28"/>
        </w:rPr>
        <w:t xml:space="preserve">. </w:t>
      </w:r>
      <w:r w:rsidR="00C15B55" w:rsidRPr="00C15B55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C15B55" w:rsidRPr="00C15B55">
        <w:rPr>
          <w:rFonts w:eastAsia="Calibri"/>
          <w:sz w:val="28"/>
          <w:szCs w:val="28"/>
          <w:lang w:eastAsia="en-US"/>
        </w:rPr>
        <w:t>о</w:t>
      </w:r>
      <w:r w:rsidR="00C15B55" w:rsidRPr="00C15B55">
        <w:rPr>
          <w:rFonts w:eastAsia="Calibri"/>
          <w:sz w:val="28"/>
          <w:szCs w:val="28"/>
          <w:lang w:eastAsia="en-US"/>
        </w:rPr>
        <w:t xml:space="preserve">вания </w:t>
      </w:r>
      <w:r w:rsidR="00C15B55" w:rsidRPr="00C15B55">
        <w:rPr>
          <w:sz w:val="28"/>
          <w:szCs w:val="28"/>
        </w:rPr>
        <w:t>в печатном средстве массовой информации «Официальный бюллетень о</w:t>
      </w:r>
      <w:r w:rsidR="00C15B55" w:rsidRPr="00C15B55">
        <w:rPr>
          <w:sz w:val="28"/>
          <w:szCs w:val="28"/>
        </w:rPr>
        <w:t>р</w:t>
      </w:r>
      <w:r w:rsidR="00C15B55" w:rsidRPr="00C15B55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15B55" w:rsidRPr="00C15B55" w:rsidRDefault="00F1444D" w:rsidP="00C15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B55" w:rsidRPr="00C15B55">
        <w:rPr>
          <w:sz w:val="28"/>
          <w:szCs w:val="28"/>
        </w:rPr>
        <w:t>. Опубликовать настоящее решение в печатном средстве массовой инфо</w:t>
      </w:r>
      <w:r w:rsidR="00C15B55" w:rsidRPr="00C15B55">
        <w:rPr>
          <w:sz w:val="28"/>
          <w:szCs w:val="28"/>
        </w:rPr>
        <w:t>р</w:t>
      </w:r>
      <w:r w:rsidR="00C15B55" w:rsidRPr="00C15B5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C15B55" w:rsidRPr="00C15B55">
        <w:rPr>
          <w:sz w:val="28"/>
          <w:szCs w:val="28"/>
        </w:rPr>
        <w:t>ь</w:t>
      </w:r>
      <w:r w:rsidR="00C15B55" w:rsidRPr="00C15B5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C15B55" w:rsidRPr="00C15B55">
        <w:rPr>
          <w:sz w:val="28"/>
          <w:szCs w:val="28"/>
        </w:rPr>
        <w:t>н</w:t>
      </w:r>
      <w:r w:rsidR="00C15B55" w:rsidRPr="00C15B55">
        <w:rPr>
          <w:sz w:val="28"/>
          <w:szCs w:val="28"/>
        </w:rPr>
        <w:t>формационно-телекоммуникационной сети Интернет.</w:t>
      </w:r>
    </w:p>
    <w:p w:rsidR="00D05DB1" w:rsidRDefault="00D05DB1" w:rsidP="00C15B55">
      <w:pPr>
        <w:ind w:firstLine="709"/>
        <w:jc w:val="both"/>
        <w:rPr>
          <w:sz w:val="28"/>
          <w:szCs w:val="28"/>
        </w:rPr>
      </w:pPr>
    </w:p>
    <w:p w:rsidR="00D05DB1" w:rsidRDefault="00D05DB1" w:rsidP="00C15B55">
      <w:pPr>
        <w:ind w:firstLine="709"/>
        <w:jc w:val="both"/>
        <w:rPr>
          <w:sz w:val="28"/>
          <w:szCs w:val="28"/>
        </w:rPr>
      </w:pPr>
    </w:p>
    <w:p w:rsidR="00D05DB1" w:rsidRDefault="00D05DB1" w:rsidP="00C15B55">
      <w:pPr>
        <w:ind w:firstLine="709"/>
        <w:jc w:val="both"/>
        <w:rPr>
          <w:sz w:val="28"/>
          <w:szCs w:val="28"/>
        </w:rPr>
      </w:pPr>
    </w:p>
    <w:p w:rsidR="00D05DB1" w:rsidRDefault="00D05DB1" w:rsidP="00C15B55">
      <w:pPr>
        <w:ind w:firstLine="709"/>
        <w:jc w:val="both"/>
        <w:rPr>
          <w:sz w:val="28"/>
          <w:szCs w:val="28"/>
        </w:rPr>
      </w:pPr>
    </w:p>
    <w:p w:rsidR="00C15B55" w:rsidRPr="00C15B55" w:rsidRDefault="00F1444D" w:rsidP="00C15B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15B55" w:rsidRPr="00C15B55">
        <w:rPr>
          <w:sz w:val="28"/>
          <w:szCs w:val="28"/>
        </w:rPr>
        <w:t xml:space="preserve">. </w:t>
      </w:r>
      <w:proofErr w:type="gramStart"/>
      <w:r w:rsidR="00C15B55" w:rsidRPr="00C15B5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C15B55" w:rsidRPr="00C15B55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3"/>
      <w:headerReference w:type="defaul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1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qE2CMs+zDyKx5qSKGnVAuZNC5k=" w:salt="768hqIwXIYKWqbo+bCkA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3E5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41E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AF6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0C8"/>
    <w:rsid w:val="0066009D"/>
    <w:rsid w:val="00660CC2"/>
    <w:rsid w:val="00663E4E"/>
    <w:rsid w:val="00667FA9"/>
    <w:rsid w:val="0067048B"/>
    <w:rsid w:val="006771F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691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E7E1E"/>
    <w:rsid w:val="00BF50BC"/>
    <w:rsid w:val="00C074B7"/>
    <w:rsid w:val="00C15B55"/>
    <w:rsid w:val="00C265F9"/>
    <w:rsid w:val="00C26B96"/>
    <w:rsid w:val="00C400AC"/>
    <w:rsid w:val="00C62E61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5DB1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5AA7"/>
    <w:rsid w:val="00EA6904"/>
    <w:rsid w:val="00EB3313"/>
    <w:rsid w:val="00EE0A34"/>
    <w:rsid w:val="00EF0843"/>
    <w:rsid w:val="00F02F64"/>
    <w:rsid w:val="00F0362E"/>
    <w:rsid w:val="00F05CCA"/>
    <w:rsid w:val="00F1444D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D39A17F3800939FECEA6CF34B77AEF390DA040F321EAAA78805B027356EB1C8B665D0A4EC414E87211F981473AB0E65726D7BF64FF972998867B95ICy4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D39A17F3800939FECEA6CF34B77AEF390DA040F321EAAA78805B027356EB1C8B665D0A4EC414E87211F680493AB0E65726D7BF64FF972998867B95ICy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D39A17F3800939FECEA6CF34B77AEF390DA040F321EAAA78805B027356EB1C8B665D0A4EC414E87212F981403AB0E65726D7BF64FF972998867B95IC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1449</Words>
  <Characters>9368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14</cp:revision>
  <cp:lastPrinted>2020-03-26T10:42:00Z</cp:lastPrinted>
  <dcterms:created xsi:type="dcterms:W3CDTF">2020-03-17T10:09:00Z</dcterms:created>
  <dcterms:modified xsi:type="dcterms:W3CDTF">2020-03-26T10:43:00Z</dcterms:modified>
</cp:coreProperties>
</file>