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74A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728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74A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72880">
                        <w:rPr>
                          <w:sz w:val="28"/>
                          <w:szCs w:val="28"/>
                          <w:u w:val="single"/>
                        </w:rPr>
                        <w:t xml:space="preserve"> 175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4A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74A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F0A0F" w:rsidRDefault="000F0A0F" w:rsidP="000F0A0F">
      <w:pPr>
        <w:pStyle w:val="ac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депутата Пермской городской Думы в состав комиссии </w:t>
      </w:r>
    </w:p>
    <w:p w:rsidR="000F0A0F" w:rsidRDefault="000F0A0F" w:rsidP="000F0A0F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помилования в Пермском крае</w:t>
      </w:r>
    </w:p>
    <w:p w:rsidR="000F0A0F" w:rsidRDefault="000F0A0F" w:rsidP="000F0A0F">
      <w:pPr>
        <w:pStyle w:val="ac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0F0A0F" w:rsidRDefault="000F0A0F" w:rsidP="000F0A0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 xml:space="preserve">в состав комиссии по вопросам помилования в Пермском крае </w:t>
      </w:r>
      <w:r w:rsidR="002C264F">
        <w:rPr>
          <w:color w:val="000000"/>
          <w:sz w:val="28"/>
          <w:szCs w:val="28"/>
        </w:rPr>
        <w:t xml:space="preserve">депутата Пермской городской Думы </w:t>
      </w:r>
      <w:r>
        <w:rPr>
          <w:color w:val="000000"/>
          <w:sz w:val="28"/>
          <w:szCs w:val="28"/>
        </w:rPr>
        <w:t>Федорова Дмитрия Александровича.</w:t>
      </w:r>
    </w:p>
    <w:p w:rsidR="000F0A0F" w:rsidRDefault="000F0A0F" w:rsidP="000F0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F0A0F" w:rsidRDefault="000F0A0F" w:rsidP="000F0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>
        <w:t xml:space="preserve"> </w:t>
      </w:r>
      <w:r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F0A0F" w:rsidRDefault="000F0A0F" w:rsidP="000F0A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F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IOUS64QhXKpXGtryUR1bC2Fo5iux3LbWABVJccxuJQRTJZ3vi1G5vku6cykmuM1nQAwhzJz/DgecGXSgeTTew==" w:salt="qm6cSOp72ZHUJxr+/b54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0A0F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264F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AF4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2880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186C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B0643D1F-6D0B-4ECE-AA18-866DF049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2020-08-25T06:58:00Z</cp:lastPrinted>
  <dcterms:created xsi:type="dcterms:W3CDTF">2020-08-21T05:41:00Z</dcterms:created>
  <dcterms:modified xsi:type="dcterms:W3CDTF">2020-08-25T06:59:00Z</dcterms:modified>
</cp:coreProperties>
</file>