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C61" w:rsidRPr="00044C61" w:rsidRDefault="00044C61" w:rsidP="00044C61">
      <w:pPr>
        <w:tabs>
          <w:tab w:val="left" w:pos="8080"/>
        </w:tabs>
        <w:ind w:firstLine="0"/>
        <w:jc w:val="right"/>
        <w:rPr>
          <w:sz w:val="24"/>
        </w:rPr>
      </w:pPr>
      <w:r w:rsidRPr="00044C61">
        <w:rPr>
          <w:sz w:val="24"/>
        </w:rPr>
        <w:t>Проект вносится Главой города Перми</w:t>
      </w:r>
    </w:p>
    <w:p w:rsidR="00044C61" w:rsidRPr="00044C61" w:rsidRDefault="00044C61" w:rsidP="00044C6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  <w:r w:rsidRPr="00044C6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C61" w:rsidRPr="00044C61" w:rsidRDefault="00044C61" w:rsidP="00044C6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044C61" w:rsidRPr="00044C61" w:rsidRDefault="00044C61" w:rsidP="00044C6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044C61" w:rsidRPr="00044C61" w:rsidRDefault="00044C61" w:rsidP="00044C6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044C61" w:rsidRPr="00044C61" w:rsidRDefault="00044C61" w:rsidP="00044C6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sz w:val="16"/>
        </w:rPr>
      </w:pPr>
    </w:p>
    <w:p w:rsidR="00044C61" w:rsidRPr="00044C61" w:rsidRDefault="00044C61" w:rsidP="00044C61">
      <w:pPr>
        <w:widowControl w:val="0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044C61">
        <w:rPr>
          <w:b/>
          <w:bCs/>
          <w:sz w:val="36"/>
          <w:szCs w:val="36"/>
        </w:rPr>
        <w:t>Пермская городская Дума</w:t>
      </w:r>
    </w:p>
    <w:p w:rsidR="00044C61" w:rsidRPr="00044C61" w:rsidRDefault="00044C61" w:rsidP="00044C61">
      <w:pPr>
        <w:spacing w:after="720" w:line="240" w:lineRule="auto"/>
        <w:ind w:firstLine="0"/>
        <w:jc w:val="center"/>
        <w:rPr>
          <w:snapToGrid w:val="0"/>
          <w:spacing w:val="50"/>
          <w:sz w:val="32"/>
          <w:szCs w:val="32"/>
        </w:rPr>
      </w:pPr>
      <w:r w:rsidRPr="00044C61">
        <w:rPr>
          <w:snapToGrid w:val="0"/>
          <w:spacing w:val="50"/>
          <w:sz w:val="32"/>
          <w:szCs w:val="32"/>
        </w:rPr>
        <w:t>РЕШЕНИЕ</w:t>
      </w:r>
    </w:p>
    <w:p w:rsidR="00AF5962" w:rsidRPr="00851C0D" w:rsidRDefault="00AF5962" w:rsidP="00044C61">
      <w:pPr>
        <w:autoSpaceDE w:val="0"/>
        <w:autoSpaceDN w:val="0"/>
        <w:adjustRightInd w:val="0"/>
        <w:spacing w:after="480" w:line="240" w:lineRule="auto"/>
        <w:ind w:firstLine="0"/>
        <w:jc w:val="center"/>
        <w:rPr>
          <w:b/>
          <w:color w:val="000000" w:themeColor="text1"/>
          <w:szCs w:val="28"/>
        </w:rPr>
      </w:pPr>
      <w:r w:rsidRPr="00496C3E">
        <w:rPr>
          <w:b/>
          <w:szCs w:val="28"/>
        </w:rPr>
        <w:t xml:space="preserve">О </w:t>
      </w:r>
      <w:r w:rsidR="00496C3E" w:rsidRPr="00496C3E">
        <w:rPr>
          <w:b/>
          <w:szCs w:val="28"/>
        </w:rPr>
        <w:t xml:space="preserve">признании утратившими силу </w:t>
      </w:r>
      <w:r w:rsidR="00FB7C67">
        <w:rPr>
          <w:b/>
          <w:szCs w:val="28"/>
        </w:rPr>
        <w:t>отдельных</w:t>
      </w:r>
      <w:r w:rsidR="00496C3E" w:rsidRPr="00496C3E">
        <w:rPr>
          <w:b/>
          <w:szCs w:val="28"/>
        </w:rPr>
        <w:t xml:space="preserve"> решений Пермской городской </w:t>
      </w:r>
      <w:r w:rsidR="00496C3E" w:rsidRPr="00851C0D">
        <w:rPr>
          <w:b/>
          <w:color w:val="000000" w:themeColor="text1"/>
          <w:szCs w:val="28"/>
        </w:rPr>
        <w:t>Думы</w:t>
      </w:r>
      <w:r w:rsidR="00851C0D" w:rsidRPr="00851C0D">
        <w:rPr>
          <w:b/>
          <w:color w:val="000000" w:themeColor="text1"/>
          <w:szCs w:val="28"/>
        </w:rPr>
        <w:t xml:space="preserve"> в сфере образования</w:t>
      </w:r>
    </w:p>
    <w:p w:rsidR="00044C61" w:rsidRDefault="00496C3E" w:rsidP="00044C6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51C0D">
        <w:rPr>
          <w:color w:val="000000" w:themeColor="text1"/>
          <w:spacing w:val="2"/>
          <w:sz w:val="28"/>
          <w:szCs w:val="28"/>
        </w:rPr>
        <w:t xml:space="preserve">В целях актуализации правовых актов Пермской городской Думы </w:t>
      </w:r>
    </w:p>
    <w:p w:rsidR="00496C3E" w:rsidRPr="00851C0D" w:rsidRDefault="00044C61" w:rsidP="00044C61">
      <w:pPr>
        <w:pStyle w:val="formattext"/>
        <w:shd w:val="clear" w:color="auto" w:fill="FFFFFF"/>
        <w:spacing w:before="240" w:beforeAutospacing="0" w:after="240" w:afterAutospacing="0"/>
        <w:jc w:val="center"/>
        <w:textAlignment w:val="baseline"/>
        <w:rPr>
          <w:color w:val="000000" w:themeColor="text1"/>
          <w:spacing w:val="2"/>
          <w:sz w:val="28"/>
          <w:szCs w:val="28"/>
        </w:rPr>
      </w:pPr>
      <w:r w:rsidRPr="00044C61">
        <w:rPr>
          <w:sz w:val="28"/>
          <w:szCs w:val="28"/>
        </w:rPr>
        <w:t xml:space="preserve">Пермская городская Дума </w:t>
      </w:r>
      <w:r w:rsidRPr="00044C61">
        <w:rPr>
          <w:b/>
          <w:sz w:val="28"/>
          <w:szCs w:val="28"/>
        </w:rPr>
        <w:t>р е ш и л а</w:t>
      </w:r>
      <w:r w:rsidRPr="00044C61">
        <w:rPr>
          <w:sz w:val="28"/>
          <w:szCs w:val="28"/>
        </w:rPr>
        <w:t>:</w:t>
      </w:r>
    </w:p>
    <w:p w:rsidR="00496C3E" w:rsidRPr="00851C0D" w:rsidRDefault="00496C3E" w:rsidP="00496C3E">
      <w:pPr>
        <w:pStyle w:val="formattext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851C0D">
        <w:rPr>
          <w:color w:val="000000" w:themeColor="text1"/>
          <w:spacing w:val="2"/>
          <w:sz w:val="28"/>
          <w:szCs w:val="28"/>
        </w:rPr>
        <w:t>1. Признать утратившими силу решения Пермской городской Думы:</w:t>
      </w:r>
    </w:p>
    <w:p w:rsidR="001E38FD" w:rsidRDefault="001E38FD" w:rsidP="001E38FD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от 16.02.1999 № 11 «О внесении изменений в решение Пермской городской Думы от 07.07.98 № 139 «Об утверждении временного порядка взимания платы за</w:t>
      </w:r>
      <w:r w:rsidR="00044C6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содержание детей в муниципальных дошкольных образовательных учреждениях г. Перми»</w:t>
      </w:r>
      <w:r w:rsidR="00044C61">
        <w:rPr>
          <w:rFonts w:eastAsia="Calibri"/>
          <w:sz w:val="28"/>
          <w:szCs w:val="28"/>
        </w:rPr>
        <w:t>;</w:t>
      </w:r>
    </w:p>
    <w:p w:rsidR="001E38FD" w:rsidRDefault="001E38FD" w:rsidP="001E38FD">
      <w:pPr>
        <w:pStyle w:val="ad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08.02.2000 № 14 «О внесении изменений в решение Пермской городской Думы от 07.07.98 № 139 «Об утверждении време</w:t>
      </w:r>
      <w:r w:rsidR="00044C61">
        <w:rPr>
          <w:rFonts w:eastAsia="Calibri"/>
          <w:sz w:val="28"/>
          <w:szCs w:val="28"/>
        </w:rPr>
        <w:t>нного порядка взимания платы за </w:t>
      </w:r>
      <w:r>
        <w:rPr>
          <w:rFonts w:eastAsia="Calibri"/>
          <w:sz w:val="28"/>
          <w:szCs w:val="28"/>
        </w:rPr>
        <w:t xml:space="preserve">содержание детей в муниципальных дошкольных образовательных учреждениях г. Перми»; </w:t>
      </w:r>
    </w:p>
    <w:p w:rsidR="00496C3E" w:rsidRPr="00496C3E" w:rsidRDefault="00496C3E" w:rsidP="00496C3E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1C0D">
        <w:rPr>
          <w:color w:val="000000" w:themeColor="text1"/>
          <w:sz w:val="28"/>
          <w:szCs w:val="28"/>
        </w:rPr>
        <w:t xml:space="preserve">от 20.01.2004 № 9 «О внесении изменений и дополнений в решение Пермской городской Думы от 22.04.2002 № 36 «Об утверждении </w:t>
      </w:r>
      <w:r w:rsidR="002C5BA8">
        <w:rPr>
          <w:color w:val="000000" w:themeColor="text1"/>
          <w:sz w:val="28"/>
          <w:szCs w:val="28"/>
        </w:rPr>
        <w:t>«</w:t>
      </w:r>
      <w:r w:rsidRPr="00851C0D">
        <w:rPr>
          <w:color w:val="000000" w:themeColor="text1"/>
          <w:sz w:val="28"/>
          <w:szCs w:val="28"/>
        </w:rPr>
        <w:t>Положения о порядке расчета и взимания платы родителей за услуги</w:t>
      </w:r>
      <w:r w:rsidRPr="00496C3E">
        <w:rPr>
          <w:sz w:val="28"/>
          <w:szCs w:val="28"/>
        </w:rPr>
        <w:t xml:space="preserve"> по содержанию детей в муниципальных дошкольных образовательных учреждениях»;</w:t>
      </w:r>
    </w:p>
    <w:p w:rsidR="00496C3E" w:rsidRPr="00496C3E" w:rsidRDefault="00496C3E" w:rsidP="00496C3E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6C3E">
        <w:rPr>
          <w:sz w:val="28"/>
          <w:szCs w:val="28"/>
        </w:rPr>
        <w:t xml:space="preserve">от 19.04.2005 № 55 «О внесении изменений в решение Пермской городской Думы от 22.04.2002 № 36 «Об утверждении </w:t>
      </w:r>
      <w:r w:rsidR="002C5BA8">
        <w:rPr>
          <w:sz w:val="28"/>
          <w:szCs w:val="28"/>
        </w:rPr>
        <w:t>«</w:t>
      </w:r>
      <w:r w:rsidRPr="00496C3E">
        <w:rPr>
          <w:sz w:val="28"/>
          <w:szCs w:val="28"/>
        </w:rPr>
        <w:t>Положения о порядке расчета и взимания платы родителей за услуги по содержанию детей в муниципальных дошкольных образовательных учреждениях»;</w:t>
      </w:r>
    </w:p>
    <w:p w:rsidR="00496C3E" w:rsidRPr="00496C3E" w:rsidRDefault="00496C3E" w:rsidP="00496C3E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6C3E">
        <w:rPr>
          <w:sz w:val="28"/>
          <w:szCs w:val="28"/>
        </w:rPr>
        <w:t xml:space="preserve">от 20.12.2005 № 229 «О внесении изменений и дополнений в решение Пермской городской Думы от 29.11.2005 № 207 «Об утверждении нормативов </w:t>
      </w:r>
      <w:proofErr w:type="spellStart"/>
      <w:r w:rsidRPr="00496C3E">
        <w:rPr>
          <w:sz w:val="28"/>
          <w:szCs w:val="28"/>
        </w:rPr>
        <w:t>подушевого</w:t>
      </w:r>
      <w:proofErr w:type="spellEnd"/>
      <w:r w:rsidRPr="00496C3E">
        <w:rPr>
          <w:sz w:val="28"/>
          <w:szCs w:val="28"/>
        </w:rPr>
        <w:t xml:space="preserve"> бюджетного финансирования (НПБФ) для учреждений дополнительного образования детей города Перми»;</w:t>
      </w:r>
    </w:p>
    <w:p w:rsidR="00496C3E" w:rsidRPr="00496C3E" w:rsidRDefault="00496C3E" w:rsidP="00496C3E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6C3E">
        <w:rPr>
          <w:sz w:val="28"/>
          <w:szCs w:val="28"/>
        </w:rPr>
        <w:t xml:space="preserve">от 31.01.2006 № 22 «О внесении изменений и дополнений в решение Пермской городской Думы от 22.04.2002 № 36 «Об утверждении </w:t>
      </w:r>
      <w:r w:rsidR="002C5BA8">
        <w:rPr>
          <w:sz w:val="28"/>
          <w:szCs w:val="28"/>
        </w:rPr>
        <w:t>«</w:t>
      </w:r>
      <w:r w:rsidRPr="00496C3E">
        <w:rPr>
          <w:sz w:val="28"/>
          <w:szCs w:val="28"/>
        </w:rPr>
        <w:t>Положения о порядке расчета и взимания платы родителей за услуги по содержанию детей в муниципальных дошкольных образовательных учреждениях</w:t>
      </w:r>
      <w:r w:rsidR="0080608F">
        <w:rPr>
          <w:sz w:val="28"/>
          <w:szCs w:val="28"/>
        </w:rPr>
        <w:t>»</w:t>
      </w:r>
      <w:r w:rsidRPr="00496C3E">
        <w:rPr>
          <w:sz w:val="28"/>
          <w:szCs w:val="28"/>
        </w:rPr>
        <w:t xml:space="preserve"> (с последующими изменениями и дополнениями)»;</w:t>
      </w:r>
    </w:p>
    <w:p w:rsidR="00496C3E" w:rsidRPr="00496C3E" w:rsidRDefault="00496C3E" w:rsidP="00496C3E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6C3E">
        <w:rPr>
          <w:sz w:val="28"/>
          <w:szCs w:val="28"/>
        </w:rPr>
        <w:t xml:space="preserve">от 23.10.2007 № 261 «О внесении изменений и дополнений в решение Пермской городской Думы от 22.04.2002 № 36 «Об утверждении </w:t>
      </w:r>
      <w:r w:rsidR="002C5BA8">
        <w:rPr>
          <w:sz w:val="28"/>
          <w:szCs w:val="28"/>
        </w:rPr>
        <w:t>«</w:t>
      </w:r>
      <w:r w:rsidRPr="00496C3E">
        <w:rPr>
          <w:sz w:val="28"/>
          <w:szCs w:val="28"/>
        </w:rPr>
        <w:t>Положения о</w:t>
      </w:r>
      <w:r w:rsidR="00044C61">
        <w:rPr>
          <w:sz w:val="28"/>
          <w:szCs w:val="28"/>
        </w:rPr>
        <w:t> </w:t>
      </w:r>
      <w:r w:rsidRPr="00496C3E">
        <w:rPr>
          <w:sz w:val="28"/>
          <w:szCs w:val="28"/>
        </w:rPr>
        <w:t>порядке расчета и взимания платы родителей за услуги по содержанию детей в</w:t>
      </w:r>
      <w:r w:rsidR="00044C61">
        <w:rPr>
          <w:sz w:val="28"/>
          <w:szCs w:val="28"/>
        </w:rPr>
        <w:t> </w:t>
      </w:r>
      <w:r w:rsidRPr="00496C3E">
        <w:rPr>
          <w:sz w:val="28"/>
          <w:szCs w:val="28"/>
        </w:rPr>
        <w:t>муниципальных дошкольных образовательных учреждениях»;</w:t>
      </w:r>
    </w:p>
    <w:p w:rsidR="00496C3E" w:rsidRPr="00496C3E" w:rsidRDefault="00496C3E" w:rsidP="00496C3E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6C3E">
        <w:rPr>
          <w:sz w:val="28"/>
          <w:szCs w:val="28"/>
        </w:rPr>
        <w:t>от 26.02.2008 № 59 «О внесении изменени</w:t>
      </w:r>
      <w:r w:rsidR="005B3970">
        <w:rPr>
          <w:sz w:val="28"/>
          <w:szCs w:val="28"/>
        </w:rPr>
        <w:t>й</w:t>
      </w:r>
      <w:r w:rsidRPr="00496C3E">
        <w:rPr>
          <w:sz w:val="28"/>
          <w:szCs w:val="28"/>
        </w:rPr>
        <w:t xml:space="preserve"> в решение Пермской городской Думы от 22.04.2002 № 36 «Об утверждении </w:t>
      </w:r>
      <w:r w:rsidR="002C5BA8">
        <w:rPr>
          <w:sz w:val="28"/>
          <w:szCs w:val="28"/>
        </w:rPr>
        <w:t>«</w:t>
      </w:r>
      <w:r w:rsidRPr="00496C3E">
        <w:rPr>
          <w:sz w:val="28"/>
          <w:szCs w:val="28"/>
        </w:rPr>
        <w:t>Положения о порядке расчета и взи</w:t>
      </w:r>
      <w:r w:rsidRPr="00496C3E">
        <w:rPr>
          <w:sz w:val="28"/>
          <w:szCs w:val="28"/>
        </w:rPr>
        <w:lastRenderedPageBreak/>
        <w:t>мания платы родителей за услуги по содержанию детей в муниципальных дошкольных образовательных учреждениях и муниципальных образовательных учреждениях для детей дошкольного и младшего школьного возраста города Перми»;</w:t>
      </w:r>
    </w:p>
    <w:p w:rsidR="00AF5962" w:rsidRDefault="00496C3E" w:rsidP="00496C3E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96C3E">
        <w:rPr>
          <w:sz w:val="28"/>
          <w:szCs w:val="28"/>
        </w:rPr>
        <w:t xml:space="preserve">от 25.03.2008 № 82 «О внесении изменения в решение Пермской городской Думы от 27.11.2007 № 299 «Об утверждении Методики формирования норматива </w:t>
      </w:r>
      <w:proofErr w:type="spellStart"/>
      <w:r w:rsidRPr="00496C3E">
        <w:rPr>
          <w:sz w:val="28"/>
          <w:szCs w:val="28"/>
        </w:rPr>
        <w:t>подушевого</w:t>
      </w:r>
      <w:proofErr w:type="spellEnd"/>
      <w:r w:rsidRPr="00496C3E">
        <w:rPr>
          <w:sz w:val="28"/>
          <w:szCs w:val="28"/>
        </w:rPr>
        <w:t xml:space="preserve"> бюджетного финансирования общеразвивающей услуги дошкольного образования города Перми»</w:t>
      </w:r>
      <w:r w:rsidR="0080608F">
        <w:rPr>
          <w:sz w:val="28"/>
          <w:szCs w:val="28"/>
        </w:rPr>
        <w:t>.</w:t>
      </w:r>
      <w:bookmarkStart w:id="0" w:name="_GoBack"/>
      <w:bookmarkEnd w:id="0"/>
    </w:p>
    <w:p w:rsidR="00AF5962" w:rsidRPr="00496C3E" w:rsidRDefault="00044C61" w:rsidP="00496C3E">
      <w:pPr>
        <w:pStyle w:val="aa"/>
        <w:spacing w:line="240" w:lineRule="auto"/>
        <w:ind w:firstLine="709"/>
        <w:rPr>
          <w:szCs w:val="28"/>
        </w:rPr>
      </w:pPr>
      <w:r>
        <w:rPr>
          <w:szCs w:val="28"/>
        </w:rPr>
        <w:t>2</w:t>
      </w:r>
      <w:r w:rsidR="00815AF1" w:rsidRPr="00496C3E">
        <w:rPr>
          <w:szCs w:val="28"/>
        </w:rPr>
        <w:t xml:space="preserve">. </w:t>
      </w:r>
      <w:r w:rsidRPr="00044C61">
        <w:rPr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Cs w:val="28"/>
        </w:rPr>
        <w:t>.</w:t>
      </w:r>
    </w:p>
    <w:p w:rsidR="00AF5962" w:rsidRPr="00346728" w:rsidRDefault="00044C61" w:rsidP="00496C3E">
      <w:pPr>
        <w:pStyle w:val="aa"/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="00AF5962" w:rsidRPr="00496C3E">
        <w:rPr>
          <w:szCs w:val="28"/>
        </w:rPr>
        <w:t xml:space="preserve">. </w:t>
      </w:r>
      <w:r w:rsidRPr="00044C61">
        <w:rPr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</w:t>
      </w:r>
      <w:r w:rsidR="00AF5962" w:rsidRPr="00346728">
        <w:rPr>
          <w:szCs w:val="28"/>
        </w:rPr>
        <w:t>.</w:t>
      </w:r>
    </w:p>
    <w:p w:rsidR="00AF5962" w:rsidRPr="00496C3E" w:rsidRDefault="00044C61" w:rsidP="00496C3E">
      <w:pPr>
        <w:pStyle w:val="aa"/>
        <w:spacing w:line="240" w:lineRule="auto"/>
        <w:ind w:firstLine="709"/>
        <w:rPr>
          <w:szCs w:val="28"/>
        </w:rPr>
      </w:pPr>
      <w:r>
        <w:rPr>
          <w:szCs w:val="28"/>
        </w:rPr>
        <w:t>4</w:t>
      </w:r>
      <w:r w:rsidR="00AF5962" w:rsidRPr="00346728">
        <w:rPr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 w:rsidR="008F363D" w:rsidRPr="00346728">
        <w:rPr>
          <w:szCs w:val="28"/>
        </w:rPr>
        <w:t>бюджету и налогам</w:t>
      </w:r>
      <w:r w:rsidR="00AF5962" w:rsidRPr="00346728">
        <w:rPr>
          <w:szCs w:val="28"/>
        </w:rPr>
        <w:t>.</w:t>
      </w:r>
    </w:p>
    <w:p w:rsidR="00AF5962" w:rsidRDefault="00AF5962" w:rsidP="00044C61">
      <w:pPr>
        <w:autoSpaceDE w:val="0"/>
        <w:autoSpaceDN w:val="0"/>
        <w:adjustRightInd w:val="0"/>
        <w:spacing w:line="240" w:lineRule="auto"/>
        <w:ind w:firstLine="0"/>
        <w:rPr>
          <w:bCs/>
          <w:szCs w:val="28"/>
        </w:rPr>
      </w:pPr>
    </w:p>
    <w:p w:rsidR="00AF5962" w:rsidRDefault="00AF5962" w:rsidP="003F5DBB">
      <w:pPr>
        <w:autoSpaceDE w:val="0"/>
        <w:autoSpaceDN w:val="0"/>
        <w:adjustRightInd w:val="0"/>
        <w:spacing w:line="240" w:lineRule="auto"/>
        <w:ind w:firstLine="0"/>
        <w:rPr>
          <w:bCs/>
          <w:szCs w:val="28"/>
        </w:rPr>
      </w:pPr>
    </w:p>
    <w:p w:rsidR="00AF5962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044C61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AA4BCA">
        <w:rPr>
          <w:szCs w:val="28"/>
        </w:rPr>
        <w:t xml:space="preserve">Председатель </w:t>
      </w:r>
    </w:p>
    <w:p w:rsidR="00AF5962" w:rsidRPr="00AA4BCA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AA4BCA">
        <w:rPr>
          <w:szCs w:val="28"/>
        </w:rPr>
        <w:t>Пермской городской Думы</w:t>
      </w:r>
      <w:r w:rsidRPr="00AA4BCA">
        <w:rPr>
          <w:szCs w:val="28"/>
        </w:rPr>
        <w:tab/>
      </w:r>
      <w:r>
        <w:rPr>
          <w:szCs w:val="28"/>
        </w:rPr>
        <w:t xml:space="preserve">     </w:t>
      </w:r>
      <w:r w:rsidRPr="00AA4BCA">
        <w:rPr>
          <w:szCs w:val="28"/>
        </w:rPr>
        <w:t xml:space="preserve">          </w:t>
      </w:r>
      <w:r>
        <w:rPr>
          <w:szCs w:val="28"/>
        </w:rPr>
        <w:t xml:space="preserve">              </w:t>
      </w:r>
      <w:r w:rsidR="00044C61">
        <w:rPr>
          <w:szCs w:val="28"/>
        </w:rPr>
        <w:t xml:space="preserve">                             </w:t>
      </w:r>
      <w:r>
        <w:rPr>
          <w:szCs w:val="28"/>
        </w:rPr>
        <w:t xml:space="preserve">        </w:t>
      </w:r>
      <w:r w:rsidR="003F5DBB">
        <w:rPr>
          <w:szCs w:val="28"/>
        </w:rPr>
        <w:t xml:space="preserve"> </w:t>
      </w:r>
      <w:r>
        <w:rPr>
          <w:szCs w:val="28"/>
        </w:rPr>
        <w:t xml:space="preserve">   </w:t>
      </w:r>
      <w:r w:rsidRPr="00AA4BCA">
        <w:rPr>
          <w:szCs w:val="28"/>
        </w:rPr>
        <w:t>Ю.А.</w:t>
      </w:r>
      <w:r w:rsidR="00044C61">
        <w:rPr>
          <w:szCs w:val="28"/>
        </w:rPr>
        <w:t xml:space="preserve"> </w:t>
      </w:r>
      <w:r w:rsidRPr="00AA4BCA">
        <w:rPr>
          <w:szCs w:val="28"/>
        </w:rPr>
        <w:t>Уткин</w:t>
      </w:r>
    </w:p>
    <w:p w:rsidR="00AF5962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AF5962" w:rsidRPr="00AA4BCA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AF5962" w:rsidRPr="00AA4BCA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</w:p>
    <w:p w:rsidR="00AF5962" w:rsidRPr="00F2191E" w:rsidRDefault="00AF5962" w:rsidP="003F5DBB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outlineLvl w:val="1"/>
        <w:rPr>
          <w:szCs w:val="28"/>
        </w:rPr>
      </w:pPr>
      <w:r w:rsidRPr="00AA4BCA">
        <w:rPr>
          <w:szCs w:val="28"/>
        </w:rPr>
        <w:t xml:space="preserve">Глава города Перми  </w:t>
      </w:r>
      <w:r>
        <w:rPr>
          <w:szCs w:val="28"/>
        </w:rPr>
        <w:t xml:space="preserve">  </w:t>
      </w:r>
      <w:r w:rsidRPr="00AA4BCA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</w:t>
      </w:r>
      <w:r w:rsidRPr="00AA4BCA">
        <w:rPr>
          <w:szCs w:val="28"/>
        </w:rPr>
        <w:t xml:space="preserve">        </w:t>
      </w:r>
      <w:r>
        <w:rPr>
          <w:szCs w:val="28"/>
        </w:rPr>
        <w:t xml:space="preserve">   </w:t>
      </w:r>
      <w:r w:rsidRPr="00AA4BCA">
        <w:rPr>
          <w:szCs w:val="28"/>
        </w:rPr>
        <w:t>Д.И.</w:t>
      </w:r>
      <w:r w:rsidR="00044C61">
        <w:rPr>
          <w:szCs w:val="28"/>
        </w:rPr>
        <w:t xml:space="preserve"> </w:t>
      </w:r>
      <w:r w:rsidRPr="00AA4BCA">
        <w:rPr>
          <w:szCs w:val="28"/>
        </w:rPr>
        <w:t>Самойлов</w:t>
      </w:r>
    </w:p>
    <w:sectPr w:rsidR="00AF5962" w:rsidRPr="00F2191E" w:rsidSect="00044C61">
      <w:headerReference w:type="default" r:id="rId8"/>
      <w:pgSz w:w="11906" w:h="16838" w:code="9"/>
      <w:pgMar w:top="363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126" w:rsidRDefault="00CB2126">
      <w:pPr>
        <w:spacing w:line="240" w:lineRule="auto"/>
      </w:pPr>
      <w:r>
        <w:separator/>
      </w:r>
    </w:p>
    <w:p w:rsidR="00CB2126" w:rsidRDefault="00CB2126"/>
  </w:endnote>
  <w:endnote w:type="continuationSeparator" w:id="0">
    <w:p w:rsidR="00CB2126" w:rsidRDefault="00CB2126">
      <w:pPr>
        <w:spacing w:line="240" w:lineRule="auto"/>
      </w:pPr>
      <w:r>
        <w:continuationSeparator/>
      </w:r>
    </w:p>
    <w:p w:rsidR="00CB2126" w:rsidRDefault="00CB2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126" w:rsidRDefault="00CB2126">
      <w:pPr>
        <w:spacing w:line="240" w:lineRule="auto"/>
      </w:pPr>
      <w:r>
        <w:separator/>
      </w:r>
    </w:p>
    <w:p w:rsidR="00CB2126" w:rsidRDefault="00CB2126"/>
  </w:footnote>
  <w:footnote w:type="continuationSeparator" w:id="0">
    <w:p w:rsidR="00CB2126" w:rsidRDefault="00CB2126">
      <w:pPr>
        <w:spacing w:line="240" w:lineRule="auto"/>
      </w:pPr>
      <w:r>
        <w:continuationSeparator/>
      </w:r>
    </w:p>
    <w:p w:rsidR="00CB2126" w:rsidRDefault="00CB21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C61" w:rsidRPr="00044C61" w:rsidRDefault="00044C61">
    <w:pPr>
      <w:pStyle w:val="a3"/>
      <w:rPr>
        <w:sz w:val="28"/>
        <w:szCs w:val="28"/>
      </w:rPr>
    </w:pPr>
    <w:r w:rsidRPr="00044C61">
      <w:rPr>
        <w:sz w:val="28"/>
        <w:szCs w:val="28"/>
      </w:rPr>
      <w:t>2</w:t>
    </w:r>
  </w:p>
  <w:p w:rsidR="00044C61" w:rsidRDefault="00044C61">
    <w:pPr>
      <w:pStyle w:val="a3"/>
    </w:pPr>
  </w:p>
  <w:p w:rsidR="00044C61" w:rsidRDefault="00044C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59DD"/>
    <w:multiLevelType w:val="hybridMultilevel"/>
    <w:tmpl w:val="3B9426FA"/>
    <w:lvl w:ilvl="0" w:tplc="42505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753382"/>
    <w:multiLevelType w:val="hybridMultilevel"/>
    <w:tmpl w:val="A1585F12"/>
    <w:lvl w:ilvl="0" w:tplc="55ECA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AAF"/>
    <w:rsid w:val="00011C2C"/>
    <w:rsid w:val="00035D33"/>
    <w:rsid w:val="00044C61"/>
    <w:rsid w:val="00047D9C"/>
    <w:rsid w:val="00050EA2"/>
    <w:rsid w:val="000B2FE3"/>
    <w:rsid w:val="000C1034"/>
    <w:rsid w:val="000D3769"/>
    <w:rsid w:val="000F177A"/>
    <w:rsid w:val="000F76AC"/>
    <w:rsid w:val="00106E42"/>
    <w:rsid w:val="00111802"/>
    <w:rsid w:val="00123BFE"/>
    <w:rsid w:val="001300C7"/>
    <w:rsid w:val="0013372D"/>
    <w:rsid w:val="00141D19"/>
    <w:rsid w:val="0014239E"/>
    <w:rsid w:val="001843E7"/>
    <w:rsid w:val="001D02CD"/>
    <w:rsid w:val="001E38FD"/>
    <w:rsid w:val="00244CFE"/>
    <w:rsid w:val="00266A92"/>
    <w:rsid w:val="00281B9D"/>
    <w:rsid w:val="002948A7"/>
    <w:rsid w:val="002A2764"/>
    <w:rsid w:val="002A5AE4"/>
    <w:rsid w:val="002B0706"/>
    <w:rsid w:val="002B0D96"/>
    <w:rsid w:val="002B0FE4"/>
    <w:rsid w:val="002C5BA8"/>
    <w:rsid w:val="002D56B2"/>
    <w:rsid w:val="00325518"/>
    <w:rsid w:val="003458C0"/>
    <w:rsid w:val="00346728"/>
    <w:rsid w:val="00353F05"/>
    <w:rsid w:val="003A27AA"/>
    <w:rsid w:val="003B4AAF"/>
    <w:rsid w:val="003C3C72"/>
    <w:rsid w:val="003F5DBB"/>
    <w:rsid w:val="00404F5F"/>
    <w:rsid w:val="00421A65"/>
    <w:rsid w:val="00422A35"/>
    <w:rsid w:val="00441B7B"/>
    <w:rsid w:val="00496C3E"/>
    <w:rsid w:val="004A342C"/>
    <w:rsid w:val="004A6942"/>
    <w:rsid w:val="004B48ED"/>
    <w:rsid w:val="004B547C"/>
    <w:rsid w:val="004C3C7F"/>
    <w:rsid w:val="004D7628"/>
    <w:rsid w:val="00521A77"/>
    <w:rsid w:val="00540BC0"/>
    <w:rsid w:val="00552E2C"/>
    <w:rsid w:val="005543F2"/>
    <w:rsid w:val="0059097C"/>
    <w:rsid w:val="005A550E"/>
    <w:rsid w:val="005A5C4C"/>
    <w:rsid w:val="005B3970"/>
    <w:rsid w:val="005B7C2C"/>
    <w:rsid w:val="005C0407"/>
    <w:rsid w:val="005E6ACA"/>
    <w:rsid w:val="006155F3"/>
    <w:rsid w:val="006274D7"/>
    <w:rsid w:val="00637B08"/>
    <w:rsid w:val="006671DF"/>
    <w:rsid w:val="0067656A"/>
    <w:rsid w:val="006B4A77"/>
    <w:rsid w:val="006C47A1"/>
    <w:rsid w:val="006D2809"/>
    <w:rsid w:val="006D736B"/>
    <w:rsid w:val="00712389"/>
    <w:rsid w:val="00716CB9"/>
    <w:rsid w:val="0074075E"/>
    <w:rsid w:val="007703AE"/>
    <w:rsid w:val="00793899"/>
    <w:rsid w:val="007A29E5"/>
    <w:rsid w:val="007B7116"/>
    <w:rsid w:val="007C6712"/>
    <w:rsid w:val="007D196B"/>
    <w:rsid w:val="007E4639"/>
    <w:rsid w:val="0080608F"/>
    <w:rsid w:val="00815AF1"/>
    <w:rsid w:val="00817ACA"/>
    <w:rsid w:val="00850475"/>
    <w:rsid w:val="00851C0D"/>
    <w:rsid w:val="00876E6B"/>
    <w:rsid w:val="0088452B"/>
    <w:rsid w:val="0088508E"/>
    <w:rsid w:val="008D341A"/>
    <w:rsid w:val="008F363D"/>
    <w:rsid w:val="009001D1"/>
    <w:rsid w:val="0090393A"/>
    <w:rsid w:val="00914868"/>
    <w:rsid w:val="00957941"/>
    <w:rsid w:val="00967434"/>
    <w:rsid w:val="009838F5"/>
    <w:rsid w:val="00994EFE"/>
    <w:rsid w:val="009958F8"/>
    <w:rsid w:val="00995AD9"/>
    <w:rsid w:val="009B2BD0"/>
    <w:rsid w:val="009E7CFF"/>
    <w:rsid w:val="00A01A17"/>
    <w:rsid w:val="00A2096B"/>
    <w:rsid w:val="00A2596C"/>
    <w:rsid w:val="00AA4BCA"/>
    <w:rsid w:val="00AB3818"/>
    <w:rsid w:val="00AC5080"/>
    <w:rsid w:val="00AD6FB7"/>
    <w:rsid w:val="00AF5962"/>
    <w:rsid w:val="00B20E38"/>
    <w:rsid w:val="00B26152"/>
    <w:rsid w:val="00B77FDF"/>
    <w:rsid w:val="00B96201"/>
    <w:rsid w:val="00B970EE"/>
    <w:rsid w:val="00BA1693"/>
    <w:rsid w:val="00BA306D"/>
    <w:rsid w:val="00BA470D"/>
    <w:rsid w:val="00BB1DC0"/>
    <w:rsid w:val="00BB3A69"/>
    <w:rsid w:val="00BB6EA3"/>
    <w:rsid w:val="00BF443B"/>
    <w:rsid w:val="00C328A3"/>
    <w:rsid w:val="00C35661"/>
    <w:rsid w:val="00C65D2A"/>
    <w:rsid w:val="00C73319"/>
    <w:rsid w:val="00C80448"/>
    <w:rsid w:val="00C830F0"/>
    <w:rsid w:val="00C834A2"/>
    <w:rsid w:val="00CB2126"/>
    <w:rsid w:val="00CB3BB1"/>
    <w:rsid w:val="00CB7E42"/>
    <w:rsid w:val="00CD222C"/>
    <w:rsid w:val="00CD2719"/>
    <w:rsid w:val="00CF13D9"/>
    <w:rsid w:val="00CF3F6B"/>
    <w:rsid w:val="00D066D4"/>
    <w:rsid w:val="00D2713D"/>
    <w:rsid w:val="00D33B61"/>
    <w:rsid w:val="00D46399"/>
    <w:rsid w:val="00D66747"/>
    <w:rsid w:val="00D74AEF"/>
    <w:rsid w:val="00D854E9"/>
    <w:rsid w:val="00D855C5"/>
    <w:rsid w:val="00DD1126"/>
    <w:rsid w:val="00DE6131"/>
    <w:rsid w:val="00E10C81"/>
    <w:rsid w:val="00E227DE"/>
    <w:rsid w:val="00E55D54"/>
    <w:rsid w:val="00E735D5"/>
    <w:rsid w:val="00E903FD"/>
    <w:rsid w:val="00E9359E"/>
    <w:rsid w:val="00E96F16"/>
    <w:rsid w:val="00F2191E"/>
    <w:rsid w:val="00F61EBD"/>
    <w:rsid w:val="00F70D62"/>
    <w:rsid w:val="00F94107"/>
    <w:rsid w:val="00F97337"/>
    <w:rsid w:val="00FB7C67"/>
    <w:rsid w:val="00FC23CC"/>
    <w:rsid w:val="00FC7F9E"/>
    <w:rsid w:val="00FD31DC"/>
    <w:rsid w:val="00FD7D1C"/>
    <w:rsid w:val="00FE0742"/>
    <w:rsid w:val="00F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A959FA-E8F9-49D4-A48F-06F44915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7F"/>
    <w:pPr>
      <w:spacing w:line="360" w:lineRule="exact"/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C3C7F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4C3C7F"/>
    <w:rPr>
      <w:sz w:val="16"/>
    </w:rPr>
  </w:style>
  <w:style w:type="paragraph" w:styleId="a5">
    <w:name w:val="footer"/>
    <w:link w:val="a6"/>
    <w:rsid w:val="004C3C7F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4C3C7F"/>
    <w:rPr>
      <w:sz w:val="16"/>
      <w:szCs w:val="24"/>
    </w:rPr>
  </w:style>
  <w:style w:type="paragraph" w:customStyle="1" w:styleId="a7">
    <w:name w:val="Форма"/>
    <w:rsid w:val="004C3C7F"/>
    <w:rPr>
      <w:sz w:val="28"/>
      <w:szCs w:val="28"/>
    </w:rPr>
  </w:style>
  <w:style w:type="paragraph" w:customStyle="1" w:styleId="a8">
    <w:name w:val="Регистр"/>
    <w:rsid w:val="004C3C7F"/>
    <w:rPr>
      <w:sz w:val="28"/>
    </w:rPr>
  </w:style>
  <w:style w:type="paragraph" w:customStyle="1" w:styleId="a9">
    <w:name w:val="Исполнитель"/>
    <w:basedOn w:val="aa"/>
    <w:rsid w:val="004C3C7F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a">
    <w:name w:val="Body Text"/>
    <w:basedOn w:val="a"/>
    <w:link w:val="ab"/>
    <w:rsid w:val="00141D19"/>
  </w:style>
  <w:style w:type="character" w:customStyle="1" w:styleId="ab">
    <w:name w:val="Основной текст Знак"/>
    <w:link w:val="aa"/>
    <w:rsid w:val="00141D19"/>
    <w:rPr>
      <w:sz w:val="28"/>
      <w:szCs w:val="24"/>
    </w:rPr>
  </w:style>
  <w:style w:type="paragraph" w:customStyle="1" w:styleId="ac">
    <w:name w:val="Заголовок к тексту"/>
    <w:basedOn w:val="a"/>
    <w:next w:val="aa"/>
    <w:rsid w:val="004C3C7F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paragraph" w:styleId="ad">
    <w:name w:val="List Paragraph"/>
    <w:basedOn w:val="a"/>
    <w:uiPriority w:val="34"/>
    <w:qFormat/>
    <w:rsid w:val="009838F5"/>
    <w:pPr>
      <w:spacing w:line="240" w:lineRule="auto"/>
      <w:ind w:left="720" w:firstLine="0"/>
      <w:contextualSpacing/>
      <w:jc w:val="left"/>
    </w:pPr>
    <w:rPr>
      <w:sz w:val="24"/>
    </w:rPr>
  </w:style>
  <w:style w:type="paragraph" w:customStyle="1" w:styleId="formattext">
    <w:name w:val="formattext"/>
    <w:basedOn w:val="a"/>
    <w:rsid w:val="00496C3E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44815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448154</Template>
  <TotalTime>53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Каменских Ольга Викторовна</cp:lastModifiedBy>
  <cp:revision>16</cp:revision>
  <cp:lastPrinted>2019-02-15T05:29:00Z</cp:lastPrinted>
  <dcterms:created xsi:type="dcterms:W3CDTF">2019-02-15T05:18:00Z</dcterms:created>
  <dcterms:modified xsi:type="dcterms:W3CDTF">2020-09-10T04:07:00Z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проекта решения Пермской городской Думы</vt:lpwstr>
  </property>
  <property fmtid="{D5CDD505-2E9C-101B-9397-08002B2CF9AE}" pid="3" name="reg_date">
    <vt:lpwstr>05.02.2018</vt:lpwstr>
  </property>
  <property fmtid="{D5CDD505-2E9C-101B-9397-08002B2CF9AE}" pid="4" name="reg_number">
    <vt:lpwstr>СЭД-059-01-79-11</vt:lpwstr>
  </property>
  <property fmtid="{D5CDD505-2E9C-101B-9397-08002B2CF9AE}" pid="5" name="r_object_id">
    <vt:lpwstr>090000019e90d8c8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