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6B3" w:rsidRPr="00D100C2" w:rsidRDefault="008A5E4A" w:rsidP="0042044F">
      <w:pPr>
        <w:pStyle w:val="a4"/>
        <w:ind w:right="0"/>
        <w:jc w:val="both"/>
        <w:rPr>
          <w:rFonts w:ascii="Times New Roman" w:hAnsi="Times New Roman"/>
          <w:sz w:val="24"/>
        </w:rPr>
      </w:pPr>
      <w:r w:rsidRPr="00D100C2">
        <w:rPr>
          <w:noProof/>
          <w:sz w:val="28"/>
          <w:szCs w:val="28"/>
        </w:rPr>
        <w:drawing>
          <wp:anchor distT="0" distB="0" distL="114300" distR="114300" simplePos="0" relativeHeight="251658240" behindDoc="0" locked="1" layoutInCell="1" allowOverlap="1">
            <wp:simplePos x="0" y="0"/>
            <wp:positionH relativeFrom="column">
              <wp:posOffset>2950845</wp:posOffset>
            </wp:positionH>
            <wp:positionV relativeFrom="paragraph">
              <wp:posOffset>-547370</wp:posOffset>
            </wp:positionV>
            <wp:extent cx="407035" cy="495300"/>
            <wp:effectExtent l="19050" t="0" r="0" b="0"/>
            <wp:wrapNone/>
            <wp:docPr id="1039" name="Рисунок 103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descr="1"/>
                    <pic:cNvPicPr>
                      <a:picLocks noChangeAspect="1" noChangeArrowheads="1"/>
                    </pic:cNvPicPr>
                  </pic:nvPicPr>
                  <pic:blipFill>
                    <a:blip r:embed="rId8" cstate="print"/>
                    <a:srcRect/>
                    <a:stretch>
                      <a:fillRect/>
                    </a:stretch>
                  </pic:blipFill>
                  <pic:spPr bwMode="auto">
                    <a:xfrm>
                      <a:off x="0" y="0"/>
                      <a:ext cx="407035" cy="495300"/>
                    </a:xfrm>
                    <a:prstGeom prst="rect">
                      <a:avLst/>
                    </a:prstGeom>
                    <a:noFill/>
                  </pic:spPr>
                </pic:pic>
              </a:graphicData>
            </a:graphic>
          </wp:anchor>
        </w:drawing>
      </w:r>
      <w:r w:rsidR="00A13958">
        <w:rPr>
          <w:rFonts w:ascii="Times New Roman" w:hAnsi="Times New Roman"/>
          <w:noProof/>
          <w:sz w:val="20"/>
        </w:rPr>
        <mc:AlternateContent>
          <mc:Choice Requires="wpg">
            <w:drawing>
              <wp:anchor distT="0" distB="0" distL="114300" distR="114300" simplePos="0" relativeHeight="251657216" behindDoc="0" locked="1" layoutInCell="1" allowOverlap="1">
                <wp:simplePos x="0" y="0"/>
                <wp:positionH relativeFrom="column">
                  <wp:posOffset>7620</wp:posOffset>
                </wp:positionH>
                <wp:positionV relativeFrom="paragraph">
                  <wp:posOffset>-547370</wp:posOffset>
                </wp:positionV>
                <wp:extent cx="6285865" cy="1661795"/>
                <wp:effectExtent l="3175" t="1270" r="0" b="3810"/>
                <wp:wrapNone/>
                <wp:docPr id="2" name="Group 10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3" name="Text Box 1036"/>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877" w:rsidRDefault="009D2877" w:rsidP="00ED36B3">
                              <w:pPr>
                                <w:pStyle w:val="aa"/>
                                <w:tabs>
                                  <w:tab w:val="clear" w:pos="4153"/>
                                  <w:tab w:val="clear" w:pos="8306"/>
                                </w:tabs>
                                <w:jc w:val="center"/>
                                <w:rPr>
                                  <w:lang w:val="en-US"/>
                                </w:rPr>
                              </w:pPr>
                              <w:r>
                                <w:rPr>
                                  <w:noProof/>
                                </w:rPr>
                                <w:drawing>
                                  <wp:inline distT="0" distB="0" distL="0" distR="0">
                                    <wp:extent cx="407670" cy="5067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07670" cy="506730"/>
                                            </a:xfrm>
                                            <a:prstGeom prst="rect">
                                              <a:avLst/>
                                            </a:prstGeom>
                                            <a:noFill/>
                                            <a:ln w="9525">
                                              <a:noFill/>
                                              <a:miter lim="800000"/>
                                              <a:headEnd/>
                                              <a:tailEnd/>
                                            </a:ln>
                                          </pic:spPr>
                                        </pic:pic>
                                      </a:graphicData>
                                    </a:graphic>
                                  </wp:inline>
                                </w:drawing>
                              </w:r>
                            </w:p>
                            <w:p w:rsidR="009D2877" w:rsidRPr="0031066C" w:rsidRDefault="009D2877" w:rsidP="00ED36B3">
                              <w:pPr>
                                <w:pStyle w:val="a3"/>
                                <w:spacing w:before="120" w:line="240" w:lineRule="auto"/>
                                <w:rPr>
                                  <w:sz w:val="28"/>
                                  <w:szCs w:val="28"/>
                                </w:rPr>
                              </w:pPr>
                              <w:r>
                                <w:rPr>
                                  <w:sz w:val="28"/>
                                  <w:szCs w:val="28"/>
                                </w:rPr>
                                <w:t>АДМИНИСТРАЦИЯ ГОРОДА ПЕРМИ</w:t>
                              </w:r>
                            </w:p>
                            <w:p w:rsidR="009D2877" w:rsidRPr="0099544D" w:rsidRDefault="009D2877" w:rsidP="00ED36B3">
                              <w:pPr>
                                <w:widowControl w:val="0"/>
                                <w:spacing w:line="360" w:lineRule="exact"/>
                                <w:jc w:val="center"/>
                                <w:rPr>
                                  <w:snapToGrid w:val="0"/>
                                  <w:sz w:val="28"/>
                                  <w:szCs w:val="28"/>
                                </w:rPr>
                              </w:pPr>
                              <w:r w:rsidRPr="0099544D">
                                <w:rPr>
                                  <w:snapToGrid w:val="0"/>
                                  <w:sz w:val="28"/>
                                  <w:szCs w:val="28"/>
                                </w:rPr>
                                <w:t>П О С Т А Н О В Л Е Н И Е</w:t>
                              </w:r>
                            </w:p>
                            <w:p w:rsidR="009D2877" w:rsidRDefault="009D2877" w:rsidP="00ED36B3">
                              <w:pPr>
                                <w:widowControl w:val="0"/>
                                <w:spacing w:line="360" w:lineRule="exact"/>
                                <w:jc w:val="center"/>
                                <w:rPr>
                                  <w:snapToGrid w:val="0"/>
                                  <w:sz w:val="24"/>
                                </w:rPr>
                              </w:pPr>
                            </w:p>
                          </w:txbxContent>
                        </wps:txbx>
                        <wps:bodyPr rot="0" vert="horz" wrap="square" lIns="0" tIns="0" rIns="0" bIns="0" anchor="t" anchorCtr="0" upright="1">
                          <a:noAutofit/>
                        </wps:bodyPr>
                      </wps:wsp>
                      <wps:wsp>
                        <wps:cNvPr id="4" name="Text Box 1037"/>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877" w:rsidRPr="00A43577" w:rsidRDefault="00A13958" w:rsidP="00ED36B3">
                              <w:pPr>
                                <w:rPr>
                                  <w:sz w:val="28"/>
                                  <w:szCs w:val="28"/>
                                  <w:u w:val="single"/>
                                </w:rPr>
                              </w:pPr>
                              <w:r>
                                <w:rPr>
                                  <w:sz w:val="28"/>
                                  <w:szCs w:val="28"/>
                                  <w:u w:val="single"/>
                                </w:rPr>
                                <w:t>15.10.2020</w:t>
                              </w:r>
                            </w:p>
                          </w:txbxContent>
                        </wps:txbx>
                        <wps:bodyPr rot="0" vert="horz" wrap="square" lIns="91440" tIns="45720" rIns="91440" bIns="45720" anchor="t" anchorCtr="0" upright="1">
                          <a:noAutofit/>
                        </wps:bodyPr>
                      </wps:wsp>
                      <wps:wsp>
                        <wps:cNvPr id="5" name="Text Box 1038"/>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877" w:rsidRPr="00A43577" w:rsidRDefault="00A13958" w:rsidP="00ED36B3">
                              <w:pPr>
                                <w:jc w:val="right"/>
                                <w:rPr>
                                  <w:sz w:val="28"/>
                                  <w:szCs w:val="28"/>
                                  <w:u w:val="single"/>
                                </w:rPr>
                              </w:pPr>
                              <w:r>
                                <w:rPr>
                                  <w:sz w:val="28"/>
                                  <w:szCs w:val="28"/>
                                  <w:u w:val="single"/>
                                </w:rPr>
                                <w:t>№ 991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5" o:spid="_x0000_s1026" style="position:absolute;left:0;text-align:left;margin-left:.6pt;margin-top:-43.1pt;width:494.95pt;height:130.85pt;z-index:251657216"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">
                <v:shapetype id="_x0000_t202" coordsize="21600,21600" o:spt="202" path="m,l,21600r21600,l21600,xe">
                  <v:stroke joinstyle="miter"/>
                  <v:path gradientshapeok="t" o:connecttype="rect"/>
                </v:shapetype>
                <v:shape id="Text Box 1036"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9D2877" w:rsidRDefault="009D2877" w:rsidP="00ED36B3">
                        <w:pPr>
                          <w:pStyle w:val="aa"/>
                          <w:tabs>
                            <w:tab w:val="clear" w:pos="4153"/>
                            <w:tab w:val="clear" w:pos="8306"/>
                          </w:tabs>
                          <w:jc w:val="center"/>
                          <w:rPr>
                            <w:lang w:val="en-US"/>
                          </w:rPr>
                        </w:pPr>
                        <w:r>
                          <w:rPr>
                            <w:noProof/>
                          </w:rPr>
                          <w:drawing>
                            <wp:inline distT="0" distB="0" distL="0" distR="0">
                              <wp:extent cx="407670" cy="5067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07670" cy="506730"/>
                                      </a:xfrm>
                                      <a:prstGeom prst="rect">
                                        <a:avLst/>
                                      </a:prstGeom>
                                      <a:noFill/>
                                      <a:ln w="9525">
                                        <a:noFill/>
                                        <a:miter lim="800000"/>
                                        <a:headEnd/>
                                        <a:tailEnd/>
                                      </a:ln>
                                    </pic:spPr>
                                  </pic:pic>
                                </a:graphicData>
                              </a:graphic>
                            </wp:inline>
                          </w:drawing>
                        </w:r>
                      </w:p>
                      <w:p w:rsidR="009D2877" w:rsidRPr="0031066C" w:rsidRDefault="009D2877" w:rsidP="00ED36B3">
                        <w:pPr>
                          <w:pStyle w:val="a3"/>
                          <w:spacing w:before="120" w:line="240" w:lineRule="auto"/>
                          <w:rPr>
                            <w:sz w:val="28"/>
                            <w:szCs w:val="28"/>
                          </w:rPr>
                        </w:pPr>
                        <w:r>
                          <w:rPr>
                            <w:sz w:val="28"/>
                            <w:szCs w:val="28"/>
                          </w:rPr>
                          <w:t>АДМИНИСТРАЦИЯ ГОРОДА ПЕРМИ</w:t>
                        </w:r>
                      </w:p>
                      <w:p w:rsidR="009D2877" w:rsidRPr="0099544D" w:rsidRDefault="009D2877" w:rsidP="00ED36B3">
                        <w:pPr>
                          <w:widowControl w:val="0"/>
                          <w:spacing w:line="360" w:lineRule="exact"/>
                          <w:jc w:val="center"/>
                          <w:rPr>
                            <w:snapToGrid w:val="0"/>
                            <w:sz w:val="28"/>
                            <w:szCs w:val="28"/>
                          </w:rPr>
                        </w:pPr>
                        <w:r w:rsidRPr="0099544D">
                          <w:rPr>
                            <w:snapToGrid w:val="0"/>
                            <w:sz w:val="28"/>
                            <w:szCs w:val="28"/>
                          </w:rPr>
                          <w:t>П О С Т А Н О В Л Е Н И Е</w:t>
                        </w:r>
                      </w:p>
                      <w:p w:rsidR="009D2877" w:rsidRDefault="009D2877" w:rsidP="00ED36B3">
                        <w:pPr>
                          <w:widowControl w:val="0"/>
                          <w:spacing w:line="360" w:lineRule="exact"/>
                          <w:jc w:val="center"/>
                          <w:rPr>
                            <w:snapToGrid w:val="0"/>
                            <w:sz w:val="24"/>
                          </w:rPr>
                        </w:pPr>
                      </w:p>
                    </w:txbxContent>
                  </v:textbox>
                </v:shape>
                <v:shape id="Text Box 1037"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9D2877" w:rsidRPr="00A43577" w:rsidRDefault="00A13958" w:rsidP="00ED36B3">
                        <w:pPr>
                          <w:rPr>
                            <w:sz w:val="28"/>
                            <w:szCs w:val="28"/>
                            <w:u w:val="single"/>
                          </w:rPr>
                        </w:pPr>
                        <w:r>
                          <w:rPr>
                            <w:sz w:val="28"/>
                            <w:szCs w:val="28"/>
                            <w:u w:val="single"/>
                          </w:rPr>
                          <w:t>15.10.2020</w:t>
                        </w:r>
                      </w:p>
                    </w:txbxContent>
                  </v:textbox>
                </v:shape>
                <v:shape id="Text Box 1038"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9D2877" w:rsidRPr="00A43577" w:rsidRDefault="00A13958" w:rsidP="00ED36B3">
                        <w:pPr>
                          <w:jc w:val="right"/>
                          <w:rPr>
                            <w:sz w:val="28"/>
                            <w:szCs w:val="28"/>
                            <w:u w:val="single"/>
                          </w:rPr>
                        </w:pPr>
                        <w:r>
                          <w:rPr>
                            <w:sz w:val="28"/>
                            <w:szCs w:val="28"/>
                            <w:u w:val="single"/>
                          </w:rPr>
                          <w:t>№ 991</w:t>
                        </w:r>
                      </w:p>
                    </w:txbxContent>
                  </v:textbox>
                </v:shape>
                <w10:anchorlock/>
              </v:group>
            </w:pict>
          </mc:Fallback>
        </mc:AlternateContent>
      </w:r>
      <w:r w:rsidR="00DD4975" w:rsidRPr="00D100C2">
        <w:rPr>
          <w:rFonts w:ascii="Times New Roman" w:hAnsi="Times New Roman"/>
          <w:sz w:val="24"/>
        </w:rPr>
        <w:tab/>
      </w:r>
    </w:p>
    <w:p w:rsidR="00ED36B3" w:rsidRPr="00D100C2" w:rsidRDefault="00ED36B3" w:rsidP="0042044F">
      <w:pPr>
        <w:pStyle w:val="a4"/>
        <w:ind w:right="0"/>
        <w:jc w:val="both"/>
        <w:rPr>
          <w:rFonts w:ascii="Times New Roman" w:hAnsi="Times New Roman"/>
          <w:sz w:val="24"/>
        </w:rPr>
      </w:pPr>
    </w:p>
    <w:p w:rsidR="00ED36B3" w:rsidRPr="00D100C2" w:rsidRDefault="00ED36B3" w:rsidP="0042044F">
      <w:pPr>
        <w:pStyle w:val="a4"/>
        <w:adjustRightInd w:val="0"/>
        <w:snapToGrid w:val="0"/>
        <w:ind w:right="0"/>
        <w:jc w:val="both"/>
        <w:rPr>
          <w:rFonts w:ascii="Times New Roman" w:hAnsi="Times New Roman"/>
          <w:sz w:val="24"/>
        </w:rPr>
      </w:pPr>
    </w:p>
    <w:p w:rsidR="00ED36B3" w:rsidRPr="00D100C2" w:rsidRDefault="00ED36B3" w:rsidP="0042044F">
      <w:pPr>
        <w:jc w:val="both"/>
        <w:rPr>
          <w:sz w:val="24"/>
          <w:szCs w:val="24"/>
          <w:lang w:val="en-US"/>
        </w:rPr>
      </w:pPr>
    </w:p>
    <w:p w:rsidR="00ED36B3" w:rsidRPr="00D100C2" w:rsidRDefault="00ED36B3" w:rsidP="0042044F">
      <w:pPr>
        <w:jc w:val="both"/>
        <w:rPr>
          <w:sz w:val="24"/>
          <w:szCs w:val="24"/>
        </w:rPr>
      </w:pPr>
    </w:p>
    <w:p w:rsidR="00ED36B3" w:rsidRPr="00D100C2" w:rsidRDefault="00ED36B3" w:rsidP="0042044F">
      <w:pPr>
        <w:spacing w:line="240" w:lineRule="exact"/>
        <w:rPr>
          <w:sz w:val="24"/>
          <w:szCs w:val="24"/>
        </w:rPr>
      </w:pPr>
    </w:p>
    <w:p w:rsidR="00ED36B3" w:rsidRPr="00D100C2" w:rsidRDefault="00ED36B3" w:rsidP="0042044F">
      <w:pPr>
        <w:spacing w:line="240" w:lineRule="exact"/>
        <w:rPr>
          <w:sz w:val="24"/>
          <w:szCs w:val="24"/>
        </w:rPr>
      </w:pPr>
    </w:p>
    <w:p w:rsidR="00ED36B3" w:rsidRPr="00D100C2" w:rsidRDefault="00ED36B3" w:rsidP="0042044F">
      <w:pPr>
        <w:spacing w:line="240" w:lineRule="exact"/>
        <w:rPr>
          <w:sz w:val="24"/>
          <w:szCs w:val="24"/>
        </w:rPr>
      </w:pPr>
    </w:p>
    <w:p w:rsidR="00ED36B3" w:rsidRPr="00D100C2" w:rsidRDefault="00ED36B3" w:rsidP="0042044F">
      <w:pPr>
        <w:spacing w:line="240" w:lineRule="exact"/>
        <w:jc w:val="both"/>
        <w:rPr>
          <w:b/>
          <w:sz w:val="28"/>
          <w:szCs w:val="28"/>
        </w:rPr>
      </w:pPr>
    </w:p>
    <w:p w:rsidR="0037781E" w:rsidRPr="00D100C2" w:rsidRDefault="0037781E" w:rsidP="0042044F">
      <w:pPr>
        <w:pStyle w:val="ae"/>
        <w:spacing w:line="240" w:lineRule="exact"/>
        <w:rPr>
          <w:b/>
        </w:rPr>
      </w:pPr>
      <w:r w:rsidRPr="00D100C2">
        <w:rPr>
          <w:b/>
        </w:rPr>
        <w:t xml:space="preserve">О внесении изменений </w:t>
      </w:r>
      <w:r w:rsidR="0042044F" w:rsidRPr="00D100C2">
        <w:rPr>
          <w:b/>
        </w:rPr>
        <w:br/>
      </w:r>
      <w:r w:rsidRPr="00D100C2">
        <w:rPr>
          <w:b/>
        </w:rPr>
        <w:t xml:space="preserve">в муниципальную программу </w:t>
      </w:r>
      <w:r w:rsidR="0042044F" w:rsidRPr="00D100C2">
        <w:rPr>
          <w:b/>
        </w:rPr>
        <w:br/>
      </w:r>
      <w:r w:rsidRPr="00D100C2">
        <w:rPr>
          <w:b/>
        </w:rPr>
        <w:t xml:space="preserve">«Градостроительная деятельность </w:t>
      </w:r>
      <w:r w:rsidR="0042044F" w:rsidRPr="00D100C2">
        <w:rPr>
          <w:b/>
        </w:rPr>
        <w:br/>
      </w:r>
      <w:r w:rsidRPr="00D100C2">
        <w:rPr>
          <w:b/>
        </w:rPr>
        <w:t xml:space="preserve">на территории города Перми», </w:t>
      </w:r>
      <w:r w:rsidR="0042044F" w:rsidRPr="00D100C2">
        <w:rPr>
          <w:b/>
        </w:rPr>
        <w:br/>
      </w:r>
      <w:r w:rsidRPr="00D100C2">
        <w:rPr>
          <w:b/>
        </w:rPr>
        <w:t xml:space="preserve">утвержденную постановлением </w:t>
      </w:r>
      <w:r w:rsidR="0042044F" w:rsidRPr="00D100C2">
        <w:rPr>
          <w:b/>
        </w:rPr>
        <w:br/>
      </w:r>
      <w:r w:rsidRPr="00D100C2">
        <w:rPr>
          <w:b/>
        </w:rPr>
        <w:t xml:space="preserve">администрации города Перми </w:t>
      </w:r>
      <w:r w:rsidR="0042044F" w:rsidRPr="00D100C2">
        <w:rPr>
          <w:b/>
        </w:rPr>
        <w:br/>
      </w:r>
      <w:r w:rsidRPr="00D100C2">
        <w:rPr>
          <w:b/>
        </w:rPr>
        <w:t>от 15.10.2018 № 713</w:t>
      </w:r>
    </w:p>
    <w:p w:rsidR="00ED36B3" w:rsidRPr="00D100C2" w:rsidRDefault="00ED36B3" w:rsidP="0042044F">
      <w:pPr>
        <w:pStyle w:val="ae"/>
        <w:spacing w:line="240" w:lineRule="exact"/>
      </w:pPr>
    </w:p>
    <w:p w:rsidR="00ED36B3" w:rsidRPr="00D100C2" w:rsidRDefault="00ED36B3" w:rsidP="0042044F">
      <w:pPr>
        <w:pStyle w:val="ae"/>
        <w:spacing w:line="240" w:lineRule="exact"/>
      </w:pPr>
    </w:p>
    <w:p w:rsidR="00A708BA" w:rsidRPr="00D100C2" w:rsidRDefault="00A708BA" w:rsidP="0042044F">
      <w:pPr>
        <w:pStyle w:val="ae"/>
        <w:spacing w:line="240" w:lineRule="exact"/>
      </w:pPr>
    </w:p>
    <w:p w:rsidR="0037781E" w:rsidRPr="00D100C2" w:rsidRDefault="0037781E" w:rsidP="0042044F">
      <w:pPr>
        <w:ind w:firstLine="720"/>
        <w:jc w:val="both"/>
        <w:rPr>
          <w:sz w:val="28"/>
          <w:szCs w:val="28"/>
        </w:rPr>
      </w:pPr>
      <w:r w:rsidRPr="00D100C2">
        <w:rPr>
          <w:sz w:val="28"/>
          <w:szCs w:val="28"/>
        </w:rPr>
        <w:t xml:space="preserve">В соответствии с постановлением администрации города Перми от 25 сентября 2013 г. № 781 «Об утверждении Порядка принятия решений о разработке муниципальных программ, их формирования и реализации» </w:t>
      </w:r>
    </w:p>
    <w:p w:rsidR="0037781E" w:rsidRPr="00D100C2" w:rsidRDefault="0037781E" w:rsidP="0042044F">
      <w:pPr>
        <w:jc w:val="both"/>
        <w:rPr>
          <w:sz w:val="28"/>
          <w:szCs w:val="28"/>
        </w:rPr>
      </w:pPr>
      <w:r w:rsidRPr="00D100C2">
        <w:rPr>
          <w:sz w:val="28"/>
          <w:szCs w:val="28"/>
        </w:rPr>
        <w:t>администрация города Перми ПОСТАНОВЛЯЕТ:</w:t>
      </w:r>
    </w:p>
    <w:p w:rsidR="0037781E" w:rsidRPr="00D100C2" w:rsidRDefault="0037781E" w:rsidP="0042044F">
      <w:pPr>
        <w:ind w:firstLine="720"/>
        <w:jc w:val="both"/>
        <w:rPr>
          <w:sz w:val="28"/>
          <w:szCs w:val="28"/>
        </w:rPr>
      </w:pPr>
      <w:r w:rsidRPr="00D100C2">
        <w:rPr>
          <w:sz w:val="28"/>
          <w:szCs w:val="28"/>
        </w:rPr>
        <w:t>1. Утвердить прилагаемые изменения в муниципальную программу «Градостроительная деятельность на территории города Перми», утвержденную постановлением администрации города Перми от 15 октября 2018 г. № 713 (в ред.</w:t>
      </w:r>
      <w:r w:rsidR="00FE7C25" w:rsidRPr="00D100C2">
        <w:rPr>
          <w:sz w:val="28"/>
          <w:szCs w:val="28"/>
        </w:rPr>
        <w:t xml:space="preserve"> </w:t>
      </w:r>
      <w:r w:rsidR="0042044F" w:rsidRPr="00D100C2">
        <w:rPr>
          <w:sz w:val="28"/>
          <w:szCs w:val="28"/>
        </w:rPr>
        <w:br/>
      </w:r>
      <w:r w:rsidR="00FE7C25" w:rsidRPr="00D100C2">
        <w:rPr>
          <w:sz w:val="28"/>
          <w:szCs w:val="28"/>
        </w:rPr>
        <w:t xml:space="preserve">от </w:t>
      </w:r>
      <w:r w:rsidRPr="00D100C2">
        <w:rPr>
          <w:sz w:val="28"/>
          <w:szCs w:val="28"/>
        </w:rPr>
        <w:t xml:space="preserve">26.12.2018 № 1061, от 04.02.2019 № 58, от 05.03.2019 № 146, от 16.04.2019 </w:t>
      </w:r>
      <w:r w:rsidR="0042044F" w:rsidRPr="00D100C2">
        <w:rPr>
          <w:sz w:val="28"/>
          <w:szCs w:val="28"/>
        </w:rPr>
        <w:br/>
      </w:r>
      <w:r w:rsidRPr="00D100C2">
        <w:rPr>
          <w:sz w:val="28"/>
          <w:szCs w:val="28"/>
        </w:rPr>
        <w:t>№ 100-П</w:t>
      </w:r>
      <w:r w:rsidR="00592A29" w:rsidRPr="00D100C2">
        <w:rPr>
          <w:sz w:val="28"/>
          <w:szCs w:val="28"/>
        </w:rPr>
        <w:t>, от 18.06.2019 № 287</w:t>
      </w:r>
      <w:r w:rsidR="002D1E48" w:rsidRPr="00D100C2">
        <w:rPr>
          <w:sz w:val="28"/>
          <w:szCs w:val="28"/>
        </w:rPr>
        <w:t xml:space="preserve">, от </w:t>
      </w:r>
      <w:r w:rsidR="00E9036A" w:rsidRPr="00D100C2">
        <w:rPr>
          <w:sz w:val="28"/>
          <w:szCs w:val="28"/>
        </w:rPr>
        <w:t xml:space="preserve">08.08.2019 </w:t>
      </w:r>
      <w:r w:rsidR="002D1E48" w:rsidRPr="00D100C2">
        <w:rPr>
          <w:sz w:val="28"/>
          <w:szCs w:val="28"/>
        </w:rPr>
        <w:t>№</w:t>
      </w:r>
      <w:r w:rsidR="00076EFA" w:rsidRPr="00D100C2">
        <w:rPr>
          <w:sz w:val="28"/>
          <w:szCs w:val="28"/>
        </w:rPr>
        <w:t xml:space="preserve"> </w:t>
      </w:r>
      <w:r w:rsidR="00E9036A" w:rsidRPr="00D100C2">
        <w:rPr>
          <w:sz w:val="28"/>
          <w:szCs w:val="28"/>
        </w:rPr>
        <w:t>464</w:t>
      </w:r>
      <w:r w:rsidR="00897B58" w:rsidRPr="00D100C2">
        <w:rPr>
          <w:sz w:val="28"/>
          <w:szCs w:val="28"/>
        </w:rPr>
        <w:t>, от 04.09.2019 № 525</w:t>
      </w:r>
      <w:r w:rsidR="008C4DA7" w:rsidRPr="00D100C2">
        <w:rPr>
          <w:sz w:val="28"/>
          <w:szCs w:val="28"/>
        </w:rPr>
        <w:t xml:space="preserve">, </w:t>
      </w:r>
      <w:r w:rsidR="0042044F" w:rsidRPr="00D100C2">
        <w:rPr>
          <w:sz w:val="28"/>
          <w:szCs w:val="28"/>
        </w:rPr>
        <w:br/>
      </w:r>
      <w:r w:rsidR="008C4DA7" w:rsidRPr="00D100C2">
        <w:rPr>
          <w:sz w:val="28"/>
          <w:szCs w:val="28"/>
        </w:rPr>
        <w:t xml:space="preserve">от 09.10.2019 № 658, от 18.10.2019 № 739, от </w:t>
      </w:r>
      <w:r w:rsidR="00F31942" w:rsidRPr="00D100C2">
        <w:rPr>
          <w:sz w:val="28"/>
          <w:szCs w:val="28"/>
        </w:rPr>
        <w:t>06.12.2019 № 977</w:t>
      </w:r>
      <w:r w:rsidR="00E5142E" w:rsidRPr="00D100C2">
        <w:rPr>
          <w:sz w:val="28"/>
          <w:szCs w:val="28"/>
        </w:rPr>
        <w:t xml:space="preserve">, от 10.01.2020 </w:t>
      </w:r>
      <w:r w:rsidR="0042044F" w:rsidRPr="00D100C2">
        <w:rPr>
          <w:sz w:val="28"/>
          <w:szCs w:val="28"/>
        </w:rPr>
        <w:br/>
      </w:r>
      <w:r w:rsidR="00E5142E" w:rsidRPr="00D100C2">
        <w:rPr>
          <w:sz w:val="28"/>
          <w:szCs w:val="28"/>
        </w:rPr>
        <w:t>№ 14</w:t>
      </w:r>
      <w:r w:rsidR="00C2666F" w:rsidRPr="00D100C2">
        <w:rPr>
          <w:sz w:val="28"/>
          <w:szCs w:val="28"/>
        </w:rPr>
        <w:t xml:space="preserve">, от </w:t>
      </w:r>
      <w:r w:rsidR="005934BF" w:rsidRPr="00D100C2">
        <w:rPr>
          <w:sz w:val="28"/>
          <w:szCs w:val="28"/>
        </w:rPr>
        <w:t>11.02.2020 № 124</w:t>
      </w:r>
      <w:r w:rsidR="00B32C39" w:rsidRPr="00D100C2">
        <w:rPr>
          <w:sz w:val="28"/>
          <w:szCs w:val="28"/>
        </w:rPr>
        <w:t xml:space="preserve">, от </w:t>
      </w:r>
      <w:r w:rsidR="003E2533" w:rsidRPr="00D100C2">
        <w:rPr>
          <w:sz w:val="28"/>
          <w:szCs w:val="28"/>
        </w:rPr>
        <w:t>26.03.2020 № 274</w:t>
      </w:r>
      <w:r w:rsidR="00754D26" w:rsidRPr="00D100C2">
        <w:rPr>
          <w:sz w:val="28"/>
          <w:szCs w:val="28"/>
        </w:rPr>
        <w:t>, от 07.04.2020 № 330</w:t>
      </w:r>
      <w:r w:rsidR="002C4E00" w:rsidRPr="00D100C2">
        <w:rPr>
          <w:sz w:val="28"/>
          <w:szCs w:val="28"/>
        </w:rPr>
        <w:t xml:space="preserve">, </w:t>
      </w:r>
      <w:r w:rsidR="002C4E00" w:rsidRPr="00D100C2">
        <w:rPr>
          <w:sz w:val="28"/>
          <w:szCs w:val="28"/>
        </w:rPr>
        <w:br/>
        <w:t>от 21.05.2020 № 447</w:t>
      </w:r>
      <w:r w:rsidR="002E037E" w:rsidRPr="00D100C2">
        <w:rPr>
          <w:sz w:val="28"/>
          <w:szCs w:val="28"/>
        </w:rPr>
        <w:t>, от 18.06.2020 № 526, от 08.09.2020 № 806</w:t>
      </w:r>
      <w:r w:rsidR="005934BF" w:rsidRPr="00D100C2">
        <w:rPr>
          <w:sz w:val="28"/>
          <w:szCs w:val="28"/>
        </w:rPr>
        <w:t>)</w:t>
      </w:r>
      <w:r w:rsidRPr="00D100C2">
        <w:rPr>
          <w:sz w:val="28"/>
          <w:szCs w:val="28"/>
        </w:rPr>
        <w:t>.</w:t>
      </w:r>
    </w:p>
    <w:p w:rsidR="00833FD3" w:rsidRPr="00D100C2" w:rsidRDefault="00833FD3" w:rsidP="00833FD3">
      <w:pPr>
        <w:ind w:firstLine="709"/>
        <w:jc w:val="both"/>
        <w:rPr>
          <w:sz w:val="28"/>
          <w:szCs w:val="28"/>
        </w:rPr>
      </w:pPr>
      <w:r w:rsidRPr="00D100C2">
        <w:rPr>
          <w:sz w:val="28"/>
          <w:szCs w:val="28"/>
        </w:rPr>
        <w:t>2. Настоящее постановление вступает в силу с 01 января 2021 г.</w:t>
      </w:r>
    </w:p>
    <w:p w:rsidR="0037781E" w:rsidRPr="00D100C2" w:rsidRDefault="0037781E" w:rsidP="0042044F">
      <w:pPr>
        <w:ind w:firstLine="720"/>
        <w:jc w:val="both"/>
        <w:rPr>
          <w:sz w:val="28"/>
          <w:szCs w:val="28"/>
        </w:rPr>
      </w:pPr>
      <w:r w:rsidRPr="00D100C2">
        <w:rPr>
          <w:sz w:val="28"/>
          <w:szCs w:val="28"/>
        </w:rPr>
        <w:t>3.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4B0767" w:rsidRPr="00D100C2" w:rsidRDefault="004B0767" w:rsidP="0042044F">
      <w:pPr>
        <w:ind w:firstLine="720"/>
        <w:jc w:val="both"/>
        <w:rPr>
          <w:sz w:val="28"/>
          <w:szCs w:val="28"/>
        </w:rPr>
      </w:pPr>
      <w:r w:rsidRPr="00D100C2">
        <w:rPr>
          <w:sz w:val="28"/>
          <w:szCs w:val="28"/>
        </w:rPr>
        <w:t xml:space="preserve">4. Информационно-аналитическому управлению администрации города Перми обеспечить опубликование (обнародование) настоящего постановления </w:t>
      </w:r>
      <w:r w:rsidR="00AE53B4" w:rsidRPr="00D100C2">
        <w:rPr>
          <w:sz w:val="28"/>
          <w:szCs w:val="28"/>
        </w:rPr>
        <w:br/>
      </w:r>
      <w:r w:rsidRPr="00D100C2">
        <w:rPr>
          <w:sz w:val="28"/>
          <w:szCs w:val="28"/>
        </w:rPr>
        <w:t>на официальном сайте муниципального образования город Пермь в информационно-телекоммуникационной сети Интернет.</w:t>
      </w:r>
    </w:p>
    <w:p w:rsidR="0037781E" w:rsidRPr="00D100C2" w:rsidRDefault="004B0767" w:rsidP="0042044F">
      <w:pPr>
        <w:ind w:firstLine="720"/>
        <w:jc w:val="both"/>
        <w:rPr>
          <w:sz w:val="28"/>
          <w:szCs w:val="28"/>
        </w:rPr>
      </w:pPr>
      <w:r w:rsidRPr="00D100C2">
        <w:rPr>
          <w:sz w:val="28"/>
          <w:szCs w:val="28"/>
        </w:rPr>
        <w:t>5</w:t>
      </w:r>
      <w:r w:rsidR="0037781E" w:rsidRPr="00D100C2">
        <w:rPr>
          <w:sz w:val="28"/>
          <w:szCs w:val="28"/>
        </w:rPr>
        <w:t xml:space="preserve">. Контроль за исполнением настоящего постановления возложить </w:t>
      </w:r>
      <w:r w:rsidR="00935D02" w:rsidRPr="00D100C2">
        <w:rPr>
          <w:sz w:val="28"/>
          <w:szCs w:val="28"/>
        </w:rPr>
        <w:br/>
      </w:r>
      <w:r w:rsidR="0037781E" w:rsidRPr="00D100C2">
        <w:rPr>
          <w:sz w:val="28"/>
          <w:szCs w:val="28"/>
        </w:rPr>
        <w:t>на заместителя главы администрации города Перми</w:t>
      </w:r>
      <w:r w:rsidR="00A708BA" w:rsidRPr="00D100C2">
        <w:rPr>
          <w:sz w:val="28"/>
          <w:szCs w:val="28"/>
        </w:rPr>
        <w:t>-</w:t>
      </w:r>
      <w:r w:rsidR="0037781E" w:rsidRPr="00D100C2">
        <w:rPr>
          <w:sz w:val="28"/>
          <w:szCs w:val="28"/>
        </w:rPr>
        <w:t xml:space="preserve">начальника департамента </w:t>
      </w:r>
      <w:r w:rsidR="00A708BA" w:rsidRPr="00D100C2">
        <w:rPr>
          <w:sz w:val="28"/>
          <w:szCs w:val="28"/>
        </w:rPr>
        <w:br/>
      </w:r>
      <w:r w:rsidR="0037781E" w:rsidRPr="00D100C2">
        <w:rPr>
          <w:sz w:val="28"/>
          <w:szCs w:val="28"/>
        </w:rPr>
        <w:t xml:space="preserve">земельных отношений администрации города Перми </w:t>
      </w:r>
      <w:r w:rsidR="00995668" w:rsidRPr="00D100C2">
        <w:rPr>
          <w:sz w:val="28"/>
          <w:szCs w:val="28"/>
        </w:rPr>
        <w:t>Ведерникову Л.Г.</w:t>
      </w:r>
    </w:p>
    <w:p w:rsidR="00ED36B3" w:rsidRPr="00D100C2" w:rsidRDefault="00ED36B3" w:rsidP="0042044F">
      <w:pPr>
        <w:pStyle w:val="ae"/>
        <w:spacing w:line="240" w:lineRule="exact"/>
      </w:pPr>
    </w:p>
    <w:p w:rsidR="00ED36B3" w:rsidRPr="00D100C2" w:rsidRDefault="00ED36B3" w:rsidP="0042044F">
      <w:pPr>
        <w:pStyle w:val="ae"/>
        <w:spacing w:line="240" w:lineRule="exact"/>
      </w:pPr>
    </w:p>
    <w:p w:rsidR="00ED36B3" w:rsidRPr="00D100C2" w:rsidRDefault="00ED36B3" w:rsidP="0042044F">
      <w:pPr>
        <w:pStyle w:val="ae"/>
        <w:spacing w:line="240" w:lineRule="exact"/>
      </w:pPr>
    </w:p>
    <w:p w:rsidR="0037781E" w:rsidRPr="00D100C2" w:rsidRDefault="00EF3EF3" w:rsidP="0042044F">
      <w:pPr>
        <w:tabs>
          <w:tab w:val="left" w:pos="8080"/>
        </w:tabs>
        <w:jc w:val="both"/>
      </w:pPr>
      <w:r>
        <w:rPr>
          <w:sz w:val="28"/>
          <w:szCs w:val="28"/>
        </w:rPr>
        <w:t xml:space="preserve">И.о. </w:t>
      </w:r>
      <w:r w:rsidR="003D380A" w:rsidRPr="00D100C2">
        <w:rPr>
          <w:sz w:val="28"/>
          <w:szCs w:val="28"/>
        </w:rPr>
        <w:t>Гл</w:t>
      </w:r>
      <w:r w:rsidR="00396C29" w:rsidRPr="00D100C2">
        <w:rPr>
          <w:sz w:val="28"/>
          <w:szCs w:val="28"/>
        </w:rPr>
        <w:t>ав</w:t>
      </w:r>
      <w:r>
        <w:rPr>
          <w:sz w:val="28"/>
          <w:szCs w:val="28"/>
        </w:rPr>
        <w:t>ы</w:t>
      </w:r>
      <w:r w:rsidR="00396C29" w:rsidRPr="00D100C2">
        <w:rPr>
          <w:sz w:val="28"/>
          <w:szCs w:val="28"/>
        </w:rPr>
        <w:t xml:space="preserve"> города Перми</w:t>
      </w:r>
      <w:r w:rsidR="00EC7973" w:rsidRPr="00D100C2">
        <w:rPr>
          <w:sz w:val="28"/>
          <w:szCs w:val="28"/>
        </w:rPr>
        <w:tab/>
      </w:r>
      <w:r>
        <w:rPr>
          <w:sz w:val="28"/>
          <w:szCs w:val="28"/>
        </w:rPr>
        <w:t>А</w:t>
      </w:r>
      <w:r w:rsidR="003D380A" w:rsidRPr="00D100C2">
        <w:rPr>
          <w:sz w:val="28"/>
          <w:szCs w:val="28"/>
        </w:rPr>
        <w:t>.</w:t>
      </w:r>
      <w:r>
        <w:rPr>
          <w:sz w:val="28"/>
          <w:szCs w:val="28"/>
        </w:rPr>
        <w:t>В</w:t>
      </w:r>
      <w:r w:rsidR="003D380A" w:rsidRPr="00D100C2">
        <w:rPr>
          <w:sz w:val="28"/>
          <w:szCs w:val="28"/>
        </w:rPr>
        <w:t xml:space="preserve">. </w:t>
      </w:r>
      <w:r>
        <w:rPr>
          <w:sz w:val="28"/>
          <w:szCs w:val="28"/>
        </w:rPr>
        <w:t>Дашкевич</w:t>
      </w:r>
    </w:p>
    <w:p w:rsidR="0037781E" w:rsidRPr="00D100C2" w:rsidRDefault="0037781E" w:rsidP="0042044F">
      <w:pPr>
        <w:jc w:val="both"/>
        <w:rPr>
          <w:sz w:val="28"/>
          <w:szCs w:val="28"/>
        </w:rPr>
        <w:sectPr w:rsidR="0037781E" w:rsidRPr="00D100C2" w:rsidSect="00C415AF">
          <w:headerReference w:type="even" r:id="rId10"/>
          <w:headerReference w:type="default" r:id="rId11"/>
          <w:pgSz w:w="11900" w:h="16820"/>
          <w:pgMar w:top="1134" w:right="567" w:bottom="1134" w:left="1418" w:header="720" w:footer="720" w:gutter="0"/>
          <w:cols w:space="60"/>
          <w:noEndnote/>
          <w:titlePg/>
        </w:sectPr>
      </w:pPr>
    </w:p>
    <w:p w:rsidR="0037781E" w:rsidRPr="00D100C2" w:rsidRDefault="0037781E" w:rsidP="0042044F">
      <w:pPr>
        <w:autoSpaceDE w:val="0"/>
        <w:autoSpaceDN w:val="0"/>
        <w:adjustRightInd w:val="0"/>
        <w:spacing w:line="240" w:lineRule="exact"/>
        <w:ind w:left="10348"/>
        <w:rPr>
          <w:sz w:val="28"/>
          <w:szCs w:val="28"/>
        </w:rPr>
      </w:pPr>
      <w:r w:rsidRPr="00D100C2">
        <w:rPr>
          <w:sz w:val="28"/>
          <w:szCs w:val="28"/>
        </w:rPr>
        <w:lastRenderedPageBreak/>
        <w:t>УТВЕРЖДЕНЫ</w:t>
      </w:r>
    </w:p>
    <w:p w:rsidR="0037781E" w:rsidRPr="00D100C2" w:rsidRDefault="00EC7973" w:rsidP="0042044F">
      <w:pPr>
        <w:autoSpaceDE w:val="0"/>
        <w:autoSpaceDN w:val="0"/>
        <w:adjustRightInd w:val="0"/>
        <w:spacing w:line="240" w:lineRule="exact"/>
        <w:ind w:left="10348"/>
        <w:rPr>
          <w:sz w:val="28"/>
          <w:szCs w:val="28"/>
        </w:rPr>
      </w:pPr>
      <w:r w:rsidRPr="00D100C2">
        <w:rPr>
          <w:sz w:val="28"/>
          <w:szCs w:val="28"/>
        </w:rPr>
        <w:t>постановлением администрации</w:t>
      </w:r>
    </w:p>
    <w:p w:rsidR="0037781E" w:rsidRPr="00D100C2" w:rsidRDefault="0037781E" w:rsidP="0042044F">
      <w:pPr>
        <w:autoSpaceDE w:val="0"/>
        <w:autoSpaceDN w:val="0"/>
        <w:adjustRightInd w:val="0"/>
        <w:spacing w:line="240" w:lineRule="exact"/>
        <w:ind w:left="10348"/>
        <w:rPr>
          <w:sz w:val="28"/>
          <w:szCs w:val="28"/>
        </w:rPr>
      </w:pPr>
      <w:r w:rsidRPr="00D100C2">
        <w:rPr>
          <w:sz w:val="28"/>
          <w:szCs w:val="28"/>
        </w:rPr>
        <w:t>города Перми</w:t>
      </w:r>
    </w:p>
    <w:p w:rsidR="000D61B1" w:rsidRPr="00D100C2" w:rsidRDefault="006B5584" w:rsidP="0042044F">
      <w:pPr>
        <w:autoSpaceDE w:val="0"/>
        <w:autoSpaceDN w:val="0"/>
        <w:adjustRightInd w:val="0"/>
        <w:spacing w:line="240" w:lineRule="exact"/>
        <w:ind w:left="10348"/>
        <w:rPr>
          <w:sz w:val="28"/>
          <w:szCs w:val="28"/>
        </w:rPr>
      </w:pPr>
      <w:r w:rsidRPr="00D100C2">
        <w:rPr>
          <w:sz w:val="28"/>
          <w:szCs w:val="28"/>
        </w:rPr>
        <w:t>от</w:t>
      </w:r>
      <w:r w:rsidR="00E57E94" w:rsidRPr="00D100C2">
        <w:rPr>
          <w:sz w:val="28"/>
          <w:szCs w:val="28"/>
        </w:rPr>
        <w:t xml:space="preserve"> </w:t>
      </w:r>
      <w:r w:rsidR="00A13958">
        <w:rPr>
          <w:sz w:val="28"/>
          <w:szCs w:val="28"/>
        </w:rPr>
        <w:t>15.10.2020 № 991</w:t>
      </w:r>
      <w:bookmarkStart w:id="0" w:name="_GoBack"/>
      <w:bookmarkEnd w:id="0"/>
    </w:p>
    <w:p w:rsidR="00ED36B3" w:rsidRPr="00D100C2" w:rsidRDefault="00ED36B3" w:rsidP="0042044F">
      <w:pPr>
        <w:pStyle w:val="ae"/>
        <w:spacing w:line="240" w:lineRule="exact"/>
      </w:pPr>
    </w:p>
    <w:p w:rsidR="00ED36B3" w:rsidRPr="00D100C2" w:rsidRDefault="00ED36B3" w:rsidP="0042044F">
      <w:pPr>
        <w:pStyle w:val="ae"/>
        <w:spacing w:line="240" w:lineRule="exact"/>
      </w:pPr>
    </w:p>
    <w:p w:rsidR="00ED36B3" w:rsidRPr="00D100C2" w:rsidRDefault="00ED36B3" w:rsidP="0042044F">
      <w:pPr>
        <w:pStyle w:val="ae"/>
        <w:spacing w:line="240" w:lineRule="exact"/>
      </w:pPr>
    </w:p>
    <w:p w:rsidR="0037781E" w:rsidRPr="00D100C2" w:rsidRDefault="0037781E" w:rsidP="0042044F">
      <w:pPr>
        <w:autoSpaceDE w:val="0"/>
        <w:autoSpaceDN w:val="0"/>
        <w:adjustRightInd w:val="0"/>
        <w:spacing w:line="240" w:lineRule="exact"/>
        <w:jc w:val="center"/>
        <w:rPr>
          <w:b/>
          <w:sz w:val="28"/>
          <w:szCs w:val="28"/>
        </w:rPr>
      </w:pPr>
      <w:r w:rsidRPr="00D100C2">
        <w:rPr>
          <w:b/>
          <w:sz w:val="28"/>
          <w:szCs w:val="28"/>
        </w:rPr>
        <w:t>ИЗМЕНЕНИЯ</w:t>
      </w:r>
    </w:p>
    <w:p w:rsidR="0037781E" w:rsidRPr="00D100C2" w:rsidRDefault="0037781E" w:rsidP="0042044F">
      <w:pPr>
        <w:autoSpaceDE w:val="0"/>
        <w:autoSpaceDN w:val="0"/>
        <w:adjustRightInd w:val="0"/>
        <w:spacing w:line="240" w:lineRule="exact"/>
        <w:jc w:val="center"/>
        <w:rPr>
          <w:b/>
          <w:sz w:val="28"/>
          <w:szCs w:val="24"/>
        </w:rPr>
      </w:pPr>
      <w:r w:rsidRPr="00D100C2">
        <w:rPr>
          <w:b/>
          <w:sz w:val="28"/>
          <w:szCs w:val="28"/>
        </w:rPr>
        <w:t xml:space="preserve">в муниципальную программу «Градостроительная деятельность на территории города Перми», </w:t>
      </w:r>
      <w:r w:rsidRPr="00D100C2">
        <w:rPr>
          <w:b/>
          <w:sz w:val="28"/>
          <w:szCs w:val="28"/>
        </w:rPr>
        <w:br/>
        <w:t xml:space="preserve">утвержденную постановлением администрации города Перми от </w:t>
      </w:r>
      <w:r w:rsidRPr="00D100C2">
        <w:rPr>
          <w:b/>
          <w:sz w:val="28"/>
          <w:szCs w:val="24"/>
        </w:rPr>
        <w:t>15 октября 2018 г. № 713</w:t>
      </w:r>
    </w:p>
    <w:p w:rsidR="008C4DA7" w:rsidRPr="00D100C2" w:rsidRDefault="008C4DA7" w:rsidP="0042044F">
      <w:pPr>
        <w:autoSpaceDE w:val="0"/>
        <w:autoSpaceDN w:val="0"/>
        <w:adjustRightInd w:val="0"/>
        <w:spacing w:line="240" w:lineRule="exact"/>
        <w:jc w:val="center"/>
        <w:rPr>
          <w:b/>
          <w:sz w:val="28"/>
          <w:szCs w:val="24"/>
        </w:rPr>
      </w:pPr>
    </w:p>
    <w:p w:rsidR="00DD4975" w:rsidRPr="00D100C2" w:rsidRDefault="00DD4975" w:rsidP="0042044F">
      <w:pPr>
        <w:autoSpaceDE w:val="0"/>
        <w:autoSpaceDN w:val="0"/>
        <w:adjustRightInd w:val="0"/>
        <w:spacing w:line="240" w:lineRule="exact"/>
        <w:jc w:val="center"/>
        <w:rPr>
          <w:b/>
          <w:sz w:val="28"/>
          <w:szCs w:val="24"/>
        </w:rPr>
      </w:pPr>
    </w:p>
    <w:p w:rsidR="00DD4975" w:rsidRPr="00D100C2" w:rsidRDefault="00DD4975" w:rsidP="00DD4975">
      <w:pPr>
        <w:autoSpaceDE w:val="0"/>
        <w:autoSpaceDN w:val="0"/>
        <w:adjustRightInd w:val="0"/>
        <w:ind w:firstLine="709"/>
        <w:jc w:val="both"/>
        <w:rPr>
          <w:sz w:val="28"/>
          <w:szCs w:val="24"/>
        </w:rPr>
      </w:pPr>
      <w:r w:rsidRPr="00D100C2">
        <w:rPr>
          <w:sz w:val="28"/>
          <w:szCs w:val="24"/>
        </w:rPr>
        <w:t>1. Раздел «Паспорт муниципальной программы» изложить в следующей редакции:</w:t>
      </w:r>
    </w:p>
    <w:p w:rsidR="00DD4975" w:rsidRPr="00D100C2" w:rsidRDefault="00DD4975" w:rsidP="00DD4975">
      <w:pPr>
        <w:widowControl w:val="0"/>
        <w:autoSpaceDE w:val="0"/>
        <w:autoSpaceDN w:val="0"/>
        <w:adjustRightInd w:val="0"/>
        <w:ind w:left="1069"/>
        <w:jc w:val="both"/>
        <w:rPr>
          <w:sz w:val="28"/>
          <w:szCs w:val="24"/>
        </w:rPr>
      </w:pPr>
    </w:p>
    <w:p w:rsidR="00DD4975" w:rsidRPr="00D100C2" w:rsidRDefault="00DD4975" w:rsidP="00DD4975">
      <w:pPr>
        <w:autoSpaceDE w:val="0"/>
        <w:autoSpaceDN w:val="0"/>
        <w:adjustRightInd w:val="0"/>
        <w:spacing w:line="240" w:lineRule="exact"/>
        <w:jc w:val="center"/>
        <w:outlineLvl w:val="0"/>
        <w:rPr>
          <w:b/>
          <w:bCs/>
          <w:sz w:val="28"/>
          <w:szCs w:val="28"/>
        </w:rPr>
      </w:pPr>
      <w:r w:rsidRPr="00D100C2">
        <w:rPr>
          <w:b/>
          <w:bCs/>
          <w:sz w:val="28"/>
          <w:szCs w:val="28"/>
        </w:rPr>
        <w:t>«ПАСПОРТ</w:t>
      </w:r>
    </w:p>
    <w:p w:rsidR="00DD4975" w:rsidRPr="00D100C2" w:rsidRDefault="00DD4975" w:rsidP="00DD4975">
      <w:pPr>
        <w:autoSpaceDE w:val="0"/>
        <w:autoSpaceDN w:val="0"/>
        <w:adjustRightInd w:val="0"/>
        <w:spacing w:line="240" w:lineRule="exact"/>
        <w:jc w:val="center"/>
        <w:rPr>
          <w:b/>
          <w:bCs/>
          <w:sz w:val="28"/>
          <w:szCs w:val="28"/>
        </w:rPr>
      </w:pPr>
      <w:r w:rsidRPr="00D100C2">
        <w:rPr>
          <w:b/>
          <w:bCs/>
          <w:sz w:val="28"/>
          <w:szCs w:val="28"/>
        </w:rPr>
        <w:t>муниципальной программы</w:t>
      </w:r>
    </w:p>
    <w:p w:rsidR="00DD4975" w:rsidRPr="00D100C2" w:rsidRDefault="00DD4975" w:rsidP="00DD4975">
      <w:pPr>
        <w:autoSpaceDE w:val="0"/>
        <w:autoSpaceDN w:val="0"/>
        <w:adjustRightInd w:val="0"/>
        <w:jc w:val="both"/>
        <w:rPr>
          <w:sz w:val="28"/>
          <w:szCs w:val="28"/>
        </w:rPr>
      </w:pPr>
    </w:p>
    <w:tbl>
      <w:tblPr>
        <w:tblW w:w="0" w:type="auto"/>
        <w:tblLayout w:type="fixed"/>
        <w:tblLook w:val="0000" w:firstRow="0" w:lastRow="0" w:firstColumn="0" w:lastColumn="0" w:noHBand="0" w:noVBand="0"/>
      </w:tblPr>
      <w:tblGrid>
        <w:gridCol w:w="751"/>
        <w:gridCol w:w="2146"/>
        <w:gridCol w:w="12049"/>
      </w:tblGrid>
      <w:tr w:rsidR="00DD4975" w:rsidRPr="00D100C2" w:rsidTr="0088759B">
        <w:trPr>
          <w:trHeight w:val="152"/>
        </w:trPr>
        <w:tc>
          <w:tcPr>
            <w:tcW w:w="751" w:type="dxa"/>
            <w:tcBorders>
              <w:top w:val="single" w:sz="4" w:space="0" w:color="auto"/>
              <w:left w:val="single" w:sz="4" w:space="0" w:color="auto"/>
              <w:bottom w:val="single" w:sz="4" w:space="0" w:color="auto"/>
              <w:right w:val="single" w:sz="4" w:space="0" w:color="auto"/>
            </w:tcBorders>
          </w:tcPr>
          <w:p w:rsidR="00DD4975" w:rsidRPr="00D100C2" w:rsidRDefault="00DD4975" w:rsidP="0088759B">
            <w:pPr>
              <w:autoSpaceDE w:val="0"/>
              <w:autoSpaceDN w:val="0"/>
              <w:adjustRightInd w:val="0"/>
              <w:jc w:val="center"/>
              <w:rPr>
                <w:sz w:val="24"/>
                <w:szCs w:val="24"/>
              </w:rPr>
            </w:pPr>
            <w:r w:rsidRPr="00D100C2">
              <w:rPr>
                <w:sz w:val="24"/>
                <w:szCs w:val="24"/>
              </w:rPr>
              <w:t>№</w:t>
            </w:r>
          </w:p>
        </w:tc>
        <w:tc>
          <w:tcPr>
            <w:tcW w:w="2146" w:type="dxa"/>
            <w:tcBorders>
              <w:top w:val="single" w:sz="4" w:space="0" w:color="auto"/>
              <w:left w:val="single" w:sz="4" w:space="0" w:color="auto"/>
              <w:bottom w:val="single" w:sz="4" w:space="0" w:color="auto"/>
              <w:right w:val="single" w:sz="4" w:space="0" w:color="auto"/>
            </w:tcBorders>
          </w:tcPr>
          <w:p w:rsidR="00DD4975" w:rsidRPr="00D100C2" w:rsidRDefault="00DD4975" w:rsidP="0088759B">
            <w:pPr>
              <w:autoSpaceDE w:val="0"/>
              <w:autoSpaceDN w:val="0"/>
              <w:adjustRightInd w:val="0"/>
              <w:jc w:val="center"/>
              <w:rPr>
                <w:sz w:val="24"/>
                <w:szCs w:val="24"/>
              </w:rPr>
            </w:pPr>
            <w:r w:rsidRPr="00D100C2">
              <w:rPr>
                <w:sz w:val="24"/>
                <w:szCs w:val="24"/>
              </w:rPr>
              <w:t>Наименование раздела</w:t>
            </w:r>
          </w:p>
        </w:tc>
        <w:tc>
          <w:tcPr>
            <w:tcW w:w="12049" w:type="dxa"/>
            <w:tcBorders>
              <w:top w:val="single" w:sz="4" w:space="0" w:color="auto"/>
              <w:left w:val="single" w:sz="4" w:space="0" w:color="auto"/>
              <w:bottom w:val="single" w:sz="4" w:space="0" w:color="auto"/>
              <w:right w:val="single" w:sz="4" w:space="0" w:color="auto"/>
            </w:tcBorders>
          </w:tcPr>
          <w:p w:rsidR="00DD4975" w:rsidRPr="00D100C2" w:rsidRDefault="00DD4975" w:rsidP="0088759B">
            <w:pPr>
              <w:autoSpaceDE w:val="0"/>
              <w:autoSpaceDN w:val="0"/>
              <w:adjustRightInd w:val="0"/>
              <w:jc w:val="center"/>
              <w:rPr>
                <w:sz w:val="24"/>
                <w:szCs w:val="24"/>
              </w:rPr>
            </w:pPr>
            <w:r w:rsidRPr="00D100C2">
              <w:rPr>
                <w:sz w:val="24"/>
                <w:szCs w:val="24"/>
              </w:rPr>
              <w:t>Содержание раздела</w:t>
            </w:r>
          </w:p>
        </w:tc>
      </w:tr>
    </w:tbl>
    <w:p w:rsidR="00DD4975" w:rsidRPr="00D100C2" w:rsidRDefault="00DD4975" w:rsidP="00DD4975">
      <w:pPr>
        <w:rPr>
          <w:sz w:val="4"/>
          <w:szCs w:val="4"/>
        </w:rPr>
      </w:pPr>
    </w:p>
    <w:tbl>
      <w:tblPr>
        <w:tblW w:w="0" w:type="auto"/>
        <w:tblLayout w:type="fixed"/>
        <w:tblLook w:val="0000" w:firstRow="0" w:lastRow="0" w:firstColumn="0" w:lastColumn="0" w:noHBand="0" w:noVBand="0"/>
      </w:tblPr>
      <w:tblGrid>
        <w:gridCol w:w="751"/>
        <w:gridCol w:w="2146"/>
        <w:gridCol w:w="2343"/>
        <w:gridCol w:w="2477"/>
        <w:gridCol w:w="2410"/>
        <w:gridCol w:w="2409"/>
        <w:gridCol w:w="2410"/>
      </w:tblGrid>
      <w:tr w:rsidR="00DD4975" w:rsidRPr="00D100C2" w:rsidTr="0088759B">
        <w:trPr>
          <w:trHeight w:val="112"/>
          <w:tblHeader/>
        </w:trPr>
        <w:tc>
          <w:tcPr>
            <w:tcW w:w="751" w:type="dxa"/>
            <w:tcBorders>
              <w:top w:val="single" w:sz="4" w:space="0" w:color="auto"/>
              <w:left w:val="single" w:sz="4" w:space="0" w:color="auto"/>
              <w:bottom w:val="single" w:sz="4" w:space="0" w:color="auto"/>
              <w:right w:val="single" w:sz="4" w:space="0" w:color="auto"/>
            </w:tcBorders>
          </w:tcPr>
          <w:p w:rsidR="00DD4975" w:rsidRPr="00D100C2" w:rsidRDefault="00DD4975" w:rsidP="0088759B">
            <w:pPr>
              <w:autoSpaceDE w:val="0"/>
              <w:autoSpaceDN w:val="0"/>
              <w:adjustRightInd w:val="0"/>
              <w:jc w:val="center"/>
              <w:rPr>
                <w:sz w:val="24"/>
                <w:szCs w:val="24"/>
              </w:rPr>
            </w:pPr>
            <w:r w:rsidRPr="00D100C2">
              <w:rPr>
                <w:sz w:val="24"/>
                <w:szCs w:val="24"/>
              </w:rPr>
              <w:t>1</w:t>
            </w:r>
          </w:p>
        </w:tc>
        <w:tc>
          <w:tcPr>
            <w:tcW w:w="2146" w:type="dxa"/>
            <w:tcBorders>
              <w:top w:val="single" w:sz="4" w:space="0" w:color="auto"/>
              <w:left w:val="single" w:sz="4" w:space="0" w:color="auto"/>
              <w:bottom w:val="single" w:sz="4" w:space="0" w:color="auto"/>
              <w:right w:val="single" w:sz="4" w:space="0" w:color="auto"/>
            </w:tcBorders>
          </w:tcPr>
          <w:p w:rsidR="00DD4975" w:rsidRPr="00D100C2" w:rsidRDefault="00DD4975" w:rsidP="0088759B">
            <w:pPr>
              <w:autoSpaceDE w:val="0"/>
              <w:autoSpaceDN w:val="0"/>
              <w:adjustRightInd w:val="0"/>
              <w:jc w:val="center"/>
              <w:rPr>
                <w:sz w:val="24"/>
                <w:szCs w:val="24"/>
              </w:rPr>
            </w:pPr>
            <w:r w:rsidRPr="00D100C2">
              <w:rPr>
                <w:sz w:val="24"/>
                <w:szCs w:val="24"/>
              </w:rPr>
              <w:t>2</w:t>
            </w:r>
          </w:p>
        </w:tc>
        <w:tc>
          <w:tcPr>
            <w:tcW w:w="12049" w:type="dxa"/>
            <w:gridSpan w:val="5"/>
            <w:tcBorders>
              <w:top w:val="single" w:sz="4" w:space="0" w:color="auto"/>
              <w:left w:val="single" w:sz="4" w:space="0" w:color="auto"/>
              <w:bottom w:val="single" w:sz="4" w:space="0" w:color="auto"/>
              <w:right w:val="single" w:sz="4" w:space="0" w:color="auto"/>
            </w:tcBorders>
          </w:tcPr>
          <w:p w:rsidR="00DD4975" w:rsidRPr="00D100C2" w:rsidRDefault="00DD4975" w:rsidP="0088759B">
            <w:pPr>
              <w:autoSpaceDE w:val="0"/>
              <w:autoSpaceDN w:val="0"/>
              <w:adjustRightInd w:val="0"/>
              <w:jc w:val="center"/>
              <w:rPr>
                <w:sz w:val="24"/>
                <w:szCs w:val="24"/>
              </w:rPr>
            </w:pPr>
            <w:r w:rsidRPr="00D100C2">
              <w:rPr>
                <w:sz w:val="24"/>
                <w:szCs w:val="24"/>
              </w:rPr>
              <w:t>3</w:t>
            </w:r>
          </w:p>
        </w:tc>
      </w:tr>
      <w:tr w:rsidR="00DD4975" w:rsidRPr="00D100C2" w:rsidTr="0088759B">
        <w:trPr>
          <w:trHeight w:val="152"/>
        </w:trPr>
        <w:tc>
          <w:tcPr>
            <w:tcW w:w="751" w:type="dxa"/>
            <w:tcBorders>
              <w:top w:val="single" w:sz="4" w:space="0" w:color="auto"/>
              <w:left w:val="single" w:sz="4" w:space="0" w:color="auto"/>
              <w:bottom w:val="single" w:sz="4" w:space="0" w:color="auto"/>
              <w:right w:val="single" w:sz="4" w:space="0" w:color="auto"/>
            </w:tcBorders>
          </w:tcPr>
          <w:p w:rsidR="00DD4975" w:rsidRPr="00D100C2" w:rsidRDefault="00DD4975" w:rsidP="0088759B">
            <w:pPr>
              <w:autoSpaceDE w:val="0"/>
              <w:autoSpaceDN w:val="0"/>
              <w:adjustRightInd w:val="0"/>
              <w:jc w:val="center"/>
              <w:rPr>
                <w:sz w:val="24"/>
                <w:szCs w:val="24"/>
              </w:rPr>
            </w:pPr>
            <w:r w:rsidRPr="00D100C2">
              <w:rPr>
                <w:sz w:val="24"/>
                <w:szCs w:val="24"/>
              </w:rPr>
              <w:t>1</w:t>
            </w:r>
          </w:p>
        </w:tc>
        <w:tc>
          <w:tcPr>
            <w:tcW w:w="2146" w:type="dxa"/>
            <w:tcBorders>
              <w:top w:val="single" w:sz="4" w:space="0" w:color="auto"/>
              <w:left w:val="single" w:sz="4" w:space="0" w:color="auto"/>
              <w:bottom w:val="single" w:sz="4" w:space="0" w:color="auto"/>
              <w:right w:val="single" w:sz="4" w:space="0" w:color="auto"/>
            </w:tcBorders>
          </w:tcPr>
          <w:p w:rsidR="00DD4975" w:rsidRPr="00D100C2" w:rsidRDefault="00DD4975" w:rsidP="0088759B">
            <w:pPr>
              <w:autoSpaceDE w:val="0"/>
              <w:autoSpaceDN w:val="0"/>
              <w:adjustRightInd w:val="0"/>
              <w:rPr>
                <w:sz w:val="24"/>
                <w:szCs w:val="24"/>
              </w:rPr>
            </w:pPr>
            <w:r w:rsidRPr="00D100C2">
              <w:rPr>
                <w:sz w:val="24"/>
                <w:szCs w:val="24"/>
              </w:rPr>
              <w:t>Наименование программы</w:t>
            </w:r>
          </w:p>
        </w:tc>
        <w:tc>
          <w:tcPr>
            <w:tcW w:w="12049" w:type="dxa"/>
            <w:gridSpan w:val="5"/>
            <w:tcBorders>
              <w:top w:val="single" w:sz="4" w:space="0" w:color="auto"/>
              <w:left w:val="single" w:sz="4" w:space="0" w:color="auto"/>
              <w:bottom w:val="single" w:sz="4" w:space="0" w:color="auto"/>
              <w:right w:val="single" w:sz="4" w:space="0" w:color="auto"/>
            </w:tcBorders>
          </w:tcPr>
          <w:p w:rsidR="00DD4975" w:rsidRPr="00D100C2" w:rsidRDefault="00DD4975" w:rsidP="0088759B">
            <w:pPr>
              <w:autoSpaceDE w:val="0"/>
              <w:autoSpaceDN w:val="0"/>
              <w:adjustRightInd w:val="0"/>
              <w:jc w:val="both"/>
              <w:rPr>
                <w:sz w:val="24"/>
                <w:szCs w:val="24"/>
              </w:rPr>
            </w:pPr>
            <w:r w:rsidRPr="00D100C2">
              <w:rPr>
                <w:sz w:val="24"/>
                <w:szCs w:val="24"/>
              </w:rPr>
              <w:t>«Градостроительная деятельность на территории города Перми» (далее – программа)</w:t>
            </w:r>
          </w:p>
        </w:tc>
      </w:tr>
      <w:tr w:rsidR="00DD4975" w:rsidRPr="00D100C2" w:rsidTr="0088759B">
        <w:trPr>
          <w:trHeight w:val="152"/>
        </w:trPr>
        <w:tc>
          <w:tcPr>
            <w:tcW w:w="751" w:type="dxa"/>
            <w:tcBorders>
              <w:top w:val="single" w:sz="4" w:space="0" w:color="auto"/>
              <w:left w:val="single" w:sz="4" w:space="0" w:color="auto"/>
              <w:bottom w:val="single" w:sz="4" w:space="0" w:color="auto"/>
              <w:right w:val="single" w:sz="4" w:space="0" w:color="auto"/>
            </w:tcBorders>
          </w:tcPr>
          <w:p w:rsidR="00DD4975" w:rsidRPr="00D100C2" w:rsidRDefault="00DD4975" w:rsidP="0088759B">
            <w:pPr>
              <w:autoSpaceDE w:val="0"/>
              <w:autoSpaceDN w:val="0"/>
              <w:adjustRightInd w:val="0"/>
              <w:jc w:val="center"/>
              <w:rPr>
                <w:sz w:val="24"/>
                <w:szCs w:val="24"/>
              </w:rPr>
            </w:pPr>
            <w:r w:rsidRPr="00D100C2">
              <w:rPr>
                <w:sz w:val="24"/>
                <w:szCs w:val="24"/>
              </w:rPr>
              <w:t>2</w:t>
            </w:r>
          </w:p>
        </w:tc>
        <w:tc>
          <w:tcPr>
            <w:tcW w:w="2146" w:type="dxa"/>
            <w:tcBorders>
              <w:top w:val="single" w:sz="4" w:space="0" w:color="auto"/>
              <w:left w:val="single" w:sz="4" w:space="0" w:color="auto"/>
              <w:bottom w:val="single" w:sz="4" w:space="0" w:color="auto"/>
              <w:right w:val="single" w:sz="4" w:space="0" w:color="auto"/>
            </w:tcBorders>
          </w:tcPr>
          <w:p w:rsidR="00DD4975" w:rsidRPr="00D100C2" w:rsidRDefault="00DD4975" w:rsidP="0088759B">
            <w:pPr>
              <w:autoSpaceDE w:val="0"/>
              <w:autoSpaceDN w:val="0"/>
              <w:adjustRightInd w:val="0"/>
              <w:rPr>
                <w:sz w:val="24"/>
                <w:szCs w:val="24"/>
              </w:rPr>
            </w:pPr>
            <w:r w:rsidRPr="00D100C2">
              <w:rPr>
                <w:sz w:val="24"/>
                <w:szCs w:val="24"/>
              </w:rPr>
              <w:t>Ответственный руководитель ФЦБ</w:t>
            </w:r>
          </w:p>
        </w:tc>
        <w:tc>
          <w:tcPr>
            <w:tcW w:w="12049" w:type="dxa"/>
            <w:gridSpan w:val="5"/>
            <w:tcBorders>
              <w:top w:val="single" w:sz="4" w:space="0" w:color="auto"/>
              <w:left w:val="single" w:sz="4" w:space="0" w:color="auto"/>
              <w:bottom w:val="single" w:sz="4" w:space="0" w:color="auto"/>
              <w:right w:val="single" w:sz="4" w:space="0" w:color="auto"/>
            </w:tcBorders>
          </w:tcPr>
          <w:p w:rsidR="00DD4975" w:rsidRPr="00D100C2" w:rsidRDefault="00E32E1D" w:rsidP="00E32E1D">
            <w:pPr>
              <w:autoSpaceDE w:val="0"/>
              <w:autoSpaceDN w:val="0"/>
              <w:adjustRightInd w:val="0"/>
              <w:jc w:val="both"/>
              <w:rPr>
                <w:sz w:val="24"/>
                <w:szCs w:val="24"/>
              </w:rPr>
            </w:pPr>
            <w:r w:rsidRPr="00D100C2">
              <w:rPr>
                <w:sz w:val="24"/>
                <w:szCs w:val="24"/>
              </w:rPr>
              <w:t>Ведерникова Л.Г.</w:t>
            </w:r>
            <w:r w:rsidR="00DD4975" w:rsidRPr="00D100C2">
              <w:rPr>
                <w:sz w:val="24"/>
                <w:szCs w:val="24"/>
              </w:rPr>
              <w:t>,</w:t>
            </w:r>
            <w:r w:rsidRPr="00D100C2">
              <w:rPr>
                <w:sz w:val="24"/>
                <w:szCs w:val="24"/>
              </w:rPr>
              <w:t xml:space="preserve"> </w:t>
            </w:r>
            <w:r w:rsidR="00DD4975" w:rsidRPr="00D100C2">
              <w:rPr>
                <w:sz w:val="24"/>
                <w:szCs w:val="24"/>
              </w:rPr>
              <w:t>заместител</w:t>
            </w:r>
            <w:r w:rsidRPr="00D100C2">
              <w:rPr>
                <w:sz w:val="24"/>
                <w:szCs w:val="24"/>
              </w:rPr>
              <w:t>ь</w:t>
            </w:r>
            <w:r w:rsidR="00DD4975" w:rsidRPr="00D100C2">
              <w:rPr>
                <w:sz w:val="24"/>
                <w:szCs w:val="24"/>
              </w:rPr>
              <w:t xml:space="preserve"> главы администрации города Перми-начальник департамента земельных отношений администрации города Перми</w:t>
            </w:r>
          </w:p>
        </w:tc>
      </w:tr>
      <w:tr w:rsidR="00DD4975" w:rsidRPr="00D100C2" w:rsidTr="0088759B">
        <w:trPr>
          <w:trHeight w:val="152"/>
        </w:trPr>
        <w:tc>
          <w:tcPr>
            <w:tcW w:w="751" w:type="dxa"/>
            <w:tcBorders>
              <w:top w:val="single" w:sz="4" w:space="0" w:color="auto"/>
              <w:left w:val="single" w:sz="4" w:space="0" w:color="auto"/>
              <w:bottom w:val="single" w:sz="4" w:space="0" w:color="auto"/>
              <w:right w:val="single" w:sz="4" w:space="0" w:color="auto"/>
            </w:tcBorders>
          </w:tcPr>
          <w:p w:rsidR="00DD4975" w:rsidRPr="00D100C2" w:rsidRDefault="00DD4975" w:rsidP="0088759B">
            <w:pPr>
              <w:autoSpaceDE w:val="0"/>
              <w:autoSpaceDN w:val="0"/>
              <w:adjustRightInd w:val="0"/>
              <w:jc w:val="center"/>
              <w:rPr>
                <w:sz w:val="24"/>
                <w:szCs w:val="24"/>
              </w:rPr>
            </w:pPr>
            <w:r w:rsidRPr="00D100C2">
              <w:rPr>
                <w:sz w:val="24"/>
                <w:szCs w:val="24"/>
              </w:rPr>
              <w:t>3</w:t>
            </w:r>
          </w:p>
        </w:tc>
        <w:tc>
          <w:tcPr>
            <w:tcW w:w="2146" w:type="dxa"/>
            <w:tcBorders>
              <w:top w:val="single" w:sz="4" w:space="0" w:color="auto"/>
              <w:left w:val="single" w:sz="4" w:space="0" w:color="auto"/>
              <w:bottom w:val="single" w:sz="4" w:space="0" w:color="auto"/>
              <w:right w:val="single" w:sz="4" w:space="0" w:color="auto"/>
            </w:tcBorders>
          </w:tcPr>
          <w:p w:rsidR="00DD4975" w:rsidRPr="00D100C2" w:rsidRDefault="00DD4975" w:rsidP="0088759B">
            <w:pPr>
              <w:autoSpaceDE w:val="0"/>
              <w:autoSpaceDN w:val="0"/>
              <w:adjustRightInd w:val="0"/>
              <w:rPr>
                <w:sz w:val="24"/>
                <w:szCs w:val="24"/>
              </w:rPr>
            </w:pPr>
            <w:r w:rsidRPr="00D100C2">
              <w:rPr>
                <w:sz w:val="24"/>
                <w:szCs w:val="24"/>
              </w:rPr>
              <w:t>Исполнитель программы</w:t>
            </w:r>
          </w:p>
        </w:tc>
        <w:tc>
          <w:tcPr>
            <w:tcW w:w="12049" w:type="dxa"/>
            <w:gridSpan w:val="5"/>
            <w:tcBorders>
              <w:top w:val="single" w:sz="4" w:space="0" w:color="auto"/>
              <w:left w:val="single" w:sz="4" w:space="0" w:color="auto"/>
              <w:bottom w:val="single" w:sz="4" w:space="0" w:color="auto"/>
              <w:right w:val="single" w:sz="4" w:space="0" w:color="auto"/>
            </w:tcBorders>
          </w:tcPr>
          <w:p w:rsidR="00DD4975" w:rsidRPr="00D100C2" w:rsidRDefault="00DD4975" w:rsidP="0088759B">
            <w:pPr>
              <w:autoSpaceDE w:val="0"/>
              <w:autoSpaceDN w:val="0"/>
              <w:adjustRightInd w:val="0"/>
              <w:jc w:val="both"/>
              <w:rPr>
                <w:sz w:val="24"/>
                <w:szCs w:val="24"/>
              </w:rPr>
            </w:pPr>
            <w:r w:rsidRPr="00D100C2">
              <w:rPr>
                <w:sz w:val="24"/>
                <w:szCs w:val="24"/>
              </w:rPr>
              <w:t>департамент градостроительства и архитектуры администрации города Перми</w:t>
            </w:r>
          </w:p>
        </w:tc>
      </w:tr>
      <w:tr w:rsidR="00DD4975" w:rsidRPr="00D100C2" w:rsidTr="0088759B">
        <w:trPr>
          <w:trHeight w:val="152"/>
        </w:trPr>
        <w:tc>
          <w:tcPr>
            <w:tcW w:w="751" w:type="dxa"/>
            <w:tcBorders>
              <w:top w:val="single" w:sz="4" w:space="0" w:color="auto"/>
              <w:left w:val="single" w:sz="4" w:space="0" w:color="auto"/>
              <w:bottom w:val="single" w:sz="4" w:space="0" w:color="auto"/>
              <w:right w:val="single" w:sz="4" w:space="0" w:color="auto"/>
            </w:tcBorders>
          </w:tcPr>
          <w:p w:rsidR="00DD4975" w:rsidRPr="00D100C2" w:rsidRDefault="00DD4975" w:rsidP="0088759B">
            <w:pPr>
              <w:autoSpaceDE w:val="0"/>
              <w:autoSpaceDN w:val="0"/>
              <w:adjustRightInd w:val="0"/>
              <w:jc w:val="center"/>
              <w:rPr>
                <w:sz w:val="24"/>
                <w:szCs w:val="24"/>
              </w:rPr>
            </w:pPr>
            <w:r w:rsidRPr="00D100C2">
              <w:rPr>
                <w:sz w:val="24"/>
                <w:szCs w:val="24"/>
              </w:rPr>
              <w:t>4</w:t>
            </w:r>
          </w:p>
        </w:tc>
        <w:tc>
          <w:tcPr>
            <w:tcW w:w="2146" w:type="dxa"/>
            <w:tcBorders>
              <w:top w:val="single" w:sz="4" w:space="0" w:color="auto"/>
              <w:left w:val="single" w:sz="4" w:space="0" w:color="auto"/>
              <w:bottom w:val="single" w:sz="4" w:space="0" w:color="auto"/>
              <w:right w:val="single" w:sz="4" w:space="0" w:color="auto"/>
            </w:tcBorders>
          </w:tcPr>
          <w:p w:rsidR="00DD4975" w:rsidRPr="00D100C2" w:rsidRDefault="00DD4975" w:rsidP="0088759B">
            <w:pPr>
              <w:autoSpaceDE w:val="0"/>
              <w:autoSpaceDN w:val="0"/>
              <w:adjustRightInd w:val="0"/>
              <w:rPr>
                <w:sz w:val="24"/>
                <w:szCs w:val="24"/>
              </w:rPr>
            </w:pPr>
            <w:r w:rsidRPr="00D100C2">
              <w:rPr>
                <w:sz w:val="24"/>
                <w:szCs w:val="24"/>
              </w:rPr>
              <w:t>Участники программы</w:t>
            </w:r>
          </w:p>
        </w:tc>
        <w:tc>
          <w:tcPr>
            <w:tcW w:w="12049" w:type="dxa"/>
            <w:gridSpan w:val="5"/>
            <w:tcBorders>
              <w:top w:val="single" w:sz="4" w:space="0" w:color="auto"/>
              <w:left w:val="single" w:sz="4" w:space="0" w:color="auto"/>
              <w:bottom w:val="single" w:sz="4" w:space="0" w:color="auto"/>
              <w:right w:val="single" w:sz="4" w:space="0" w:color="auto"/>
            </w:tcBorders>
          </w:tcPr>
          <w:p w:rsidR="00DD4975" w:rsidRPr="00D100C2" w:rsidRDefault="00DD4975" w:rsidP="00DD4975">
            <w:pPr>
              <w:autoSpaceDE w:val="0"/>
              <w:autoSpaceDN w:val="0"/>
              <w:adjustRightInd w:val="0"/>
              <w:jc w:val="both"/>
              <w:rPr>
                <w:sz w:val="24"/>
                <w:szCs w:val="24"/>
              </w:rPr>
            </w:pPr>
            <w:r w:rsidRPr="00D100C2">
              <w:rPr>
                <w:sz w:val="24"/>
                <w:szCs w:val="24"/>
              </w:rPr>
              <w:t>департамент градостроительства и архитектуры адм</w:t>
            </w:r>
            <w:r w:rsidR="00E57E94" w:rsidRPr="00D100C2">
              <w:rPr>
                <w:sz w:val="24"/>
                <w:szCs w:val="24"/>
              </w:rPr>
              <w:t>инистрации города Перми (далее –</w:t>
            </w:r>
            <w:r w:rsidRPr="00D100C2">
              <w:rPr>
                <w:sz w:val="24"/>
                <w:szCs w:val="24"/>
              </w:rPr>
              <w:t xml:space="preserve"> ДГА);</w:t>
            </w:r>
          </w:p>
          <w:p w:rsidR="00DD4975" w:rsidRPr="00D100C2" w:rsidRDefault="00DD4975" w:rsidP="00DD4975">
            <w:pPr>
              <w:autoSpaceDE w:val="0"/>
              <w:autoSpaceDN w:val="0"/>
              <w:adjustRightInd w:val="0"/>
              <w:jc w:val="both"/>
              <w:rPr>
                <w:sz w:val="24"/>
                <w:szCs w:val="24"/>
              </w:rPr>
            </w:pPr>
            <w:r w:rsidRPr="00D100C2">
              <w:rPr>
                <w:sz w:val="24"/>
                <w:szCs w:val="24"/>
              </w:rPr>
              <w:t>мун</w:t>
            </w:r>
            <w:r w:rsidR="00E57E94" w:rsidRPr="00D100C2">
              <w:rPr>
                <w:sz w:val="24"/>
                <w:szCs w:val="24"/>
              </w:rPr>
              <w:t>иципальное казенное учреждение «</w:t>
            </w:r>
            <w:r w:rsidRPr="00D100C2">
              <w:rPr>
                <w:sz w:val="24"/>
                <w:szCs w:val="24"/>
              </w:rPr>
              <w:t>Институ</w:t>
            </w:r>
            <w:r w:rsidR="00E57E94" w:rsidRPr="00D100C2">
              <w:rPr>
                <w:sz w:val="24"/>
                <w:szCs w:val="24"/>
              </w:rPr>
              <w:t>т территориального планирования» (далее – МКУ «ИТП»</w:t>
            </w:r>
            <w:r w:rsidRPr="00D100C2">
              <w:rPr>
                <w:sz w:val="24"/>
                <w:szCs w:val="24"/>
              </w:rPr>
              <w:t>);</w:t>
            </w:r>
          </w:p>
          <w:p w:rsidR="00DD4975" w:rsidRPr="00D100C2" w:rsidRDefault="00DD4975" w:rsidP="00DD4975">
            <w:pPr>
              <w:autoSpaceDE w:val="0"/>
              <w:autoSpaceDN w:val="0"/>
              <w:adjustRightInd w:val="0"/>
              <w:jc w:val="both"/>
              <w:rPr>
                <w:sz w:val="24"/>
                <w:szCs w:val="24"/>
              </w:rPr>
            </w:pPr>
            <w:r w:rsidRPr="00D100C2">
              <w:rPr>
                <w:sz w:val="24"/>
                <w:szCs w:val="24"/>
              </w:rPr>
              <w:t>департамент земельных отношений адм</w:t>
            </w:r>
            <w:r w:rsidR="00E57E94" w:rsidRPr="00D100C2">
              <w:rPr>
                <w:sz w:val="24"/>
                <w:szCs w:val="24"/>
              </w:rPr>
              <w:t>инистрации города Перми (далее –</w:t>
            </w:r>
            <w:r w:rsidRPr="00D100C2">
              <w:rPr>
                <w:sz w:val="24"/>
                <w:szCs w:val="24"/>
              </w:rPr>
              <w:t xml:space="preserve"> ДЗО);</w:t>
            </w:r>
          </w:p>
          <w:p w:rsidR="00DD4975" w:rsidRPr="00D100C2" w:rsidRDefault="00DD4975" w:rsidP="00DD4975">
            <w:pPr>
              <w:autoSpaceDE w:val="0"/>
              <w:autoSpaceDN w:val="0"/>
              <w:adjustRightInd w:val="0"/>
              <w:jc w:val="both"/>
              <w:rPr>
                <w:sz w:val="24"/>
                <w:szCs w:val="24"/>
              </w:rPr>
            </w:pPr>
            <w:r w:rsidRPr="00D100C2">
              <w:rPr>
                <w:sz w:val="24"/>
                <w:szCs w:val="24"/>
              </w:rPr>
              <w:t>администрация Дзержинского района города Перми;</w:t>
            </w:r>
          </w:p>
          <w:p w:rsidR="00DD4975" w:rsidRPr="00D100C2" w:rsidRDefault="00DD4975" w:rsidP="00DD4975">
            <w:pPr>
              <w:autoSpaceDE w:val="0"/>
              <w:autoSpaceDN w:val="0"/>
              <w:adjustRightInd w:val="0"/>
              <w:jc w:val="both"/>
              <w:rPr>
                <w:sz w:val="24"/>
                <w:szCs w:val="24"/>
              </w:rPr>
            </w:pPr>
            <w:r w:rsidRPr="00D100C2">
              <w:rPr>
                <w:sz w:val="24"/>
                <w:szCs w:val="24"/>
              </w:rPr>
              <w:t>администрация Индустриального района города Перми;</w:t>
            </w:r>
          </w:p>
          <w:p w:rsidR="00DD4975" w:rsidRPr="00D100C2" w:rsidRDefault="00DD4975" w:rsidP="00DD4975">
            <w:pPr>
              <w:autoSpaceDE w:val="0"/>
              <w:autoSpaceDN w:val="0"/>
              <w:adjustRightInd w:val="0"/>
              <w:jc w:val="both"/>
              <w:rPr>
                <w:sz w:val="24"/>
                <w:szCs w:val="24"/>
              </w:rPr>
            </w:pPr>
            <w:r w:rsidRPr="00D100C2">
              <w:rPr>
                <w:sz w:val="24"/>
                <w:szCs w:val="24"/>
              </w:rPr>
              <w:t>администрация Кировского района города Перми;</w:t>
            </w:r>
          </w:p>
          <w:p w:rsidR="00DD4975" w:rsidRPr="00D100C2" w:rsidRDefault="00DD4975" w:rsidP="00DD4975">
            <w:pPr>
              <w:autoSpaceDE w:val="0"/>
              <w:autoSpaceDN w:val="0"/>
              <w:adjustRightInd w:val="0"/>
              <w:jc w:val="both"/>
              <w:rPr>
                <w:sz w:val="24"/>
                <w:szCs w:val="24"/>
              </w:rPr>
            </w:pPr>
            <w:r w:rsidRPr="00D100C2">
              <w:rPr>
                <w:sz w:val="24"/>
                <w:szCs w:val="24"/>
              </w:rPr>
              <w:t>администрация Ленинского района города Перми;</w:t>
            </w:r>
          </w:p>
          <w:p w:rsidR="00DD4975" w:rsidRPr="00D100C2" w:rsidRDefault="00DD4975" w:rsidP="00DD4975">
            <w:pPr>
              <w:autoSpaceDE w:val="0"/>
              <w:autoSpaceDN w:val="0"/>
              <w:adjustRightInd w:val="0"/>
              <w:jc w:val="both"/>
              <w:rPr>
                <w:sz w:val="24"/>
                <w:szCs w:val="24"/>
              </w:rPr>
            </w:pPr>
            <w:r w:rsidRPr="00D100C2">
              <w:rPr>
                <w:sz w:val="24"/>
                <w:szCs w:val="24"/>
              </w:rPr>
              <w:t>администрация Мотовилихинского района города Перми;</w:t>
            </w:r>
          </w:p>
          <w:p w:rsidR="00DD4975" w:rsidRPr="00D100C2" w:rsidRDefault="00DD4975" w:rsidP="00DD4975">
            <w:pPr>
              <w:autoSpaceDE w:val="0"/>
              <w:autoSpaceDN w:val="0"/>
              <w:adjustRightInd w:val="0"/>
              <w:jc w:val="both"/>
              <w:rPr>
                <w:sz w:val="24"/>
                <w:szCs w:val="24"/>
              </w:rPr>
            </w:pPr>
            <w:r w:rsidRPr="00D100C2">
              <w:rPr>
                <w:sz w:val="24"/>
                <w:szCs w:val="24"/>
              </w:rPr>
              <w:lastRenderedPageBreak/>
              <w:t>администрация поселка Новые Ляды города Перми;</w:t>
            </w:r>
          </w:p>
          <w:p w:rsidR="00DD4975" w:rsidRPr="00D100C2" w:rsidRDefault="00DD4975" w:rsidP="00DD4975">
            <w:pPr>
              <w:autoSpaceDE w:val="0"/>
              <w:autoSpaceDN w:val="0"/>
              <w:adjustRightInd w:val="0"/>
              <w:jc w:val="both"/>
              <w:rPr>
                <w:sz w:val="24"/>
                <w:szCs w:val="24"/>
              </w:rPr>
            </w:pPr>
            <w:r w:rsidRPr="00D100C2">
              <w:rPr>
                <w:sz w:val="24"/>
                <w:szCs w:val="24"/>
              </w:rPr>
              <w:t>администрация Орджоникидзевского района города Перми;</w:t>
            </w:r>
          </w:p>
          <w:p w:rsidR="00DD4975" w:rsidRPr="00D100C2" w:rsidRDefault="00DD4975" w:rsidP="00DD4975">
            <w:pPr>
              <w:autoSpaceDE w:val="0"/>
              <w:autoSpaceDN w:val="0"/>
              <w:adjustRightInd w:val="0"/>
              <w:jc w:val="both"/>
              <w:rPr>
                <w:sz w:val="24"/>
                <w:szCs w:val="24"/>
              </w:rPr>
            </w:pPr>
            <w:r w:rsidRPr="00D100C2">
              <w:rPr>
                <w:sz w:val="24"/>
                <w:szCs w:val="24"/>
              </w:rPr>
              <w:t>администрация Свердловского района города Перми</w:t>
            </w:r>
          </w:p>
        </w:tc>
      </w:tr>
      <w:tr w:rsidR="00DD4975" w:rsidRPr="00D100C2" w:rsidTr="0088759B">
        <w:trPr>
          <w:trHeight w:val="152"/>
        </w:trPr>
        <w:tc>
          <w:tcPr>
            <w:tcW w:w="751" w:type="dxa"/>
            <w:tcBorders>
              <w:top w:val="single" w:sz="4" w:space="0" w:color="auto"/>
              <w:left w:val="single" w:sz="4" w:space="0" w:color="auto"/>
              <w:bottom w:val="single" w:sz="4" w:space="0" w:color="auto"/>
              <w:right w:val="single" w:sz="4" w:space="0" w:color="auto"/>
            </w:tcBorders>
          </w:tcPr>
          <w:p w:rsidR="00DD4975" w:rsidRPr="00D100C2" w:rsidRDefault="00DD4975" w:rsidP="0088759B">
            <w:pPr>
              <w:autoSpaceDE w:val="0"/>
              <w:autoSpaceDN w:val="0"/>
              <w:adjustRightInd w:val="0"/>
              <w:jc w:val="center"/>
              <w:rPr>
                <w:sz w:val="24"/>
                <w:szCs w:val="24"/>
              </w:rPr>
            </w:pPr>
            <w:r w:rsidRPr="00D100C2">
              <w:rPr>
                <w:sz w:val="24"/>
                <w:szCs w:val="24"/>
              </w:rPr>
              <w:lastRenderedPageBreak/>
              <w:t>5</w:t>
            </w:r>
          </w:p>
        </w:tc>
        <w:tc>
          <w:tcPr>
            <w:tcW w:w="2146" w:type="dxa"/>
            <w:tcBorders>
              <w:top w:val="single" w:sz="4" w:space="0" w:color="auto"/>
              <w:left w:val="single" w:sz="4" w:space="0" w:color="auto"/>
              <w:bottom w:val="single" w:sz="4" w:space="0" w:color="auto"/>
              <w:right w:val="single" w:sz="4" w:space="0" w:color="auto"/>
            </w:tcBorders>
          </w:tcPr>
          <w:p w:rsidR="00DD4975" w:rsidRPr="00D100C2" w:rsidRDefault="00DD4975" w:rsidP="0088759B">
            <w:pPr>
              <w:widowControl w:val="0"/>
              <w:autoSpaceDE w:val="0"/>
              <w:autoSpaceDN w:val="0"/>
              <w:adjustRightInd w:val="0"/>
              <w:rPr>
                <w:bCs/>
                <w:sz w:val="24"/>
                <w:szCs w:val="24"/>
              </w:rPr>
            </w:pPr>
            <w:r w:rsidRPr="00D100C2">
              <w:rPr>
                <w:bCs/>
                <w:sz w:val="24"/>
                <w:szCs w:val="24"/>
              </w:rPr>
              <w:t>Характеристика текущего состояния сферы реализации программы</w:t>
            </w:r>
          </w:p>
        </w:tc>
        <w:tc>
          <w:tcPr>
            <w:tcW w:w="12049" w:type="dxa"/>
            <w:gridSpan w:val="5"/>
            <w:tcBorders>
              <w:top w:val="single" w:sz="4" w:space="0" w:color="auto"/>
              <w:left w:val="single" w:sz="4" w:space="0" w:color="auto"/>
              <w:bottom w:val="single" w:sz="4" w:space="0" w:color="auto"/>
              <w:right w:val="single" w:sz="4" w:space="0" w:color="auto"/>
            </w:tcBorders>
          </w:tcPr>
          <w:p w:rsidR="00DD4975" w:rsidRPr="00D100C2" w:rsidRDefault="00DD4975" w:rsidP="0088759B">
            <w:pPr>
              <w:rPr>
                <w:sz w:val="24"/>
                <w:szCs w:val="24"/>
              </w:rPr>
            </w:pPr>
            <w:r w:rsidRPr="00D100C2">
              <w:rPr>
                <w:sz w:val="24"/>
                <w:szCs w:val="24"/>
              </w:rPr>
              <w:t>город Пермь занимает третье место в России по размеру территории (после Москвы и Санкт-Петербурга) и имеет широкие возможности пространственного развития (площадь города Перми составляет 79968 га). Наибольшую площадь города занимают леса – 47 % (38000 га).</w:t>
            </w:r>
          </w:p>
          <w:p w:rsidR="0077172F" w:rsidRPr="00D100C2" w:rsidRDefault="0077172F" w:rsidP="0088759B">
            <w:pPr>
              <w:rPr>
                <w:sz w:val="24"/>
                <w:szCs w:val="24"/>
              </w:rPr>
            </w:pPr>
            <w:r w:rsidRPr="00D100C2">
              <w:rPr>
                <w:sz w:val="24"/>
                <w:szCs w:val="24"/>
              </w:rPr>
              <w:t>В 2016 году доля площади территорий, на которые разработана документация по планировке территории, от площади территории Пермского городского округа, подлежащей застройке в соответствии с Генеральным планом города Перми, в части функциональных зон СТН</w:t>
            </w:r>
            <w:r w:rsidRPr="00D100C2">
              <w:rPr>
                <w:sz w:val="24"/>
                <w:szCs w:val="24"/>
                <w:vertAlign w:val="superscript"/>
              </w:rPr>
              <w:t>1</w:t>
            </w:r>
            <w:r w:rsidRPr="00D100C2">
              <w:rPr>
                <w:sz w:val="24"/>
                <w:szCs w:val="24"/>
              </w:rPr>
              <w:t xml:space="preserve"> составила 68,85</w:t>
            </w:r>
            <w:r w:rsidR="00E57E94" w:rsidRPr="00D100C2">
              <w:rPr>
                <w:sz w:val="24"/>
                <w:szCs w:val="24"/>
              </w:rPr>
              <w:t xml:space="preserve"> </w:t>
            </w:r>
            <w:r w:rsidRPr="00D100C2">
              <w:rPr>
                <w:sz w:val="24"/>
                <w:szCs w:val="24"/>
              </w:rPr>
              <w:t>% (или 8212,16 га), к концу 2017 года значение данного показателя составило 86,89</w:t>
            </w:r>
            <w:r w:rsidR="00E57E94" w:rsidRPr="00D100C2">
              <w:rPr>
                <w:sz w:val="24"/>
                <w:szCs w:val="24"/>
              </w:rPr>
              <w:t xml:space="preserve"> </w:t>
            </w:r>
            <w:r w:rsidRPr="00D100C2">
              <w:rPr>
                <w:sz w:val="24"/>
                <w:szCs w:val="24"/>
              </w:rPr>
              <w:t>% (или 1</w:t>
            </w:r>
            <w:r w:rsidR="00E57E94" w:rsidRPr="00D100C2">
              <w:rPr>
                <w:sz w:val="24"/>
                <w:szCs w:val="24"/>
              </w:rPr>
              <w:t>0364,35 га), к концу 2018 года –</w:t>
            </w:r>
            <w:r w:rsidRPr="00D100C2">
              <w:rPr>
                <w:sz w:val="24"/>
                <w:szCs w:val="24"/>
              </w:rPr>
              <w:t xml:space="preserve"> 88,53</w:t>
            </w:r>
            <w:r w:rsidR="00E57E94" w:rsidRPr="00D100C2">
              <w:rPr>
                <w:sz w:val="24"/>
                <w:szCs w:val="24"/>
              </w:rPr>
              <w:t xml:space="preserve"> </w:t>
            </w:r>
            <w:r w:rsidRPr="00D100C2">
              <w:rPr>
                <w:sz w:val="24"/>
                <w:szCs w:val="24"/>
              </w:rPr>
              <w:t>% (или 1</w:t>
            </w:r>
            <w:r w:rsidR="00E57E94" w:rsidRPr="00D100C2">
              <w:rPr>
                <w:sz w:val="24"/>
                <w:szCs w:val="24"/>
              </w:rPr>
              <w:t>0559,56 га), к концу 2019 года –</w:t>
            </w:r>
            <w:r w:rsidRPr="00D100C2">
              <w:rPr>
                <w:sz w:val="24"/>
                <w:szCs w:val="24"/>
              </w:rPr>
              <w:t xml:space="preserve"> 90,14</w:t>
            </w:r>
            <w:r w:rsidR="00E57E94" w:rsidRPr="00D100C2">
              <w:rPr>
                <w:sz w:val="24"/>
                <w:szCs w:val="24"/>
              </w:rPr>
              <w:t xml:space="preserve"> </w:t>
            </w:r>
            <w:r w:rsidRPr="00D100C2">
              <w:rPr>
                <w:sz w:val="24"/>
                <w:szCs w:val="24"/>
              </w:rPr>
              <w:t>% (или 10752,11 га).</w:t>
            </w:r>
          </w:p>
          <w:p w:rsidR="0077172F" w:rsidRPr="00D100C2" w:rsidRDefault="0077172F" w:rsidP="0077172F">
            <w:pPr>
              <w:autoSpaceDE w:val="0"/>
              <w:autoSpaceDN w:val="0"/>
              <w:adjustRightInd w:val="0"/>
              <w:jc w:val="both"/>
              <w:rPr>
                <w:sz w:val="24"/>
                <w:szCs w:val="24"/>
              </w:rPr>
            </w:pPr>
            <w:r w:rsidRPr="00D100C2">
              <w:rPr>
                <w:sz w:val="24"/>
                <w:szCs w:val="24"/>
              </w:rPr>
              <w:t>В целях улучшения архитектурного облика города Перми, подготовки к комплексному благоустройству участков улиц и общественных пространств в период с 2012 года по 2019 год включительно разработан 621 колерный паспорт зданий, расположенных на центральных улицах города. Колерные паспорта устанавливают единые требования в отношении способов отделки, материалов, цветов фасадов, внешнего вида дверных и оконных проемов; установки дополнительного оборудов</w:t>
            </w:r>
            <w:r w:rsidR="00E57E94" w:rsidRPr="00D100C2">
              <w:rPr>
                <w:sz w:val="24"/>
                <w:szCs w:val="24"/>
              </w:rPr>
              <w:t>ания (кондиционеров, антенн и так далее</w:t>
            </w:r>
            <w:r w:rsidRPr="00D100C2">
              <w:rPr>
                <w:sz w:val="24"/>
                <w:szCs w:val="24"/>
              </w:rPr>
              <w:t>), мест для размещения объектов монументального искусства, вывесок, рекламных конструкций, указателей с номерами улиц и номерами домов, мест размещения архитектурно-художественной подсветки.</w:t>
            </w:r>
          </w:p>
          <w:p w:rsidR="00DD4975" w:rsidRPr="00D100C2" w:rsidRDefault="0077172F" w:rsidP="0088759B">
            <w:pPr>
              <w:ind w:hanging="15"/>
              <w:rPr>
                <w:sz w:val="24"/>
                <w:szCs w:val="24"/>
              </w:rPr>
            </w:pPr>
            <w:r w:rsidRPr="00D100C2">
              <w:rPr>
                <w:sz w:val="24"/>
                <w:szCs w:val="24"/>
              </w:rPr>
              <w:t xml:space="preserve">В 2018 году проведено обследование территории города на предмет соответствия вывесок стандартным требованиям, а также проводилась активная разъяснительная и информационная деятельность по данному вопросу. Результатом данной работы в 2018 является обновление и приведение к нормативным требованиям 2373 вывесок </w:t>
            </w:r>
            <w:r w:rsidR="00274127" w:rsidRPr="00D100C2">
              <w:rPr>
                <w:sz w:val="24"/>
                <w:szCs w:val="24"/>
              </w:rPr>
              <w:br/>
            </w:r>
            <w:r w:rsidRPr="00D100C2">
              <w:rPr>
                <w:sz w:val="24"/>
                <w:szCs w:val="24"/>
              </w:rPr>
              <w:t>на зданиях и сооружениях города Перми.</w:t>
            </w:r>
          </w:p>
          <w:p w:rsidR="0077172F" w:rsidRPr="00D100C2" w:rsidRDefault="0077172F" w:rsidP="0088759B">
            <w:pPr>
              <w:ind w:hanging="15"/>
              <w:rPr>
                <w:sz w:val="24"/>
                <w:szCs w:val="24"/>
              </w:rPr>
            </w:pPr>
            <w:r w:rsidRPr="00D100C2">
              <w:rPr>
                <w:sz w:val="24"/>
                <w:szCs w:val="24"/>
              </w:rPr>
              <w:t>В 2019 году по итогам проведения обследования территорий районов города Перми территориальными органами администрации города Перми выявлено 6363 вывески, не соответствующих стандартным требованиям и не зафиксированных в колерном паспорте, из них 5325 вывесок демонтированы владельцами самостоятельно.</w:t>
            </w:r>
          </w:p>
          <w:p w:rsidR="00DD4975" w:rsidRPr="00D100C2" w:rsidRDefault="0077172F" w:rsidP="0088759B">
            <w:pPr>
              <w:autoSpaceDE w:val="0"/>
              <w:autoSpaceDN w:val="0"/>
              <w:adjustRightInd w:val="0"/>
              <w:jc w:val="both"/>
              <w:rPr>
                <w:sz w:val="24"/>
                <w:szCs w:val="24"/>
              </w:rPr>
            </w:pPr>
            <w:r w:rsidRPr="00D100C2">
              <w:rPr>
                <w:sz w:val="24"/>
                <w:szCs w:val="24"/>
              </w:rPr>
              <w:t>В период 2017-2018 годов разработано 8 концепций по реновации территории улиц, являющихся главными артериями административных районов, на которых сосредоточена основная активность местного населения: ул. Карпинского от шоссе Космонавтов до ул. Мира, ул. Строителей от ул. Куфонина до ул. Вишерской; концепция реновации эспланады; концепция развития ул. Пермской на участке от Комсомольского проспекта до ул. Сибирской; концепция комплексного благоустр</w:t>
            </w:r>
            <w:r w:rsidR="00274127" w:rsidRPr="00D100C2">
              <w:rPr>
                <w:sz w:val="24"/>
                <w:szCs w:val="24"/>
              </w:rPr>
              <w:t>ойства парка культуры и отдыха «Балатово»</w:t>
            </w:r>
            <w:r w:rsidRPr="00D100C2">
              <w:rPr>
                <w:sz w:val="24"/>
                <w:szCs w:val="24"/>
              </w:rPr>
              <w:t>; концепция комплексного благоустройства Комсомольского проспекта; концепция комплексного благоустройства Парка Победы; концепция аллеи Советской Армии. В 2019 году разработаны 3 концепции по реновации территории улиц и общественных пространств, являющихся главными артериями административных районов, на которых сосредоточена основная ак</w:t>
            </w:r>
            <w:r w:rsidRPr="00D100C2">
              <w:rPr>
                <w:sz w:val="24"/>
                <w:szCs w:val="24"/>
              </w:rPr>
              <w:lastRenderedPageBreak/>
              <w:t>тивность населения: сквер у клуба им. Кирова; автомобильная дорога по ул. Углеуральской; реконструкция площади Восстания (2 этап).</w:t>
            </w:r>
          </w:p>
          <w:p w:rsidR="0077172F" w:rsidRPr="00D100C2" w:rsidRDefault="0077172F" w:rsidP="0088759B">
            <w:pPr>
              <w:autoSpaceDE w:val="0"/>
              <w:autoSpaceDN w:val="0"/>
              <w:adjustRightInd w:val="0"/>
              <w:jc w:val="both"/>
              <w:rPr>
                <w:sz w:val="24"/>
                <w:szCs w:val="24"/>
              </w:rPr>
            </w:pPr>
            <w:r w:rsidRPr="00D100C2">
              <w:rPr>
                <w:sz w:val="24"/>
                <w:szCs w:val="24"/>
              </w:rPr>
              <w:t>В период 2017-2019 годов снесен или приведен в первоначальное положение на территории города Перми 71 объект капитального строительства, признанный самовольной постройкой.</w:t>
            </w:r>
          </w:p>
          <w:p w:rsidR="0077172F" w:rsidRPr="00D100C2" w:rsidRDefault="0077172F" w:rsidP="0088759B">
            <w:pPr>
              <w:autoSpaceDE w:val="0"/>
              <w:autoSpaceDN w:val="0"/>
              <w:adjustRightInd w:val="0"/>
              <w:jc w:val="both"/>
              <w:rPr>
                <w:sz w:val="24"/>
                <w:szCs w:val="24"/>
              </w:rPr>
            </w:pPr>
            <w:r w:rsidRPr="00D100C2">
              <w:rPr>
                <w:sz w:val="24"/>
                <w:szCs w:val="24"/>
              </w:rPr>
              <w:t>В период с 2012 года по 2019 год в</w:t>
            </w:r>
            <w:r w:rsidR="00E80735">
              <w:rPr>
                <w:sz w:val="24"/>
                <w:szCs w:val="24"/>
              </w:rPr>
              <w:t>ключительно многодетным семьям –</w:t>
            </w:r>
            <w:r w:rsidRPr="00D100C2">
              <w:rPr>
                <w:sz w:val="24"/>
                <w:szCs w:val="24"/>
              </w:rPr>
              <w:t xml:space="preserve"> жителям города Перми предоставлено 1970 участков под индивидуальное жилищное строительство.</w:t>
            </w:r>
          </w:p>
          <w:p w:rsidR="0077172F" w:rsidRPr="00D100C2" w:rsidRDefault="0077172F" w:rsidP="0077172F">
            <w:pPr>
              <w:autoSpaceDE w:val="0"/>
              <w:autoSpaceDN w:val="0"/>
              <w:adjustRightInd w:val="0"/>
              <w:jc w:val="both"/>
              <w:rPr>
                <w:sz w:val="24"/>
                <w:szCs w:val="24"/>
              </w:rPr>
            </w:pPr>
            <w:r w:rsidRPr="00D100C2">
              <w:rPr>
                <w:sz w:val="24"/>
                <w:szCs w:val="24"/>
              </w:rPr>
              <w:t>В настоящее время в городе Перми имеется ряд проблем, а именно:</w:t>
            </w:r>
          </w:p>
          <w:p w:rsidR="0077172F" w:rsidRPr="00D100C2" w:rsidRDefault="0077172F" w:rsidP="0077172F">
            <w:pPr>
              <w:autoSpaceDE w:val="0"/>
              <w:autoSpaceDN w:val="0"/>
              <w:adjustRightInd w:val="0"/>
              <w:jc w:val="both"/>
              <w:rPr>
                <w:sz w:val="24"/>
                <w:szCs w:val="24"/>
              </w:rPr>
            </w:pPr>
            <w:r w:rsidRPr="00D100C2">
              <w:rPr>
                <w:sz w:val="24"/>
                <w:szCs w:val="24"/>
              </w:rPr>
              <w:t>территория города Перми имеет площади с неупорядоченной планировочной структурой;</w:t>
            </w:r>
          </w:p>
          <w:p w:rsidR="0077172F" w:rsidRPr="00D100C2" w:rsidRDefault="0077172F" w:rsidP="0077172F">
            <w:pPr>
              <w:autoSpaceDE w:val="0"/>
              <w:autoSpaceDN w:val="0"/>
              <w:adjustRightInd w:val="0"/>
              <w:jc w:val="both"/>
              <w:rPr>
                <w:sz w:val="24"/>
                <w:szCs w:val="24"/>
              </w:rPr>
            </w:pPr>
            <w:r w:rsidRPr="00D100C2">
              <w:rPr>
                <w:sz w:val="24"/>
                <w:szCs w:val="24"/>
              </w:rPr>
              <w:t>для города Перми характерен дисбаланс в различных частях города в отношении долей озелененных территорий общего пользования и земельных участков, занятых детскими садами и школами;</w:t>
            </w:r>
          </w:p>
          <w:p w:rsidR="0077172F" w:rsidRPr="00D100C2" w:rsidRDefault="0077172F" w:rsidP="0077172F">
            <w:pPr>
              <w:autoSpaceDE w:val="0"/>
              <w:autoSpaceDN w:val="0"/>
              <w:adjustRightInd w:val="0"/>
              <w:jc w:val="both"/>
              <w:rPr>
                <w:sz w:val="24"/>
                <w:szCs w:val="24"/>
              </w:rPr>
            </w:pPr>
            <w:r w:rsidRPr="00D100C2">
              <w:rPr>
                <w:sz w:val="24"/>
                <w:szCs w:val="24"/>
              </w:rPr>
              <w:t>для города Перми характерна большая неравномерность распределения населения и застройки, наличие «провалов» между зонами концентрации, слабая транспортная связность отдельных частей города, их высокая автономия;</w:t>
            </w:r>
          </w:p>
          <w:p w:rsidR="0077172F" w:rsidRPr="00D100C2" w:rsidRDefault="0077172F" w:rsidP="0077172F">
            <w:pPr>
              <w:autoSpaceDE w:val="0"/>
              <w:autoSpaceDN w:val="0"/>
              <w:adjustRightInd w:val="0"/>
              <w:jc w:val="both"/>
              <w:rPr>
                <w:sz w:val="24"/>
                <w:szCs w:val="24"/>
              </w:rPr>
            </w:pPr>
            <w:r w:rsidRPr="00D100C2">
              <w:rPr>
                <w:sz w:val="24"/>
                <w:szCs w:val="24"/>
              </w:rPr>
              <w:t>наличие объектов, нарушающих архитектурный облик города, в том числе самовольных построек;</w:t>
            </w:r>
          </w:p>
          <w:p w:rsidR="0077172F" w:rsidRPr="00D100C2" w:rsidRDefault="0077172F" w:rsidP="0077172F">
            <w:pPr>
              <w:autoSpaceDE w:val="0"/>
              <w:autoSpaceDN w:val="0"/>
              <w:adjustRightInd w:val="0"/>
              <w:jc w:val="both"/>
              <w:rPr>
                <w:sz w:val="24"/>
                <w:szCs w:val="24"/>
              </w:rPr>
            </w:pPr>
            <w:r w:rsidRPr="00D100C2">
              <w:rPr>
                <w:sz w:val="24"/>
                <w:szCs w:val="24"/>
              </w:rPr>
              <w:t>произвольная и несанкционированная окраска фасадов, хаотичное и несанкционированное размещение на них различных конструкций и элементов, что в значительной степени ухудшает архитектурный и эстетический облик города.</w:t>
            </w:r>
          </w:p>
          <w:p w:rsidR="007F2210" w:rsidRPr="00D100C2" w:rsidRDefault="007F2210" w:rsidP="007F2210">
            <w:pPr>
              <w:autoSpaceDE w:val="0"/>
              <w:autoSpaceDN w:val="0"/>
              <w:adjustRightInd w:val="0"/>
              <w:jc w:val="both"/>
              <w:rPr>
                <w:sz w:val="24"/>
                <w:szCs w:val="24"/>
              </w:rPr>
            </w:pPr>
            <w:r w:rsidRPr="00D100C2">
              <w:rPr>
                <w:sz w:val="24"/>
                <w:szCs w:val="24"/>
              </w:rPr>
              <w:t>Настоящая программа разработана в соответствии с Градостроительным кодексом Российской Федерации, Генеральным планом города Перми, утвержденным решением Пермской городской Думы от 17 декабря 2010 г. № 205, Правилами землепользования и застройки города Перми, утвержденными решением Пермской городской Думы о</w:t>
            </w:r>
            <w:r w:rsidR="00274127" w:rsidRPr="00D100C2">
              <w:rPr>
                <w:sz w:val="24"/>
                <w:szCs w:val="24"/>
              </w:rPr>
              <w:t>т 26 июня 2007 г. № 143 (далее –</w:t>
            </w:r>
            <w:r w:rsidRPr="00D100C2">
              <w:rPr>
                <w:sz w:val="24"/>
                <w:szCs w:val="24"/>
              </w:rPr>
              <w:t xml:space="preserve"> ПЗЗ).</w:t>
            </w:r>
          </w:p>
          <w:p w:rsidR="007F2210" w:rsidRPr="00D100C2" w:rsidRDefault="007F2210" w:rsidP="007F2210">
            <w:pPr>
              <w:autoSpaceDE w:val="0"/>
              <w:autoSpaceDN w:val="0"/>
              <w:adjustRightInd w:val="0"/>
              <w:jc w:val="both"/>
              <w:rPr>
                <w:sz w:val="24"/>
                <w:szCs w:val="24"/>
              </w:rPr>
            </w:pPr>
            <w:r w:rsidRPr="00D100C2">
              <w:rPr>
                <w:sz w:val="24"/>
                <w:szCs w:val="24"/>
              </w:rPr>
              <w:t xml:space="preserve">Программа направлена на сбалансированное развитие территории города Перми, что подразумевает под собой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 а также обеспечение безопасности и благоприятных условий жизнедеятельности человека, обеспечение сбалансированного учета экологических, экономических, социальных и иных факторов при осуществлении градостроительной деятельности и что соответствует цели функционально-целевого направления «Пространственное развитие» Стратегии социально-экономического развития муниципального образования город Пермь до 2030 года, утвержденной решением Пермской городской Думы </w:t>
            </w:r>
            <w:r w:rsidR="00EB0A46" w:rsidRPr="00D100C2">
              <w:rPr>
                <w:sz w:val="24"/>
                <w:szCs w:val="24"/>
              </w:rPr>
              <w:br/>
            </w:r>
            <w:r w:rsidRPr="00D100C2">
              <w:rPr>
                <w:sz w:val="24"/>
                <w:szCs w:val="24"/>
              </w:rPr>
              <w:t>от</w:t>
            </w:r>
            <w:r w:rsidR="00274127" w:rsidRPr="00D100C2">
              <w:rPr>
                <w:sz w:val="24"/>
                <w:szCs w:val="24"/>
              </w:rPr>
              <w:t xml:space="preserve"> 22 апреля 2014 г. № 85 (далее –</w:t>
            </w:r>
            <w:r w:rsidRPr="00D100C2">
              <w:rPr>
                <w:sz w:val="24"/>
                <w:szCs w:val="24"/>
              </w:rPr>
              <w:t xml:space="preserve"> СЭР), и Плану мероприятий по реализации СЭР на период 2016-2020 годов, утвержденному решением Пермской городской Думы от</w:t>
            </w:r>
            <w:r w:rsidR="00274127" w:rsidRPr="00D100C2">
              <w:rPr>
                <w:sz w:val="24"/>
                <w:szCs w:val="24"/>
              </w:rPr>
              <w:t xml:space="preserve"> 26 апреля 2016 г. № 67 (далее –</w:t>
            </w:r>
            <w:r w:rsidRPr="00D100C2">
              <w:rPr>
                <w:sz w:val="24"/>
                <w:szCs w:val="24"/>
              </w:rPr>
              <w:t xml:space="preserve"> План СЭР).</w:t>
            </w:r>
          </w:p>
          <w:p w:rsidR="007F2210" w:rsidRPr="00D100C2" w:rsidRDefault="007F2210" w:rsidP="007F2210">
            <w:pPr>
              <w:autoSpaceDE w:val="0"/>
              <w:autoSpaceDN w:val="0"/>
              <w:adjustRightInd w:val="0"/>
              <w:jc w:val="both"/>
              <w:rPr>
                <w:sz w:val="24"/>
                <w:szCs w:val="24"/>
              </w:rPr>
            </w:pPr>
            <w:r w:rsidRPr="00D100C2">
              <w:rPr>
                <w:sz w:val="24"/>
                <w:szCs w:val="24"/>
              </w:rPr>
              <w:t>Для достижения поставленной цели будут реализовываться следующие основные мероприятия:</w:t>
            </w:r>
          </w:p>
          <w:p w:rsidR="007F2210" w:rsidRPr="00D100C2" w:rsidRDefault="007F2210" w:rsidP="007F2210">
            <w:pPr>
              <w:autoSpaceDE w:val="0"/>
              <w:autoSpaceDN w:val="0"/>
              <w:adjustRightInd w:val="0"/>
              <w:jc w:val="both"/>
              <w:rPr>
                <w:sz w:val="24"/>
                <w:szCs w:val="24"/>
              </w:rPr>
            </w:pPr>
            <w:r w:rsidRPr="00D100C2">
              <w:rPr>
                <w:sz w:val="24"/>
                <w:szCs w:val="24"/>
              </w:rPr>
              <w:t>актуализация ПЗЗ. Актуализация ПЗЗ направлена на приведение ПЗЗ в соответствие с тенденцией развития территории города Перми. В целях реализации данного мероприятия планируется вносить изменения в ПЗЗ в виде сводных проектов на основании заявлений физических и юридических лиц, а также в целях приведения в соответствие с Генеральным планом города Перми и установления зон особого градостроительного регулирования, установления параметров разрешенного строительства в составе ПЗЗ;</w:t>
            </w:r>
          </w:p>
          <w:p w:rsidR="007F2210" w:rsidRPr="00D100C2" w:rsidRDefault="007F2210" w:rsidP="007F2210">
            <w:pPr>
              <w:autoSpaceDE w:val="0"/>
              <w:autoSpaceDN w:val="0"/>
              <w:adjustRightInd w:val="0"/>
              <w:jc w:val="both"/>
              <w:rPr>
                <w:sz w:val="24"/>
                <w:szCs w:val="24"/>
              </w:rPr>
            </w:pPr>
            <w:r w:rsidRPr="00D100C2">
              <w:rPr>
                <w:sz w:val="24"/>
                <w:szCs w:val="24"/>
              </w:rPr>
              <w:t>разработка документации по планировке территории в части функциональных зон стандартных территорий нормирования, в том числе предусматривающей размещение линейных объектов инженерной и транспортной инфраструктуры, обеспечивающих развитие центра и локальных центров. Реализация программы позволит достигнуть показателя «Доля площади территорий, на которые разработана документация по планировке территории, от площади территории Пермского городского округа, подлежащей застройке в соответствии с Генеральным планом города Перми, в части функциональных зон СТН</w:t>
            </w:r>
            <w:r w:rsidRPr="00D100C2">
              <w:rPr>
                <w:sz w:val="24"/>
                <w:szCs w:val="24"/>
                <w:vertAlign w:val="superscript"/>
              </w:rPr>
              <w:t>1</w:t>
            </w:r>
            <w:r w:rsidRPr="00D100C2">
              <w:rPr>
                <w:sz w:val="24"/>
                <w:szCs w:val="24"/>
              </w:rPr>
              <w:t>» в объеме 92,43</w:t>
            </w:r>
            <w:r w:rsidR="00274127" w:rsidRPr="00D100C2">
              <w:rPr>
                <w:sz w:val="24"/>
                <w:szCs w:val="24"/>
              </w:rPr>
              <w:t xml:space="preserve"> </w:t>
            </w:r>
            <w:r w:rsidRPr="00D100C2">
              <w:rPr>
                <w:sz w:val="24"/>
                <w:szCs w:val="24"/>
              </w:rPr>
              <w:t>% (или 11024,86 га);</w:t>
            </w:r>
          </w:p>
          <w:p w:rsidR="007F2210" w:rsidRPr="00D100C2" w:rsidRDefault="007F2210" w:rsidP="007F2210">
            <w:pPr>
              <w:autoSpaceDE w:val="0"/>
              <w:autoSpaceDN w:val="0"/>
              <w:adjustRightInd w:val="0"/>
              <w:jc w:val="both"/>
              <w:rPr>
                <w:sz w:val="24"/>
                <w:szCs w:val="24"/>
              </w:rPr>
            </w:pPr>
            <w:r w:rsidRPr="00D100C2">
              <w:rPr>
                <w:sz w:val="24"/>
                <w:szCs w:val="24"/>
              </w:rPr>
              <w:t>разработка и утверждение документации по планировке территорий в целях создания условий для развития промышленных территорий города (документация по планировке территории «Коридор Горнозаводского направления»);</w:t>
            </w:r>
          </w:p>
          <w:p w:rsidR="007F2210" w:rsidRPr="00D100C2" w:rsidRDefault="007F2210" w:rsidP="007F2210">
            <w:pPr>
              <w:autoSpaceDE w:val="0"/>
              <w:autoSpaceDN w:val="0"/>
              <w:adjustRightInd w:val="0"/>
              <w:jc w:val="both"/>
              <w:rPr>
                <w:sz w:val="24"/>
                <w:szCs w:val="24"/>
              </w:rPr>
            </w:pPr>
            <w:r w:rsidRPr="00D100C2">
              <w:rPr>
                <w:sz w:val="24"/>
                <w:szCs w:val="24"/>
              </w:rPr>
              <w:t>разработка и утверждение документации по планировке территорий в целях преобразования или развития общественно-деловой застройки;</w:t>
            </w:r>
          </w:p>
          <w:p w:rsidR="007F2210" w:rsidRPr="00D100C2" w:rsidRDefault="007F2210" w:rsidP="007F2210">
            <w:pPr>
              <w:autoSpaceDE w:val="0"/>
              <w:autoSpaceDN w:val="0"/>
              <w:adjustRightInd w:val="0"/>
              <w:jc w:val="both"/>
              <w:rPr>
                <w:sz w:val="24"/>
                <w:szCs w:val="24"/>
              </w:rPr>
            </w:pPr>
            <w:r w:rsidRPr="00D100C2">
              <w:rPr>
                <w:sz w:val="24"/>
                <w:szCs w:val="24"/>
              </w:rPr>
              <w:t>разработка и утверждение документации по планировке территорий в целях формирования земельных участков на торги по итогам реализации программы по расселению ветхого и аварийного жилья;</w:t>
            </w:r>
          </w:p>
          <w:p w:rsidR="007F2210" w:rsidRPr="00D100C2" w:rsidRDefault="007F2210" w:rsidP="007F2210">
            <w:pPr>
              <w:autoSpaceDE w:val="0"/>
              <w:autoSpaceDN w:val="0"/>
              <w:adjustRightInd w:val="0"/>
              <w:jc w:val="both"/>
              <w:rPr>
                <w:sz w:val="24"/>
                <w:szCs w:val="24"/>
              </w:rPr>
            </w:pPr>
            <w:r w:rsidRPr="00D100C2">
              <w:rPr>
                <w:sz w:val="24"/>
                <w:szCs w:val="24"/>
              </w:rPr>
              <w:t>разработка и утверждение документации по планировке территорий в целях формирования земельных участков под строительство на торги (документация по планировке территории ул. Капитана Пирожкова);</w:t>
            </w:r>
          </w:p>
          <w:p w:rsidR="007F2210" w:rsidRPr="00D100C2" w:rsidRDefault="007F2210" w:rsidP="007F2210">
            <w:pPr>
              <w:autoSpaceDE w:val="0"/>
              <w:autoSpaceDN w:val="0"/>
              <w:adjustRightInd w:val="0"/>
              <w:jc w:val="both"/>
              <w:rPr>
                <w:sz w:val="24"/>
                <w:szCs w:val="24"/>
              </w:rPr>
            </w:pPr>
            <w:r w:rsidRPr="00D100C2">
              <w:rPr>
                <w:sz w:val="24"/>
                <w:szCs w:val="24"/>
              </w:rPr>
              <w:t>разработка и утверждение документации по планировке территорий в целях развития улично-дорожной сети (документация по планировке территорий ул. Тургенева и ул. Карпинского);</w:t>
            </w:r>
          </w:p>
          <w:p w:rsidR="007F2210" w:rsidRPr="00D100C2" w:rsidRDefault="007F2210" w:rsidP="007F2210">
            <w:pPr>
              <w:autoSpaceDE w:val="0"/>
              <w:autoSpaceDN w:val="0"/>
              <w:adjustRightInd w:val="0"/>
              <w:jc w:val="both"/>
              <w:rPr>
                <w:sz w:val="24"/>
                <w:szCs w:val="24"/>
              </w:rPr>
            </w:pPr>
            <w:r w:rsidRPr="00D100C2">
              <w:rPr>
                <w:sz w:val="24"/>
                <w:szCs w:val="24"/>
              </w:rPr>
              <w:t>разработка и утверждение документации по планировке территорий в целях изъятия земельных участков, объектов недвижимости, имущества для реконструкции дорожных объектов города Перми;</w:t>
            </w:r>
          </w:p>
          <w:p w:rsidR="007F2210" w:rsidRPr="00D100C2" w:rsidRDefault="007F2210" w:rsidP="007F2210">
            <w:pPr>
              <w:autoSpaceDE w:val="0"/>
              <w:autoSpaceDN w:val="0"/>
              <w:adjustRightInd w:val="0"/>
              <w:jc w:val="both"/>
              <w:rPr>
                <w:sz w:val="24"/>
                <w:szCs w:val="24"/>
              </w:rPr>
            </w:pPr>
            <w:r w:rsidRPr="00D100C2">
              <w:rPr>
                <w:sz w:val="24"/>
                <w:szCs w:val="24"/>
              </w:rPr>
              <w:t>разработка и утверждение документации по планировке территорий в целях постановки земельных участков под многоквартирными домами на государственный кадастровый учет;</w:t>
            </w:r>
          </w:p>
          <w:p w:rsidR="007F2210" w:rsidRPr="00D100C2" w:rsidRDefault="007F2210" w:rsidP="007F2210">
            <w:pPr>
              <w:autoSpaceDE w:val="0"/>
              <w:autoSpaceDN w:val="0"/>
              <w:adjustRightInd w:val="0"/>
              <w:jc w:val="both"/>
              <w:rPr>
                <w:sz w:val="24"/>
                <w:szCs w:val="24"/>
              </w:rPr>
            </w:pPr>
            <w:r w:rsidRPr="00D100C2">
              <w:rPr>
                <w:sz w:val="24"/>
                <w:szCs w:val="24"/>
              </w:rPr>
              <w:t>разработка и утверждение документации по планировке территорий в целях реконструкции и нового строительства объектов капитального строительства на территории жилого района Камская долина;</w:t>
            </w:r>
          </w:p>
          <w:p w:rsidR="007F2210" w:rsidRPr="00D100C2" w:rsidRDefault="007F2210" w:rsidP="007F2210">
            <w:pPr>
              <w:autoSpaceDE w:val="0"/>
              <w:autoSpaceDN w:val="0"/>
              <w:adjustRightInd w:val="0"/>
              <w:jc w:val="both"/>
              <w:rPr>
                <w:sz w:val="24"/>
                <w:szCs w:val="24"/>
              </w:rPr>
            </w:pPr>
            <w:r w:rsidRPr="00D100C2">
              <w:rPr>
                <w:sz w:val="24"/>
                <w:szCs w:val="24"/>
              </w:rPr>
              <w:t>разработка и утверждение документации по планировке территорий в целях образования земельных участков, на которых расположен объект капитального строительства в измененных границах;</w:t>
            </w:r>
          </w:p>
          <w:p w:rsidR="007F2210" w:rsidRPr="00D100C2" w:rsidRDefault="007F2210" w:rsidP="007F2210">
            <w:pPr>
              <w:autoSpaceDE w:val="0"/>
              <w:autoSpaceDN w:val="0"/>
              <w:adjustRightInd w:val="0"/>
              <w:jc w:val="both"/>
              <w:rPr>
                <w:sz w:val="24"/>
                <w:szCs w:val="24"/>
              </w:rPr>
            </w:pPr>
            <w:r w:rsidRPr="00D100C2">
              <w:rPr>
                <w:sz w:val="24"/>
                <w:szCs w:val="24"/>
              </w:rPr>
              <w:t>разработка документации по архитектурному облику улиц и общественных пространств города Перми, что обеспечит наличие системного подхода по наружной отделке и ночной подсветке фасадов зданий, сооружений города Перми. В период 2020-2023 годов планируется разработать 62 колерных паспорта зданий. Кроме того, в период 2020-2023 годов запланирована разработка 3 концепций по реновации территории улиц и общественных пространств, являющихся главными артериями административных районов, на которых сосредоточена основная акт</w:t>
            </w:r>
            <w:r w:rsidR="00E80735">
              <w:rPr>
                <w:sz w:val="24"/>
                <w:szCs w:val="24"/>
              </w:rPr>
              <w:t>ивность населения. В 2020 году –</w:t>
            </w:r>
            <w:r w:rsidRPr="00D100C2">
              <w:rPr>
                <w:sz w:val="24"/>
                <w:szCs w:val="24"/>
              </w:rPr>
              <w:t xml:space="preserve"> 3 концепции: строительство Архиерейского подворья, сквер им. П.</w:t>
            </w:r>
            <w:r w:rsidR="00E80735">
              <w:rPr>
                <w:sz w:val="24"/>
                <w:szCs w:val="24"/>
              </w:rPr>
              <w:t xml:space="preserve"> </w:t>
            </w:r>
            <w:r w:rsidRPr="00D100C2">
              <w:rPr>
                <w:sz w:val="24"/>
                <w:szCs w:val="24"/>
              </w:rPr>
              <w:t>Морозова (ул. Александра Щербакова от ул. Первомайской до ул. Валежной и ул. Цимлянской), сквер по ул. Яблочкова;</w:t>
            </w:r>
          </w:p>
          <w:p w:rsidR="00274127" w:rsidRPr="00D100C2" w:rsidRDefault="007F2210" w:rsidP="007F2210">
            <w:pPr>
              <w:autoSpaceDE w:val="0"/>
              <w:autoSpaceDN w:val="0"/>
              <w:adjustRightInd w:val="0"/>
              <w:jc w:val="both"/>
              <w:rPr>
                <w:sz w:val="24"/>
                <w:szCs w:val="24"/>
              </w:rPr>
            </w:pPr>
            <w:r w:rsidRPr="00D100C2">
              <w:rPr>
                <w:sz w:val="24"/>
                <w:szCs w:val="24"/>
              </w:rPr>
              <w:t xml:space="preserve">приведение объектов, нарушающих архитектурный облик города Перми, в надлежащее эстетическое состояние, </w:t>
            </w:r>
          </w:p>
          <w:p w:rsidR="007F2210" w:rsidRPr="00D100C2" w:rsidRDefault="007F2210" w:rsidP="007F2210">
            <w:pPr>
              <w:autoSpaceDE w:val="0"/>
              <w:autoSpaceDN w:val="0"/>
              <w:adjustRightInd w:val="0"/>
              <w:jc w:val="both"/>
              <w:rPr>
                <w:sz w:val="24"/>
                <w:szCs w:val="24"/>
              </w:rPr>
            </w:pPr>
            <w:r w:rsidRPr="00D100C2">
              <w:rPr>
                <w:sz w:val="24"/>
                <w:szCs w:val="24"/>
              </w:rPr>
              <w:t xml:space="preserve">в том числе путем сноса самовольных построек, что обеспечит сокращение нарушений требований действующего законодательства по использованию земельных участков, и путем демонтажа вывесок, не соответствующих стандартным требованиям, установленным администрацией города Перми и не зафиксированным в колерном паспорте. В 2020 году планируется снос 1 объекта капитального строительства, признанного самовольной постройкой </w:t>
            </w:r>
            <w:r w:rsidR="00274127" w:rsidRPr="00D100C2">
              <w:rPr>
                <w:sz w:val="24"/>
                <w:szCs w:val="24"/>
              </w:rPr>
              <w:br/>
            </w:r>
            <w:r w:rsidRPr="00D100C2">
              <w:rPr>
                <w:sz w:val="24"/>
                <w:szCs w:val="24"/>
              </w:rPr>
              <w:t>на территории города Перми;</w:t>
            </w:r>
          </w:p>
          <w:p w:rsidR="007F2210" w:rsidRPr="00D100C2" w:rsidRDefault="007F2210" w:rsidP="007F2210">
            <w:pPr>
              <w:autoSpaceDE w:val="0"/>
              <w:autoSpaceDN w:val="0"/>
              <w:adjustRightInd w:val="0"/>
              <w:jc w:val="both"/>
              <w:rPr>
                <w:sz w:val="24"/>
                <w:szCs w:val="24"/>
              </w:rPr>
            </w:pPr>
            <w:r w:rsidRPr="00D100C2">
              <w:rPr>
                <w:sz w:val="24"/>
                <w:szCs w:val="24"/>
              </w:rPr>
              <w:t>вовлечение земельных участков в хозяйственный оборот путем формирования земельных участков, находящихся в муниципальной собственности и государственная собственность на которые не разграничена, а также путем реализации мероприятий, направленных на</w:t>
            </w:r>
            <w:r w:rsidR="00274127" w:rsidRPr="00D100C2">
              <w:rPr>
                <w:sz w:val="24"/>
                <w:szCs w:val="24"/>
              </w:rPr>
              <w:t xml:space="preserve"> обеспечение многодетных семей –</w:t>
            </w:r>
            <w:r w:rsidRPr="00D100C2">
              <w:rPr>
                <w:sz w:val="24"/>
                <w:szCs w:val="24"/>
              </w:rPr>
              <w:t xml:space="preserve"> жителей города Перми земельными участками. В период 2020-2023 годов планируется передать на торги 126 земельных участков, сформированных </w:t>
            </w:r>
            <w:r w:rsidR="00274127" w:rsidRPr="00D100C2">
              <w:rPr>
                <w:sz w:val="24"/>
                <w:szCs w:val="24"/>
              </w:rPr>
              <w:br/>
            </w:r>
            <w:r w:rsidRPr="00D100C2">
              <w:rPr>
                <w:sz w:val="24"/>
                <w:szCs w:val="24"/>
              </w:rPr>
              <w:t>и поставленных на государственный кадастровый учет;</w:t>
            </w:r>
          </w:p>
          <w:p w:rsidR="0077172F" w:rsidRPr="00D100C2" w:rsidRDefault="007F2210" w:rsidP="007F2210">
            <w:pPr>
              <w:autoSpaceDE w:val="0"/>
              <w:autoSpaceDN w:val="0"/>
              <w:adjustRightInd w:val="0"/>
              <w:jc w:val="both"/>
              <w:rPr>
                <w:sz w:val="24"/>
                <w:szCs w:val="24"/>
              </w:rPr>
            </w:pPr>
            <w:r w:rsidRPr="00D100C2">
              <w:rPr>
                <w:sz w:val="24"/>
                <w:szCs w:val="24"/>
              </w:rPr>
              <w:t>ведение автоматизированной информационной системы обеспечения градост</w:t>
            </w:r>
            <w:r w:rsidR="00274127" w:rsidRPr="00D100C2">
              <w:rPr>
                <w:sz w:val="24"/>
                <w:szCs w:val="24"/>
              </w:rPr>
              <w:t>роительной деятельности (далее –</w:t>
            </w:r>
            <w:r w:rsidRPr="00D100C2">
              <w:rPr>
                <w:sz w:val="24"/>
                <w:szCs w:val="24"/>
              </w:rPr>
              <w:t xml:space="preserve"> АИСОГД</w:t>
            </w:r>
            <w:r w:rsidR="00E80735">
              <w:rPr>
                <w:sz w:val="24"/>
                <w:szCs w:val="24"/>
              </w:rPr>
              <w:t>) и электронного архива (далее –</w:t>
            </w:r>
            <w:r w:rsidRPr="00D100C2">
              <w:rPr>
                <w:sz w:val="24"/>
                <w:szCs w:val="24"/>
              </w:rPr>
              <w:t xml:space="preserve"> ЭА) путем их наполнения и сопровождения, что обеспечивает бесперебойный доступ к актуальной градостроительной информации в электронном виде функциональным и территориальным органам, функциональным подразделениям администрации города Перми, позволяет использовать возможности и функции разработанного программного обеспечения по хранению, поиску, вводу и выводу документов градостроительной деятельности, созданию отчетов, градостроительного анализа, повысить качество предоставляемых услуг, в том числе в электронном виде. В соответствии с решением Пермской городской Думы </w:t>
            </w:r>
            <w:r w:rsidR="00274127" w:rsidRPr="00D100C2">
              <w:rPr>
                <w:sz w:val="24"/>
                <w:szCs w:val="24"/>
              </w:rPr>
              <w:br/>
            </w:r>
            <w:r w:rsidRPr="00D100C2">
              <w:rPr>
                <w:sz w:val="24"/>
                <w:szCs w:val="24"/>
              </w:rPr>
              <w:t xml:space="preserve">от 25 февраля 2020 г. № 39 «О структуре администрации города Перми» всего в администрации города Перми </w:t>
            </w:r>
            <w:r w:rsidR="00274127" w:rsidRPr="00D100C2">
              <w:rPr>
                <w:sz w:val="24"/>
                <w:szCs w:val="24"/>
              </w:rPr>
              <w:br/>
            </w:r>
            <w:r w:rsidRPr="00D100C2">
              <w:rPr>
                <w:sz w:val="24"/>
                <w:szCs w:val="24"/>
              </w:rPr>
              <w:t>40 функциональных органов, подразделений и территориальных органов администрации города Перми, из которых 22 структурные единицы пользуются данными АИСОГД. В настоящее время подключены 14 функциональных органов администрации города Перми и 8 территориальных органов администрации города Перми, то есть 100</w:t>
            </w:r>
            <w:r w:rsidR="00274127" w:rsidRPr="00D100C2">
              <w:rPr>
                <w:sz w:val="24"/>
                <w:szCs w:val="24"/>
              </w:rPr>
              <w:t xml:space="preserve"> </w:t>
            </w:r>
            <w:r w:rsidRPr="00D100C2">
              <w:rPr>
                <w:sz w:val="24"/>
                <w:szCs w:val="24"/>
              </w:rPr>
              <w:t>% структурных единиц, пользующихся данными АИСОГД, подключены к АИСОГД</w:t>
            </w:r>
          </w:p>
        </w:tc>
      </w:tr>
      <w:tr w:rsidR="00DD4975" w:rsidRPr="00D100C2" w:rsidTr="0088759B">
        <w:trPr>
          <w:trHeight w:val="152"/>
        </w:trPr>
        <w:tc>
          <w:tcPr>
            <w:tcW w:w="751" w:type="dxa"/>
            <w:tcBorders>
              <w:top w:val="single" w:sz="4" w:space="0" w:color="auto"/>
              <w:left w:val="single" w:sz="4" w:space="0" w:color="auto"/>
              <w:bottom w:val="single" w:sz="4" w:space="0" w:color="auto"/>
              <w:right w:val="single" w:sz="4" w:space="0" w:color="auto"/>
            </w:tcBorders>
          </w:tcPr>
          <w:p w:rsidR="00DD4975" w:rsidRPr="00D100C2" w:rsidRDefault="00DD4975" w:rsidP="0088759B">
            <w:pPr>
              <w:autoSpaceDE w:val="0"/>
              <w:autoSpaceDN w:val="0"/>
              <w:adjustRightInd w:val="0"/>
              <w:jc w:val="center"/>
              <w:rPr>
                <w:sz w:val="24"/>
                <w:szCs w:val="24"/>
              </w:rPr>
            </w:pPr>
            <w:r w:rsidRPr="00D100C2">
              <w:rPr>
                <w:sz w:val="24"/>
                <w:szCs w:val="24"/>
              </w:rPr>
              <w:lastRenderedPageBreak/>
              <w:t>6</w:t>
            </w:r>
          </w:p>
        </w:tc>
        <w:tc>
          <w:tcPr>
            <w:tcW w:w="2146" w:type="dxa"/>
            <w:tcBorders>
              <w:top w:val="single" w:sz="4" w:space="0" w:color="auto"/>
              <w:left w:val="single" w:sz="4" w:space="0" w:color="auto"/>
              <w:bottom w:val="single" w:sz="4" w:space="0" w:color="auto"/>
              <w:right w:val="single" w:sz="4" w:space="0" w:color="auto"/>
            </w:tcBorders>
          </w:tcPr>
          <w:p w:rsidR="00DD4975" w:rsidRPr="00D100C2" w:rsidRDefault="00DD4975" w:rsidP="0088759B">
            <w:pPr>
              <w:autoSpaceDE w:val="0"/>
              <w:autoSpaceDN w:val="0"/>
              <w:adjustRightInd w:val="0"/>
              <w:rPr>
                <w:sz w:val="24"/>
                <w:szCs w:val="24"/>
              </w:rPr>
            </w:pPr>
            <w:r w:rsidRPr="00D100C2">
              <w:rPr>
                <w:sz w:val="24"/>
                <w:szCs w:val="24"/>
              </w:rPr>
              <w:t>Цели программы</w:t>
            </w:r>
          </w:p>
        </w:tc>
        <w:tc>
          <w:tcPr>
            <w:tcW w:w="12049" w:type="dxa"/>
            <w:gridSpan w:val="5"/>
            <w:tcBorders>
              <w:top w:val="single" w:sz="4" w:space="0" w:color="auto"/>
              <w:left w:val="single" w:sz="4" w:space="0" w:color="auto"/>
              <w:bottom w:val="single" w:sz="4" w:space="0" w:color="auto"/>
              <w:right w:val="single" w:sz="4" w:space="0" w:color="auto"/>
            </w:tcBorders>
          </w:tcPr>
          <w:p w:rsidR="00DD4975" w:rsidRPr="00D100C2" w:rsidRDefault="00DD4975" w:rsidP="0088759B">
            <w:pPr>
              <w:autoSpaceDE w:val="0"/>
              <w:autoSpaceDN w:val="0"/>
              <w:adjustRightInd w:val="0"/>
              <w:jc w:val="both"/>
              <w:rPr>
                <w:sz w:val="24"/>
                <w:szCs w:val="24"/>
              </w:rPr>
            </w:pPr>
            <w:r w:rsidRPr="00D100C2">
              <w:rPr>
                <w:sz w:val="24"/>
                <w:szCs w:val="24"/>
              </w:rPr>
              <w:t>сбалансированное развитие территории города Перми посредством территориального планирования</w:t>
            </w:r>
          </w:p>
        </w:tc>
      </w:tr>
      <w:tr w:rsidR="00DD4975" w:rsidRPr="00D100C2" w:rsidTr="0088759B">
        <w:trPr>
          <w:trHeight w:val="152"/>
        </w:trPr>
        <w:tc>
          <w:tcPr>
            <w:tcW w:w="751" w:type="dxa"/>
            <w:tcBorders>
              <w:top w:val="single" w:sz="4" w:space="0" w:color="auto"/>
              <w:left w:val="single" w:sz="4" w:space="0" w:color="auto"/>
              <w:bottom w:val="single" w:sz="4" w:space="0" w:color="auto"/>
              <w:right w:val="single" w:sz="4" w:space="0" w:color="auto"/>
            </w:tcBorders>
          </w:tcPr>
          <w:p w:rsidR="00DD4975" w:rsidRPr="00D100C2" w:rsidRDefault="00DD4975" w:rsidP="0088759B">
            <w:pPr>
              <w:autoSpaceDE w:val="0"/>
              <w:autoSpaceDN w:val="0"/>
              <w:adjustRightInd w:val="0"/>
              <w:jc w:val="center"/>
              <w:rPr>
                <w:sz w:val="24"/>
                <w:szCs w:val="24"/>
              </w:rPr>
            </w:pPr>
            <w:r w:rsidRPr="00D100C2">
              <w:rPr>
                <w:sz w:val="24"/>
                <w:szCs w:val="24"/>
              </w:rPr>
              <w:t>7</w:t>
            </w:r>
          </w:p>
        </w:tc>
        <w:tc>
          <w:tcPr>
            <w:tcW w:w="2146" w:type="dxa"/>
            <w:tcBorders>
              <w:top w:val="single" w:sz="4" w:space="0" w:color="auto"/>
              <w:left w:val="single" w:sz="4" w:space="0" w:color="auto"/>
              <w:bottom w:val="single" w:sz="4" w:space="0" w:color="auto"/>
              <w:right w:val="single" w:sz="4" w:space="0" w:color="auto"/>
            </w:tcBorders>
          </w:tcPr>
          <w:p w:rsidR="00DD4975" w:rsidRPr="00D100C2" w:rsidRDefault="00DD4975" w:rsidP="0088759B">
            <w:pPr>
              <w:autoSpaceDE w:val="0"/>
              <w:autoSpaceDN w:val="0"/>
              <w:adjustRightInd w:val="0"/>
              <w:rPr>
                <w:sz w:val="24"/>
                <w:szCs w:val="24"/>
              </w:rPr>
            </w:pPr>
            <w:r w:rsidRPr="00D100C2">
              <w:rPr>
                <w:sz w:val="24"/>
                <w:szCs w:val="24"/>
              </w:rPr>
              <w:t>Перечень подпрограмм и задач</w:t>
            </w:r>
          </w:p>
        </w:tc>
        <w:tc>
          <w:tcPr>
            <w:tcW w:w="12049" w:type="dxa"/>
            <w:gridSpan w:val="5"/>
            <w:tcBorders>
              <w:top w:val="single" w:sz="4" w:space="0" w:color="auto"/>
              <w:left w:val="single" w:sz="4" w:space="0" w:color="auto"/>
              <w:bottom w:val="single" w:sz="4" w:space="0" w:color="auto"/>
              <w:right w:val="single" w:sz="4" w:space="0" w:color="auto"/>
            </w:tcBorders>
          </w:tcPr>
          <w:p w:rsidR="00DD4975" w:rsidRPr="00D100C2" w:rsidRDefault="00DD4975" w:rsidP="0088759B">
            <w:pPr>
              <w:autoSpaceDE w:val="0"/>
              <w:autoSpaceDN w:val="0"/>
              <w:adjustRightInd w:val="0"/>
              <w:jc w:val="both"/>
              <w:rPr>
                <w:sz w:val="24"/>
                <w:szCs w:val="24"/>
              </w:rPr>
            </w:pPr>
            <w:r w:rsidRPr="00D100C2">
              <w:rPr>
                <w:sz w:val="24"/>
                <w:szCs w:val="24"/>
              </w:rPr>
              <w:t>1.1. Реализация Генерального плана города Перми и градостроительной политики города Перми, развитие центра города Перми и локальных центров.</w:t>
            </w:r>
          </w:p>
          <w:p w:rsidR="00DD4975" w:rsidRPr="00D100C2" w:rsidRDefault="00DD4975" w:rsidP="0088759B">
            <w:pPr>
              <w:autoSpaceDE w:val="0"/>
              <w:autoSpaceDN w:val="0"/>
              <w:adjustRightInd w:val="0"/>
              <w:jc w:val="both"/>
              <w:rPr>
                <w:sz w:val="24"/>
                <w:szCs w:val="24"/>
              </w:rPr>
            </w:pPr>
            <w:r w:rsidRPr="00D100C2">
              <w:rPr>
                <w:sz w:val="24"/>
                <w:szCs w:val="24"/>
              </w:rPr>
              <w:t>1.1.1. Разработка и утверждение документов, определяющих единую политику в области градостроительства и архитектуры на территории города Перми.</w:t>
            </w:r>
          </w:p>
          <w:p w:rsidR="00DD4975" w:rsidRPr="00D100C2" w:rsidRDefault="00DD4975" w:rsidP="0088759B">
            <w:pPr>
              <w:autoSpaceDE w:val="0"/>
              <w:autoSpaceDN w:val="0"/>
              <w:adjustRightInd w:val="0"/>
              <w:jc w:val="both"/>
              <w:rPr>
                <w:sz w:val="24"/>
                <w:szCs w:val="24"/>
              </w:rPr>
            </w:pPr>
            <w:r w:rsidRPr="00D100C2">
              <w:rPr>
                <w:sz w:val="24"/>
                <w:szCs w:val="24"/>
              </w:rPr>
              <w:t>1.1.2. Реализация мероприятий в области застройки территории города Перми.</w:t>
            </w:r>
          </w:p>
          <w:p w:rsidR="00DD4975" w:rsidRPr="00D100C2" w:rsidRDefault="00DD4975" w:rsidP="0088759B">
            <w:pPr>
              <w:autoSpaceDE w:val="0"/>
              <w:autoSpaceDN w:val="0"/>
              <w:adjustRightInd w:val="0"/>
              <w:jc w:val="both"/>
              <w:rPr>
                <w:sz w:val="24"/>
                <w:szCs w:val="24"/>
              </w:rPr>
            </w:pPr>
            <w:r w:rsidRPr="00D100C2">
              <w:rPr>
                <w:sz w:val="24"/>
                <w:szCs w:val="24"/>
              </w:rPr>
              <w:t>1.2. Улучшение архитектурного облика города Перми.</w:t>
            </w:r>
          </w:p>
          <w:p w:rsidR="00DD4975" w:rsidRPr="00D100C2" w:rsidRDefault="00DD4975" w:rsidP="0088759B">
            <w:pPr>
              <w:autoSpaceDE w:val="0"/>
              <w:autoSpaceDN w:val="0"/>
              <w:adjustRightInd w:val="0"/>
              <w:jc w:val="both"/>
              <w:rPr>
                <w:sz w:val="24"/>
                <w:szCs w:val="24"/>
              </w:rPr>
            </w:pPr>
            <w:r w:rsidRPr="00D100C2">
              <w:rPr>
                <w:sz w:val="24"/>
                <w:szCs w:val="24"/>
              </w:rPr>
              <w:t>1.2.1. Формирование архитектурного облика города Перми.</w:t>
            </w:r>
          </w:p>
          <w:p w:rsidR="00DD4975" w:rsidRPr="00D100C2" w:rsidRDefault="00DD4975" w:rsidP="0088759B">
            <w:pPr>
              <w:autoSpaceDE w:val="0"/>
              <w:autoSpaceDN w:val="0"/>
              <w:adjustRightInd w:val="0"/>
              <w:jc w:val="both"/>
              <w:rPr>
                <w:sz w:val="24"/>
                <w:szCs w:val="24"/>
              </w:rPr>
            </w:pPr>
            <w:r w:rsidRPr="00D100C2">
              <w:rPr>
                <w:sz w:val="24"/>
                <w:szCs w:val="24"/>
              </w:rPr>
              <w:t>1.3. Создание условий для развития жилищного строительства.</w:t>
            </w:r>
          </w:p>
          <w:p w:rsidR="00DD4975" w:rsidRPr="00D100C2" w:rsidRDefault="00DD4975" w:rsidP="0088759B">
            <w:pPr>
              <w:autoSpaceDE w:val="0"/>
              <w:autoSpaceDN w:val="0"/>
              <w:adjustRightInd w:val="0"/>
              <w:jc w:val="both"/>
              <w:rPr>
                <w:sz w:val="24"/>
                <w:szCs w:val="24"/>
              </w:rPr>
            </w:pPr>
            <w:r w:rsidRPr="00D100C2">
              <w:rPr>
                <w:sz w:val="24"/>
                <w:szCs w:val="24"/>
              </w:rPr>
              <w:t>1.3.1. Вовлечение земельных участков в хозяйственный оборот.</w:t>
            </w:r>
          </w:p>
          <w:p w:rsidR="00DD4975" w:rsidRPr="00D100C2" w:rsidRDefault="00DD4975" w:rsidP="0088759B">
            <w:pPr>
              <w:autoSpaceDE w:val="0"/>
              <w:autoSpaceDN w:val="0"/>
              <w:adjustRightInd w:val="0"/>
              <w:jc w:val="both"/>
              <w:rPr>
                <w:sz w:val="24"/>
                <w:szCs w:val="24"/>
              </w:rPr>
            </w:pPr>
            <w:r w:rsidRPr="00D100C2">
              <w:rPr>
                <w:sz w:val="24"/>
                <w:szCs w:val="24"/>
              </w:rPr>
              <w:t>1.4. Повышение эффективности принятия градостроительных решений путем развития автоматизированной информационной системы обеспечения градостроительной деятельности.</w:t>
            </w:r>
          </w:p>
          <w:p w:rsidR="00DD4975" w:rsidRPr="00D100C2" w:rsidRDefault="00DD4975" w:rsidP="0088759B">
            <w:pPr>
              <w:autoSpaceDE w:val="0"/>
              <w:autoSpaceDN w:val="0"/>
              <w:adjustRightInd w:val="0"/>
              <w:jc w:val="both"/>
              <w:rPr>
                <w:sz w:val="24"/>
                <w:szCs w:val="24"/>
              </w:rPr>
            </w:pPr>
            <w:r w:rsidRPr="00D100C2">
              <w:rPr>
                <w:sz w:val="24"/>
                <w:szCs w:val="24"/>
              </w:rPr>
              <w:t>1.4.1. Обеспечение полноценного функционирования автоматизированной информационной системы обеспечения градостроительной деятельности</w:t>
            </w:r>
          </w:p>
        </w:tc>
      </w:tr>
      <w:tr w:rsidR="00DD4975" w:rsidRPr="00D100C2" w:rsidTr="0088759B">
        <w:trPr>
          <w:trHeight w:val="152"/>
        </w:trPr>
        <w:tc>
          <w:tcPr>
            <w:tcW w:w="751" w:type="dxa"/>
            <w:tcBorders>
              <w:top w:val="single" w:sz="4" w:space="0" w:color="auto"/>
              <w:left w:val="single" w:sz="4" w:space="0" w:color="auto"/>
              <w:bottom w:val="single" w:sz="4" w:space="0" w:color="auto"/>
              <w:right w:val="single" w:sz="4" w:space="0" w:color="auto"/>
            </w:tcBorders>
          </w:tcPr>
          <w:p w:rsidR="00DD4975" w:rsidRPr="00D100C2" w:rsidRDefault="00DD4975" w:rsidP="0088759B">
            <w:pPr>
              <w:autoSpaceDE w:val="0"/>
              <w:autoSpaceDN w:val="0"/>
              <w:adjustRightInd w:val="0"/>
              <w:jc w:val="center"/>
              <w:rPr>
                <w:sz w:val="24"/>
                <w:szCs w:val="24"/>
              </w:rPr>
            </w:pPr>
            <w:r w:rsidRPr="00D100C2">
              <w:rPr>
                <w:sz w:val="24"/>
                <w:szCs w:val="24"/>
              </w:rPr>
              <w:t>8</w:t>
            </w:r>
          </w:p>
        </w:tc>
        <w:tc>
          <w:tcPr>
            <w:tcW w:w="2146" w:type="dxa"/>
            <w:tcBorders>
              <w:top w:val="single" w:sz="4" w:space="0" w:color="auto"/>
              <w:left w:val="single" w:sz="4" w:space="0" w:color="auto"/>
              <w:bottom w:val="single" w:sz="4" w:space="0" w:color="auto"/>
              <w:right w:val="single" w:sz="4" w:space="0" w:color="auto"/>
            </w:tcBorders>
          </w:tcPr>
          <w:p w:rsidR="00DD4975" w:rsidRPr="00D100C2" w:rsidRDefault="00DD4975" w:rsidP="0088759B">
            <w:pPr>
              <w:autoSpaceDE w:val="0"/>
              <w:autoSpaceDN w:val="0"/>
              <w:adjustRightInd w:val="0"/>
              <w:rPr>
                <w:sz w:val="24"/>
                <w:szCs w:val="24"/>
              </w:rPr>
            </w:pPr>
            <w:r w:rsidRPr="00D100C2">
              <w:rPr>
                <w:sz w:val="24"/>
                <w:szCs w:val="24"/>
              </w:rPr>
              <w:t>Сроки реализации программы</w:t>
            </w:r>
          </w:p>
        </w:tc>
        <w:tc>
          <w:tcPr>
            <w:tcW w:w="12049" w:type="dxa"/>
            <w:gridSpan w:val="5"/>
            <w:tcBorders>
              <w:top w:val="single" w:sz="4" w:space="0" w:color="auto"/>
              <w:left w:val="single" w:sz="4" w:space="0" w:color="auto"/>
              <w:bottom w:val="single" w:sz="4" w:space="0" w:color="auto"/>
              <w:right w:val="single" w:sz="4" w:space="0" w:color="auto"/>
            </w:tcBorders>
          </w:tcPr>
          <w:p w:rsidR="00DD4975" w:rsidRPr="00D100C2" w:rsidRDefault="00DD4975" w:rsidP="0088759B">
            <w:pPr>
              <w:autoSpaceDE w:val="0"/>
              <w:autoSpaceDN w:val="0"/>
              <w:adjustRightInd w:val="0"/>
              <w:jc w:val="both"/>
              <w:rPr>
                <w:sz w:val="24"/>
                <w:szCs w:val="24"/>
              </w:rPr>
            </w:pPr>
            <w:r w:rsidRPr="00D100C2">
              <w:rPr>
                <w:sz w:val="24"/>
                <w:szCs w:val="24"/>
              </w:rPr>
              <w:t>2019-2023 годы</w:t>
            </w:r>
          </w:p>
        </w:tc>
      </w:tr>
      <w:tr w:rsidR="00660D84" w:rsidRPr="00D100C2" w:rsidTr="0088759B">
        <w:trPr>
          <w:trHeight w:val="152"/>
        </w:trPr>
        <w:tc>
          <w:tcPr>
            <w:tcW w:w="751" w:type="dxa"/>
            <w:vMerge w:val="restart"/>
            <w:tcBorders>
              <w:top w:val="single" w:sz="4" w:space="0" w:color="auto"/>
              <w:left w:val="single" w:sz="4" w:space="0" w:color="auto"/>
              <w:bottom w:val="single" w:sz="4" w:space="0" w:color="auto"/>
              <w:right w:val="single" w:sz="4" w:space="0" w:color="auto"/>
            </w:tcBorders>
          </w:tcPr>
          <w:p w:rsidR="00660D84" w:rsidRPr="00D100C2" w:rsidRDefault="00660D84" w:rsidP="0088759B">
            <w:pPr>
              <w:autoSpaceDE w:val="0"/>
              <w:autoSpaceDN w:val="0"/>
              <w:adjustRightInd w:val="0"/>
              <w:jc w:val="center"/>
              <w:rPr>
                <w:sz w:val="24"/>
                <w:szCs w:val="24"/>
              </w:rPr>
            </w:pPr>
            <w:r w:rsidRPr="00D100C2">
              <w:rPr>
                <w:sz w:val="24"/>
                <w:szCs w:val="24"/>
              </w:rPr>
              <w:t>9</w:t>
            </w:r>
          </w:p>
        </w:tc>
        <w:tc>
          <w:tcPr>
            <w:tcW w:w="2146" w:type="dxa"/>
            <w:tcBorders>
              <w:top w:val="single" w:sz="4" w:space="0" w:color="auto"/>
              <w:left w:val="single" w:sz="4" w:space="0" w:color="auto"/>
              <w:bottom w:val="single" w:sz="4" w:space="0" w:color="auto"/>
              <w:right w:val="single" w:sz="4" w:space="0" w:color="auto"/>
            </w:tcBorders>
          </w:tcPr>
          <w:p w:rsidR="00660D84" w:rsidRPr="00D100C2" w:rsidRDefault="00660D84">
            <w:pPr>
              <w:autoSpaceDE w:val="0"/>
              <w:autoSpaceDN w:val="0"/>
              <w:adjustRightInd w:val="0"/>
              <w:rPr>
                <w:sz w:val="24"/>
                <w:szCs w:val="24"/>
              </w:rPr>
            </w:pPr>
            <w:r w:rsidRPr="00D100C2">
              <w:rPr>
                <w:sz w:val="24"/>
                <w:szCs w:val="24"/>
              </w:rPr>
              <w:t>Объемы и источники финансирования программы (подпрограммы)</w:t>
            </w:r>
          </w:p>
        </w:tc>
        <w:tc>
          <w:tcPr>
            <w:tcW w:w="2343" w:type="dxa"/>
            <w:tcBorders>
              <w:top w:val="single" w:sz="4" w:space="0" w:color="auto"/>
              <w:left w:val="single" w:sz="4" w:space="0" w:color="auto"/>
              <w:bottom w:val="single" w:sz="4" w:space="0" w:color="auto"/>
              <w:right w:val="single" w:sz="4" w:space="0" w:color="auto"/>
            </w:tcBorders>
          </w:tcPr>
          <w:p w:rsidR="00660D84" w:rsidRPr="00D100C2" w:rsidRDefault="00660D84">
            <w:pPr>
              <w:autoSpaceDE w:val="0"/>
              <w:autoSpaceDN w:val="0"/>
              <w:adjustRightInd w:val="0"/>
              <w:jc w:val="center"/>
              <w:rPr>
                <w:sz w:val="24"/>
                <w:szCs w:val="24"/>
              </w:rPr>
            </w:pPr>
            <w:r w:rsidRPr="00D100C2">
              <w:rPr>
                <w:sz w:val="24"/>
                <w:szCs w:val="24"/>
              </w:rPr>
              <w:t>2019 год</w:t>
            </w:r>
          </w:p>
        </w:tc>
        <w:tc>
          <w:tcPr>
            <w:tcW w:w="2477" w:type="dxa"/>
            <w:tcBorders>
              <w:top w:val="single" w:sz="4" w:space="0" w:color="auto"/>
              <w:left w:val="single" w:sz="4" w:space="0" w:color="auto"/>
              <w:bottom w:val="single" w:sz="4" w:space="0" w:color="auto"/>
              <w:right w:val="single" w:sz="4" w:space="0" w:color="auto"/>
            </w:tcBorders>
          </w:tcPr>
          <w:p w:rsidR="00660D84" w:rsidRPr="00D100C2" w:rsidRDefault="00660D84">
            <w:pPr>
              <w:autoSpaceDE w:val="0"/>
              <w:autoSpaceDN w:val="0"/>
              <w:adjustRightInd w:val="0"/>
              <w:jc w:val="center"/>
              <w:rPr>
                <w:sz w:val="24"/>
                <w:szCs w:val="24"/>
              </w:rPr>
            </w:pPr>
            <w:r w:rsidRPr="00D100C2">
              <w:rPr>
                <w:sz w:val="24"/>
                <w:szCs w:val="24"/>
              </w:rPr>
              <w:t>2020 год</w:t>
            </w:r>
          </w:p>
        </w:tc>
        <w:tc>
          <w:tcPr>
            <w:tcW w:w="2410" w:type="dxa"/>
            <w:tcBorders>
              <w:top w:val="single" w:sz="4" w:space="0" w:color="auto"/>
              <w:left w:val="single" w:sz="4" w:space="0" w:color="auto"/>
              <w:bottom w:val="single" w:sz="4" w:space="0" w:color="auto"/>
              <w:right w:val="single" w:sz="4" w:space="0" w:color="auto"/>
            </w:tcBorders>
          </w:tcPr>
          <w:p w:rsidR="00660D84" w:rsidRPr="00D100C2" w:rsidRDefault="00660D84" w:rsidP="0088759B">
            <w:pPr>
              <w:autoSpaceDE w:val="0"/>
              <w:autoSpaceDN w:val="0"/>
              <w:adjustRightInd w:val="0"/>
              <w:jc w:val="center"/>
              <w:rPr>
                <w:sz w:val="24"/>
                <w:szCs w:val="24"/>
              </w:rPr>
            </w:pPr>
            <w:r w:rsidRPr="00D100C2">
              <w:rPr>
                <w:sz w:val="24"/>
                <w:szCs w:val="24"/>
              </w:rPr>
              <w:t>2021 год</w:t>
            </w:r>
          </w:p>
        </w:tc>
        <w:tc>
          <w:tcPr>
            <w:tcW w:w="2409" w:type="dxa"/>
            <w:tcBorders>
              <w:top w:val="single" w:sz="4" w:space="0" w:color="auto"/>
              <w:left w:val="single" w:sz="4" w:space="0" w:color="auto"/>
              <w:bottom w:val="single" w:sz="4" w:space="0" w:color="auto"/>
              <w:right w:val="single" w:sz="4" w:space="0" w:color="auto"/>
            </w:tcBorders>
          </w:tcPr>
          <w:p w:rsidR="00660D84" w:rsidRPr="00D100C2" w:rsidRDefault="00660D84" w:rsidP="0088759B">
            <w:pPr>
              <w:autoSpaceDE w:val="0"/>
              <w:autoSpaceDN w:val="0"/>
              <w:adjustRightInd w:val="0"/>
              <w:jc w:val="center"/>
              <w:rPr>
                <w:sz w:val="24"/>
                <w:szCs w:val="24"/>
              </w:rPr>
            </w:pPr>
            <w:r w:rsidRPr="00D100C2">
              <w:rPr>
                <w:sz w:val="24"/>
                <w:szCs w:val="24"/>
              </w:rPr>
              <w:t>2022 год</w:t>
            </w:r>
          </w:p>
        </w:tc>
        <w:tc>
          <w:tcPr>
            <w:tcW w:w="2410" w:type="dxa"/>
            <w:tcBorders>
              <w:top w:val="single" w:sz="4" w:space="0" w:color="auto"/>
              <w:left w:val="single" w:sz="4" w:space="0" w:color="auto"/>
              <w:bottom w:val="single" w:sz="4" w:space="0" w:color="auto"/>
              <w:right w:val="single" w:sz="4" w:space="0" w:color="auto"/>
            </w:tcBorders>
          </w:tcPr>
          <w:p w:rsidR="00660D84" w:rsidRPr="00D100C2" w:rsidRDefault="00660D84" w:rsidP="0088759B">
            <w:pPr>
              <w:autoSpaceDE w:val="0"/>
              <w:autoSpaceDN w:val="0"/>
              <w:adjustRightInd w:val="0"/>
              <w:jc w:val="center"/>
              <w:rPr>
                <w:sz w:val="24"/>
                <w:szCs w:val="24"/>
              </w:rPr>
            </w:pPr>
            <w:r w:rsidRPr="00D100C2">
              <w:rPr>
                <w:sz w:val="24"/>
                <w:szCs w:val="24"/>
              </w:rPr>
              <w:t>2023 год</w:t>
            </w:r>
          </w:p>
        </w:tc>
      </w:tr>
      <w:tr w:rsidR="0067512C" w:rsidRPr="00D100C2" w:rsidTr="0088759B">
        <w:trPr>
          <w:trHeight w:val="152"/>
        </w:trPr>
        <w:tc>
          <w:tcPr>
            <w:tcW w:w="751" w:type="dxa"/>
            <w:vMerge/>
            <w:tcBorders>
              <w:top w:val="single" w:sz="4" w:space="0" w:color="auto"/>
              <w:left w:val="single" w:sz="4" w:space="0" w:color="auto"/>
              <w:bottom w:val="single" w:sz="4" w:space="0" w:color="auto"/>
              <w:right w:val="single" w:sz="4" w:space="0" w:color="auto"/>
            </w:tcBorders>
          </w:tcPr>
          <w:p w:rsidR="0067512C" w:rsidRPr="00D100C2" w:rsidRDefault="0067512C" w:rsidP="0088759B">
            <w:pPr>
              <w:autoSpaceDE w:val="0"/>
              <w:autoSpaceDN w:val="0"/>
              <w:adjustRightInd w:val="0"/>
              <w:jc w:val="both"/>
              <w:rPr>
                <w:sz w:val="24"/>
                <w:szCs w:val="24"/>
              </w:rPr>
            </w:pPr>
          </w:p>
        </w:tc>
        <w:tc>
          <w:tcPr>
            <w:tcW w:w="2146" w:type="dxa"/>
            <w:tcBorders>
              <w:top w:val="single" w:sz="4" w:space="0" w:color="auto"/>
              <w:left w:val="single" w:sz="4" w:space="0" w:color="auto"/>
              <w:bottom w:val="single" w:sz="4" w:space="0" w:color="auto"/>
              <w:right w:val="single" w:sz="4" w:space="0" w:color="auto"/>
            </w:tcBorders>
          </w:tcPr>
          <w:p w:rsidR="0067512C" w:rsidRPr="00D100C2" w:rsidRDefault="0067512C">
            <w:pPr>
              <w:autoSpaceDE w:val="0"/>
              <w:autoSpaceDN w:val="0"/>
              <w:adjustRightInd w:val="0"/>
              <w:rPr>
                <w:sz w:val="24"/>
                <w:szCs w:val="24"/>
              </w:rPr>
            </w:pPr>
            <w:r w:rsidRPr="00D100C2">
              <w:rPr>
                <w:sz w:val="24"/>
                <w:szCs w:val="24"/>
              </w:rPr>
              <w:t>программа, всего (тыс. руб.), в том числе</w:t>
            </w:r>
          </w:p>
        </w:tc>
        <w:tc>
          <w:tcPr>
            <w:tcW w:w="2343" w:type="dxa"/>
            <w:tcBorders>
              <w:top w:val="single" w:sz="4" w:space="0" w:color="auto"/>
              <w:left w:val="single" w:sz="4" w:space="0" w:color="auto"/>
              <w:bottom w:val="single" w:sz="4" w:space="0" w:color="auto"/>
              <w:right w:val="single" w:sz="4" w:space="0" w:color="auto"/>
            </w:tcBorders>
          </w:tcPr>
          <w:p w:rsidR="0067512C" w:rsidRPr="00D100C2" w:rsidRDefault="0067512C">
            <w:pPr>
              <w:autoSpaceDE w:val="0"/>
              <w:autoSpaceDN w:val="0"/>
              <w:adjustRightInd w:val="0"/>
              <w:jc w:val="center"/>
              <w:rPr>
                <w:sz w:val="24"/>
                <w:szCs w:val="24"/>
              </w:rPr>
            </w:pPr>
            <w:r w:rsidRPr="00D100C2">
              <w:rPr>
                <w:sz w:val="24"/>
                <w:szCs w:val="24"/>
              </w:rPr>
              <w:t>106155,163</w:t>
            </w:r>
          </w:p>
        </w:tc>
        <w:tc>
          <w:tcPr>
            <w:tcW w:w="2477" w:type="dxa"/>
            <w:tcBorders>
              <w:top w:val="single" w:sz="4" w:space="0" w:color="auto"/>
              <w:left w:val="single" w:sz="4" w:space="0" w:color="auto"/>
              <w:bottom w:val="single" w:sz="4" w:space="0" w:color="auto"/>
              <w:right w:val="single" w:sz="4" w:space="0" w:color="auto"/>
            </w:tcBorders>
          </w:tcPr>
          <w:p w:rsidR="0067512C" w:rsidRPr="00D100C2" w:rsidRDefault="002B6127" w:rsidP="00555501">
            <w:pPr>
              <w:autoSpaceDE w:val="0"/>
              <w:autoSpaceDN w:val="0"/>
              <w:adjustRightInd w:val="0"/>
              <w:jc w:val="center"/>
              <w:rPr>
                <w:sz w:val="24"/>
                <w:szCs w:val="24"/>
              </w:rPr>
            </w:pPr>
            <w:r w:rsidRPr="00D100C2">
              <w:rPr>
                <w:sz w:val="24"/>
                <w:szCs w:val="24"/>
              </w:rPr>
              <w:t>679</w:t>
            </w:r>
            <w:r w:rsidR="00555501" w:rsidRPr="00D100C2">
              <w:rPr>
                <w:sz w:val="24"/>
                <w:szCs w:val="24"/>
              </w:rPr>
              <w:t>14</w:t>
            </w:r>
            <w:r w:rsidRPr="00D100C2">
              <w:rPr>
                <w:sz w:val="24"/>
                <w:szCs w:val="24"/>
              </w:rPr>
              <w:t>,</w:t>
            </w:r>
            <w:r w:rsidR="00555501" w:rsidRPr="00D100C2">
              <w:rPr>
                <w:sz w:val="24"/>
                <w:szCs w:val="24"/>
              </w:rPr>
              <w:t>1</w:t>
            </w:r>
            <w:r w:rsidRPr="00D100C2">
              <w:rPr>
                <w:sz w:val="24"/>
                <w:szCs w:val="24"/>
              </w:rPr>
              <w:t>68</w:t>
            </w:r>
          </w:p>
        </w:tc>
        <w:tc>
          <w:tcPr>
            <w:tcW w:w="2410" w:type="dxa"/>
            <w:tcBorders>
              <w:top w:val="single" w:sz="4" w:space="0" w:color="auto"/>
              <w:left w:val="single" w:sz="4" w:space="0" w:color="auto"/>
              <w:bottom w:val="single" w:sz="4" w:space="0" w:color="auto"/>
              <w:right w:val="single" w:sz="4" w:space="0" w:color="auto"/>
            </w:tcBorders>
          </w:tcPr>
          <w:p w:rsidR="0067512C" w:rsidRPr="00D100C2" w:rsidRDefault="00555501" w:rsidP="002A6DDB">
            <w:pPr>
              <w:autoSpaceDE w:val="0"/>
              <w:autoSpaceDN w:val="0"/>
              <w:adjustRightInd w:val="0"/>
              <w:jc w:val="center"/>
              <w:rPr>
                <w:sz w:val="24"/>
                <w:szCs w:val="24"/>
              </w:rPr>
            </w:pPr>
            <w:r w:rsidRPr="00D100C2">
              <w:rPr>
                <w:sz w:val="24"/>
                <w:szCs w:val="24"/>
              </w:rPr>
              <w:t>49162,000</w:t>
            </w:r>
          </w:p>
        </w:tc>
        <w:tc>
          <w:tcPr>
            <w:tcW w:w="2409" w:type="dxa"/>
            <w:tcBorders>
              <w:top w:val="single" w:sz="4" w:space="0" w:color="auto"/>
              <w:left w:val="single" w:sz="4" w:space="0" w:color="auto"/>
              <w:bottom w:val="single" w:sz="4" w:space="0" w:color="auto"/>
              <w:right w:val="single" w:sz="4" w:space="0" w:color="auto"/>
            </w:tcBorders>
          </w:tcPr>
          <w:p w:rsidR="0067512C" w:rsidRPr="00D100C2" w:rsidRDefault="00555501" w:rsidP="0067512C">
            <w:pPr>
              <w:autoSpaceDE w:val="0"/>
              <w:autoSpaceDN w:val="0"/>
              <w:adjustRightInd w:val="0"/>
              <w:jc w:val="center"/>
              <w:rPr>
                <w:sz w:val="24"/>
                <w:szCs w:val="24"/>
              </w:rPr>
            </w:pPr>
            <w:r w:rsidRPr="00D100C2">
              <w:rPr>
                <w:sz w:val="24"/>
                <w:szCs w:val="24"/>
              </w:rPr>
              <w:t>51447,500</w:t>
            </w:r>
          </w:p>
        </w:tc>
        <w:tc>
          <w:tcPr>
            <w:tcW w:w="2410" w:type="dxa"/>
            <w:tcBorders>
              <w:top w:val="single" w:sz="4" w:space="0" w:color="auto"/>
              <w:left w:val="single" w:sz="4" w:space="0" w:color="auto"/>
              <w:bottom w:val="single" w:sz="4" w:space="0" w:color="auto"/>
              <w:right w:val="single" w:sz="4" w:space="0" w:color="auto"/>
            </w:tcBorders>
          </w:tcPr>
          <w:p w:rsidR="0067512C" w:rsidRPr="00D100C2" w:rsidRDefault="00555501" w:rsidP="0067512C">
            <w:pPr>
              <w:autoSpaceDE w:val="0"/>
              <w:autoSpaceDN w:val="0"/>
              <w:adjustRightInd w:val="0"/>
              <w:jc w:val="center"/>
              <w:rPr>
                <w:sz w:val="24"/>
                <w:szCs w:val="24"/>
              </w:rPr>
            </w:pPr>
            <w:r w:rsidRPr="00D100C2">
              <w:rPr>
                <w:sz w:val="24"/>
                <w:szCs w:val="24"/>
              </w:rPr>
              <w:t>51447,500</w:t>
            </w:r>
          </w:p>
        </w:tc>
      </w:tr>
      <w:tr w:rsidR="0067512C" w:rsidRPr="00D100C2" w:rsidTr="0088759B">
        <w:trPr>
          <w:trHeight w:val="152"/>
        </w:trPr>
        <w:tc>
          <w:tcPr>
            <w:tcW w:w="751" w:type="dxa"/>
            <w:vMerge/>
            <w:tcBorders>
              <w:top w:val="single" w:sz="4" w:space="0" w:color="auto"/>
              <w:left w:val="single" w:sz="4" w:space="0" w:color="auto"/>
              <w:bottom w:val="single" w:sz="4" w:space="0" w:color="auto"/>
              <w:right w:val="single" w:sz="4" w:space="0" w:color="auto"/>
            </w:tcBorders>
          </w:tcPr>
          <w:p w:rsidR="0067512C" w:rsidRPr="00D100C2" w:rsidRDefault="0067512C" w:rsidP="0088759B">
            <w:pPr>
              <w:autoSpaceDE w:val="0"/>
              <w:autoSpaceDN w:val="0"/>
              <w:adjustRightInd w:val="0"/>
              <w:jc w:val="both"/>
              <w:rPr>
                <w:sz w:val="24"/>
                <w:szCs w:val="24"/>
              </w:rPr>
            </w:pPr>
          </w:p>
        </w:tc>
        <w:tc>
          <w:tcPr>
            <w:tcW w:w="2146" w:type="dxa"/>
            <w:tcBorders>
              <w:top w:val="single" w:sz="4" w:space="0" w:color="auto"/>
              <w:left w:val="single" w:sz="4" w:space="0" w:color="auto"/>
              <w:bottom w:val="single" w:sz="4" w:space="0" w:color="auto"/>
              <w:right w:val="single" w:sz="4" w:space="0" w:color="auto"/>
            </w:tcBorders>
          </w:tcPr>
          <w:p w:rsidR="0067512C" w:rsidRPr="00D100C2" w:rsidRDefault="0067512C">
            <w:pPr>
              <w:autoSpaceDE w:val="0"/>
              <w:autoSpaceDN w:val="0"/>
              <w:adjustRightInd w:val="0"/>
              <w:rPr>
                <w:sz w:val="24"/>
                <w:szCs w:val="24"/>
              </w:rPr>
            </w:pPr>
            <w:r w:rsidRPr="00D100C2">
              <w:rPr>
                <w:sz w:val="24"/>
                <w:szCs w:val="24"/>
              </w:rPr>
              <w:t>бюджет города Перми</w:t>
            </w:r>
          </w:p>
        </w:tc>
        <w:tc>
          <w:tcPr>
            <w:tcW w:w="2343" w:type="dxa"/>
            <w:tcBorders>
              <w:top w:val="single" w:sz="4" w:space="0" w:color="auto"/>
              <w:left w:val="single" w:sz="4" w:space="0" w:color="auto"/>
              <w:bottom w:val="single" w:sz="4" w:space="0" w:color="auto"/>
              <w:right w:val="single" w:sz="4" w:space="0" w:color="auto"/>
            </w:tcBorders>
          </w:tcPr>
          <w:p w:rsidR="0067512C" w:rsidRPr="00D100C2" w:rsidRDefault="0067512C">
            <w:pPr>
              <w:autoSpaceDE w:val="0"/>
              <w:autoSpaceDN w:val="0"/>
              <w:adjustRightInd w:val="0"/>
              <w:jc w:val="center"/>
              <w:rPr>
                <w:sz w:val="24"/>
                <w:szCs w:val="24"/>
              </w:rPr>
            </w:pPr>
            <w:r w:rsidRPr="00D100C2">
              <w:rPr>
                <w:sz w:val="24"/>
                <w:szCs w:val="24"/>
              </w:rPr>
              <w:t>105566,375</w:t>
            </w:r>
          </w:p>
        </w:tc>
        <w:tc>
          <w:tcPr>
            <w:tcW w:w="2477" w:type="dxa"/>
            <w:tcBorders>
              <w:top w:val="single" w:sz="4" w:space="0" w:color="auto"/>
              <w:left w:val="single" w:sz="4" w:space="0" w:color="auto"/>
              <w:bottom w:val="single" w:sz="4" w:space="0" w:color="auto"/>
              <w:right w:val="single" w:sz="4" w:space="0" w:color="auto"/>
            </w:tcBorders>
          </w:tcPr>
          <w:p w:rsidR="0067512C" w:rsidRPr="00D100C2" w:rsidRDefault="002B6127" w:rsidP="00555501">
            <w:pPr>
              <w:autoSpaceDE w:val="0"/>
              <w:autoSpaceDN w:val="0"/>
              <w:adjustRightInd w:val="0"/>
              <w:jc w:val="center"/>
              <w:rPr>
                <w:sz w:val="24"/>
                <w:szCs w:val="24"/>
              </w:rPr>
            </w:pPr>
            <w:r w:rsidRPr="00D100C2">
              <w:rPr>
                <w:sz w:val="24"/>
                <w:szCs w:val="24"/>
              </w:rPr>
              <w:t>678</w:t>
            </w:r>
            <w:r w:rsidR="00555501" w:rsidRPr="00D100C2">
              <w:rPr>
                <w:sz w:val="24"/>
                <w:szCs w:val="24"/>
              </w:rPr>
              <w:t>31</w:t>
            </w:r>
            <w:r w:rsidRPr="00D100C2">
              <w:rPr>
                <w:sz w:val="24"/>
                <w:szCs w:val="24"/>
              </w:rPr>
              <w:t>,</w:t>
            </w:r>
            <w:r w:rsidR="00555501" w:rsidRPr="00D100C2">
              <w:rPr>
                <w:sz w:val="24"/>
                <w:szCs w:val="24"/>
              </w:rPr>
              <w:t>0</w:t>
            </w:r>
            <w:r w:rsidRPr="00D100C2">
              <w:rPr>
                <w:sz w:val="24"/>
                <w:szCs w:val="24"/>
              </w:rPr>
              <w:t>76</w:t>
            </w:r>
          </w:p>
        </w:tc>
        <w:tc>
          <w:tcPr>
            <w:tcW w:w="2410" w:type="dxa"/>
            <w:tcBorders>
              <w:top w:val="single" w:sz="4" w:space="0" w:color="auto"/>
              <w:left w:val="single" w:sz="4" w:space="0" w:color="auto"/>
              <w:bottom w:val="single" w:sz="4" w:space="0" w:color="auto"/>
              <w:right w:val="single" w:sz="4" w:space="0" w:color="auto"/>
            </w:tcBorders>
          </w:tcPr>
          <w:p w:rsidR="0067512C" w:rsidRPr="00D100C2" w:rsidRDefault="00555501" w:rsidP="002A6DDB">
            <w:pPr>
              <w:autoSpaceDE w:val="0"/>
              <w:autoSpaceDN w:val="0"/>
              <w:adjustRightInd w:val="0"/>
              <w:jc w:val="center"/>
              <w:rPr>
                <w:sz w:val="24"/>
                <w:szCs w:val="24"/>
              </w:rPr>
            </w:pPr>
            <w:r w:rsidRPr="00D100C2">
              <w:rPr>
                <w:sz w:val="24"/>
                <w:szCs w:val="24"/>
              </w:rPr>
              <w:t>49162,000</w:t>
            </w:r>
          </w:p>
        </w:tc>
        <w:tc>
          <w:tcPr>
            <w:tcW w:w="2409" w:type="dxa"/>
            <w:tcBorders>
              <w:top w:val="single" w:sz="4" w:space="0" w:color="auto"/>
              <w:left w:val="single" w:sz="4" w:space="0" w:color="auto"/>
              <w:bottom w:val="single" w:sz="4" w:space="0" w:color="auto"/>
              <w:right w:val="single" w:sz="4" w:space="0" w:color="auto"/>
            </w:tcBorders>
          </w:tcPr>
          <w:p w:rsidR="0067512C" w:rsidRPr="00D100C2" w:rsidRDefault="00555501" w:rsidP="002509D9">
            <w:pPr>
              <w:autoSpaceDE w:val="0"/>
              <w:autoSpaceDN w:val="0"/>
              <w:adjustRightInd w:val="0"/>
              <w:jc w:val="center"/>
              <w:rPr>
                <w:sz w:val="24"/>
                <w:szCs w:val="24"/>
              </w:rPr>
            </w:pPr>
            <w:r w:rsidRPr="00D100C2">
              <w:rPr>
                <w:sz w:val="24"/>
                <w:szCs w:val="24"/>
              </w:rPr>
              <w:t>51447,500</w:t>
            </w:r>
          </w:p>
        </w:tc>
        <w:tc>
          <w:tcPr>
            <w:tcW w:w="2410" w:type="dxa"/>
            <w:tcBorders>
              <w:top w:val="single" w:sz="4" w:space="0" w:color="auto"/>
              <w:left w:val="single" w:sz="4" w:space="0" w:color="auto"/>
              <w:bottom w:val="single" w:sz="4" w:space="0" w:color="auto"/>
              <w:right w:val="single" w:sz="4" w:space="0" w:color="auto"/>
            </w:tcBorders>
          </w:tcPr>
          <w:p w:rsidR="0067512C" w:rsidRPr="00D100C2" w:rsidRDefault="00555501" w:rsidP="002509D9">
            <w:pPr>
              <w:autoSpaceDE w:val="0"/>
              <w:autoSpaceDN w:val="0"/>
              <w:adjustRightInd w:val="0"/>
              <w:jc w:val="center"/>
              <w:rPr>
                <w:sz w:val="24"/>
                <w:szCs w:val="24"/>
              </w:rPr>
            </w:pPr>
            <w:r w:rsidRPr="00D100C2">
              <w:rPr>
                <w:sz w:val="24"/>
                <w:szCs w:val="24"/>
              </w:rPr>
              <w:t>51447,500</w:t>
            </w:r>
          </w:p>
        </w:tc>
      </w:tr>
      <w:tr w:rsidR="00660D84" w:rsidRPr="00D100C2" w:rsidTr="0088759B">
        <w:trPr>
          <w:trHeight w:val="152"/>
        </w:trPr>
        <w:tc>
          <w:tcPr>
            <w:tcW w:w="751" w:type="dxa"/>
            <w:vMerge/>
            <w:tcBorders>
              <w:top w:val="single" w:sz="4" w:space="0" w:color="auto"/>
              <w:left w:val="single" w:sz="4" w:space="0" w:color="auto"/>
              <w:bottom w:val="single" w:sz="4" w:space="0" w:color="auto"/>
              <w:right w:val="single" w:sz="4" w:space="0" w:color="auto"/>
            </w:tcBorders>
          </w:tcPr>
          <w:p w:rsidR="00660D84" w:rsidRPr="00D100C2" w:rsidRDefault="00660D84" w:rsidP="0088759B">
            <w:pPr>
              <w:autoSpaceDE w:val="0"/>
              <w:autoSpaceDN w:val="0"/>
              <w:adjustRightInd w:val="0"/>
              <w:jc w:val="both"/>
              <w:rPr>
                <w:sz w:val="24"/>
                <w:szCs w:val="24"/>
              </w:rPr>
            </w:pPr>
          </w:p>
        </w:tc>
        <w:tc>
          <w:tcPr>
            <w:tcW w:w="2146" w:type="dxa"/>
            <w:tcBorders>
              <w:top w:val="single" w:sz="4" w:space="0" w:color="auto"/>
              <w:left w:val="single" w:sz="4" w:space="0" w:color="auto"/>
              <w:bottom w:val="single" w:sz="4" w:space="0" w:color="auto"/>
              <w:right w:val="single" w:sz="4" w:space="0" w:color="auto"/>
            </w:tcBorders>
          </w:tcPr>
          <w:p w:rsidR="00660D84" w:rsidRPr="00D100C2" w:rsidRDefault="00660D84">
            <w:pPr>
              <w:autoSpaceDE w:val="0"/>
              <w:autoSpaceDN w:val="0"/>
              <w:adjustRightInd w:val="0"/>
              <w:rPr>
                <w:sz w:val="24"/>
                <w:szCs w:val="24"/>
              </w:rPr>
            </w:pPr>
            <w:r w:rsidRPr="00D100C2">
              <w:rPr>
                <w:sz w:val="24"/>
                <w:szCs w:val="24"/>
              </w:rPr>
              <w:t>бюджет города Перми (неиспользованные ассигнования отчетного года)</w:t>
            </w:r>
          </w:p>
        </w:tc>
        <w:tc>
          <w:tcPr>
            <w:tcW w:w="2343" w:type="dxa"/>
            <w:tcBorders>
              <w:top w:val="single" w:sz="4" w:space="0" w:color="auto"/>
              <w:left w:val="single" w:sz="4" w:space="0" w:color="auto"/>
              <w:bottom w:val="single" w:sz="4" w:space="0" w:color="auto"/>
              <w:right w:val="single" w:sz="4" w:space="0" w:color="auto"/>
            </w:tcBorders>
          </w:tcPr>
          <w:p w:rsidR="00660D84" w:rsidRPr="00D100C2" w:rsidRDefault="00660D84">
            <w:pPr>
              <w:autoSpaceDE w:val="0"/>
              <w:autoSpaceDN w:val="0"/>
              <w:adjustRightInd w:val="0"/>
              <w:jc w:val="center"/>
              <w:rPr>
                <w:sz w:val="24"/>
                <w:szCs w:val="24"/>
              </w:rPr>
            </w:pPr>
            <w:r w:rsidRPr="00D100C2">
              <w:rPr>
                <w:sz w:val="24"/>
                <w:szCs w:val="24"/>
              </w:rPr>
              <w:t>0,000</w:t>
            </w:r>
          </w:p>
        </w:tc>
        <w:tc>
          <w:tcPr>
            <w:tcW w:w="2477" w:type="dxa"/>
            <w:tcBorders>
              <w:top w:val="single" w:sz="4" w:space="0" w:color="auto"/>
              <w:left w:val="single" w:sz="4" w:space="0" w:color="auto"/>
              <w:bottom w:val="single" w:sz="4" w:space="0" w:color="auto"/>
              <w:right w:val="single" w:sz="4" w:space="0" w:color="auto"/>
            </w:tcBorders>
          </w:tcPr>
          <w:p w:rsidR="00660D84" w:rsidRPr="00D100C2" w:rsidRDefault="00660D84">
            <w:pPr>
              <w:autoSpaceDE w:val="0"/>
              <w:autoSpaceDN w:val="0"/>
              <w:adjustRightInd w:val="0"/>
              <w:jc w:val="center"/>
              <w:rPr>
                <w:sz w:val="24"/>
                <w:szCs w:val="24"/>
              </w:rPr>
            </w:pPr>
            <w:r w:rsidRPr="00D100C2">
              <w:rPr>
                <w:sz w:val="24"/>
                <w:szCs w:val="24"/>
              </w:rPr>
              <w:t>83,092</w:t>
            </w:r>
          </w:p>
        </w:tc>
        <w:tc>
          <w:tcPr>
            <w:tcW w:w="2410" w:type="dxa"/>
            <w:tcBorders>
              <w:top w:val="single" w:sz="4" w:space="0" w:color="auto"/>
              <w:left w:val="single" w:sz="4" w:space="0" w:color="auto"/>
              <w:bottom w:val="single" w:sz="4" w:space="0" w:color="auto"/>
              <w:right w:val="single" w:sz="4" w:space="0" w:color="auto"/>
            </w:tcBorders>
          </w:tcPr>
          <w:p w:rsidR="00660D84" w:rsidRPr="00D100C2" w:rsidRDefault="00660D84" w:rsidP="0088759B">
            <w:pPr>
              <w:autoSpaceDE w:val="0"/>
              <w:autoSpaceDN w:val="0"/>
              <w:adjustRightInd w:val="0"/>
              <w:jc w:val="center"/>
              <w:rPr>
                <w:sz w:val="24"/>
                <w:szCs w:val="24"/>
              </w:rPr>
            </w:pPr>
            <w:r w:rsidRPr="00D100C2">
              <w:rPr>
                <w:sz w:val="24"/>
                <w:szCs w:val="24"/>
              </w:rPr>
              <w:t>0,000</w:t>
            </w:r>
          </w:p>
        </w:tc>
        <w:tc>
          <w:tcPr>
            <w:tcW w:w="2409" w:type="dxa"/>
            <w:tcBorders>
              <w:top w:val="single" w:sz="4" w:space="0" w:color="auto"/>
              <w:left w:val="single" w:sz="4" w:space="0" w:color="auto"/>
              <w:bottom w:val="single" w:sz="4" w:space="0" w:color="auto"/>
              <w:right w:val="single" w:sz="4" w:space="0" w:color="auto"/>
            </w:tcBorders>
          </w:tcPr>
          <w:p w:rsidR="00660D84" w:rsidRPr="00D100C2" w:rsidRDefault="00660D84" w:rsidP="0088759B">
            <w:pPr>
              <w:autoSpaceDE w:val="0"/>
              <w:autoSpaceDN w:val="0"/>
              <w:adjustRightInd w:val="0"/>
              <w:jc w:val="center"/>
              <w:rPr>
                <w:sz w:val="24"/>
                <w:szCs w:val="24"/>
              </w:rPr>
            </w:pPr>
            <w:r w:rsidRPr="00D100C2">
              <w:rPr>
                <w:sz w:val="24"/>
                <w:szCs w:val="24"/>
              </w:rPr>
              <w:t>0,000</w:t>
            </w:r>
          </w:p>
        </w:tc>
        <w:tc>
          <w:tcPr>
            <w:tcW w:w="2410" w:type="dxa"/>
            <w:tcBorders>
              <w:top w:val="single" w:sz="4" w:space="0" w:color="auto"/>
              <w:left w:val="single" w:sz="4" w:space="0" w:color="auto"/>
              <w:bottom w:val="single" w:sz="4" w:space="0" w:color="auto"/>
              <w:right w:val="single" w:sz="4" w:space="0" w:color="auto"/>
            </w:tcBorders>
          </w:tcPr>
          <w:p w:rsidR="00660D84" w:rsidRPr="00D100C2" w:rsidRDefault="00660D84" w:rsidP="0088759B">
            <w:pPr>
              <w:autoSpaceDE w:val="0"/>
              <w:autoSpaceDN w:val="0"/>
              <w:adjustRightInd w:val="0"/>
              <w:jc w:val="center"/>
              <w:rPr>
                <w:sz w:val="24"/>
                <w:szCs w:val="24"/>
              </w:rPr>
            </w:pPr>
            <w:r w:rsidRPr="00D100C2">
              <w:rPr>
                <w:sz w:val="24"/>
                <w:szCs w:val="24"/>
              </w:rPr>
              <w:t>0,000</w:t>
            </w:r>
          </w:p>
        </w:tc>
      </w:tr>
      <w:tr w:rsidR="00B7259A" w:rsidRPr="00D100C2" w:rsidTr="0088759B">
        <w:trPr>
          <w:trHeight w:val="152"/>
        </w:trPr>
        <w:tc>
          <w:tcPr>
            <w:tcW w:w="751" w:type="dxa"/>
            <w:vMerge/>
            <w:tcBorders>
              <w:top w:val="single" w:sz="4" w:space="0" w:color="auto"/>
              <w:left w:val="single" w:sz="4" w:space="0" w:color="auto"/>
              <w:bottom w:val="single" w:sz="4" w:space="0" w:color="auto"/>
              <w:right w:val="single" w:sz="4" w:space="0" w:color="auto"/>
            </w:tcBorders>
          </w:tcPr>
          <w:p w:rsidR="00B7259A" w:rsidRPr="00D100C2" w:rsidRDefault="00B7259A" w:rsidP="0088759B">
            <w:pPr>
              <w:autoSpaceDE w:val="0"/>
              <w:autoSpaceDN w:val="0"/>
              <w:adjustRightInd w:val="0"/>
              <w:jc w:val="both"/>
              <w:rPr>
                <w:sz w:val="24"/>
                <w:szCs w:val="24"/>
              </w:rPr>
            </w:pPr>
          </w:p>
        </w:tc>
        <w:tc>
          <w:tcPr>
            <w:tcW w:w="2146" w:type="dxa"/>
            <w:tcBorders>
              <w:top w:val="single" w:sz="4" w:space="0" w:color="auto"/>
              <w:left w:val="single" w:sz="4" w:space="0" w:color="auto"/>
              <w:bottom w:val="single" w:sz="4" w:space="0" w:color="auto"/>
              <w:right w:val="single" w:sz="4" w:space="0" w:color="auto"/>
            </w:tcBorders>
          </w:tcPr>
          <w:p w:rsidR="00B7259A" w:rsidRPr="00D100C2" w:rsidRDefault="00B7259A">
            <w:pPr>
              <w:autoSpaceDE w:val="0"/>
              <w:autoSpaceDN w:val="0"/>
              <w:adjustRightInd w:val="0"/>
              <w:rPr>
                <w:sz w:val="24"/>
                <w:szCs w:val="24"/>
              </w:rPr>
            </w:pPr>
            <w:r w:rsidRPr="00D100C2">
              <w:rPr>
                <w:sz w:val="24"/>
                <w:szCs w:val="24"/>
              </w:rPr>
              <w:t>подпрограмма 1.1, всего (тыс. руб.), в том числе</w:t>
            </w:r>
          </w:p>
        </w:tc>
        <w:tc>
          <w:tcPr>
            <w:tcW w:w="2343" w:type="dxa"/>
            <w:tcBorders>
              <w:top w:val="single" w:sz="4" w:space="0" w:color="auto"/>
              <w:left w:val="single" w:sz="4" w:space="0" w:color="auto"/>
              <w:bottom w:val="single" w:sz="4" w:space="0" w:color="auto"/>
              <w:right w:val="single" w:sz="4" w:space="0" w:color="auto"/>
            </w:tcBorders>
          </w:tcPr>
          <w:p w:rsidR="00B7259A" w:rsidRPr="00D100C2" w:rsidRDefault="00B7259A">
            <w:pPr>
              <w:autoSpaceDE w:val="0"/>
              <w:autoSpaceDN w:val="0"/>
              <w:adjustRightInd w:val="0"/>
              <w:jc w:val="center"/>
              <w:rPr>
                <w:sz w:val="24"/>
                <w:szCs w:val="24"/>
              </w:rPr>
            </w:pPr>
            <w:r w:rsidRPr="00D100C2">
              <w:rPr>
                <w:sz w:val="24"/>
                <w:szCs w:val="24"/>
              </w:rPr>
              <w:t>62794,127</w:t>
            </w:r>
          </w:p>
        </w:tc>
        <w:tc>
          <w:tcPr>
            <w:tcW w:w="2477" w:type="dxa"/>
            <w:tcBorders>
              <w:top w:val="single" w:sz="4" w:space="0" w:color="auto"/>
              <w:left w:val="single" w:sz="4" w:space="0" w:color="auto"/>
              <w:bottom w:val="single" w:sz="4" w:space="0" w:color="auto"/>
              <w:right w:val="single" w:sz="4" w:space="0" w:color="auto"/>
            </w:tcBorders>
          </w:tcPr>
          <w:p w:rsidR="00B7259A" w:rsidRPr="00D100C2" w:rsidRDefault="00B7259A" w:rsidP="00434407">
            <w:pPr>
              <w:autoSpaceDE w:val="0"/>
              <w:autoSpaceDN w:val="0"/>
              <w:adjustRightInd w:val="0"/>
              <w:jc w:val="center"/>
              <w:rPr>
                <w:sz w:val="24"/>
                <w:szCs w:val="24"/>
              </w:rPr>
            </w:pPr>
            <w:r w:rsidRPr="00D100C2">
              <w:rPr>
                <w:sz w:val="24"/>
                <w:szCs w:val="24"/>
              </w:rPr>
              <w:t>39875,387</w:t>
            </w:r>
          </w:p>
        </w:tc>
        <w:tc>
          <w:tcPr>
            <w:tcW w:w="2410" w:type="dxa"/>
            <w:tcBorders>
              <w:top w:val="single" w:sz="4" w:space="0" w:color="auto"/>
              <w:left w:val="single" w:sz="4" w:space="0" w:color="auto"/>
              <w:bottom w:val="single" w:sz="4" w:space="0" w:color="auto"/>
              <w:right w:val="single" w:sz="4" w:space="0" w:color="auto"/>
            </w:tcBorders>
          </w:tcPr>
          <w:p w:rsidR="00B7259A" w:rsidRPr="00D100C2" w:rsidRDefault="00075593" w:rsidP="00B7259A">
            <w:pPr>
              <w:autoSpaceDE w:val="0"/>
              <w:autoSpaceDN w:val="0"/>
              <w:adjustRightInd w:val="0"/>
              <w:jc w:val="center"/>
              <w:rPr>
                <w:sz w:val="24"/>
                <w:szCs w:val="24"/>
              </w:rPr>
            </w:pPr>
            <w:r w:rsidRPr="00D100C2">
              <w:rPr>
                <w:sz w:val="24"/>
                <w:szCs w:val="24"/>
              </w:rPr>
              <w:t>38150,400</w:t>
            </w:r>
          </w:p>
        </w:tc>
        <w:tc>
          <w:tcPr>
            <w:tcW w:w="2409" w:type="dxa"/>
            <w:tcBorders>
              <w:top w:val="single" w:sz="4" w:space="0" w:color="auto"/>
              <w:left w:val="single" w:sz="4" w:space="0" w:color="auto"/>
              <w:bottom w:val="single" w:sz="4" w:space="0" w:color="auto"/>
              <w:right w:val="single" w:sz="4" w:space="0" w:color="auto"/>
            </w:tcBorders>
          </w:tcPr>
          <w:p w:rsidR="00B7259A" w:rsidRPr="00D100C2" w:rsidRDefault="00075593" w:rsidP="008159DA">
            <w:pPr>
              <w:autoSpaceDE w:val="0"/>
              <w:autoSpaceDN w:val="0"/>
              <w:adjustRightInd w:val="0"/>
              <w:jc w:val="center"/>
              <w:rPr>
                <w:sz w:val="24"/>
                <w:szCs w:val="24"/>
              </w:rPr>
            </w:pPr>
            <w:r w:rsidRPr="00D100C2">
              <w:rPr>
                <w:sz w:val="24"/>
                <w:szCs w:val="24"/>
              </w:rPr>
              <w:t>38150,400</w:t>
            </w:r>
          </w:p>
        </w:tc>
        <w:tc>
          <w:tcPr>
            <w:tcW w:w="2410" w:type="dxa"/>
            <w:tcBorders>
              <w:top w:val="single" w:sz="4" w:space="0" w:color="auto"/>
              <w:left w:val="single" w:sz="4" w:space="0" w:color="auto"/>
              <w:bottom w:val="single" w:sz="4" w:space="0" w:color="auto"/>
              <w:right w:val="single" w:sz="4" w:space="0" w:color="auto"/>
            </w:tcBorders>
          </w:tcPr>
          <w:p w:rsidR="00B7259A" w:rsidRPr="00D100C2" w:rsidRDefault="00075593" w:rsidP="008159DA">
            <w:pPr>
              <w:autoSpaceDE w:val="0"/>
              <w:autoSpaceDN w:val="0"/>
              <w:adjustRightInd w:val="0"/>
              <w:jc w:val="center"/>
              <w:rPr>
                <w:sz w:val="24"/>
                <w:szCs w:val="24"/>
              </w:rPr>
            </w:pPr>
            <w:r w:rsidRPr="00D100C2">
              <w:rPr>
                <w:sz w:val="24"/>
                <w:szCs w:val="24"/>
              </w:rPr>
              <w:t>38150,400</w:t>
            </w:r>
          </w:p>
        </w:tc>
      </w:tr>
      <w:tr w:rsidR="00B7259A" w:rsidRPr="00D100C2" w:rsidTr="0088759B">
        <w:trPr>
          <w:trHeight w:val="152"/>
        </w:trPr>
        <w:tc>
          <w:tcPr>
            <w:tcW w:w="751" w:type="dxa"/>
            <w:vMerge/>
            <w:tcBorders>
              <w:top w:val="single" w:sz="4" w:space="0" w:color="auto"/>
              <w:left w:val="single" w:sz="4" w:space="0" w:color="auto"/>
              <w:bottom w:val="single" w:sz="4" w:space="0" w:color="auto"/>
              <w:right w:val="single" w:sz="4" w:space="0" w:color="auto"/>
            </w:tcBorders>
          </w:tcPr>
          <w:p w:rsidR="00B7259A" w:rsidRPr="00D100C2" w:rsidRDefault="00B7259A" w:rsidP="0088759B">
            <w:pPr>
              <w:autoSpaceDE w:val="0"/>
              <w:autoSpaceDN w:val="0"/>
              <w:adjustRightInd w:val="0"/>
              <w:jc w:val="both"/>
              <w:rPr>
                <w:sz w:val="24"/>
                <w:szCs w:val="24"/>
              </w:rPr>
            </w:pPr>
          </w:p>
        </w:tc>
        <w:tc>
          <w:tcPr>
            <w:tcW w:w="2146" w:type="dxa"/>
            <w:tcBorders>
              <w:top w:val="single" w:sz="4" w:space="0" w:color="auto"/>
              <w:left w:val="single" w:sz="4" w:space="0" w:color="auto"/>
              <w:bottom w:val="single" w:sz="4" w:space="0" w:color="auto"/>
              <w:right w:val="single" w:sz="4" w:space="0" w:color="auto"/>
            </w:tcBorders>
          </w:tcPr>
          <w:p w:rsidR="00B7259A" w:rsidRPr="00D100C2" w:rsidRDefault="00B7259A">
            <w:pPr>
              <w:autoSpaceDE w:val="0"/>
              <w:autoSpaceDN w:val="0"/>
              <w:adjustRightInd w:val="0"/>
              <w:rPr>
                <w:sz w:val="24"/>
                <w:szCs w:val="24"/>
              </w:rPr>
            </w:pPr>
            <w:r w:rsidRPr="00D100C2">
              <w:rPr>
                <w:sz w:val="24"/>
                <w:szCs w:val="24"/>
              </w:rPr>
              <w:t>бюджет города Перми</w:t>
            </w:r>
          </w:p>
        </w:tc>
        <w:tc>
          <w:tcPr>
            <w:tcW w:w="2343" w:type="dxa"/>
            <w:tcBorders>
              <w:top w:val="single" w:sz="4" w:space="0" w:color="auto"/>
              <w:left w:val="single" w:sz="4" w:space="0" w:color="auto"/>
              <w:bottom w:val="single" w:sz="4" w:space="0" w:color="auto"/>
              <w:right w:val="single" w:sz="4" w:space="0" w:color="auto"/>
            </w:tcBorders>
          </w:tcPr>
          <w:p w:rsidR="00B7259A" w:rsidRPr="00D100C2" w:rsidRDefault="00B7259A">
            <w:pPr>
              <w:autoSpaceDE w:val="0"/>
              <w:autoSpaceDN w:val="0"/>
              <w:adjustRightInd w:val="0"/>
              <w:jc w:val="center"/>
              <w:rPr>
                <w:sz w:val="24"/>
                <w:szCs w:val="24"/>
              </w:rPr>
            </w:pPr>
            <w:r w:rsidRPr="00D100C2">
              <w:rPr>
                <w:sz w:val="24"/>
                <w:szCs w:val="24"/>
              </w:rPr>
              <w:t>62794,127</w:t>
            </w:r>
          </w:p>
        </w:tc>
        <w:tc>
          <w:tcPr>
            <w:tcW w:w="2477" w:type="dxa"/>
            <w:tcBorders>
              <w:top w:val="single" w:sz="4" w:space="0" w:color="auto"/>
              <w:left w:val="single" w:sz="4" w:space="0" w:color="auto"/>
              <w:bottom w:val="single" w:sz="4" w:space="0" w:color="auto"/>
              <w:right w:val="single" w:sz="4" w:space="0" w:color="auto"/>
            </w:tcBorders>
          </w:tcPr>
          <w:p w:rsidR="00B7259A" w:rsidRPr="00D100C2" w:rsidRDefault="00B7259A" w:rsidP="00434407">
            <w:pPr>
              <w:autoSpaceDE w:val="0"/>
              <w:autoSpaceDN w:val="0"/>
              <w:adjustRightInd w:val="0"/>
              <w:jc w:val="center"/>
              <w:rPr>
                <w:sz w:val="24"/>
                <w:szCs w:val="24"/>
              </w:rPr>
            </w:pPr>
            <w:r w:rsidRPr="00D100C2">
              <w:rPr>
                <w:sz w:val="24"/>
                <w:szCs w:val="24"/>
              </w:rPr>
              <w:t>39835,624</w:t>
            </w:r>
          </w:p>
        </w:tc>
        <w:tc>
          <w:tcPr>
            <w:tcW w:w="2410" w:type="dxa"/>
            <w:tcBorders>
              <w:top w:val="single" w:sz="4" w:space="0" w:color="auto"/>
              <w:left w:val="single" w:sz="4" w:space="0" w:color="auto"/>
              <w:bottom w:val="single" w:sz="4" w:space="0" w:color="auto"/>
              <w:right w:val="single" w:sz="4" w:space="0" w:color="auto"/>
            </w:tcBorders>
          </w:tcPr>
          <w:p w:rsidR="00B7259A" w:rsidRPr="00D100C2" w:rsidRDefault="00075593" w:rsidP="008159DA">
            <w:pPr>
              <w:autoSpaceDE w:val="0"/>
              <w:autoSpaceDN w:val="0"/>
              <w:adjustRightInd w:val="0"/>
              <w:jc w:val="center"/>
              <w:rPr>
                <w:sz w:val="24"/>
                <w:szCs w:val="24"/>
              </w:rPr>
            </w:pPr>
            <w:r w:rsidRPr="00D100C2">
              <w:rPr>
                <w:sz w:val="24"/>
                <w:szCs w:val="24"/>
              </w:rPr>
              <w:t>38150,400</w:t>
            </w:r>
          </w:p>
        </w:tc>
        <w:tc>
          <w:tcPr>
            <w:tcW w:w="2409" w:type="dxa"/>
            <w:tcBorders>
              <w:top w:val="single" w:sz="4" w:space="0" w:color="auto"/>
              <w:left w:val="single" w:sz="4" w:space="0" w:color="auto"/>
              <w:bottom w:val="single" w:sz="4" w:space="0" w:color="auto"/>
              <w:right w:val="single" w:sz="4" w:space="0" w:color="auto"/>
            </w:tcBorders>
          </w:tcPr>
          <w:p w:rsidR="00B7259A" w:rsidRPr="00D100C2" w:rsidRDefault="00075593" w:rsidP="008159DA">
            <w:pPr>
              <w:autoSpaceDE w:val="0"/>
              <w:autoSpaceDN w:val="0"/>
              <w:adjustRightInd w:val="0"/>
              <w:jc w:val="center"/>
              <w:rPr>
                <w:sz w:val="24"/>
                <w:szCs w:val="24"/>
              </w:rPr>
            </w:pPr>
            <w:r w:rsidRPr="00D100C2">
              <w:rPr>
                <w:sz w:val="24"/>
                <w:szCs w:val="24"/>
              </w:rPr>
              <w:t>38150,400</w:t>
            </w:r>
          </w:p>
        </w:tc>
        <w:tc>
          <w:tcPr>
            <w:tcW w:w="2410" w:type="dxa"/>
            <w:tcBorders>
              <w:top w:val="single" w:sz="4" w:space="0" w:color="auto"/>
              <w:left w:val="single" w:sz="4" w:space="0" w:color="auto"/>
              <w:bottom w:val="single" w:sz="4" w:space="0" w:color="auto"/>
              <w:right w:val="single" w:sz="4" w:space="0" w:color="auto"/>
            </w:tcBorders>
          </w:tcPr>
          <w:p w:rsidR="00B7259A" w:rsidRPr="00D100C2" w:rsidRDefault="00075593" w:rsidP="008159DA">
            <w:pPr>
              <w:autoSpaceDE w:val="0"/>
              <w:autoSpaceDN w:val="0"/>
              <w:adjustRightInd w:val="0"/>
              <w:jc w:val="center"/>
              <w:rPr>
                <w:sz w:val="24"/>
                <w:szCs w:val="24"/>
              </w:rPr>
            </w:pPr>
            <w:r w:rsidRPr="00D100C2">
              <w:rPr>
                <w:sz w:val="24"/>
                <w:szCs w:val="24"/>
              </w:rPr>
              <w:t>38150,400</w:t>
            </w:r>
          </w:p>
        </w:tc>
      </w:tr>
      <w:tr w:rsidR="0067512C" w:rsidRPr="00D100C2" w:rsidTr="0088759B">
        <w:trPr>
          <w:trHeight w:val="152"/>
        </w:trPr>
        <w:tc>
          <w:tcPr>
            <w:tcW w:w="751" w:type="dxa"/>
            <w:vMerge/>
            <w:tcBorders>
              <w:top w:val="single" w:sz="4" w:space="0" w:color="auto"/>
              <w:left w:val="single" w:sz="4" w:space="0" w:color="auto"/>
              <w:bottom w:val="single" w:sz="4" w:space="0" w:color="auto"/>
              <w:right w:val="single" w:sz="4" w:space="0" w:color="auto"/>
            </w:tcBorders>
          </w:tcPr>
          <w:p w:rsidR="0067512C" w:rsidRPr="00D100C2" w:rsidRDefault="0067512C" w:rsidP="0088759B">
            <w:pPr>
              <w:autoSpaceDE w:val="0"/>
              <w:autoSpaceDN w:val="0"/>
              <w:adjustRightInd w:val="0"/>
              <w:jc w:val="both"/>
              <w:rPr>
                <w:sz w:val="24"/>
                <w:szCs w:val="24"/>
              </w:rPr>
            </w:pPr>
          </w:p>
        </w:tc>
        <w:tc>
          <w:tcPr>
            <w:tcW w:w="2146" w:type="dxa"/>
            <w:tcBorders>
              <w:top w:val="single" w:sz="4" w:space="0" w:color="auto"/>
              <w:left w:val="single" w:sz="4" w:space="0" w:color="auto"/>
              <w:bottom w:val="single" w:sz="4" w:space="0" w:color="auto"/>
              <w:right w:val="single" w:sz="4" w:space="0" w:color="auto"/>
            </w:tcBorders>
          </w:tcPr>
          <w:p w:rsidR="0067512C" w:rsidRPr="00D100C2" w:rsidRDefault="0067512C">
            <w:pPr>
              <w:autoSpaceDE w:val="0"/>
              <w:autoSpaceDN w:val="0"/>
              <w:adjustRightInd w:val="0"/>
              <w:rPr>
                <w:sz w:val="24"/>
                <w:szCs w:val="24"/>
              </w:rPr>
            </w:pPr>
            <w:r w:rsidRPr="00D100C2">
              <w:rPr>
                <w:sz w:val="24"/>
                <w:szCs w:val="24"/>
              </w:rPr>
              <w:t>бюджет города Перми (неиспользованные ассигнования отчетного года)</w:t>
            </w:r>
          </w:p>
        </w:tc>
        <w:tc>
          <w:tcPr>
            <w:tcW w:w="2343" w:type="dxa"/>
            <w:tcBorders>
              <w:top w:val="single" w:sz="4" w:space="0" w:color="auto"/>
              <w:left w:val="single" w:sz="4" w:space="0" w:color="auto"/>
              <w:bottom w:val="single" w:sz="4" w:space="0" w:color="auto"/>
              <w:right w:val="single" w:sz="4" w:space="0" w:color="auto"/>
            </w:tcBorders>
          </w:tcPr>
          <w:p w:rsidR="0067512C" w:rsidRPr="00D100C2" w:rsidRDefault="0067512C">
            <w:pPr>
              <w:autoSpaceDE w:val="0"/>
              <w:autoSpaceDN w:val="0"/>
              <w:adjustRightInd w:val="0"/>
              <w:jc w:val="center"/>
              <w:rPr>
                <w:sz w:val="24"/>
                <w:szCs w:val="24"/>
              </w:rPr>
            </w:pPr>
            <w:r w:rsidRPr="00D100C2">
              <w:rPr>
                <w:sz w:val="24"/>
                <w:szCs w:val="24"/>
              </w:rPr>
              <w:t>0,000</w:t>
            </w:r>
          </w:p>
        </w:tc>
        <w:tc>
          <w:tcPr>
            <w:tcW w:w="2477" w:type="dxa"/>
            <w:tcBorders>
              <w:top w:val="single" w:sz="4" w:space="0" w:color="auto"/>
              <w:left w:val="single" w:sz="4" w:space="0" w:color="auto"/>
              <w:bottom w:val="single" w:sz="4" w:space="0" w:color="auto"/>
              <w:right w:val="single" w:sz="4" w:space="0" w:color="auto"/>
            </w:tcBorders>
          </w:tcPr>
          <w:p w:rsidR="0067512C" w:rsidRPr="00D100C2" w:rsidRDefault="0067512C">
            <w:pPr>
              <w:autoSpaceDE w:val="0"/>
              <w:autoSpaceDN w:val="0"/>
              <w:adjustRightInd w:val="0"/>
              <w:jc w:val="center"/>
              <w:rPr>
                <w:sz w:val="24"/>
                <w:szCs w:val="24"/>
              </w:rPr>
            </w:pPr>
            <w:r w:rsidRPr="00D100C2">
              <w:rPr>
                <w:sz w:val="24"/>
                <w:szCs w:val="24"/>
              </w:rPr>
              <w:t>39,763</w:t>
            </w:r>
          </w:p>
        </w:tc>
        <w:tc>
          <w:tcPr>
            <w:tcW w:w="2410" w:type="dxa"/>
            <w:tcBorders>
              <w:top w:val="single" w:sz="4" w:space="0" w:color="auto"/>
              <w:left w:val="single" w:sz="4" w:space="0" w:color="auto"/>
              <w:bottom w:val="single" w:sz="4" w:space="0" w:color="auto"/>
              <w:right w:val="single" w:sz="4" w:space="0" w:color="auto"/>
            </w:tcBorders>
          </w:tcPr>
          <w:p w:rsidR="0067512C" w:rsidRPr="00D100C2" w:rsidRDefault="0067512C" w:rsidP="002509D9">
            <w:pPr>
              <w:autoSpaceDE w:val="0"/>
              <w:autoSpaceDN w:val="0"/>
              <w:adjustRightInd w:val="0"/>
              <w:jc w:val="center"/>
              <w:rPr>
                <w:sz w:val="24"/>
                <w:szCs w:val="24"/>
              </w:rPr>
            </w:pPr>
            <w:r w:rsidRPr="00D100C2">
              <w:rPr>
                <w:sz w:val="24"/>
                <w:szCs w:val="24"/>
              </w:rPr>
              <w:t>0,000</w:t>
            </w:r>
          </w:p>
        </w:tc>
        <w:tc>
          <w:tcPr>
            <w:tcW w:w="2409" w:type="dxa"/>
            <w:tcBorders>
              <w:top w:val="single" w:sz="4" w:space="0" w:color="auto"/>
              <w:left w:val="single" w:sz="4" w:space="0" w:color="auto"/>
              <w:bottom w:val="single" w:sz="4" w:space="0" w:color="auto"/>
              <w:right w:val="single" w:sz="4" w:space="0" w:color="auto"/>
            </w:tcBorders>
          </w:tcPr>
          <w:p w:rsidR="0067512C" w:rsidRPr="00D100C2" w:rsidRDefault="0067512C" w:rsidP="002509D9">
            <w:pPr>
              <w:autoSpaceDE w:val="0"/>
              <w:autoSpaceDN w:val="0"/>
              <w:adjustRightInd w:val="0"/>
              <w:jc w:val="center"/>
              <w:rPr>
                <w:sz w:val="24"/>
                <w:szCs w:val="24"/>
              </w:rPr>
            </w:pPr>
            <w:r w:rsidRPr="00D100C2">
              <w:rPr>
                <w:sz w:val="24"/>
                <w:szCs w:val="24"/>
              </w:rPr>
              <w:t>0,000</w:t>
            </w:r>
          </w:p>
        </w:tc>
        <w:tc>
          <w:tcPr>
            <w:tcW w:w="2410" w:type="dxa"/>
            <w:tcBorders>
              <w:top w:val="single" w:sz="4" w:space="0" w:color="auto"/>
              <w:left w:val="single" w:sz="4" w:space="0" w:color="auto"/>
              <w:bottom w:val="single" w:sz="4" w:space="0" w:color="auto"/>
              <w:right w:val="single" w:sz="4" w:space="0" w:color="auto"/>
            </w:tcBorders>
          </w:tcPr>
          <w:p w:rsidR="0067512C" w:rsidRPr="00D100C2" w:rsidRDefault="0067512C" w:rsidP="002509D9">
            <w:pPr>
              <w:autoSpaceDE w:val="0"/>
              <w:autoSpaceDN w:val="0"/>
              <w:adjustRightInd w:val="0"/>
              <w:jc w:val="center"/>
              <w:rPr>
                <w:sz w:val="24"/>
                <w:szCs w:val="24"/>
              </w:rPr>
            </w:pPr>
            <w:r w:rsidRPr="00D100C2">
              <w:rPr>
                <w:sz w:val="24"/>
                <w:szCs w:val="24"/>
              </w:rPr>
              <w:t>0,000</w:t>
            </w:r>
          </w:p>
        </w:tc>
      </w:tr>
      <w:tr w:rsidR="00660D84" w:rsidRPr="00D100C2" w:rsidTr="0088759B">
        <w:trPr>
          <w:trHeight w:val="152"/>
        </w:trPr>
        <w:tc>
          <w:tcPr>
            <w:tcW w:w="751" w:type="dxa"/>
            <w:vMerge/>
            <w:tcBorders>
              <w:top w:val="single" w:sz="4" w:space="0" w:color="auto"/>
              <w:left w:val="single" w:sz="4" w:space="0" w:color="auto"/>
              <w:bottom w:val="single" w:sz="4" w:space="0" w:color="auto"/>
              <w:right w:val="single" w:sz="4" w:space="0" w:color="auto"/>
            </w:tcBorders>
          </w:tcPr>
          <w:p w:rsidR="00660D84" w:rsidRPr="00D100C2" w:rsidRDefault="00660D84" w:rsidP="0088759B">
            <w:pPr>
              <w:autoSpaceDE w:val="0"/>
              <w:autoSpaceDN w:val="0"/>
              <w:adjustRightInd w:val="0"/>
              <w:jc w:val="both"/>
              <w:rPr>
                <w:sz w:val="24"/>
                <w:szCs w:val="24"/>
              </w:rPr>
            </w:pPr>
          </w:p>
        </w:tc>
        <w:tc>
          <w:tcPr>
            <w:tcW w:w="2146" w:type="dxa"/>
            <w:tcBorders>
              <w:top w:val="single" w:sz="4" w:space="0" w:color="auto"/>
              <w:left w:val="single" w:sz="4" w:space="0" w:color="auto"/>
              <w:bottom w:val="single" w:sz="4" w:space="0" w:color="auto"/>
              <w:right w:val="single" w:sz="4" w:space="0" w:color="auto"/>
            </w:tcBorders>
          </w:tcPr>
          <w:p w:rsidR="00660D84" w:rsidRPr="00D100C2" w:rsidRDefault="00660D84">
            <w:pPr>
              <w:autoSpaceDE w:val="0"/>
              <w:autoSpaceDN w:val="0"/>
              <w:adjustRightInd w:val="0"/>
              <w:rPr>
                <w:sz w:val="24"/>
                <w:szCs w:val="24"/>
              </w:rPr>
            </w:pPr>
            <w:r w:rsidRPr="00D100C2">
              <w:rPr>
                <w:sz w:val="24"/>
                <w:szCs w:val="24"/>
              </w:rPr>
              <w:t>подпрограмма 1.2, всего (тыс. руб.), в том числе</w:t>
            </w:r>
          </w:p>
        </w:tc>
        <w:tc>
          <w:tcPr>
            <w:tcW w:w="2343" w:type="dxa"/>
            <w:tcBorders>
              <w:top w:val="single" w:sz="4" w:space="0" w:color="auto"/>
              <w:left w:val="single" w:sz="4" w:space="0" w:color="auto"/>
              <w:bottom w:val="single" w:sz="4" w:space="0" w:color="auto"/>
              <w:right w:val="single" w:sz="4" w:space="0" w:color="auto"/>
            </w:tcBorders>
          </w:tcPr>
          <w:p w:rsidR="00660D84" w:rsidRPr="00D100C2" w:rsidRDefault="00660D84">
            <w:pPr>
              <w:autoSpaceDE w:val="0"/>
              <w:autoSpaceDN w:val="0"/>
              <w:adjustRightInd w:val="0"/>
              <w:jc w:val="center"/>
              <w:rPr>
                <w:sz w:val="24"/>
                <w:szCs w:val="24"/>
              </w:rPr>
            </w:pPr>
            <w:r w:rsidRPr="00D100C2">
              <w:rPr>
                <w:sz w:val="24"/>
                <w:szCs w:val="24"/>
              </w:rPr>
              <w:t>2830,042</w:t>
            </w:r>
          </w:p>
        </w:tc>
        <w:tc>
          <w:tcPr>
            <w:tcW w:w="2477" w:type="dxa"/>
            <w:tcBorders>
              <w:top w:val="single" w:sz="4" w:space="0" w:color="auto"/>
              <w:left w:val="single" w:sz="4" w:space="0" w:color="auto"/>
              <w:bottom w:val="single" w:sz="4" w:space="0" w:color="auto"/>
              <w:right w:val="single" w:sz="4" w:space="0" w:color="auto"/>
            </w:tcBorders>
          </w:tcPr>
          <w:p w:rsidR="00660D84" w:rsidRPr="00D100C2" w:rsidRDefault="00434407" w:rsidP="00153D8D">
            <w:pPr>
              <w:autoSpaceDE w:val="0"/>
              <w:autoSpaceDN w:val="0"/>
              <w:adjustRightInd w:val="0"/>
              <w:jc w:val="center"/>
              <w:rPr>
                <w:sz w:val="24"/>
                <w:szCs w:val="24"/>
              </w:rPr>
            </w:pPr>
            <w:r w:rsidRPr="00D100C2">
              <w:rPr>
                <w:sz w:val="24"/>
                <w:szCs w:val="24"/>
              </w:rPr>
              <w:t>16</w:t>
            </w:r>
            <w:r w:rsidR="00153D8D" w:rsidRPr="00D100C2">
              <w:rPr>
                <w:sz w:val="24"/>
                <w:szCs w:val="24"/>
              </w:rPr>
              <w:t>34</w:t>
            </w:r>
            <w:r w:rsidRPr="00D100C2">
              <w:rPr>
                <w:sz w:val="24"/>
                <w:szCs w:val="24"/>
              </w:rPr>
              <w:t>,</w:t>
            </w:r>
            <w:r w:rsidR="00153D8D" w:rsidRPr="00D100C2">
              <w:rPr>
                <w:sz w:val="24"/>
                <w:szCs w:val="24"/>
              </w:rPr>
              <w:t>854</w:t>
            </w:r>
          </w:p>
        </w:tc>
        <w:tc>
          <w:tcPr>
            <w:tcW w:w="2410" w:type="dxa"/>
            <w:tcBorders>
              <w:top w:val="single" w:sz="4" w:space="0" w:color="auto"/>
              <w:left w:val="single" w:sz="4" w:space="0" w:color="auto"/>
              <w:bottom w:val="single" w:sz="4" w:space="0" w:color="auto"/>
              <w:right w:val="single" w:sz="4" w:space="0" w:color="auto"/>
            </w:tcBorders>
          </w:tcPr>
          <w:p w:rsidR="00660D84" w:rsidRPr="00D100C2" w:rsidRDefault="00660D84" w:rsidP="0088759B">
            <w:pPr>
              <w:autoSpaceDE w:val="0"/>
              <w:autoSpaceDN w:val="0"/>
              <w:adjustRightInd w:val="0"/>
              <w:jc w:val="center"/>
              <w:rPr>
                <w:sz w:val="24"/>
                <w:szCs w:val="24"/>
              </w:rPr>
            </w:pPr>
            <w:r w:rsidRPr="00D100C2">
              <w:rPr>
                <w:sz w:val="24"/>
                <w:szCs w:val="24"/>
              </w:rPr>
              <w:t>762,000</w:t>
            </w:r>
          </w:p>
        </w:tc>
        <w:tc>
          <w:tcPr>
            <w:tcW w:w="2409" w:type="dxa"/>
            <w:tcBorders>
              <w:top w:val="single" w:sz="4" w:space="0" w:color="auto"/>
              <w:left w:val="single" w:sz="4" w:space="0" w:color="auto"/>
              <w:bottom w:val="single" w:sz="4" w:space="0" w:color="auto"/>
              <w:right w:val="single" w:sz="4" w:space="0" w:color="auto"/>
            </w:tcBorders>
          </w:tcPr>
          <w:p w:rsidR="00660D84" w:rsidRPr="00D100C2" w:rsidRDefault="00660D84" w:rsidP="0088759B">
            <w:pPr>
              <w:autoSpaceDE w:val="0"/>
              <w:autoSpaceDN w:val="0"/>
              <w:adjustRightInd w:val="0"/>
              <w:jc w:val="center"/>
              <w:rPr>
                <w:sz w:val="24"/>
                <w:szCs w:val="24"/>
              </w:rPr>
            </w:pPr>
            <w:r w:rsidRPr="00D100C2">
              <w:rPr>
                <w:sz w:val="24"/>
                <w:szCs w:val="24"/>
              </w:rPr>
              <w:t>762,000</w:t>
            </w:r>
          </w:p>
        </w:tc>
        <w:tc>
          <w:tcPr>
            <w:tcW w:w="2410" w:type="dxa"/>
            <w:tcBorders>
              <w:top w:val="single" w:sz="4" w:space="0" w:color="auto"/>
              <w:left w:val="single" w:sz="4" w:space="0" w:color="auto"/>
              <w:bottom w:val="single" w:sz="4" w:space="0" w:color="auto"/>
              <w:right w:val="single" w:sz="4" w:space="0" w:color="auto"/>
            </w:tcBorders>
          </w:tcPr>
          <w:p w:rsidR="00660D84" w:rsidRPr="00D100C2" w:rsidRDefault="00660D84" w:rsidP="0088759B">
            <w:pPr>
              <w:autoSpaceDE w:val="0"/>
              <w:autoSpaceDN w:val="0"/>
              <w:adjustRightInd w:val="0"/>
              <w:jc w:val="center"/>
              <w:rPr>
                <w:sz w:val="24"/>
                <w:szCs w:val="24"/>
              </w:rPr>
            </w:pPr>
            <w:r w:rsidRPr="00D100C2">
              <w:rPr>
                <w:sz w:val="24"/>
                <w:szCs w:val="24"/>
              </w:rPr>
              <w:t>762,000</w:t>
            </w:r>
          </w:p>
        </w:tc>
      </w:tr>
      <w:tr w:rsidR="0067512C" w:rsidRPr="00D100C2" w:rsidTr="0088759B">
        <w:trPr>
          <w:trHeight w:val="152"/>
        </w:trPr>
        <w:tc>
          <w:tcPr>
            <w:tcW w:w="751" w:type="dxa"/>
            <w:vMerge/>
            <w:tcBorders>
              <w:top w:val="single" w:sz="4" w:space="0" w:color="auto"/>
              <w:left w:val="single" w:sz="4" w:space="0" w:color="auto"/>
              <w:bottom w:val="single" w:sz="4" w:space="0" w:color="auto"/>
              <w:right w:val="single" w:sz="4" w:space="0" w:color="auto"/>
            </w:tcBorders>
          </w:tcPr>
          <w:p w:rsidR="0067512C" w:rsidRPr="00D100C2" w:rsidRDefault="0067512C" w:rsidP="0088759B">
            <w:pPr>
              <w:autoSpaceDE w:val="0"/>
              <w:autoSpaceDN w:val="0"/>
              <w:adjustRightInd w:val="0"/>
              <w:jc w:val="both"/>
              <w:rPr>
                <w:sz w:val="24"/>
                <w:szCs w:val="24"/>
              </w:rPr>
            </w:pPr>
          </w:p>
        </w:tc>
        <w:tc>
          <w:tcPr>
            <w:tcW w:w="2146" w:type="dxa"/>
            <w:tcBorders>
              <w:top w:val="single" w:sz="4" w:space="0" w:color="auto"/>
              <w:left w:val="single" w:sz="4" w:space="0" w:color="auto"/>
              <w:bottom w:val="single" w:sz="4" w:space="0" w:color="auto"/>
              <w:right w:val="single" w:sz="4" w:space="0" w:color="auto"/>
            </w:tcBorders>
          </w:tcPr>
          <w:p w:rsidR="0067512C" w:rsidRPr="00D100C2" w:rsidRDefault="0067512C">
            <w:pPr>
              <w:autoSpaceDE w:val="0"/>
              <w:autoSpaceDN w:val="0"/>
              <w:adjustRightInd w:val="0"/>
              <w:rPr>
                <w:sz w:val="24"/>
                <w:szCs w:val="24"/>
              </w:rPr>
            </w:pPr>
            <w:r w:rsidRPr="00D100C2">
              <w:rPr>
                <w:sz w:val="24"/>
                <w:szCs w:val="24"/>
              </w:rPr>
              <w:t>бюджет города Перми</w:t>
            </w:r>
          </w:p>
        </w:tc>
        <w:tc>
          <w:tcPr>
            <w:tcW w:w="2343" w:type="dxa"/>
            <w:tcBorders>
              <w:top w:val="single" w:sz="4" w:space="0" w:color="auto"/>
              <w:left w:val="single" w:sz="4" w:space="0" w:color="auto"/>
              <w:bottom w:val="single" w:sz="4" w:space="0" w:color="auto"/>
              <w:right w:val="single" w:sz="4" w:space="0" w:color="auto"/>
            </w:tcBorders>
          </w:tcPr>
          <w:p w:rsidR="0067512C" w:rsidRPr="00D100C2" w:rsidRDefault="0067512C">
            <w:pPr>
              <w:autoSpaceDE w:val="0"/>
              <w:autoSpaceDN w:val="0"/>
              <w:adjustRightInd w:val="0"/>
              <w:jc w:val="center"/>
              <w:rPr>
                <w:sz w:val="24"/>
                <w:szCs w:val="24"/>
              </w:rPr>
            </w:pPr>
            <w:r w:rsidRPr="00D100C2">
              <w:rPr>
                <w:sz w:val="24"/>
                <w:szCs w:val="24"/>
              </w:rPr>
              <w:t>2241,254</w:t>
            </w:r>
          </w:p>
        </w:tc>
        <w:tc>
          <w:tcPr>
            <w:tcW w:w="2477" w:type="dxa"/>
            <w:tcBorders>
              <w:top w:val="single" w:sz="4" w:space="0" w:color="auto"/>
              <w:left w:val="single" w:sz="4" w:space="0" w:color="auto"/>
              <w:bottom w:val="single" w:sz="4" w:space="0" w:color="auto"/>
              <w:right w:val="single" w:sz="4" w:space="0" w:color="auto"/>
            </w:tcBorders>
          </w:tcPr>
          <w:p w:rsidR="0067512C" w:rsidRPr="00D100C2" w:rsidRDefault="00153D8D" w:rsidP="00434407">
            <w:pPr>
              <w:autoSpaceDE w:val="0"/>
              <w:autoSpaceDN w:val="0"/>
              <w:adjustRightInd w:val="0"/>
              <w:jc w:val="center"/>
              <w:rPr>
                <w:sz w:val="24"/>
                <w:szCs w:val="24"/>
              </w:rPr>
            </w:pPr>
            <w:r w:rsidRPr="00D100C2">
              <w:rPr>
                <w:sz w:val="24"/>
                <w:szCs w:val="24"/>
              </w:rPr>
              <w:t>1591,525</w:t>
            </w:r>
          </w:p>
        </w:tc>
        <w:tc>
          <w:tcPr>
            <w:tcW w:w="2410" w:type="dxa"/>
            <w:tcBorders>
              <w:top w:val="single" w:sz="4" w:space="0" w:color="auto"/>
              <w:left w:val="single" w:sz="4" w:space="0" w:color="auto"/>
              <w:bottom w:val="single" w:sz="4" w:space="0" w:color="auto"/>
              <w:right w:val="single" w:sz="4" w:space="0" w:color="auto"/>
            </w:tcBorders>
          </w:tcPr>
          <w:p w:rsidR="0067512C" w:rsidRPr="00D100C2" w:rsidRDefault="0067512C" w:rsidP="002509D9">
            <w:pPr>
              <w:autoSpaceDE w:val="0"/>
              <w:autoSpaceDN w:val="0"/>
              <w:adjustRightInd w:val="0"/>
              <w:jc w:val="center"/>
              <w:rPr>
                <w:sz w:val="24"/>
                <w:szCs w:val="24"/>
              </w:rPr>
            </w:pPr>
            <w:r w:rsidRPr="00D100C2">
              <w:rPr>
                <w:sz w:val="24"/>
                <w:szCs w:val="24"/>
              </w:rPr>
              <w:t>762,000</w:t>
            </w:r>
          </w:p>
        </w:tc>
        <w:tc>
          <w:tcPr>
            <w:tcW w:w="2409" w:type="dxa"/>
            <w:tcBorders>
              <w:top w:val="single" w:sz="4" w:space="0" w:color="auto"/>
              <w:left w:val="single" w:sz="4" w:space="0" w:color="auto"/>
              <w:bottom w:val="single" w:sz="4" w:space="0" w:color="auto"/>
              <w:right w:val="single" w:sz="4" w:space="0" w:color="auto"/>
            </w:tcBorders>
          </w:tcPr>
          <w:p w:rsidR="0067512C" w:rsidRPr="00D100C2" w:rsidRDefault="0067512C" w:rsidP="002509D9">
            <w:pPr>
              <w:autoSpaceDE w:val="0"/>
              <w:autoSpaceDN w:val="0"/>
              <w:adjustRightInd w:val="0"/>
              <w:jc w:val="center"/>
              <w:rPr>
                <w:sz w:val="24"/>
                <w:szCs w:val="24"/>
              </w:rPr>
            </w:pPr>
            <w:r w:rsidRPr="00D100C2">
              <w:rPr>
                <w:sz w:val="24"/>
                <w:szCs w:val="24"/>
              </w:rPr>
              <w:t>762,000</w:t>
            </w:r>
          </w:p>
        </w:tc>
        <w:tc>
          <w:tcPr>
            <w:tcW w:w="2410" w:type="dxa"/>
            <w:tcBorders>
              <w:top w:val="single" w:sz="4" w:space="0" w:color="auto"/>
              <w:left w:val="single" w:sz="4" w:space="0" w:color="auto"/>
              <w:bottom w:val="single" w:sz="4" w:space="0" w:color="auto"/>
              <w:right w:val="single" w:sz="4" w:space="0" w:color="auto"/>
            </w:tcBorders>
          </w:tcPr>
          <w:p w:rsidR="0067512C" w:rsidRPr="00D100C2" w:rsidRDefault="0067512C" w:rsidP="002509D9">
            <w:pPr>
              <w:autoSpaceDE w:val="0"/>
              <w:autoSpaceDN w:val="0"/>
              <w:adjustRightInd w:val="0"/>
              <w:jc w:val="center"/>
              <w:rPr>
                <w:sz w:val="24"/>
                <w:szCs w:val="24"/>
              </w:rPr>
            </w:pPr>
            <w:r w:rsidRPr="00D100C2">
              <w:rPr>
                <w:sz w:val="24"/>
                <w:szCs w:val="24"/>
              </w:rPr>
              <w:t>762,000</w:t>
            </w:r>
          </w:p>
        </w:tc>
      </w:tr>
      <w:tr w:rsidR="00C4539B" w:rsidRPr="00D100C2" w:rsidTr="0088759B">
        <w:trPr>
          <w:trHeight w:val="152"/>
        </w:trPr>
        <w:tc>
          <w:tcPr>
            <w:tcW w:w="751" w:type="dxa"/>
            <w:vMerge/>
            <w:tcBorders>
              <w:top w:val="single" w:sz="4" w:space="0" w:color="auto"/>
              <w:left w:val="single" w:sz="4" w:space="0" w:color="auto"/>
              <w:bottom w:val="single" w:sz="4" w:space="0" w:color="auto"/>
              <w:right w:val="single" w:sz="4" w:space="0" w:color="auto"/>
            </w:tcBorders>
          </w:tcPr>
          <w:p w:rsidR="00C4539B" w:rsidRPr="00D100C2" w:rsidRDefault="00C4539B" w:rsidP="0088759B">
            <w:pPr>
              <w:autoSpaceDE w:val="0"/>
              <w:autoSpaceDN w:val="0"/>
              <w:adjustRightInd w:val="0"/>
              <w:jc w:val="both"/>
              <w:rPr>
                <w:sz w:val="24"/>
                <w:szCs w:val="24"/>
              </w:rPr>
            </w:pPr>
          </w:p>
        </w:tc>
        <w:tc>
          <w:tcPr>
            <w:tcW w:w="2146" w:type="dxa"/>
            <w:tcBorders>
              <w:top w:val="single" w:sz="4" w:space="0" w:color="auto"/>
              <w:left w:val="single" w:sz="4" w:space="0" w:color="auto"/>
              <w:bottom w:val="single" w:sz="4" w:space="0" w:color="auto"/>
              <w:right w:val="single" w:sz="4" w:space="0" w:color="auto"/>
            </w:tcBorders>
          </w:tcPr>
          <w:p w:rsidR="00C4539B" w:rsidRPr="00D100C2" w:rsidRDefault="00C4539B">
            <w:pPr>
              <w:autoSpaceDE w:val="0"/>
              <w:autoSpaceDN w:val="0"/>
              <w:adjustRightInd w:val="0"/>
              <w:rPr>
                <w:sz w:val="24"/>
                <w:szCs w:val="24"/>
              </w:rPr>
            </w:pPr>
            <w:r w:rsidRPr="00D100C2">
              <w:rPr>
                <w:sz w:val="24"/>
                <w:szCs w:val="24"/>
              </w:rPr>
              <w:t>бюджет города Перми (неиспользованные ассигнования отчетного года)</w:t>
            </w:r>
          </w:p>
        </w:tc>
        <w:tc>
          <w:tcPr>
            <w:tcW w:w="2343" w:type="dxa"/>
            <w:tcBorders>
              <w:top w:val="single" w:sz="4" w:space="0" w:color="auto"/>
              <w:left w:val="single" w:sz="4" w:space="0" w:color="auto"/>
              <w:bottom w:val="single" w:sz="4" w:space="0" w:color="auto"/>
              <w:right w:val="single" w:sz="4" w:space="0" w:color="auto"/>
            </w:tcBorders>
          </w:tcPr>
          <w:p w:rsidR="00C4539B" w:rsidRPr="00D100C2" w:rsidRDefault="00C4539B">
            <w:pPr>
              <w:autoSpaceDE w:val="0"/>
              <w:autoSpaceDN w:val="0"/>
              <w:adjustRightInd w:val="0"/>
              <w:jc w:val="center"/>
              <w:rPr>
                <w:sz w:val="24"/>
                <w:szCs w:val="24"/>
              </w:rPr>
            </w:pPr>
            <w:r w:rsidRPr="00D100C2">
              <w:rPr>
                <w:sz w:val="24"/>
                <w:szCs w:val="24"/>
              </w:rPr>
              <w:t>588,788</w:t>
            </w:r>
          </w:p>
        </w:tc>
        <w:tc>
          <w:tcPr>
            <w:tcW w:w="2477" w:type="dxa"/>
            <w:tcBorders>
              <w:top w:val="single" w:sz="4" w:space="0" w:color="auto"/>
              <w:left w:val="single" w:sz="4" w:space="0" w:color="auto"/>
              <w:bottom w:val="single" w:sz="4" w:space="0" w:color="auto"/>
              <w:right w:val="single" w:sz="4" w:space="0" w:color="auto"/>
            </w:tcBorders>
          </w:tcPr>
          <w:p w:rsidR="00C4539B" w:rsidRPr="00D100C2" w:rsidRDefault="00C4539B">
            <w:pPr>
              <w:autoSpaceDE w:val="0"/>
              <w:autoSpaceDN w:val="0"/>
              <w:adjustRightInd w:val="0"/>
              <w:jc w:val="center"/>
              <w:rPr>
                <w:sz w:val="24"/>
                <w:szCs w:val="24"/>
              </w:rPr>
            </w:pPr>
            <w:r w:rsidRPr="00D100C2">
              <w:rPr>
                <w:sz w:val="24"/>
                <w:szCs w:val="24"/>
              </w:rPr>
              <w:t>43,329</w:t>
            </w:r>
          </w:p>
        </w:tc>
        <w:tc>
          <w:tcPr>
            <w:tcW w:w="2410" w:type="dxa"/>
            <w:tcBorders>
              <w:top w:val="single" w:sz="4" w:space="0" w:color="auto"/>
              <w:left w:val="single" w:sz="4" w:space="0" w:color="auto"/>
              <w:bottom w:val="single" w:sz="4" w:space="0" w:color="auto"/>
              <w:right w:val="single" w:sz="4" w:space="0" w:color="auto"/>
            </w:tcBorders>
          </w:tcPr>
          <w:p w:rsidR="00C4539B" w:rsidRPr="00D100C2" w:rsidRDefault="00C4539B" w:rsidP="0088759B">
            <w:pPr>
              <w:autoSpaceDE w:val="0"/>
              <w:autoSpaceDN w:val="0"/>
              <w:adjustRightInd w:val="0"/>
              <w:jc w:val="center"/>
              <w:rPr>
                <w:sz w:val="24"/>
                <w:szCs w:val="24"/>
              </w:rPr>
            </w:pPr>
            <w:r w:rsidRPr="00D100C2">
              <w:rPr>
                <w:sz w:val="24"/>
                <w:szCs w:val="24"/>
              </w:rPr>
              <w:t>0,000</w:t>
            </w:r>
          </w:p>
        </w:tc>
        <w:tc>
          <w:tcPr>
            <w:tcW w:w="2409" w:type="dxa"/>
            <w:tcBorders>
              <w:top w:val="single" w:sz="4" w:space="0" w:color="auto"/>
              <w:left w:val="single" w:sz="4" w:space="0" w:color="auto"/>
              <w:bottom w:val="single" w:sz="4" w:space="0" w:color="auto"/>
              <w:right w:val="single" w:sz="4" w:space="0" w:color="auto"/>
            </w:tcBorders>
          </w:tcPr>
          <w:p w:rsidR="00C4539B" w:rsidRPr="00D100C2" w:rsidRDefault="00C4539B" w:rsidP="0088759B">
            <w:pPr>
              <w:autoSpaceDE w:val="0"/>
              <w:autoSpaceDN w:val="0"/>
              <w:adjustRightInd w:val="0"/>
              <w:jc w:val="center"/>
              <w:rPr>
                <w:sz w:val="24"/>
                <w:szCs w:val="24"/>
              </w:rPr>
            </w:pPr>
            <w:r w:rsidRPr="00D100C2">
              <w:rPr>
                <w:sz w:val="24"/>
                <w:szCs w:val="24"/>
              </w:rPr>
              <w:t>0,000</w:t>
            </w:r>
          </w:p>
        </w:tc>
        <w:tc>
          <w:tcPr>
            <w:tcW w:w="2410" w:type="dxa"/>
            <w:tcBorders>
              <w:top w:val="single" w:sz="4" w:space="0" w:color="auto"/>
              <w:left w:val="single" w:sz="4" w:space="0" w:color="auto"/>
              <w:bottom w:val="single" w:sz="4" w:space="0" w:color="auto"/>
              <w:right w:val="single" w:sz="4" w:space="0" w:color="auto"/>
            </w:tcBorders>
          </w:tcPr>
          <w:p w:rsidR="00C4539B" w:rsidRPr="00D100C2" w:rsidRDefault="00C4539B" w:rsidP="0088759B">
            <w:pPr>
              <w:autoSpaceDE w:val="0"/>
              <w:autoSpaceDN w:val="0"/>
              <w:adjustRightInd w:val="0"/>
              <w:jc w:val="center"/>
              <w:rPr>
                <w:sz w:val="24"/>
                <w:szCs w:val="24"/>
              </w:rPr>
            </w:pPr>
            <w:r w:rsidRPr="00D100C2">
              <w:rPr>
                <w:sz w:val="24"/>
                <w:szCs w:val="24"/>
              </w:rPr>
              <w:t>0,000</w:t>
            </w:r>
          </w:p>
        </w:tc>
      </w:tr>
      <w:tr w:rsidR="00B7259A" w:rsidRPr="00D100C2" w:rsidTr="0088759B">
        <w:trPr>
          <w:trHeight w:val="152"/>
        </w:trPr>
        <w:tc>
          <w:tcPr>
            <w:tcW w:w="751" w:type="dxa"/>
            <w:vMerge/>
            <w:tcBorders>
              <w:top w:val="single" w:sz="4" w:space="0" w:color="auto"/>
              <w:left w:val="single" w:sz="4" w:space="0" w:color="auto"/>
              <w:bottom w:val="single" w:sz="4" w:space="0" w:color="auto"/>
              <w:right w:val="single" w:sz="4" w:space="0" w:color="auto"/>
            </w:tcBorders>
          </w:tcPr>
          <w:p w:rsidR="00B7259A" w:rsidRPr="00D100C2" w:rsidRDefault="00B7259A" w:rsidP="0088759B">
            <w:pPr>
              <w:autoSpaceDE w:val="0"/>
              <w:autoSpaceDN w:val="0"/>
              <w:adjustRightInd w:val="0"/>
              <w:jc w:val="both"/>
              <w:rPr>
                <w:sz w:val="24"/>
                <w:szCs w:val="24"/>
              </w:rPr>
            </w:pPr>
          </w:p>
        </w:tc>
        <w:tc>
          <w:tcPr>
            <w:tcW w:w="2146" w:type="dxa"/>
            <w:tcBorders>
              <w:top w:val="single" w:sz="4" w:space="0" w:color="auto"/>
              <w:left w:val="single" w:sz="4" w:space="0" w:color="auto"/>
              <w:bottom w:val="single" w:sz="4" w:space="0" w:color="auto"/>
              <w:right w:val="single" w:sz="4" w:space="0" w:color="auto"/>
            </w:tcBorders>
          </w:tcPr>
          <w:p w:rsidR="00B7259A" w:rsidRPr="00D100C2" w:rsidRDefault="00B7259A">
            <w:pPr>
              <w:autoSpaceDE w:val="0"/>
              <w:autoSpaceDN w:val="0"/>
              <w:adjustRightInd w:val="0"/>
              <w:rPr>
                <w:sz w:val="24"/>
                <w:szCs w:val="24"/>
              </w:rPr>
            </w:pPr>
            <w:r w:rsidRPr="00D100C2">
              <w:rPr>
                <w:sz w:val="24"/>
                <w:szCs w:val="24"/>
              </w:rPr>
              <w:t>подпрограмма 1.3, всего (тыс. руб.), в том числе</w:t>
            </w:r>
          </w:p>
        </w:tc>
        <w:tc>
          <w:tcPr>
            <w:tcW w:w="2343" w:type="dxa"/>
            <w:tcBorders>
              <w:top w:val="single" w:sz="4" w:space="0" w:color="auto"/>
              <w:left w:val="single" w:sz="4" w:space="0" w:color="auto"/>
              <w:bottom w:val="single" w:sz="4" w:space="0" w:color="auto"/>
              <w:right w:val="single" w:sz="4" w:space="0" w:color="auto"/>
            </w:tcBorders>
          </w:tcPr>
          <w:p w:rsidR="00B7259A" w:rsidRPr="00D100C2" w:rsidRDefault="00B7259A">
            <w:pPr>
              <w:autoSpaceDE w:val="0"/>
              <w:autoSpaceDN w:val="0"/>
              <w:adjustRightInd w:val="0"/>
              <w:jc w:val="center"/>
              <w:rPr>
                <w:sz w:val="24"/>
                <w:szCs w:val="24"/>
              </w:rPr>
            </w:pPr>
            <w:r w:rsidRPr="00D100C2">
              <w:rPr>
                <w:sz w:val="24"/>
                <w:szCs w:val="24"/>
              </w:rPr>
              <w:t>329,950</w:t>
            </w:r>
          </w:p>
        </w:tc>
        <w:tc>
          <w:tcPr>
            <w:tcW w:w="2477" w:type="dxa"/>
            <w:tcBorders>
              <w:top w:val="single" w:sz="4" w:space="0" w:color="auto"/>
              <w:left w:val="single" w:sz="4" w:space="0" w:color="auto"/>
              <w:bottom w:val="single" w:sz="4" w:space="0" w:color="auto"/>
              <w:right w:val="single" w:sz="4" w:space="0" w:color="auto"/>
            </w:tcBorders>
          </w:tcPr>
          <w:p w:rsidR="00B7259A" w:rsidRPr="00D100C2" w:rsidRDefault="00B7259A">
            <w:pPr>
              <w:autoSpaceDE w:val="0"/>
              <w:autoSpaceDN w:val="0"/>
              <w:adjustRightInd w:val="0"/>
              <w:jc w:val="center"/>
              <w:rPr>
                <w:sz w:val="24"/>
                <w:szCs w:val="24"/>
              </w:rPr>
            </w:pPr>
            <w:r w:rsidRPr="00D100C2">
              <w:rPr>
                <w:sz w:val="24"/>
                <w:szCs w:val="24"/>
              </w:rPr>
              <w:t>905,780</w:t>
            </w:r>
          </w:p>
        </w:tc>
        <w:tc>
          <w:tcPr>
            <w:tcW w:w="2410" w:type="dxa"/>
            <w:tcBorders>
              <w:top w:val="single" w:sz="4" w:space="0" w:color="auto"/>
              <w:left w:val="single" w:sz="4" w:space="0" w:color="auto"/>
              <w:bottom w:val="single" w:sz="4" w:space="0" w:color="auto"/>
              <w:right w:val="single" w:sz="4" w:space="0" w:color="auto"/>
            </w:tcBorders>
          </w:tcPr>
          <w:p w:rsidR="00B7259A" w:rsidRPr="00D100C2" w:rsidRDefault="00B7259A" w:rsidP="00C4539B">
            <w:pPr>
              <w:autoSpaceDE w:val="0"/>
              <w:autoSpaceDN w:val="0"/>
              <w:adjustRightInd w:val="0"/>
              <w:jc w:val="center"/>
              <w:rPr>
                <w:sz w:val="24"/>
                <w:szCs w:val="24"/>
              </w:rPr>
            </w:pPr>
            <w:r w:rsidRPr="00D100C2">
              <w:rPr>
                <w:sz w:val="24"/>
                <w:szCs w:val="24"/>
              </w:rPr>
              <w:t>55,000</w:t>
            </w:r>
          </w:p>
        </w:tc>
        <w:tc>
          <w:tcPr>
            <w:tcW w:w="2409" w:type="dxa"/>
            <w:tcBorders>
              <w:top w:val="single" w:sz="4" w:space="0" w:color="auto"/>
              <w:left w:val="single" w:sz="4" w:space="0" w:color="auto"/>
              <w:bottom w:val="single" w:sz="4" w:space="0" w:color="auto"/>
              <w:right w:val="single" w:sz="4" w:space="0" w:color="auto"/>
            </w:tcBorders>
          </w:tcPr>
          <w:p w:rsidR="00B7259A" w:rsidRPr="00D100C2" w:rsidRDefault="00B7259A" w:rsidP="008159DA">
            <w:pPr>
              <w:autoSpaceDE w:val="0"/>
              <w:autoSpaceDN w:val="0"/>
              <w:adjustRightInd w:val="0"/>
              <w:jc w:val="center"/>
              <w:rPr>
                <w:sz w:val="24"/>
                <w:szCs w:val="24"/>
              </w:rPr>
            </w:pPr>
            <w:r w:rsidRPr="00D100C2">
              <w:rPr>
                <w:sz w:val="24"/>
                <w:szCs w:val="24"/>
              </w:rPr>
              <w:t>0,000</w:t>
            </w:r>
          </w:p>
        </w:tc>
        <w:tc>
          <w:tcPr>
            <w:tcW w:w="2410" w:type="dxa"/>
            <w:tcBorders>
              <w:top w:val="single" w:sz="4" w:space="0" w:color="auto"/>
              <w:left w:val="single" w:sz="4" w:space="0" w:color="auto"/>
              <w:bottom w:val="single" w:sz="4" w:space="0" w:color="auto"/>
              <w:right w:val="single" w:sz="4" w:space="0" w:color="auto"/>
            </w:tcBorders>
          </w:tcPr>
          <w:p w:rsidR="00B7259A" w:rsidRPr="00D100C2" w:rsidRDefault="00B7259A" w:rsidP="008159DA">
            <w:pPr>
              <w:autoSpaceDE w:val="0"/>
              <w:autoSpaceDN w:val="0"/>
              <w:adjustRightInd w:val="0"/>
              <w:jc w:val="center"/>
              <w:rPr>
                <w:sz w:val="24"/>
                <w:szCs w:val="24"/>
              </w:rPr>
            </w:pPr>
            <w:r w:rsidRPr="00D100C2">
              <w:rPr>
                <w:sz w:val="24"/>
                <w:szCs w:val="24"/>
              </w:rPr>
              <w:t>0,000</w:t>
            </w:r>
          </w:p>
        </w:tc>
      </w:tr>
      <w:tr w:rsidR="00B7259A" w:rsidRPr="00D100C2" w:rsidTr="0088759B">
        <w:trPr>
          <w:trHeight w:val="152"/>
        </w:trPr>
        <w:tc>
          <w:tcPr>
            <w:tcW w:w="751" w:type="dxa"/>
            <w:vMerge/>
            <w:tcBorders>
              <w:top w:val="single" w:sz="4" w:space="0" w:color="auto"/>
              <w:left w:val="single" w:sz="4" w:space="0" w:color="auto"/>
              <w:bottom w:val="single" w:sz="4" w:space="0" w:color="auto"/>
              <w:right w:val="single" w:sz="4" w:space="0" w:color="auto"/>
            </w:tcBorders>
          </w:tcPr>
          <w:p w:rsidR="00B7259A" w:rsidRPr="00D100C2" w:rsidRDefault="00B7259A" w:rsidP="0088759B">
            <w:pPr>
              <w:autoSpaceDE w:val="0"/>
              <w:autoSpaceDN w:val="0"/>
              <w:adjustRightInd w:val="0"/>
              <w:jc w:val="both"/>
              <w:rPr>
                <w:sz w:val="24"/>
                <w:szCs w:val="24"/>
              </w:rPr>
            </w:pPr>
          </w:p>
        </w:tc>
        <w:tc>
          <w:tcPr>
            <w:tcW w:w="2146" w:type="dxa"/>
            <w:tcBorders>
              <w:top w:val="single" w:sz="4" w:space="0" w:color="auto"/>
              <w:left w:val="single" w:sz="4" w:space="0" w:color="auto"/>
              <w:bottom w:val="single" w:sz="4" w:space="0" w:color="auto"/>
              <w:right w:val="single" w:sz="4" w:space="0" w:color="auto"/>
            </w:tcBorders>
          </w:tcPr>
          <w:p w:rsidR="00B7259A" w:rsidRPr="00D100C2" w:rsidRDefault="00B7259A">
            <w:pPr>
              <w:autoSpaceDE w:val="0"/>
              <w:autoSpaceDN w:val="0"/>
              <w:adjustRightInd w:val="0"/>
              <w:rPr>
                <w:sz w:val="24"/>
                <w:szCs w:val="24"/>
              </w:rPr>
            </w:pPr>
            <w:r w:rsidRPr="00D100C2">
              <w:rPr>
                <w:sz w:val="24"/>
                <w:szCs w:val="24"/>
              </w:rPr>
              <w:t>бюджет города Перми</w:t>
            </w:r>
          </w:p>
        </w:tc>
        <w:tc>
          <w:tcPr>
            <w:tcW w:w="2343" w:type="dxa"/>
            <w:tcBorders>
              <w:top w:val="single" w:sz="4" w:space="0" w:color="auto"/>
              <w:left w:val="single" w:sz="4" w:space="0" w:color="auto"/>
              <w:bottom w:val="single" w:sz="4" w:space="0" w:color="auto"/>
              <w:right w:val="single" w:sz="4" w:space="0" w:color="auto"/>
            </w:tcBorders>
          </w:tcPr>
          <w:p w:rsidR="00B7259A" w:rsidRPr="00D100C2" w:rsidRDefault="00B7259A">
            <w:pPr>
              <w:autoSpaceDE w:val="0"/>
              <w:autoSpaceDN w:val="0"/>
              <w:adjustRightInd w:val="0"/>
              <w:jc w:val="center"/>
              <w:rPr>
                <w:sz w:val="24"/>
                <w:szCs w:val="24"/>
              </w:rPr>
            </w:pPr>
            <w:r w:rsidRPr="00D100C2">
              <w:rPr>
                <w:sz w:val="24"/>
                <w:szCs w:val="24"/>
              </w:rPr>
              <w:t>329,950</w:t>
            </w:r>
          </w:p>
        </w:tc>
        <w:tc>
          <w:tcPr>
            <w:tcW w:w="2477" w:type="dxa"/>
            <w:tcBorders>
              <w:top w:val="single" w:sz="4" w:space="0" w:color="auto"/>
              <w:left w:val="single" w:sz="4" w:space="0" w:color="auto"/>
              <w:bottom w:val="single" w:sz="4" w:space="0" w:color="auto"/>
              <w:right w:val="single" w:sz="4" w:space="0" w:color="auto"/>
            </w:tcBorders>
          </w:tcPr>
          <w:p w:rsidR="00B7259A" w:rsidRPr="00D100C2" w:rsidRDefault="00B7259A" w:rsidP="008159DA">
            <w:pPr>
              <w:autoSpaceDE w:val="0"/>
              <w:autoSpaceDN w:val="0"/>
              <w:adjustRightInd w:val="0"/>
              <w:jc w:val="center"/>
              <w:rPr>
                <w:sz w:val="24"/>
                <w:szCs w:val="24"/>
              </w:rPr>
            </w:pPr>
            <w:r w:rsidRPr="00D100C2">
              <w:rPr>
                <w:sz w:val="24"/>
                <w:szCs w:val="24"/>
              </w:rPr>
              <w:t>905,780</w:t>
            </w:r>
          </w:p>
        </w:tc>
        <w:tc>
          <w:tcPr>
            <w:tcW w:w="2410" w:type="dxa"/>
            <w:tcBorders>
              <w:top w:val="single" w:sz="4" w:space="0" w:color="auto"/>
              <w:left w:val="single" w:sz="4" w:space="0" w:color="auto"/>
              <w:bottom w:val="single" w:sz="4" w:space="0" w:color="auto"/>
              <w:right w:val="single" w:sz="4" w:space="0" w:color="auto"/>
            </w:tcBorders>
          </w:tcPr>
          <w:p w:rsidR="00B7259A" w:rsidRPr="00D100C2" w:rsidRDefault="00B7259A" w:rsidP="008159DA">
            <w:pPr>
              <w:autoSpaceDE w:val="0"/>
              <w:autoSpaceDN w:val="0"/>
              <w:adjustRightInd w:val="0"/>
              <w:jc w:val="center"/>
              <w:rPr>
                <w:sz w:val="24"/>
                <w:szCs w:val="24"/>
              </w:rPr>
            </w:pPr>
            <w:r w:rsidRPr="00D100C2">
              <w:rPr>
                <w:sz w:val="24"/>
                <w:szCs w:val="24"/>
              </w:rPr>
              <w:t>55,000</w:t>
            </w:r>
          </w:p>
        </w:tc>
        <w:tc>
          <w:tcPr>
            <w:tcW w:w="2409" w:type="dxa"/>
            <w:tcBorders>
              <w:top w:val="single" w:sz="4" w:space="0" w:color="auto"/>
              <w:left w:val="single" w:sz="4" w:space="0" w:color="auto"/>
              <w:bottom w:val="single" w:sz="4" w:space="0" w:color="auto"/>
              <w:right w:val="single" w:sz="4" w:space="0" w:color="auto"/>
            </w:tcBorders>
          </w:tcPr>
          <w:p w:rsidR="00B7259A" w:rsidRPr="00D100C2" w:rsidRDefault="00B7259A" w:rsidP="008159DA">
            <w:pPr>
              <w:autoSpaceDE w:val="0"/>
              <w:autoSpaceDN w:val="0"/>
              <w:adjustRightInd w:val="0"/>
              <w:jc w:val="center"/>
              <w:rPr>
                <w:sz w:val="24"/>
                <w:szCs w:val="24"/>
              </w:rPr>
            </w:pPr>
            <w:r w:rsidRPr="00D100C2">
              <w:rPr>
                <w:sz w:val="24"/>
                <w:szCs w:val="24"/>
              </w:rPr>
              <w:t>0,000</w:t>
            </w:r>
          </w:p>
        </w:tc>
        <w:tc>
          <w:tcPr>
            <w:tcW w:w="2410" w:type="dxa"/>
            <w:tcBorders>
              <w:top w:val="single" w:sz="4" w:space="0" w:color="auto"/>
              <w:left w:val="single" w:sz="4" w:space="0" w:color="auto"/>
              <w:bottom w:val="single" w:sz="4" w:space="0" w:color="auto"/>
              <w:right w:val="single" w:sz="4" w:space="0" w:color="auto"/>
            </w:tcBorders>
          </w:tcPr>
          <w:p w:rsidR="00B7259A" w:rsidRPr="00D100C2" w:rsidRDefault="00B7259A" w:rsidP="008159DA">
            <w:pPr>
              <w:autoSpaceDE w:val="0"/>
              <w:autoSpaceDN w:val="0"/>
              <w:adjustRightInd w:val="0"/>
              <w:jc w:val="center"/>
              <w:rPr>
                <w:sz w:val="24"/>
                <w:szCs w:val="24"/>
              </w:rPr>
            </w:pPr>
            <w:r w:rsidRPr="00D100C2">
              <w:rPr>
                <w:sz w:val="24"/>
                <w:szCs w:val="24"/>
              </w:rPr>
              <w:t>0,000</w:t>
            </w:r>
          </w:p>
        </w:tc>
      </w:tr>
      <w:tr w:rsidR="0067512C" w:rsidRPr="00D100C2" w:rsidTr="0088759B">
        <w:trPr>
          <w:trHeight w:val="152"/>
        </w:trPr>
        <w:tc>
          <w:tcPr>
            <w:tcW w:w="751" w:type="dxa"/>
            <w:vMerge/>
            <w:tcBorders>
              <w:top w:val="single" w:sz="4" w:space="0" w:color="auto"/>
              <w:left w:val="single" w:sz="4" w:space="0" w:color="auto"/>
              <w:bottom w:val="single" w:sz="4" w:space="0" w:color="auto"/>
              <w:right w:val="single" w:sz="4" w:space="0" w:color="auto"/>
            </w:tcBorders>
          </w:tcPr>
          <w:p w:rsidR="0067512C" w:rsidRPr="00D100C2" w:rsidRDefault="0067512C" w:rsidP="0088759B">
            <w:pPr>
              <w:autoSpaceDE w:val="0"/>
              <w:autoSpaceDN w:val="0"/>
              <w:adjustRightInd w:val="0"/>
              <w:jc w:val="both"/>
              <w:rPr>
                <w:sz w:val="24"/>
                <w:szCs w:val="24"/>
              </w:rPr>
            </w:pPr>
          </w:p>
        </w:tc>
        <w:tc>
          <w:tcPr>
            <w:tcW w:w="2146" w:type="dxa"/>
            <w:tcBorders>
              <w:top w:val="single" w:sz="4" w:space="0" w:color="auto"/>
              <w:left w:val="single" w:sz="4" w:space="0" w:color="auto"/>
              <w:bottom w:val="single" w:sz="4" w:space="0" w:color="auto"/>
              <w:right w:val="single" w:sz="4" w:space="0" w:color="auto"/>
            </w:tcBorders>
          </w:tcPr>
          <w:p w:rsidR="0067512C" w:rsidRPr="00D100C2" w:rsidRDefault="0067512C">
            <w:pPr>
              <w:autoSpaceDE w:val="0"/>
              <w:autoSpaceDN w:val="0"/>
              <w:adjustRightInd w:val="0"/>
              <w:rPr>
                <w:sz w:val="24"/>
                <w:szCs w:val="24"/>
              </w:rPr>
            </w:pPr>
            <w:r w:rsidRPr="00D100C2">
              <w:rPr>
                <w:sz w:val="24"/>
                <w:szCs w:val="24"/>
              </w:rPr>
              <w:t>подпрограмма 1.4, всего (тыс. руб.), в том числе</w:t>
            </w:r>
          </w:p>
        </w:tc>
        <w:tc>
          <w:tcPr>
            <w:tcW w:w="2343" w:type="dxa"/>
            <w:tcBorders>
              <w:top w:val="single" w:sz="4" w:space="0" w:color="auto"/>
              <w:left w:val="single" w:sz="4" w:space="0" w:color="auto"/>
              <w:bottom w:val="single" w:sz="4" w:space="0" w:color="auto"/>
              <w:right w:val="single" w:sz="4" w:space="0" w:color="auto"/>
            </w:tcBorders>
          </w:tcPr>
          <w:p w:rsidR="0067512C" w:rsidRPr="00D100C2" w:rsidRDefault="0067512C">
            <w:pPr>
              <w:autoSpaceDE w:val="0"/>
              <w:autoSpaceDN w:val="0"/>
              <w:adjustRightInd w:val="0"/>
              <w:jc w:val="center"/>
              <w:rPr>
                <w:sz w:val="24"/>
                <w:szCs w:val="24"/>
              </w:rPr>
            </w:pPr>
            <w:r w:rsidRPr="00D100C2">
              <w:rPr>
                <w:sz w:val="24"/>
                <w:szCs w:val="24"/>
              </w:rPr>
              <w:t>40201,044</w:t>
            </w:r>
          </w:p>
        </w:tc>
        <w:tc>
          <w:tcPr>
            <w:tcW w:w="2477" w:type="dxa"/>
            <w:tcBorders>
              <w:top w:val="single" w:sz="4" w:space="0" w:color="auto"/>
              <w:left w:val="single" w:sz="4" w:space="0" w:color="auto"/>
              <w:bottom w:val="single" w:sz="4" w:space="0" w:color="auto"/>
              <w:right w:val="single" w:sz="4" w:space="0" w:color="auto"/>
            </w:tcBorders>
          </w:tcPr>
          <w:p w:rsidR="0067512C" w:rsidRPr="00D100C2" w:rsidRDefault="00434407" w:rsidP="00434407">
            <w:pPr>
              <w:autoSpaceDE w:val="0"/>
              <w:autoSpaceDN w:val="0"/>
              <w:adjustRightInd w:val="0"/>
              <w:jc w:val="center"/>
              <w:rPr>
                <w:sz w:val="24"/>
                <w:szCs w:val="24"/>
              </w:rPr>
            </w:pPr>
            <w:r w:rsidRPr="00D100C2">
              <w:rPr>
                <w:sz w:val="24"/>
                <w:szCs w:val="24"/>
              </w:rPr>
              <w:t>25498,147</w:t>
            </w:r>
          </w:p>
        </w:tc>
        <w:tc>
          <w:tcPr>
            <w:tcW w:w="2410" w:type="dxa"/>
            <w:tcBorders>
              <w:top w:val="single" w:sz="4" w:space="0" w:color="auto"/>
              <w:left w:val="single" w:sz="4" w:space="0" w:color="auto"/>
              <w:bottom w:val="single" w:sz="4" w:space="0" w:color="auto"/>
              <w:right w:val="single" w:sz="4" w:space="0" w:color="auto"/>
            </w:tcBorders>
          </w:tcPr>
          <w:p w:rsidR="0067512C" w:rsidRPr="00D100C2" w:rsidRDefault="002A6DDB" w:rsidP="002A6DDB">
            <w:pPr>
              <w:autoSpaceDE w:val="0"/>
              <w:autoSpaceDN w:val="0"/>
              <w:adjustRightInd w:val="0"/>
              <w:jc w:val="center"/>
              <w:rPr>
                <w:sz w:val="24"/>
                <w:szCs w:val="24"/>
              </w:rPr>
            </w:pPr>
            <w:r w:rsidRPr="00D100C2">
              <w:rPr>
                <w:sz w:val="24"/>
                <w:szCs w:val="24"/>
              </w:rPr>
              <w:t>10194,600</w:t>
            </w:r>
          </w:p>
        </w:tc>
        <w:tc>
          <w:tcPr>
            <w:tcW w:w="2409" w:type="dxa"/>
            <w:tcBorders>
              <w:top w:val="single" w:sz="4" w:space="0" w:color="auto"/>
              <w:left w:val="single" w:sz="4" w:space="0" w:color="auto"/>
              <w:bottom w:val="single" w:sz="4" w:space="0" w:color="auto"/>
              <w:right w:val="single" w:sz="4" w:space="0" w:color="auto"/>
            </w:tcBorders>
          </w:tcPr>
          <w:p w:rsidR="0067512C" w:rsidRPr="00D100C2" w:rsidRDefault="0067512C" w:rsidP="0067512C">
            <w:pPr>
              <w:autoSpaceDE w:val="0"/>
              <w:autoSpaceDN w:val="0"/>
              <w:adjustRightInd w:val="0"/>
              <w:jc w:val="center"/>
              <w:rPr>
                <w:sz w:val="24"/>
                <w:szCs w:val="24"/>
              </w:rPr>
            </w:pPr>
            <w:r w:rsidRPr="00D100C2">
              <w:rPr>
                <w:sz w:val="24"/>
                <w:szCs w:val="24"/>
              </w:rPr>
              <w:t>12535,100</w:t>
            </w:r>
          </w:p>
        </w:tc>
        <w:tc>
          <w:tcPr>
            <w:tcW w:w="2410" w:type="dxa"/>
            <w:tcBorders>
              <w:top w:val="single" w:sz="4" w:space="0" w:color="auto"/>
              <w:left w:val="single" w:sz="4" w:space="0" w:color="auto"/>
              <w:bottom w:val="single" w:sz="4" w:space="0" w:color="auto"/>
              <w:right w:val="single" w:sz="4" w:space="0" w:color="auto"/>
            </w:tcBorders>
          </w:tcPr>
          <w:p w:rsidR="0067512C" w:rsidRPr="00D100C2" w:rsidRDefault="0067512C" w:rsidP="0067512C">
            <w:pPr>
              <w:autoSpaceDE w:val="0"/>
              <w:autoSpaceDN w:val="0"/>
              <w:adjustRightInd w:val="0"/>
              <w:jc w:val="center"/>
              <w:rPr>
                <w:sz w:val="24"/>
                <w:szCs w:val="24"/>
              </w:rPr>
            </w:pPr>
            <w:r w:rsidRPr="00D100C2">
              <w:rPr>
                <w:sz w:val="24"/>
                <w:szCs w:val="24"/>
              </w:rPr>
              <w:t>12535,100</w:t>
            </w:r>
          </w:p>
        </w:tc>
      </w:tr>
      <w:tr w:rsidR="00434407" w:rsidRPr="00D100C2" w:rsidTr="0088759B">
        <w:trPr>
          <w:trHeight w:val="152"/>
        </w:trPr>
        <w:tc>
          <w:tcPr>
            <w:tcW w:w="751" w:type="dxa"/>
            <w:vMerge/>
            <w:tcBorders>
              <w:top w:val="single" w:sz="4" w:space="0" w:color="auto"/>
              <w:left w:val="single" w:sz="4" w:space="0" w:color="auto"/>
              <w:bottom w:val="single" w:sz="4" w:space="0" w:color="auto"/>
              <w:right w:val="single" w:sz="4" w:space="0" w:color="auto"/>
            </w:tcBorders>
          </w:tcPr>
          <w:p w:rsidR="00434407" w:rsidRPr="00D100C2" w:rsidRDefault="00434407" w:rsidP="0088759B">
            <w:pPr>
              <w:autoSpaceDE w:val="0"/>
              <w:autoSpaceDN w:val="0"/>
              <w:adjustRightInd w:val="0"/>
              <w:jc w:val="both"/>
              <w:rPr>
                <w:sz w:val="24"/>
                <w:szCs w:val="24"/>
              </w:rPr>
            </w:pPr>
          </w:p>
        </w:tc>
        <w:tc>
          <w:tcPr>
            <w:tcW w:w="2146" w:type="dxa"/>
            <w:tcBorders>
              <w:top w:val="single" w:sz="4" w:space="0" w:color="auto"/>
              <w:left w:val="single" w:sz="4" w:space="0" w:color="auto"/>
              <w:bottom w:val="single" w:sz="4" w:space="0" w:color="auto"/>
              <w:right w:val="single" w:sz="4" w:space="0" w:color="auto"/>
            </w:tcBorders>
          </w:tcPr>
          <w:p w:rsidR="00434407" w:rsidRPr="00D100C2" w:rsidRDefault="00434407">
            <w:pPr>
              <w:autoSpaceDE w:val="0"/>
              <w:autoSpaceDN w:val="0"/>
              <w:adjustRightInd w:val="0"/>
              <w:rPr>
                <w:sz w:val="24"/>
                <w:szCs w:val="24"/>
              </w:rPr>
            </w:pPr>
            <w:r w:rsidRPr="00D100C2">
              <w:rPr>
                <w:sz w:val="24"/>
                <w:szCs w:val="24"/>
              </w:rPr>
              <w:t>бюджет города Перми</w:t>
            </w:r>
          </w:p>
        </w:tc>
        <w:tc>
          <w:tcPr>
            <w:tcW w:w="2343" w:type="dxa"/>
            <w:tcBorders>
              <w:top w:val="single" w:sz="4" w:space="0" w:color="auto"/>
              <w:left w:val="single" w:sz="4" w:space="0" w:color="auto"/>
              <w:bottom w:val="single" w:sz="4" w:space="0" w:color="auto"/>
              <w:right w:val="single" w:sz="4" w:space="0" w:color="auto"/>
            </w:tcBorders>
          </w:tcPr>
          <w:p w:rsidR="00434407" w:rsidRPr="00D100C2" w:rsidRDefault="00434407">
            <w:pPr>
              <w:autoSpaceDE w:val="0"/>
              <w:autoSpaceDN w:val="0"/>
              <w:adjustRightInd w:val="0"/>
              <w:jc w:val="center"/>
              <w:rPr>
                <w:sz w:val="24"/>
                <w:szCs w:val="24"/>
              </w:rPr>
            </w:pPr>
            <w:r w:rsidRPr="00D100C2">
              <w:rPr>
                <w:sz w:val="24"/>
                <w:szCs w:val="24"/>
              </w:rPr>
              <w:t>40201,044</w:t>
            </w:r>
          </w:p>
        </w:tc>
        <w:tc>
          <w:tcPr>
            <w:tcW w:w="2477" w:type="dxa"/>
            <w:tcBorders>
              <w:top w:val="single" w:sz="4" w:space="0" w:color="auto"/>
              <w:left w:val="single" w:sz="4" w:space="0" w:color="auto"/>
              <w:bottom w:val="single" w:sz="4" w:space="0" w:color="auto"/>
              <w:right w:val="single" w:sz="4" w:space="0" w:color="auto"/>
            </w:tcBorders>
          </w:tcPr>
          <w:p w:rsidR="00434407" w:rsidRPr="00D100C2" w:rsidRDefault="00434407" w:rsidP="008159DA">
            <w:pPr>
              <w:autoSpaceDE w:val="0"/>
              <w:autoSpaceDN w:val="0"/>
              <w:adjustRightInd w:val="0"/>
              <w:jc w:val="center"/>
              <w:rPr>
                <w:sz w:val="24"/>
                <w:szCs w:val="24"/>
              </w:rPr>
            </w:pPr>
            <w:r w:rsidRPr="00D100C2">
              <w:rPr>
                <w:sz w:val="24"/>
                <w:szCs w:val="24"/>
              </w:rPr>
              <w:t>25498,147</w:t>
            </w:r>
          </w:p>
        </w:tc>
        <w:tc>
          <w:tcPr>
            <w:tcW w:w="2410" w:type="dxa"/>
            <w:tcBorders>
              <w:top w:val="single" w:sz="4" w:space="0" w:color="auto"/>
              <w:left w:val="single" w:sz="4" w:space="0" w:color="auto"/>
              <w:bottom w:val="single" w:sz="4" w:space="0" w:color="auto"/>
              <w:right w:val="single" w:sz="4" w:space="0" w:color="auto"/>
            </w:tcBorders>
          </w:tcPr>
          <w:p w:rsidR="00434407" w:rsidRPr="00D100C2" w:rsidRDefault="00434407" w:rsidP="002A6DDB">
            <w:pPr>
              <w:autoSpaceDE w:val="0"/>
              <w:autoSpaceDN w:val="0"/>
              <w:adjustRightInd w:val="0"/>
              <w:jc w:val="center"/>
              <w:rPr>
                <w:sz w:val="24"/>
                <w:szCs w:val="24"/>
              </w:rPr>
            </w:pPr>
            <w:r w:rsidRPr="00D100C2">
              <w:rPr>
                <w:sz w:val="24"/>
                <w:szCs w:val="24"/>
              </w:rPr>
              <w:t>10194,600</w:t>
            </w:r>
          </w:p>
        </w:tc>
        <w:tc>
          <w:tcPr>
            <w:tcW w:w="2409" w:type="dxa"/>
            <w:tcBorders>
              <w:top w:val="single" w:sz="4" w:space="0" w:color="auto"/>
              <w:left w:val="single" w:sz="4" w:space="0" w:color="auto"/>
              <w:bottom w:val="single" w:sz="4" w:space="0" w:color="auto"/>
              <w:right w:val="single" w:sz="4" w:space="0" w:color="auto"/>
            </w:tcBorders>
          </w:tcPr>
          <w:p w:rsidR="00434407" w:rsidRPr="00D100C2" w:rsidRDefault="00434407" w:rsidP="0067512C">
            <w:pPr>
              <w:autoSpaceDE w:val="0"/>
              <w:autoSpaceDN w:val="0"/>
              <w:adjustRightInd w:val="0"/>
              <w:jc w:val="center"/>
              <w:rPr>
                <w:sz w:val="24"/>
                <w:szCs w:val="24"/>
              </w:rPr>
            </w:pPr>
            <w:r w:rsidRPr="00D100C2">
              <w:rPr>
                <w:sz w:val="24"/>
                <w:szCs w:val="24"/>
              </w:rPr>
              <w:t>12535,100</w:t>
            </w:r>
          </w:p>
        </w:tc>
        <w:tc>
          <w:tcPr>
            <w:tcW w:w="2410" w:type="dxa"/>
            <w:tcBorders>
              <w:top w:val="single" w:sz="4" w:space="0" w:color="auto"/>
              <w:left w:val="single" w:sz="4" w:space="0" w:color="auto"/>
              <w:bottom w:val="single" w:sz="4" w:space="0" w:color="auto"/>
              <w:right w:val="single" w:sz="4" w:space="0" w:color="auto"/>
            </w:tcBorders>
          </w:tcPr>
          <w:p w:rsidR="00434407" w:rsidRPr="00D100C2" w:rsidRDefault="00434407" w:rsidP="0067512C">
            <w:pPr>
              <w:autoSpaceDE w:val="0"/>
              <w:autoSpaceDN w:val="0"/>
              <w:adjustRightInd w:val="0"/>
              <w:jc w:val="center"/>
              <w:rPr>
                <w:sz w:val="24"/>
                <w:szCs w:val="24"/>
              </w:rPr>
            </w:pPr>
            <w:r w:rsidRPr="00D100C2">
              <w:rPr>
                <w:sz w:val="24"/>
                <w:szCs w:val="24"/>
              </w:rPr>
              <w:t>12535,100</w:t>
            </w:r>
          </w:p>
        </w:tc>
      </w:tr>
      <w:tr w:rsidR="00BE571E" w:rsidRPr="00D100C2" w:rsidTr="00933304">
        <w:trPr>
          <w:trHeight w:val="152"/>
        </w:trPr>
        <w:tc>
          <w:tcPr>
            <w:tcW w:w="751" w:type="dxa"/>
            <w:vMerge w:val="restart"/>
            <w:tcBorders>
              <w:top w:val="single" w:sz="4" w:space="0" w:color="auto"/>
              <w:left w:val="single" w:sz="4" w:space="0" w:color="auto"/>
              <w:right w:val="single" w:sz="4" w:space="0" w:color="auto"/>
            </w:tcBorders>
          </w:tcPr>
          <w:p w:rsidR="00BE571E" w:rsidRPr="00D100C2" w:rsidRDefault="00933304" w:rsidP="00933304">
            <w:pPr>
              <w:autoSpaceDE w:val="0"/>
              <w:autoSpaceDN w:val="0"/>
              <w:adjustRightInd w:val="0"/>
              <w:jc w:val="center"/>
              <w:rPr>
                <w:sz w:val="24"/>
                <w:szCs w:val="24"/>
              </w:rPr>
            </w:pPr>
            <w:r w:rsidRPr="00D100C2">
              <w:rPr>
                <w:sz w:val="24"/>
                <w:szCs w:val="24"/>
              </w:rPr>
              <w:t>10</w:t>
            </w:r>
          </w:p>
        </w:tc>
        <w:tc>
          <w:tcPr>
            <w:tcW w:w="2146" w:type="dxa"/>
            <w:tcBorders>
              <w:top w:val="single" w:sz="4" w:space="0" w:color="auto"/>
              <w:left w:val="single" w:sz="4" w:space="0" w:color="auto"/>
              <w:bottom w:val="single" w:sz="4" w:space="0" w:color="auto"/>
              <w:right w:val="single" w:sz="4" w:space="0" w:color="auto"/>
            </w:tcBorders>
          </w:tcPr>
          <w:p w:rsidR="00BE571E" w:rsidRPr="00D100C2" w:rsidRDefault="00BE571E">
            <w:pPr>
              <w:autoSpaceDE w:val="0"/>
              <w:autoSpaceDN w:val="0"/>
              <w:adjustRightInd w:val="0"/>
              <w:rPr>
                <w:sz w:val="24"/>
                <w:szCs w:val="24"/>
              </w:rPr>
            </w:pPr>
            <w:r w:rsidRPr="00D100C2">
              <w:rPr>
                <w:sz w:val="24"/>
                <w:szCs w:val="24"/>
              </w:rPr>
              <w:t>Показатели конечного результата целей программы</w:t>
            </w:r>
          </w:p>
        </w:tc>
        <w:tc>
          <w:tcPr>
            <w:tcW w:w="2343" w:type="dxa"/>
            <w:tcBorders>
              <w:top w:val="single" w:sz="4" w:space="0" w:color="auto"/>
              <w:left w:val="single" w:sz="4" w:space="0" w:color="auto"/>
              <w:bottom w:val="single" w:sz="4" w:space="0" w:color="auto"/>
              <w:right w:val="single" w:sz="4" w:space="0" w:color="auto"/>
            </w:tcBorders>
          </w:tcPr>
          <w:p w:rsidR="00BE571E" w:rsidRPr="00D100C2" w:rsidRDefault="00BE571E">
            <w:pPr>
              <w:autoSpaceDE w:val="0"/>
              <w:autoSpaceDN w:val="0"/>
              <w:adjustRightInd w:val="0"/>
              <w:jc w:val="center"/>
              <w:rPr>
                <w:sz w:val="24"/>
                <w:szCs w:val="24"/>
              </w:rPr>
            </w:pPr>
            <w:r w:rsidRPr="00D100C2">
              <w:rPr>
                <w:sz w:val="24"/>
                <w:szCs w:val="24"/>
              </w:rPr>
              <w:t>2019 год</w:t>
            </w:r>
          </w:p>
        </w:tc>
        <w:tc>
          <w:tcPr>
            <w:tcW w:w="2477" w:type="dxa"/>
            <w:tcBorders>
              <w:top w:val="single" w:sz="4" w:space="0" w:color="auto"/>
              <w:left w:val="single" w:sz="4" w:space="0" w:color="auto"/>
              <w:bottom w:val="single" w:sz="4" w:space="0" w:color="auto"/>
              <w:right w:val="single" w:sz="4" w:space="0" w:color="auto"/>
            </w:tcBorders>
          </w:tcPr>
          <w:p w:rsidR="00BE571E" w:rsidRPr="00D100C2" w:rsidRDefault="00BE571E">
            <w:pPr>
              <w:autoSpaceDE w:val="0"/>
              <w:autoSpaceDN w:val="0"/>
              <w:adjustRightInd w:val="0"/>
              <w:jc w:val="center"/>
              <w:rPr>
                <w:sz w:val="24"/>
                <w:szCs w:val="24"/>
              </w:rPr>
            </w:pPr>
            <w:r w:rsidRPr="00D100C2">
              <w:rPr>
                <w:sz w:val="24"/>
                <w:szCs w:val="24"/>
              </w:rPr>
              <w:t>2020 год</w:t>
            </w:r>
          </w:p>
        </w:tc>
        <w:tc>
          <w:tcPr>
            <w:tcW w:w="2410" w:type="dxa"/>
            <w:tcBorders>
              <w:top w:val="single" w:sz="4" w:space="0" w:color="auto"/>
              <w:left w:val="single" w:sz="4" w:space="0" w:color="auto"/>
              <w:bottom w:val="single" w:sz="4" w:space="0" w:color="auto"/>
              <w:right w:val="single" w:sz="4" w:space="0" w:color="auto"/>
            </w:tcBorders>
          </w:tcPr>
          <w:p w:rsidR="00BE571E" w:rsidRPr="00D100C2" w:rsidRDefault="00BE571E">
            <w:pPr>
              <w:autoSpaceDE w:val="0"/>
              <w:autoSpaceDN w:val="0"/>
              <w:adjustRightInd w:val="0"/>
              <w:jc w:val="center"/>
              <w:rPr>
                <w:sz w:val="24"/>
                <w:szCs w:val="24"/>
              </w:rPr>
            </w:pPr>
            <w:r w:rsidRPr="00D100C2">
              <w:rPr>
                <w:sz w:val="24"/>
                <w:szCs w:val="24"/>
              </w:rPr>
              <w:t>2021 год</w:t>
            </w:r>
          </w:p>
        </w:tc>
        <w:tc>
          <w:tcPr>
            <w:tcW w:w="2409" w:type="dxa"/>
            <w:tcBorders>
              <w:top w:val="single" w:sz="4" w:space="0" w:color="auto"/>
              <w:left w:val="single" w:sz="4" w:space="0" w:color="auto"/>
              <w:bottom w:val="single" w:sz="4" w:space="0" w:color="auto"/>
              <w:right w:val="single" w:sz="4" w:space="0" w:color="auto"/>
            </w:tcBorders>
          </w:tcPr>
          <w:p w:rsidR="00BE571E" w:rsidRPr="00D100C2" w:rsidRDefault="00BE571E">
            <w:pPr>
              <w:autoSpaceDE w:val="0"/>
              <w:autoSpaceDN w:val="0"/>
              <w:adjustRightInd w:val="0"/>
              <w:jc w:val="center"/>
              <w:rPr>
                <w:sz w:val="24"/>
                <w:szCs w:val="24"/>
              </w:rPr>
            </w:pPr>
            <w:r w:rsidRPr="00D100C2">
              <w:rPr>
                <w:sz w:val="24"/>
                <w:szCs w:val="24"/>
              </w:rPr>
              <w:t>2022 год</w:t>
            </w:r>
          </w:p>
        </w:tc>
        <w:tc>
          <w:tcPr>
            <w:tcW w:w="2410" w:type="dxa"/>
            <w:tcBorders>
              <w:top w:val="single" w:sz="4" w:space="0" w:color="auto"/>
              <w:left w:val="single" w:sz="4" w:space="0" w:color="auto"/>
              <w:bottom w:val="single" w:sz="4" w:space="0" w:color="auto"/>
              <w:right w:val="single" w:sz="4" w:space="0" w:color="auto"/>
            </w:tcBorders>
          </w:tcPr>
          <w:p w:rsidR="00BE571E" w:rsidRPr="00D100C2" w:rsidRDefault="00BE571E">
            <w:pPr>
              <w:autoSpaceDE w:val="0"/>
              <w:autoSpaceDN w:val="0"/>
              <w:adjustRightInd w:val="0"/>
              <w:jc w:val="center"/>
              <w:rPr>
                <w:sz w:val="24"/>
                <w:szCs w:val="24"/>
              </w:rPr>
            </w:pPr>
            <w:r w:rsidRPr="00D100C2">
              <w:rPr>
                <w:sz w:val="24"/>
                <w:szCs w:val="24"/>
              </w:rPr>
              <w:t>2023 год</w:t>
            </w:r>
          </w:p>
        </w:tc>
      </w:tr>
      <w:tr w:rsidR="00BE571E" w:rsidRPr="00D100C2" w:rsidTr="004F6E08">
        <w:trPr>
          <w:trHeight w:val="152"/>
        </w:trPr>
        <w:tc>
          <w:tcPr>
            <w:tcW w:w="751" w:type="dxa"/>
            <w:vMerge/>
            <w:tcBorders>
              <w:left w:val="single" w:sz="4" w:space="0" w:color="auto"/>
              <w:bottom w:val="single" w:sz="4" w:space="0" w:color="auto"/>
              <w:right w:val="single" w:sz="4" w:space="0" w:color="auto"/>
            </w:tcBorders>
          </w:tcPr>
          <w:p w:rsidR="00BE571E" w:rsidRPr="00D100C2" w:rsidRDefault="00BE571E" w:rsidP="0088759B">
            <w:pPr>
              <w:autoSpaceDE w:val="0"/>
              <w:autoSpaceDN w:val="0"/>
              <w:adjustRightInd w:val="0"/>
              <w:jc w:val="both"/>
              <w:rPr>
                <w:sz w:val="24"/>
                <w:szCs w:val="24"/>
              </w:rPr>
            </w:pPr>
          </w:p>
        </w:tc>
        <w:tc>
          <w:tcPr>
            <w:tcW w:w="2146" w:type="dxa"/>
            <w:tcBorders>
              <w:top w:val="single" w:sz="4" w:space="0" w:color="auto"/>
              <w:left w:val="single" w:sz="4" w:space="0" w:color="auto"/>
              <w:bottom w:val="single" w:sz="4" w:space="0" w:color="auto"/>
              <w:right w:val="single" w:sz="4" w:space="0" w:color="auto"/>
            </w:tcBorders>
          </w:tcPr>
          <w:p w:rsidR="00BE571E" w:rsidRPr="00D100C2" w:rsidRDefault="00BE571E">
            <w:pPr>
              <w:autoSpaceDE w:val="0"/>
              <w:autoSpaceDN w:val="0"/>
              <w:adjustRightInd w:val="0"/>
              <w:rPr>
                <w:sz w:val="24"/>
                <w:szCs w:val="24"/>
              </w:rPr>
            </w:pPr>
            <w:r w:rsidRPr="00D100C2">
              <w:rPr>
                <w:sz w:val="24"/>
                <w:szCs w:val="24"/>
              </w:rPr>
              <w:t>Обеспеченность документами градостроительного проектирования</w:t>
            </w:r>
          </w:p>
        </w:tc>
        <w:tc>
          <w:tcPr>
            <w:tcW w:w="2343" w:type="dxa"/>
            <w:tcBorders>
              <w:top w:val="single" w:sz="4" w:space="0" w:color="auto"/>
              <w:left w:val="single" w:sz="4" w:space="0" w:color="auto"/>
              <w:bottom w:val="single" w:sz="4" w:space="0" w:color="auto"/>
              <w:right w:val="single" w:sz="4" w:space="0" w:color="auto"/>
            </w:tcBorders>
          </w:tcPr>
          <w:p w:rsidR="00BE571E" w:rsidRPr="00D100C2" w:rsidRDefault="00BE571E">
            <w:pPr>
              <w:autoSpaceDE w:val="0"/>
              <w:autoSpaceDN w:val="0"/>
              <w:adjustRightInd w:val="0"/>
              <w:jc w:val="center"/>
              <w:rPr>
                <w:sz w:val="24"/>
                <w:szCs w:val="24"/>
              </w:rPr>
            </w:pPr>
            <w:r w:rsidRPr="00D100C2">
              <w:rPr>
                <w:sz w:val="24"/>
                <w:szCs w:val="24"/>
              </w:rPr>
              <w:t>96,68</w:t>
            </w:r>
            <w:r w:rsidR="004176FB">
              <w:rPr>
                <w:sz w:val="24"/>
                <w:szCs w:val="24"/>
              </w:rPr>
              <w:t xml:space="preserve"> </w:t>
            </w:r>
            <w:r w:rsidRPr="00D100C2">
              <w:rPr>
                <w:sz w:val="24"/>
                <w:szCs w:val="24"/>
              </w:rPr>
              <w:t>%</w:t>
            </w:r>
          </w:p>
        </w:tc>
        <w:tc>
          <w:tcPr>
            <w:tcW w:w="2477" w:type="dxa"/>
            <w:tcBorders>
              <w:top w:val="single" w:sz="4" w:space="0" w:color="auto"/>
              <w:left w:val="single" w:sz="4" w:space="0" w:color="auto"/>
              <w:bottom w:val="single" w:sz="4" w:space="0" w:color="auto"/>
              <w:right w:val="single" w:sz="4" w:space="0" w:color="auto"/>
            </w:tcBorders>
          </w:tcPr>
          <w:p w:rsidR="00BE571E" w:rsidRPr="00D100C2" w:rsidRDefault="00BE571E">
            <w:pPr>
              <w:autoSpaceDE w:val="0"/>
              <w:autoSpaceDN w:val="0"/>
              <w:adjustRightInd w:val="0"/>
              <w:jc w:val="center"/>
              <w:rPr>
                <w:sz w:val="24"/>
                <w:szCs w:val="24"/>
              </w:rPr>
            </w:pPr>
            <w:r w:rsidRPr="00D100C2">
              <w:rPr>
                <w:sz w:val="24"/>
                <w:szCs w:val="24"/>
              </w:rPr>
              <w:t>97,48</w:t>
            </w:r>
            <w:r w:rsidR="004176FB">
              <w:rPr>
                <w:sz w:val="24"/>
                <w:szCs w:val="24"/>
              </w:rPr>
              <w:t xml:space="preserve"> </w:t>
            </w:r>
            <w:r w:rsidRPr="00D100C2">
              <w:rPr>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BE571E" w:rsidRPr="00D100C2" w:rsidRDefault="00BE571E">
            <w:pPr>
              <w:autoSpaceDE w:val="0"/>
              <w:autoSpaceDN w:val="0"/>
              <w:adjustRightInd w:val="0"/>
              <w:jc w:val="center"/>
              <w:rPr>
                <w:sz w:val="24"/>
                <w:szCs w:val="24"/>
              </w:rPr>
            </w:pPr>
            <w:r w:rsidRPr="00D100C2">
              <w:rPr>
                <w:sz w:val="24"/>
                <w:szCs w:val="24"/>
              </w:rPr>
              <w:t>97,48</w:t>
            </w:r>
            <w:r w:rsidR="004176FB">
              <w:rPr>
                <w:sz w:val="24"/>
                <w:szCs w:val="24"/>
              </w:rPr>
              <w:t xml:space="preserve"> </w:t>
            </w:r>
            <w:r w:rsidRPr="00D100C2">
              <w:rPr>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BE571E" w:rsidRPr="00D100C2" w:rsidRDefault="00BE571E">
            <w:pPr>
              <w:autoSpaceDE w:val="0"/>
              <w:autoSpaceDN w:val="0"/>
              <w:adjustRightInd w:val="0"/>
              <w:jc w:val="center"/>
              <w:rPr>
                <w:sz w:val="24"/>
                <w:szCs w:val="24"/>
              </w:rPr>
            </w:pPr>
            <w:r w:rsidRPr="00D100C2">
              <w:rPr>
                <w:sz w:val="24"/>
                <w:szCs w:val="24"/>
              </w:rPr>
              <w:t>97,48</w:t>
            </w:r>
            <w:r w:rsidR="004176FB">
              <w:rPr>
                <w:sz w:val="24"/>
                <w:szCs w:val="24"/>
              </w:rPr>
              <w:t xml:space="preserve"> </w:t>
            </w:r>
            <w:r w:rsidRPr="00D100C2">
              <w:rPr>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BE571E" w:rsidRPr="00D100C2" w:rsidRDefault="00BE571E">
            <w:pPr>
              <w:autoSpaceDE w:val="0"/>
              <w:autoSpaceDN w:val="0"/>
              <w:adjustRightInd w:val="0"/>
              <w:jc w:val="center"/>
              <w:rPr>
                <w:sz w:val="24"/>
                <w:szCs w:val="24"/>
              </w:rPr>
            </w:pPr>
            <w:r w:rsidRPr="00D100C2">
              <w:rPr>
                <w:sz w:val="24"/>
                <w:szCs w:val="24"/>
              </w:rPr>
              <w:t>97,48</w:t>
            </w:r>
            <w:r w:rsidR="004176FB">
              <w:rPr>
                <w:sz w:val="24"/>
                <w:szCs w:val="24"/>
              </w:rPr>
              <w:t xml:space="preserve"> </w:t>
            </w:r>
            <w:r w:rsidRPr="00D100C2">
              <w:rPr>
                <w:sz w:val="24"/>
                <w:szCs w:val="24"/>
              </w:rPr>
              <w:t>%</w:t>
            </w:r>
          </w:p>
        </w:tc>
      </w:tr>
    </w:tbl>
    <w:p w:rsidR="00DD4975" w:rsidRPr="00D100C2" w:rsidRDefault="00274127" w:rsidP="00DD4975">
      <w:pPr>
        <w:autoSpaceDE w:val="0"/>
        <w:autoSpaceDN w:val="0"/>
        <w:adjustRightInd w:val="0"/>
        <w:jc w:val="both"/>
        <w:rPr>
          <w:sz w:val="28"/>
          <w:szCs w:val="28"/>
        </w:rPr>
      </w:pPr>
      <w:r w:rsidRPr="00D100C2">
        <w:rPr>
          <w:sz w:val="28"/>
          <w:szCs w:val="28"/>
        </w:rPr>
        <w:t>-------------------------</w:t>
      </w:r>
    </w:p>
    <w:p w:rsidR="00DD4975" w:rsidRPr="00D100C2" w:rsidRDefault="00DD4975" w:rsidP="00DD4975">
      <w:pPr>
        <w:widowControl w:val="0"/>
        <w:autoSpaceDE w:val="0"/>
        <w:autoSpaceDN w:val="0"/>
        <w:adjustRightInd w:val="0"/>
        <w:ind w:firstLine="709"/>
        <w:jc w:val="both"/>
        <w:rPr>
          <w:sz w:val="24"/>
          <w:szCs w:val="24"/>
        </w:rPr>
      </w:pPr>
      <w:bookmarkStart w:id="1" w:name="Par170"/>
      <w:bookmarkEnd w:id="1"/>
      <w:r w:rsidRPr="00D100C2">
        <w:rPr>
          <w:sz w:val="24"/>
          <w:szCs w:val="24"/>
          <w:vertAlign w:val="superscript"/>
        </w:rPr>
        <w:t>1</w:t>
      </w:r>
      <w:r w:rsidRPr="00D100C2">
        <w:rPr>
          <w:sz w:val="24"/>
          <w:szCs w:val="24"/>
        </w:rPr>
        <w:t>СТН – функциональная зона селитебного назначения, в пределах которой расположены или могут быть расположены дома, предназначенные для постоянного проживания (схема 1 раздела «Функциональное зонирование» Генерального плана города Перми, утвержденного решением Пермской городской Думы от 17 декабря 2010 г. № 205).».</w:t>
      </w:r>
    </w:p>
    <w:p w:rsidR="00DD4975" w:rsidRPr="00D100C2" w:rsidRDefault="00DD4975" w:rsidP="0042044F">
      <w:pPr>
        <w:autoSpaceDE w:val="0"/>
        <w:autoSpaceDN w:val="0"/>
        <w:adjustRightInd w:val="0"/>
        <w:spacing w:line="240" w:lineRule="exact"/>
        <w:jc w:val="center"/>
        <w:rPr>
          <w:b/>
          <w:sz w:val="28"/>
          <w:szCs w:val="24"/>
        </w:rPr>
      </w:pPr>
    </w:p>
    <w:p w:rsidR="00B10633" w:rsidRPr="00D100C2" w:rsidRDefault="00B10633" w:rsidP="0042044F">
      <w:pPr>
        <w:keepNext/>
        <w:autoSpaceDE w:val="0"/>
        <w:autoSpaceDN w:val="0"/>
        <w:adjustRightInd w:val="0"/>
        <w:ind w:firstLine="709"/>
        <w:jc w:val="both"/>
        <w:rPr>
          <w:sz w:val="28"/>
          <w:szCs w:val="28"/>
        </w:rPr>
      </w:pPr>
      <w:r w:rsidRPr="00D100C2">
        <w:rPr>
          <w:sz w:val="28"/>
          <w:szCs w:val="28"/>
        </w:rPr>
        <w:t>2. Раздел «Финансирование муниципальной программы «Градостроительная деятельность на территории города Перми» изложить в следующей редакции:</w:t>
      </w:r>
    </w:p>
    <w:p w:rsidR="00B10633" w:rsidRPr="00D100C2" w:rsidRDefault="00B10633" w:rsidP="0042044F">
      <w:pPr>
        <w:pStyle w:val="ae"/>
        <w:keepNext/>
        <w:spacing w:line="240" w:lineRule="exact"/>
      </w:pPr>
    </w:p>
    <w:p w:rsidR="00B10633" w:rsidRPr="00D100C2" w:rsidRDefault="00B10633" w:rsidP="0042044F">
      <w:pPr>
        <w:keepNext/>
        <w:spacing w:line="240" w:lineRule="exact"/>
        <w:jc w:val="center"/>
        <w:rPr>
          <w:b/>
          <w:sz w:val="28"/>
          <w:szCs w:val="28"/>
        </w:rPr>
      </w:pPr>
      <w:r w:rsidRPr="00D100C2">
        <w:rPr>
          <w:sz w:val="28"/>
          <w:szCs w:val="28"/>
        </w:rPr>
        <w:t>«</w:t>
      </w:r>
      <w:r w:rsidRPr="00D100C2">
        <w:rPr>
          <w:b/>
          <w:sz w:val="28"/>
          <w:szCs w:val="28"/>
        </w:rPr>
        <w:t>ФИНАНСИРОВАНИЕ</w:t>
      </w:r>
    </w:p>
    <w:p w:rsidR="00B10633" w:rsidRPr="00D100C2" w:rsidRDefault="00B10633" w:rsidP="0042044F">
      <w:pPr>
        <w:keepNext/>
        <w:spacing w:line="240" w:lineRule="exact"/>
        <w:jc w:val="center"/>
        <w:rPr>
          <w:b/>
          <w:sz w:val="28"/>
          <w:szCs w:val="28"/>
        </w:rPr>
      </w:pPr>
      <w:r w:rsidRPr="00D100C2">
        <w:rPr>
          <w:b/>
          <w:sz w:val="28"/>
          <w:szCs w:val="28"/>
        </w:rPr>
        <w:t>муниципальной программы «Градостроительная деятельность на территории города Перми»</w:t>
      </w:r>
    </w:p>
    <w:p w:rsidR="00B10633" w:rsidRPr="00D100C2" w:rsidRDefault="00B10633" w:rsidP="0042044F">
      <w:pPr>
        <w:keepNext/>
        <w:spacing w:line="240" w:lineRule="exact"/>
        <w:ind w:firstLine="720"/>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619"/>
        <w:gridCol w:w="4358"/>
        <w:gridCol w:w="4074"/>
        <w:gridCol w:w="1269"/>
        <w:gridCol w:w="1127"/>
        <w:gridCol w:w="1127"/>
        <w:gridCol w:w="1127"/>
        <w:gridCol w:w="1124"/>
      </w:tblGrid>
      <w:tr w:rsidR="00B10633" w:rsidRPr="00D100C2" w:rsidTr="0042044F">
        <w:tc>
          <w:tcPr>
            <w:tcW w:w="209" w:type="pct"/>
            <w:vMerge w:val="restart"/>
            <w:shd w:val="clear" w:color="auto" w:fill="auto"/>
          </w:tcPr>
          <w:p w:rsidR="00B10633" w:rsidRPr="00D100C2" w:rsidRDefault="00B10633" w:rsidP="0042044F">
            <w:pPr>
              <w:keepNext/>
              <w:autoSpaceDE w:val="0"/>
              <w:autoSpaceDN w:val="0"/>
              <w:adjustRightInd w:val="0"/>
              <w:jc w:val="center"/>
              <w:rPr>
                <w:sz w:val="24"/>
                <w:szCs w:val="24"/>
              </w:rPr>
            </w:pPr>
            <w:r w:rsidRPr="00D100C2">
              <w:rPr>
                <w:sz w:val="24"/>
                <w:szCs w:val="24"/>
              </w:rPr>
              <w:t>Код</w:t>
            </w:r>
          </w:p>
        </w:tc>
        <w:tc>
          <w:tcPr>
            <w:tcW w:w="1470" w:type="pct"/>
            <w:vMerge w:val="restart"/>
            <w:shd w:val="clear" w:color="auto" w:fill="auto"/>
          </w:tcPr>
          <w:p w:rsidR="00B10633" w:rsidRPr="00D100C2" w:rsidRDefault="00B10633" w:rsidP="0042044F">
            <w:pPr>
              <w:keepNext/>
              <w:autoSpaceDE w:val="0"/>
              <w:autoSpaceDN w:val="0"/>
              <w:adjustRightInd w:val="0"/>
              <w:jc w:val="center"/>
              <w:rPr>
                <w:sz w:val="24"/>
                <w:szCs w:val="24"/>
              </w:rPr>
            </w:pPr>
            <w:r w:rsidRPr="00D100C2">
              <w:rPr>
                <w:sz w:val="24"/>
                <w:szCs w:val="24"/>
              </w:rPr>
              <w:t xml:space="preserve">Наименование цели программы, </w:t>
            </w:r>
            <w:r w:rsidRPr="00D100C2">
              <w:rPr>
                <w:sz w:val="24"/>
                <w:szCs w:val="24"/>
              </w:rPr>
              <w:br/>
              <w:t>подпрограммы, задачи</w:t>
            </w:r>
          </w:p>
        </w:tc>
        <w:tc>
          <w:tcPr>
            <w:tcW w:w="1374" w:type="pct"/>
            <w:vMerge w:val="restart"/>
            <w:shd w:val="clear" w:color="auto" w:fill="auto"/>
          </w:tcPr>
          <w:p w:rsidR="00B10633" w:rsidRPr="00D100C2" w:rsidRDefault="00B10633" w:rsidP="0042044F">
            <w:pPr>
              <w:keepNext/>
              <w:autoSpaceDE w:val="0"/>
              <w:autoSpaceDN w:val="0"/>
              <w:adjustRightInd w:val="0"/>
              <w:jc w:val="center"/>
              <w:rPr>
                <w:sz w:val="24"/>
                <w:szCs w:val="24"/>
              </w:rPr>
            </w:pPr>
            <w:r w:rsidRPr="00D100C2">
              <w:rPr>
                <w:sz w:val="24"/>
                <w:szCs w:val="24"/>
              </w:rPr>
              <w:t>Источник финансирования</w:t>
            </w:r>
          </w:p>
        </w:tc>
        <w:tc>
          <w:tcPr>
            <w:tcW w:w="1947" w:type="pct"/>
            <w:gridSpan w:val="5"/>
            <w:shd w:val="clear" w:color="auto" w:fill="auto"/>
          </w:tcPr>
          <w:p w:rsidR="00B10633" w:rsidRPr="00D100C2" w:rsidRDefault="00B10633" w:rsidP="0042044F">
            <w:pPr>
              <w:keepNext/>
              <w:autoSpaceDE w:val="0"/>
              <w:autoSpaceDN w:val="0"/>
              <w:adjustRightInd w:val="0"/>
              <w:jc w:val="center"/>
              <w:rPr>
                <w:sz w:val="24"/>
                <w:szCs w:val="24"/>
              </w:rPr>
            </w:pPr>
            <w:r w:rsidRPr="00D100C2">
              <w:rPr>
                <w:sz w:val="24"/>
                <w:szCs w:val="24"/>
              </w:rPr>
              <w:t>Объем финансирования (тыс. руб.)</w:t>
            </w:r>
          </w:p>
        </w:tc>
      </w:tr>
      <w:tr w:rsidR="00B10633" w:rsidRPr="00D100C2" w:rsidTr="0042044F">
        <w:tc>
          <w:tcPr>
            <w:tcW w:w="209" w:type="pct"/>
            <w:vMerge/>
            <w:shd w:val="clear" w:color="auto" w:fill="auto"/>
          </w:tcPr>
          <w:p w:rsidR="00B10633" w:rsidRPr="00D100C2" w:rsidRDefault="00B10633" w:rsidP="0042044F">
            <w:pPr>
              <w:keepNext/>
              <w:autoSpaceDE w:val="0"/>
              <w:autoSpaceDN w:val="0"/>
              <w:adjustRightInd w:val="0"/>
              <w:jc w:val="both"/>
              <w:rPr>
                <w:sz w:val="24"/>
                <w:szCs w:val="24"/>
              </w:rPr>
            </w:pPr>
          </w:p>
        </w:tc>
        <w:tc>
          <w:tcPr>
            <w:tcW w:w="1470" w:type="pct"/>
            <w:vMerge/>
            <w:shd w:val="clear" w:color="auto" w:fill="auto"/>
          </w:tcPr>
          <w:p w:rsidR="00B10633" w:rsidRPr="00D100C2" w:rsidRDefault="00B10633" w:rsidP="0042044F">
            <w:pPr>
              <w:keepNext/>
              <w:autoSpaceDE w:val="0"/>
              <w:autoSpaceDN w:val="0"/>
              <w:adjustRightInd w:val="0"/>
              <w:jc w:val="both"/>
              <w:rPr>
                <w:sz w:val="24"/>
                <w:szCs w:val="24"/>
              </w:rPr>
            </w:pPr>
          </w:p>
        </w:tc>
        <w:tc>
          <w:tcPr>
            <w:tcW w:w="1374" w:type="pct"/>
            <w:vMerge/>
            <w:shd w:val="clear" w:color="auto" w:fill="auto"/>
          </w:tcPr>
          <w:p w:rsidR="00B10633" w:rsidRPr="00D100C2" w:rsidRDefault="00B10633" w:rsidP="0042044F">
            <w:pPr>
              <w:keepNext/>
              <w:autoSpaceDE w:val="0"/>
              <w:autoSpaceDN w:val="0"/>
              <w:adjustRightInd w:val="0"/>
              <w:jc w:val="both"/>
              <w:rPr>
                <w:sz w:val="24"/>
                <w:szCs w:val="24"/>
              </w:rPr>
            </w:pPr>
          </w:p>
        </w:tc>
        <w:tc>
          <w:tcPr>
            <w:tcW w:w="428" w:type="pct"/>
            <w:shd w:val="clear" w:color="auto" w:fill="auto"/>
          </w:tcPr>
          <w:p w:rsidR="00B10633" w:rsidRPr="00D100C2" w:rsidRDefault="00B10633" w:rsidP="0042044F">
            <w:pPr>
              <w:keepNext/>
              <w:autoSpaceDE w:val="0"/>
              <w:autoSpaceDN w:val="0"/>
              <w:adjustRightInd w:val="0"/>
              <w:jc w:val="center"/>
              <w:rPr>
                <w:sz w:val="24"/>
                <w:szCs w:val="24"/>
              </w:rPr>
            </w:pPr>
            <w:r w:rsidRPr="00D100C2">
              <w:rPr>
                <w:sz w:val="24"/>
                <w:szCs w:val="24"/>
              </w:rPr>
              <w:t>2019 год</w:t>
            </w:r>
          </w:p>
        </w:tc>
        <w:tc>
          <w:tcPr>
            <w:tcW w:w="380" w:type="pct"/>
            <w:shd w:val="clear" w:color="auto" w:fill="auto"/>
          </w:tcPr>
          <w:p w:rsidR="00B10633" w:rsidRPr="00D100C2" w:rsidRDefault="00B10633" w:rsidP="0042044F">
            <w:pPr>
              <w:keepNext/>
              <w:autoSpaceDE w:val="0"/>
              <w:autoSpaceDN w:val="0"/>
              <w:adjustRightInd w:val="0"/>
              <w:jc w:val="center"/>
              <w:rPr>
                <w:sz w:val="24"/>
                <w:szCs w:val="24"/>
              </w:rPr>
            </w:pPr>
            <w:r w:rsidRPr="00D100C2">
              <w:rPr>
                <w:sz w:val="24"/>
                <w:szCs w:val="24"/>
              </w:rPr>
              <w:t>2020 год</w:t>
            </w:r>
          </w:p>
        </w:tc>
        <w:tc>
          <w:tcPr>
            <w:tcW w:w="380" w:type="pct"/>
            <w:shd w:val="clear" w:color="auto" w:fill="auto"/>
          </w:tcPr>
          <w:p w:rsidR="00B10633" w:rsidRPr="00D100C2" w:rsidRDefault="00B10633" w:rsidP="0042044F">
            <w:pPr>
              <w:keepNext/>
              <w:autoSpaceDE w:val="0"/>
              <w:autoSpaceDN w:val="0"/>
              <w:adjustRightInd w:val="0"/>
              <w:jc w:val="center"/>
              <w:rPr>
                <w:sz w:val="24"/>
                <w:szCs w:val="24"/>
              </w:rPr>
            </w:pPr>
            <w:r w:rsidRPr="00D100C2">
              <w:rPr>
                <w:sz w:val="24"/>
                <w:szCs w:val="24"/>
              </w:rPr>
              <w:t>2021 год</w:t>
            </w:r>
          </w:p>
        </w:tc>
        <w:tc>
          <w:tcPr>
            <w:tcW w:w="380" w:type="pct"/>
            <w:shd w:val="clear" w:color="auto" w:fill="auto"/>
          </w:tcPr>
          <w:p w:rsidR="00B10633" w:rsidRPr="00D100C2" w:rsidRDefault="00B10633" w:rsidP="0042044F">
            <w:pPr>
              <w:keepNext/>
              <w:autoSpaceDE w:val="0"/>
              <w:autoSpaceDN w:val="0"/>
              <w:adjustRightInd w:val="0"/>
              <w:jc w:val="center"/>
              <w:rPr>
                <w:sz w:val="24"/>
                <w:szCs w:val="24"/>
              </w:rPr>
            </w:pPr>
            <w:r w:rsidRPr="00D100C2">
              <w:rPr>
                <w:sz w:val="24"/>
                <w:szCs w:val="24"/>
              </w:rPr>
              <w:t>2022 год</w:t>
            </w:r>
          </w:p>
        </w:tc>
        <w:tc>
          <w:tcPr>
            <w:tcW w:w="379" w:type="pct"/>
            <w:shd w:val="clear" w:color="auto" w:fill="auto"/>
          </w:tcPr>
          <w:p w:rsidR="00B10633" w:rsidRPr="00D100C2" w:rsidRDefault="00B10633" w:rsidP="0042044F">
            <w:pPr>
              <w:keepNext/>
              <w:autoSpaceDE w:val="0"/>
              <w:autoSpaceDN w:val="0"/>
              <w:adjustRightInd w:val="0"/>
              <w:jc w:val="center"/>
              <w:rPr>
                <w:sz w:val="24"/>
                <w:szCs w:val="24"/>
              </w:rPr>
            </w:pPr>
            <w:r w:rsidRPr="00D100C2">
              <w:rPr>
                <w:sz w:val="24"/>
                <w:szCs w:val="24"/>
              </w:rPr>
              <w:t>2023 год</w:t>
            </w:r>
          </w:p>
        </w:tc>
      </w:tr>
    </w:tbl>
    <w:p w:rsidR="00B10633" w:rsidRPr="00D100C2" w:rsidRDefault="00B10633" w:rsidP="0042044F">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625"/>
        <w:gridCol w:w="4395"/>
        <w:gridCol w:w="4108"/>
        <w:gridCol w:w="1277"/>
        <w:gridCol w:w="1136"/>
        <w:gridCol w:w="1136"/>
        <w:gridCol w:w="1136"/>
        <w:gridCol w:w="1136"/>
      </w:tblGrid>
      <w:tr w:rsidR="00B10633" w:rsidRPr="00D100C2" w:rsidTr="0042044F">
        <w:trPr>
          <w:tblHeader/>
        </w:trPr>
        <w:tc>
          <w:tcPr>
            <w:tcW w:w="209" w:type="pct"/>
            <w:shd w:val="clear" w:color="auto" w:fill="auto"/>
          </w:tcPr>
          <w:p w:rsidR="00B10633" w:rsidRPr="00D100C2" w:rsidRDefault="00B10633" w:rsidP="0042044F">
            <w:pPr>
              <w:autoSpaceDE w:val="0"/>
              <w:autoSpaceDN w:val="0"/>
              <w:adjustRightInd w:val="0"/>
              <w:jc w:val="center"/>
              <w:rPr>
                <w:sz w:val="24"/>
                <w:szCs w:val="24"/>
              </w:rPr>
            </w:pPr>
            <w:r w:rsidRPr="00D100C2">
              <w:rPr>
                <w:sz w:val="24"/>
                <w:szCs w:val="24"/>
              </w:rPr>
              <w:t>1</w:t>
            </w:r>
          </w:p>
        </w:tc>
        <w:tc>
          <w:tcPr>
            <w:tcW w:w="1470" w:type="pct"/>
            <w:shd w:val="clear" w:color="auto" w:fill="auto"/>
          </w:tcPr>
          <w:p w:rsidR="00B10633" w:rsidRPr="00D100C2" w:rsidRDefault="00B10633" w:rsidP="0042044F">
            <w:pPr>
              <w:autoSpaceDE w:val="0"/>
              <w:autoSpaceDN w:val="0"/>
              <w:adjustRightInd w:val="0"/>
              <w:jc w:val="center"/>
              <w:rPr>
                <w:sz w:val="24"/>
                <w:szCs w:val="24"/>
              </w:rPr>
            </w:pPr>
            <w:r w:rsidRPr="00D100C2">
              <w:rPr>
                <w:sz w:val="24"/>
                <w:szCs w:val="24"/>
              </w:rPr>
              <w:t>2</w:t>
            </w:r>
          </w:p>
        </w:tc>
        <w:tc>
          <w:tcPr>
            <w:tcW w:w="1374" w:type="pct"/>
            <w:shd w:val="clear" w:color="auto" w:fill="auto"/>
          </w:tcPr>
          <w:p w:rsidR="00B10633" w:rsidRPr="00D100C2" w:rsidRDefault="00B10633" w:rsidP="0042044F">
            <w:pPr>
              <w:autoSpaceDE w:val="0"/>
              <w:autoSpaceDN w:val="0"/>
              <w:adjustRightInd w:val="0"/>
              <w:jc w:val="center"/>
              <w:rPr>
                <w:sz w:val="24"/>
                <w:szCs w:val="24"/>
              </w:rPr>
            </w:pPr>
            <w:r w:rsidRPr="00D100C2">
              <w:rPr>
                <w:sz w:val="24"/>
                <w:szCs w:val="24"/>
              </w:rPr>
              <w:t>3</w:t>
            </w:r>
          </w:p>
        </w:tc>
        <w:tc>
          <w:tcPr>
            <w:tcW w:w="427" w:type="pct"/>
            <w:shd w:val="clear" w:color="auto" w:fill="auto"/>
          </w:tcPr>
          <w:p w:rsidR="00B10633" w:rsidRPr="00D100C2" w:rsidRDefault="00B10633" w:rsidP="0042044F">
            <w:pPr>
              <w:autoSpaceDE w:val="0"/>
              <w:autoSpaceDN w:val="0"/>
              <w:adjustRightInd w:val="0"/>
              <w:jc w:val="center"/>
              <w:rPr>
                <w:sz w:val="24"/>
                <w:szCs w:val="24"/>
              </w:rPr>
            </w:pPr>
            <w:r w:rsidRPr="00D100C2">
              <w:rPr>
                <w:sz w:val="24"/>
                <w:szCs w:val="24"/>
              </w:rPr>
              <w:t>4</w:t>
            </w:r>
          </w:p>
        </w:tc>
        <w:tc>
          <w:tcPr>
            <w:tcW w:w="380" w:type="pct"/>
            <w:shd w:val="clear" w:color="auto" w:fill="auto"/>
          </w:tcPr>
          <w:p w:rsidR="00B10633" w:rsidRPr="00D100C2" w:rsidRDefault="00B10633" w:rsidP="0042044F">
            <w:pPr>
              <w:autoSpaceDE w:val="0"/>
              <w:autoSpaceDN w:val="0"/>
              <w:adjustRightInd w:val="0"/>
              <w:jc w:val="center"/>
              <w:rPr>
                <w:sz w:val="24"/>
                <w:szCs w:val="24"/>
              </w:rPr>
            </w:pPr>
            <w:r w:rsidRPr="00D100C2">
              <w:rPr>
                <w:sz w:val="24"/>
                <w:szCs w:val="24"/>
              </w:rPr>
              <w:t>5</w:t>
            </w:r>
          </w:p>
        </w:tc>
        <w:tc>
          <w:tcPr>
            <w:tcW w:w="380" w:type="pct"/>
            <w:shd w:val="clear" w:color="auto" w:fill="auto"/>
          </w:tcPr>
          <w:p w:rsidR="00B10633" w:rsidRPr="00D100C2" w:rsidRDefault="00B10633" w:rsidP="0042044F">
            <w:pPr>
              <w:autoSpaceDE w:val="0"/>
              <w:autoSpaceDN w:val="0"/>
              <w:adjustRightInd w:val="0"/>
              <w:jc w:val="center"/>
              <w:rPr>
                <w:sz w:val="24"/>
                <w:szCs w:val="24"/>
              </w:rPr>
            </w:pPr>
            <w:r w:rsidRPr="00D100C2">
              <w:rPr>
                <w:sz w:val="24"/>
                <w:szCs w:val="24"/>
              </w:rPr>
              <w:t>6</w:t>
            </w:r>
          </w:p>
        </w:tc>
        <w:tc>
          <w:tcPr>
            <w:tcW w:w="380" w:type="pct"/>
            <w:shd w:val="clear" w:color="auto" w:fill="auto"/>
          </w:tcPr>
          <w:p w:rsidR="00B10633" w:rsidRPr="00D100C2" w:rsidRDefault="00B10633" w:rsidP="0042044F">
            <w:pPr>
              <w:autoSpaceDE w:val="0"/>
              <w:autoSpaceDN w:val="0"/>
              <w:adjustRightInd w:val="0"/>
              <w:jc w:val="center"/>
              <w:rPr>
                <w:sz w:val="24"/>
                <w:szCs w:val="24"/>
              </w:rPr>
            </w:pPr>
            <w:r w:rsidRPr="00D100C2">
              <w:rPr>
                <w:sz w:val="24"/>
                <w:szCs w:val="24"/>
              </w:rPr>
              <w:t>7</w:t>
            </w:r>
          </w:p>
        </w:tc>
        <w:tc>
          <w:tcPr>
            <w:tcW w:w="380" w:type="pct"/>
            <w:shd w:val="clear" w:color="auto" w:fill="auto"/>
          </w:tcPr>
          <w:p w:rsidR="00B10633" w:rsidRPr="00D100C2" w:rsidRDefault="00B10633" w:rsidP="0042044F">
            <w:pPr>
              <w:autoSpaceDE w:val="0"/>
              <w:autoSpaceDN w:val="0"/>
              <w:adjustRightInd w:val="0"/>
              <w:jc w:val="center"/>
              <w:rPr>
                <w:sz w:val="24"/>
                <w:szCs w:val="24"/>
              </w:rPr>
            </w:pPr>
            <w:r w:rsidRPr="00D100C2">
              <w:rPr>
                <w:sz w:val="24"/>
                <w:szCs w:val="24"/>
              </w:rPr>
              <w:t>8</w:t>
            </w:r>
          </w:p>
        </w:tc>
      </w:tr>
      <w:tr w:rsidR="00B10633" w:rsidRPr="00D100C2" w:rsidTr="0042044F">
        <w:tc>
          <w:tcPr>
            <w:tcW w:w="209" w:type="pct"/>
            <w:shd w:val="clear" w:color="auto" w:fill="auto"/>
          </w:tcPr>
          <w:p w:rsidR="00B10633" w:rsidRPr="00D100C2" w:rsidRDefault="00B10633" w:rsidP="0042044F">
            <w:pPr>
              <w:autoSpaceDE w:val="0"/>
              <w:autoSpaceDN w:val="0"/>
              <w:adjustRightInd w:val="0"/>
              <w:jc w:val="center"/>
              <w:rPr>
                <w:sz w:val="24"/>
                <w:szCs w:val="24"/>
              </w:rPr>
            </w:pPr>
            <w:r w:rsidRPr="00D100C2">
              <w:rPr>
                <w:sz w:val="24"/>
                <w:szCs w:val="24"/>
              </w:rPr>
              <w:t>1</w:t>
            </w:r>
          </w:p>
        </w:tc>
        <w:tc>
          <w:tcPr>
            <w:tcW w:w="4791" w:type="pct"/>
            <w:gridSpan w:val="7"/>
            <w:shd w:val="clear" w:color="auto" w:fill="auto"/>
          </w:tcPr>
          <w:p w:rsidR="00B10633" w:rsidRPr="00D100C2" w:rsidRDefault="00B10633" w:rsidP="0042044F">
            <w:pPr>
              <w:autoSpaceDE w:val="0"/>
              <w:autoSpaceDN w:val="0"/>
              <w:adjustRightInd w:val="0"/>
              <w:rPr>
                <w:sz w:val="24"/>
                <w:szCs w:val="24"/>
              </w:rPr>
            </w:pPr>
            <w:r w:rsidRPr="00D100C2">
              <w:rPr>
                <w:sz w:val="24"/>
                <w:szCs w:val="24"/>
              </w:rPr>
              <w:t>Цель. Сбалансированное развитие территории города Перми посредством территориального планирования</w:t>
            </w:r>
          </w:p>
        </w:tc>
      </w:tr>
      <w:tr w:rsidR="0026763E" w:rsidRPr="00D100C2" w:rsidTr="0042044F">
        <w:tc>
          <w:tcPr>
            <w:tcW w:w="209" w:type="pct"/>
            <w:vMerge w:val="restart"/>
            <w:shd w:val="clear" w:color="auto" w:fill="auto"/>
          </w:tcPr>
          <w:p w:rsidR="0026763E" w:rsidRPr="00D100C2" w:rsidRDefault="0026763E" w:rsidP="0042044F">
            <w:pPr>
              <w:autoSpaceDE w:val="0"/>
              <w:autoSpaceDN w:val="0"/>
              <w:adjustRightInd w:val="0"/>
              <w:jc w:val="center"/>
              <w:rPr>
                <w:sz w:val="24"/>
                <w:szCs w:val="24"/>
              </w:rPr>
            </w:pPr>
            <w:r w:rsidRPr="00D100C2">
              <w:rPr>
                <w:sz w:val="24"/>
                <w:szCs w:val="24"/>
              </w:rPr>
              <w:t>1.1</w:t>
            </w:r>
          </w:p>
        </w:tc>
        <w:tc>
          <w:tcPr>
            <w:tcW w:w="1470" w:type="pct"/>
            <w:vMerge w:val="restart"/>
            <w:shd w:val="clear" w:color="auto" w:fill="auto"/>
          </w:tcPr>
          <w:p w:rsidR="0026763E" w:rsidRPr="00D100C2" w:rsidRDefault="0026763E" w:rsidP="0042044F">
            <w:pPr>
              <w:autoSpaceDE w:val="0"/>
              <w:autoSpaceDN w:val="0"/>
              <w:adjustRightInd w:val="0"/>
              <w:rPr>
                <w:sz w:val="24"/>
                <w:szCs w:val="24"/>
              </w:rPr>
            </w:pPr>
            <w:r w:rsidRPr="00D100C2">
              <w:rPr>
                <w:sz w:val="24"/>
                <w:szCs w:val="24"/>
              </w:rPr>
              <w:t>Подпрограмма «Реализация Генерального плана города Перми и градостроительной политики города Перми, развитие центра города Перми и локальных центров»</w:t>
            </w:r>
          </w:p>
        </w:tc>
        <w:tc>
          <w:tcPr>
            <w:tcW w:w="1374" w:type="pct"/>
            <w:shd w:val="clear" w:color="auto" w:fill="auto"/>
          </w:tcPr>
          <w:p w:rsidR="0026763E" w:rsidRPr="00D100C2" w:rsidRDefault="0026763E" w:rsidP="0042044F">
            <w:pPr>
              <w:autoSpaceDE w:val="0"/>
              <w:autoSpaceDN w:val="0"/>
              <w:adjustRightInd w:val="0"/>
              <w:jc w:val="center"/>
              <w:rPr>
                <w:sz w:val="24"/>
                <w:szCs w:val="24"/>
              </w:rPr>
            </w:pPr>
            <w:r w:rsidRPr="00D100C2">
              <w:rPr>
                <w:sz w:val="24"/>
                <w:szCs w:val="24"/>
              </w:rPr>
              <w:t>итого</w:t>
            </w:r>
          </w:p>
        </w:tc>
        <w:tc>
          <w:tcPr>
            <w:tcW w:w="427" w:type="pct"/>
            <w:shd w:val="clear" w:color="auto" w:fill="auto"/>
          </w:tcPr>
          <w:p w:rsidR="0026763E" w:rsidRPr="00D100C2" w:rsidRDefault="0026763E" w:rsidP="0042044F">
            <w:pPr>
              <w:jc w:val="center"/>
              <w:rPr>
                <w:bCs/>
                <w:color w:val="000000"/>
                <w:sz w:val="24"/>
                <w:szCs w:val="24"/>
              </w:rPr>
            </w:pPr>
            <w:r w:rsidRPr="00D100C2">
              <w:rPr>
                <w:bCs/>
                <w:color w:val="000000"/>
                <w:sz w:val="24"/>
                <w:szCs w:val="24"/>
              </w:rPr>
              <w:t>62794,127</w:t>
            </w:r>
          </w:p>
        </w:tc>
        <w:tc>
          <w:tcPr>
            <w:tcW w:w="380" w:type="pct"/>
            <w:shd w:val="clear" w:color="auto" w:fill="auto"/>
          </w:tcPr>
          <w:p w:rsidR="0026763E" w:rsidRPr="00D100C2" w:rsidRDefault="0026763E" w:rsidP="0026763E">
            <w:pPr>
              <w:jc w:val="center"/>
              <w:rPr>
                <w:bCs/>
                <w:color w:val="000000"/>
                <w:sz w:val="24"/>
                <w:szCs w:val="24"/>
              </w:rPr>
            </w:pPr>
            <w:r w:rsidRPr="00D100C2">
              <w:rPr>
                <w:sz w:val="24"/>
                <w:szCs w:val="24"/>
              </w:rPr>
              <w:t>39875,387</w:t>
            </w:r>
          </w:p>
        </w:tc>
        <w:tc>
          <w:tcPr>
            <w:tcW w:w="380" w:type="pct"/>
            <w:shd w:val="clear" w:color="auto" w:fill="auto"/>
          </w:tcPr>
          <w:p w:rsidR="0026763E" w:rsidRPr="00D100C2" w:rsidRDefault="00D23282" w:rsidP="0026763E">
            <w:pPr>
              <w:jc w:val="center"/>
              <w:rPr>
                <w:sz w:val="24"/>
                <w:szCs w:val="24"/>
              </w:rPr>
            </w:pPr>
            <w:r w:rsidRPr="00D100C2">
              <w:rPr>
                <w:sz w:val="24"/>
                <w:szCs w:val="24"/>
              </w:rPr>
              <w:t>38150,400</w:t>
            </w:r>
          </w:p>
        </w:tc>
        <w:tc>
          <w:tcPr>
            <w:tcW w:w="380" w:type="pct"/>
            <w:shd w:val="clear" w:color="auto" w:fill="auto"/>
          </w:tcPr>
          <w:p w:rsidR="0026763E" w:rsidRPr="00D100C2" w:rsidRDefault="00D23282" w:rsidP="0026763E">
            <w:pPr>
              <w:jc w:val="center"/>
              <w:rPr>
                <w:sz w:val="24"/>
                <w:szCs w:val="24"/>
              </w:rPr>
            </w:pPr>
            <w:r w:rsidRPr="00D100C2">
              <w:rPr>
                <w:sz w:val="24"/>
                <w:szCs w:val="24"/>
              </w:rPr>
              <w:t>38150,400</w:t>
            </w:r>
          </w:p>
        </w:tc>
        <w:tc>
          <w:tcPr>
            <w:tcW w:w="380" w:type="pct"/>
            <w:shd w:val="clear" w:color="auto" w:fill="auto"/>
          </w:tcPr>
          <w:p w:rsidR="0026763E" w:rsidRPr="00D100C2" w:rsidRDefault="00D23282" w:rsidP="008159DA">
            <w:pPr>
              <w:jc w:val="center"/>
              <w:rPr>
                <w:sz w:val="24"/>
                <w:szCs w:val="24"/>
              </w:rPr>
            </w:pPr>
            <w:r w:rsidRPr="00D100C2">
              <w:rPr>
                <w:sz w:val="24"/>
                <w:szCs w:val="24"/>
              </w:rPr>
              <w:t>38150,400</w:t>
            </w:r>
          </w:p>
        </w:tc>
      </w:tr>
      <w:tr w:rsidR="0026763E" w:rsidRPr="00D100C2" w:rsidTr="0042044F">
        <w:tc>
          <w:tcPr>
            <w:tcW w:w="209" w:type="pct"/>
            <w:vMerge/>
            <w:shd w:val="clear" w:color="auto" w:fill="auto"/>
          </w:tcPr>
          <w:p w:rsidR="0026763E" w:rsidRPr="00D100C2" w:rsidRDefault="0026763E" w:rsidP="0042044F">
            <w:pPr>
              <w:autoSpaceDE w:val="0"/>
              <w:autoSpaceDN w:val="0"/>
              <w:adjustRightInd w:val="0"/>
              <w:jc w:val="center"/>
              <w:rPr>
                <w:sz w:val="24"/>
                <w:szCs w:val="24"/>
              </w:rPr>
            </w:pPr>
          </w:p>
        </w:tc>
        <w:tc>
          <w:tcPr>
            <w:tcW w:w="1470" w:type="pct"/>
            <w:vMerge/>
            <w:shd w:val="clear" w:color="auto" w:fill="auto"/>
          </w:tcPr>
          <w:p w:rsidR="0026763E" w:rsidRPr="00D100C2" w:rsidRDefault="0026763E" w:rsidP="0042044F">
            <w:pPr>
              <w:autoSpaceDE w:val="0"/>
              <w:autoSpaceDN w:val="0"/>
              <w:adjustRightInd w:val="0"/>
              <w:rPr>
                <w:sz w:val="24"/>
                <w:szCs w:val="24"/>
              </w:rPr>
            </w:pPr>
          </w:p>
        </w:tc>
        <w:tc>
          <w:tcPr>
            <w:tcW w:w="1374" w:type="pct"/>
            <w:shd w:val="clear" w:color="auto" w:fill="auto"/>
          </w:tcPr>
          <w:p w:rsidR="0026763E" w:rsidRPr="00D100C2" w:rsidRDefault="0026763E" w:rsidP="0042044F">
            <w:pPr>
              <w:autoSpaceDE w:val="0"/>
              <w:autoSpaceDN w:val="0"/>
              <w:adjustRightInd w:val="0"/>
              <w:jc w:val="center"/>
              <w:rPr>
                <w:sz w:val="24"/>
                <w:szCs w:val="24"/>
              </w:rPr>
            </w:pPr>
            <w:r w:rsidRPr="00D100C2">
              <w:rPr>
                <w:sz w:val="24"/>
                <w:szCs w:val="24"/>
              </w:rPr>
              <w:t>бюджет города Перми</w:t>
            </w:r>
          </w:p>
        </w:tc>
        <w:tc>
          <w:tcPr>
            <w:tcW w:w="427" w:type="pct"/>
            <w:shd w:val="clear" w:color="auto" w:fill="auto"/>
          </w:tcPr>
          <w:p w:rsidR="0026763E" w:rsidRPr="00D100C2" w:rsidRDefault="0026763E" w:rsidP="0042044F">
            <w:pPr>
              <w:jc w:val="center"/>
              <w:rPr>
                <w:bCs/>
                <w:color w:val="000000"/>
                <w:sz w:val="24"/>
                <w:szCs w:val="24"/>
              </w:rPr>
            </w:pPr>
            <w:r w:rsidRPr="00D100C2">
              <w:rPr>
                <w:bCs/>
                <w:color w:val="000000"/>
                <w:sz w:val="24"/>
                <w:szCs w:val="24"/>
              </w:rPr>
              <w:t>62794,127</w:t>
            </w:r>
          </w:p>
        </w:tc>
        <w:tc>
          <w:tcPr>
            <w:tcW w:w="380" w:type="pct"/>
            <w:shd w:val="clear" w:color="auto" w:fill="auto"/>
          </w:tcPr>
          <w:p w:rsidR="0026763E" w:rsidRPr="00D100C2" w:rsidRDefault="0026763E" w:rsidP="0026763E">
            <w:pPr>
              <w:jc w:val="center"/>
              <w:rPr>
                <w:bCs/>
                <w:color w:val="000000"/>
                <w:sz w:val="24"/>
                <w:szCs w:val="24"/>
              </w:rPr>
            </w:pPr>
            <w:r w:rsidRPr="00D100C2">
              <w:rPr>
                <w:sz w:val="24"/>
                <w:szCs w:val="24"/>
              </w:rPr>
              <w:t>39835,624</w:t>
            </w:r>
          </w:p>
        </w:tc>
        <w:tc>
          <w:tcPr>
            <w:tcW w:w="380" w:type="pct"/>
            <w:shd w:val="clear" w:color="auto" w:fill="auto"/>
          </w:tcPr>
          <w:p w:rsidR="0026763E" w:rsidRPr="00D100C2" w:rsidRDefault="00D23282" w:rsidP="008159DA">
            <w:pPr>
              <w:jc w:val="center"/>
              <w:rPr>
                <w:sz w:val="24"/>
                <w:szCs w:val="24"/>
              </w:rPr>
            </w:pPr>
            <w:r w:rsidRPr="00D100C2">
              <w:rPr>
                <w:sz w:val="24"/>
                <w:szCs w:val="24"/>
              </w:rPr>
              <w:t>38150,400</w:t>
            </w:r>
          </w:p>
        </w:tc>
        <w:tc>
          <w:tcPr>
            <w:tcW w:w="380" w:type="pct"/>
            <w:shd w:val="clear" w:color="auto" w:fill="auto"/>
          </w:tcPr>
          <w:p w:rsidR="0026763E" w:rsidRPr="00D100C2" w:rsidRDefault="00D23282" w:rsidP="008159DA">
            <w:pPr>
              <w:jc w:val="center"/>
              <w:rPr>
                <w:sz w:val="24"/>
                <w:szCs w:val="24"/>
              </w:rPr>
            </w:pPr>
            <w:r w:rsidRPr="00D100C2">
              <w:rPr>
                <w:sz w:val="24"/>
                <w:szCs w:val="24"/>
              </w:rPr>
              <w:t>38150,400</w:t>
            </w:r>
          </w:p>
        </w:tc>
        <w:tc>
          <w:tcPr>
            <w:tcW w:w="380" w:type="pct"/>
            <w:shd w:val="clear" w:color="auto" w:fill="auto"/>
          </w:tcPr>
          <w:p w:rsidR="0026763E" w:rsidRPr="00D100C2" w:rsidRDefault="00D23282" w:rsidP="008159DA">
            <w:pPr>
              <w:jc w:val="center"/>
              <w:rPr>
                <w:sz w:val="24"/>
                <w:szCs w:val="24"/>
              </w:rPr>
            </w:pPr>
            <w:r w:rsidRPr="00D100C2">
              <w:rPr>
                <w:sz w:val="24"/>
                <w:szCs w:val="24"/>
              </w:rPr>
              <w:t>38150,400</w:t>
            </w:r>
          </w:p>
        </w:tc>
      </w:tr>
      <w:tr w:rsidR="00B10633" w:rsidRPr="00D100C2" w:rsidTr="0042044F">
        <w:tc>
          <w:tcPr>
            <w:tcW w:w="209" w:type="pct"/>
            <w:vMerge/>
            <w:shd w:val="clear" w:color="auto" w:fill="auto"/>
          </w:tcPr>
          <w:p w:rsidR="00B10633" w:rsidRPr="00D100C2" w:rsidRDefault="00B10633" w:rsidP="0042044F">
            <w:pPr>
              <w:autoSpaceDE w:val="0"/>
              <w:autoSpaceDN w:val="0"/>
              <w:adjustRightInd w:val="0"/>
              <w:jc w:val="center"/>
              <w:rPr>
                <w:sz w:val="24"/>
                <w:szCs w:val="24"/>
              </w:rPr>
            </w:pPr>
          </w:p>
        </w:tc>
        <w:tc>
          <w:tcPr>
            <w:tcW w:w="1470" w:type="pct"/>
            <w:vMerge/>
            <w:shd w:val="clear" w:color="auto" w:fill="auto"/>
          </w:tcPr>
          <w:p w:rsidR="00B10633" w:rsidRPr="00D100C2" w:rsidRDefault="00B10633" w:rsidP="0042044F">
            <w:pPr>
              <w:autoSpaceDE w:val="0"/>
              <w:autoSpaceDN w:val="0"/>
              <w:adjustRightInd w:val="0"/>
              <w:rPr>
                <w:sz w:val="24"/>
                <w:szCs w:val="24"/>
              </w:rPr>
            </w:pPr>
          </w:p>
        </w:tc>
        <w:tc>
          <w:tcPr>
            <w:tcW w:w="1374" w:type="pct"/>
            <w:shd w:val="clear" w:color="auto" w:fill="auto"/>
          </w:tcPr>
          <w:p w:rsidR="00B10633" w:rsidRPr="00D100C2" w:rsidRDefault="00B10633" w:rsidP="0042044F">
            <w:pPr>
              <w:autoSpaceDE w:val="0"/>
              <w:autoSpaceDN w:val="0"/>
              <w:adjustRightInd w:val="0"/>
              <w:jc w:val="center"/>
              <w:rPr>
                <w:sz w:val="24"/>
                <w:szCs w:val="24"/>
              </w:rPr>
            </w:pPr>
            <w:r w:rsidRPr="00D100C2">
              <w:rPr>
                <w:sz w:val="24"/>
                <w:szCs w:val="24"/>
              </w:rPr>
              <w:t>бюджет города Перми (неиспользованные ассигнования отчетного года)</w:t>
            </w:r>
          </w:p>
        </w:tc>
        <w:tc>
          <w:tcPr>
            <w:tcW w:w="427" w:type="pct"/>
            <w:shd w:val="clear" w:color="auto" w:fill="auto"/>
          </w:tcPr>
          <w:p w:rsidR="00B10633" w:rsidRPr="00D100C2" w:rsidRDefault="00B10633" w:rsidP="0042044F">
            <w:pPr>
              <w:jc w:val="center"/>
              <w:rPr>
                <w:bCs/>
                <w:color w:val="000000"/>
                <w:sz w:val="24"/>
                <w:szCs w:val="24"/>
              </w:rPr>
            </w:pPr>
            <w:r w:rsidRPr="00D100C2">
              <w:rPr>
                <w:bCs/>
                <w:color w:val="000000"/>
                <w:sz w:val="24"/>
                <w:szCs w:val="24"/>
              </w:rPr>
              <w:t>0,000</w:t>
            </w:r>
          </w:p>
        </w:tc>
        <w:tc>
          <w:tcPr>
            <w:tcW w:w="380" w:type="pct"/>
            <w:shd w:val="clear" w:color="auto" w:fill="auto"/>
          </w:tcPr>
          <w:p w:rsidR="00B10633" w:rsidRPr="00D100C2" w:rsidRDefault="00B10633" w:rsidP="0042044F">
            <w:pPr>
              <w:jc w:val="center"/>
              <w:rPr>
                <w:bCs/>
                <w:color w:val="000000"/>
                <w:sz w:val="24"/>
                <w:szCs w:val="24"/>
              </w:rPr>
            </w:pPr>
            <w:r w:rsidRPr="00D100C2">
              <w:rPr>
                <w:bCs/>
                <w:color w:val="000000"/>
                <w:sz w:val="24"/>
                <w:szCs w:val="24"/>
              </w:rPr>
              <w:t>39,763</w:t>
            </w:r>
          </w:p>
        </w:tc>
        <w:tc>
          <w:tcPr>
            <w:tcW w:w="380" w:type="pct"/>
            <w:shd w:val="clear" w:color="auto" w:fill="auto"/>
          </w:tcPr>
          <w:p w:rsidR="00B10633" w:rsidRPr="00D100C2" w:rsidRDefault="00B10633" w:rsidP="0042044F">
            <w:pPr>
              <w:jc w:val="center"/>
              <w:rPr>
                <w:bCs/>
                <w:color w:val="000000"/>
                <w:sz w:val="24"/>
                <w:szCs w:val="24"/>
              </w:rPr>
            </w:pPr>
            <w:r w:rsidRPr="00D100C2">
              <w:rPr>
                <w:bCs/>
                <w:color w:val="000000"/>
                <w:sz w:val="24"/>
                <w:szCs w:val="24"/>
              </w:rPr>
              <w:t>0,000</w:t>
            </w:r>
          </w:p>
        </w:tc>
        <w:tc>
          <w:tcPr>
            <w:tcW w:w="380" w:type="pct"/>
            <w:shd w:val="clear" w:color="auto" w:fill="auto"/>
          </w:tcPr>
          <w:p w:rsidR="00B10633" w:rsidRPr="00D100C2" w:rsidRDefault="00B10633" w:rsidP="0042044F">
            <w:pPr>
              <w:jc w:val="center"/>
              <w:rPr>
                <w:bCs/>
                <w:color w:val="000000"/>
                <w:sz w:val="24"/>
                <w:szCs w:val="24"/>
              </w:rPr>
            </w:pPr>
            <w:r w:rsidRPr="00D100C2">
              <w:rPr>
                <w:bCs/>
                <w:color w:val="000000"/>
                <w:sz w:val="24"/>
                <w:szCs w:val="24"/>
              </w:rPr>
              <w:t>0,000</w:t>
            </w:r>
          </w:p>
        </w:tc>
        <w:tc>
          <w:tcPr>
            <w:tcW w:w="380" w:type="pct"/>
            <w:shd w:val="clear" w:color="auto" w:fill="auto"/>
          </w:tcPr>
          <w:p w:rsidR="00B10633" w:rsidRPr="00D100C2" w:rsidRDefault="00B10633" w:rsidP="0042044F">
            <w:pPr>
              <w:jc w:val="center"/>
              <w:rPr>
                <w:bCs/>
                <w:color w:val="000000"/>
                <w:sz w:val="24"/>
                <w:szCs w:val="24"/>
              </w:rPr>
            </w:pPr>
            <w:r w:rsidRPr="00D100C2">
              <w:rPr>
                <w:bCs/>
                <w:color w:val="000000"/>
                <w:sz w:val="24"/>
                <w:szCs w:val="24"/>
              </w:rPr>
              <w:t>0,000</w:t>
            </w:r>
          </w:p>
        </w:tc>
      </w:tr>
      <w:tr w:rsidR="0026763E" w:rsidRPr="00D100C2" w:rsidTr="0042044F">
        <w:tc>
          <w:tcPr>
            <w:tcW w:w="209" w:type="pct"/>
            <w:shd w:val="clear" w:color="auto" w:fill="auto"/>
          </w:tcPr>
          <w:p w:rsidR="0026763E" w:rsidRPr="00D100C2" w:rsidRDefault="0026763E" w:rsidP="0042044F">
            <w:pPr>
              <w:autoSpaceDE w:val="0"/>
              <w:autoSpaceDN w:val="0"/>
              <w:adjustRightInd w:val="0"/>
              <w:jc w:val="center"/>
              <w:rPr>
                <w:sz w:val="24"/>
                <w:szCs w:val="24"/>
              </w:rPr>
            </w:pPr>
            <w:r w:rsidRPr="00D100C2">
              <w:rPr>
                <w:sz w:val="24"/>
                <w:szCs w:val="24"/>
              </w:rPr>
              <w:t>1.1.1</w:t>
            </w:r>
          </w:p>
        </w:tc>
        <w:tc>
          <w:tcPr>
            <w:tcW w:w="2844" w:type="pct"/>
            <w:gridSpan w:val="2"/>
            <w:shd w:val="clear" w:color="auto" w:fill="auto"/>
          </w:tcPr>
          <w:p w:rsidR="0026763E" w:rsidRPr="00D100C2" w:rsidRDefault="0026763E" w:rsidP="0042044F">
            <w:pPr>
              <w:autoSpaceDE w:val="0"/>
              <w:autoSpaceDN w:val="0"/>
              <w:adjustRightInd w:val="0"/>
              <w:rPr>
                <w:sz w:val="24"/>
                <w:szCs w:val="24"/>
              </w:rPr>
            </w:pPr>
            <w:r w:rsidRPr="00D100C2">
              <w:rPr>
                <w:sz w:val="24"/>
                <w:szCs w:val="24"/>
              </w:rPr>
              <w:t>Задача. Разработка и утверждение документов, определяющих единую политику в области градостроительства и архитектуры на территории города Перми</w:t>
            </w:r>
          </w:p>
        </w:tc>
        <w:tc>
          <w:tcPr>
            <w:tcW w:w="427" w:type="pct"/>
            <w:shd w:val="clear" w:color="auto" w:fill="auto"/>
          </w:tcPr>
          <w:p w:rsidR="0026763E" w:rsidRPr="00D100C2" w:rsidRDefault="0026763E" w:rsidP="0042044F">
            <w:pPr>
              <w:jc w:val="center"/>
              <w:rPr>
                <w:bCs/>
                <w:color w:val="000000"/>
                <w:sz w:val="24"/>
                <w:szCs w:val="24"/>
              </w:rPr>
            </w:pPr>
            <w:r w:rsidRPr="00D100C2">
              <w:rPr>
                <w:bCs/>
                <w:color w:val="000000"/>
                <w:sz w:val="24"/>
                <w:szCs w:val="24"/>
              </w:rPr>
              <w:t>59955,553</w:t>
            </w:r>
          </w:p>
        </w:tc>
        <w:tc>
          <w:tcPr>
            <w:tcW w:w="380" w:type="pct"/>
            <w:shd w:val="clear" w:color="auto" w:fill="auto"/>
          </w:tcPr>
          <w:p w:rsidR="0026763E" w:rsidRPr="00D100C2" w:rsidRDefault="0026763E" w:rsidP="0026763E">
            <w:pPr>
              <w:jc w:val="center"/>
              <w:rPr>
                <w:bCs/>
                <w:color w:val="000000"/>
                <w:sz w:val="24"/>
                <w:szCs w:val="24"/>
              </w:rPr>
            </w:pPr>
            <w:r w:rsidRPr="00D100C2">
              <w:rPr>
                <w:sz w:val="24"/>
                <w:szCs w:val="24"/>
              </w:rPr>
              <w:t>38691,138</w:t>
            </w:r>
          </w:p>
        </w:tc>
        <w:tc>
          <w:tcPr>
            <w:tcW w:w="380" w:type="pct"/>
            <w:shd w:val="clear" w:color="auto" w:fill="auto"/>
          </w:tcPr>
          <w:p w:rsidR="0026763E" w:rsidRPr="00D100C2" w:rsidRDefault="00D23282" w:rsidP="0026763E">
            <w:pPr>
              <w:jc w:val="center"/>
              <w:rPr>
                <w:bCs/>
                <w:color w:val="000000"/>
                <w:sz w:val="24"/>
                <w:szCs w:val="24"/>
              </w:rPr>
            </w:pPr>
            <w:r w:rsidRPr="00D100C2">
              <w:rPr>
                <w:bCs/>
                <w:color w:val="000000"/>
                <w:sz w:val="24"/>
                <w:szCs w:val="24"/>
              </w:rPr>
              <w:t>37137,800</w:t>
            </w:r>
          </w:p>
        </w:tc>
        <w:tc>
          <w:tcPr>
            <w:tcW w:w="380" w:type="pct"/>
            <w:shd w:val="clear" w:color="auto" w:fill="auto"/>
          </w:tcPr>
          <w:p w:rsidR="0026763E" w:rsidRPr="00D100C2" w:rsidRDefault="00D23282" w:rsidP="008159DA">
            <w:pPr>
              <w:jc w:val="center"/>
              <w:rPr>
                <w:bCs/>
                <w:color w:val="000000"/>
                <w:sz w:val="24"/>
                <w:szCs w:val="24"/>
              </w:rPr>
            </w:pPr>
            <w:r w:rsidRPr="00D100C2">
              <w:rPr>
                <w:bCs/>
                <w:color w:val="000000"/>
                <w:sz w:val="24"/>
                <w:szCs w:val="24"/>
              </w:rPr>
              <w:t>37137,800</w:t>
            </w:r>
          </w:p>
        </w:tc>
        <w:tc>
          <w:tcPr>
            <w:tcW w:w="380" w:type="pct"/>
            <w:shd w:val="clear" w:color="auto" w:fill="auto"/>
          </w:tcPr>
          <w:p w:rsidR="0026763E" w:rsidRPr="00D100C2" w:rsidRDefault="00D23282" w:rsidP="008159DA">
            <w:pPr>
              <w:jc w:val="center"/>
              <w:rPr>
                <w:bCs/>
                <w:color w:val="000000"/>
                <w:sz w:val="24"/>
                <w:szCs w:val="24"/>
              </w:rPr>
            </w:pPr>
            <w:r w:rsidRPr="00D100C2">
              <w:rPr>
                <w:bCs/>
                <w:color w:val="000000"/>
                <w:sz w:val="24"/>
                <w:szCs w:val="24"/>
              </w:rPr>
              <w:t>37137,800</w:t>
            </w:r>
          </w:p>
        </w:tc>
      </w:tr>
      <w:tr w:rsidR="0026763E" w:rsidRPr="00D100C2" w:rsidTr="0042044F">
        <w:tc>
          <w:tcPr>
            <w:tcW w:w="209" w:type="pct"/>
            <w:shd w:val="clear" w:color="auto" w:fill="auto"/>
          </w:tcPr>
          <w:p w:rsidR="0026763E" w:rsidRPr="00D100C2" w:rsidRDefault="0026763E" w:rsidP="0042044F">
            <w:pPr>
              <w:autoSpaceDE w:val="0"/>
              <w:autoSpaceDN w:val="0"/>
              <w:adjustRightInd w:val="0"/>
              <w:jc w:val="center"/>
              <w:rPr>
                <w:sz w:val="24"/>
                <w:szCs w:val="24"/>
              </w:rPr>
            </w:pPr>
            <w:r w:rsidRPr="00D100C2">
              <w:rPr>
                <w:sz w:val="24"/>
                <w:szCs w:val="24"/>
              </w:rPr>
              <w:t>1.1.2</w:t>
            </w:r>
          </w:p>
        </w:tc>
        <w:tc>
          <w:tcPr>
            <w:tcW w:w="2844" w:type="pct"/>
            <w:gridSpan w:val="2"/>
            <w:shd w:val="clear" w:color="auto" w:fill="auto"/>
          </w:tcPr>
          <w:p w:rsidR="0026763E" w:rsidRPr="00D100C2" w:rsidRDefault="0026763E" w:rsidP="0042044F">
            <w:pPr>
              <w:autoSpaceDE w:val="0"/>
              <w:autoSpaceDN w:val="0"/>
              <w:adjustRightInd w:val="0"/>
              <w:rPr>
                <w:sz w:val="24"/>
                <w:szCs w:val="24"/>
              </w:rPr>
            </w:pPr>
            <w:r w:rsidRPr="00D100C2">
              <w:rPr>
                <w:sz w:val="24"/>
                <w:szCs w:val="24"/>
              </w:rPr>
              <w:t>Задача. Реализация мероприятий в области застройки территории города Перми</w:t>
            </w:r>
          </w:p>
        </w:tc>
        <w:tc>
          <w:tcPr>
            <w:tcW w:w="427" w:type="pct"/>
            <w:shd w:val="clear" w:color="auto" w:fill="auto"/>
          </w:tcPr>
          <w:p w:rsidR="0026763E" w:rsidRPr="00D100C2" w:rsidRDefault="0026763E" w:rsidP="0042044F">
            <w:pPr>
              <w:jc w:val="center"/>
              <w:rPr>
                <w:bCs/>
                <w:color w:val="000000"/>
                <w:sz w:val="24"/>
                <w:szCs w:val="24"/>
              </w:rPr>
            </w:pPr>
            <w:r w:rsidRPr="00D100C2">
              <w:rPr>
                <w:bCs/>
                <w:color w:val="000000"/>
                <w:sz w:val="24"/>
                <w:szCs w:val="24"/>
              </w:rPr>
              <w:t>2838,574</w:t>
            </w:r>
          </w:p>
        </w:tc>
        <w:tc>
          <w:tcPr>
            <w:tcW w:w="380" w:type="pct"/>
            <w:shd w:val="clear" w:color="auto" w:fill="auto"/>
          </w:tcPr>
          <w:p w:rsidR="0026763E" w:rsidRPr="00D100C2" w:rsidRDefault="0026763E" w:rsidP="0026763E">
            <w:pPr>
              <w:jc w:val="center"/>
              <w:rPr>
                <w:bCs/>
                <w:color w:val="000000"/>
                <w:sz w:val="24"/>
                <w:szCs w:val="24"/>
              </w:rPr>
            </w:pPr>
            <w:r w:rsidRPr="00D100C2">
              <w:rPr>
                <w:sz w:val="24"/>
                <w:szCs w:val="24"/>
              </w:rPr>
              <w:t>1184,249</w:t>
            </w:r>
          </w:p>
        </w:tc>
        <w:tc>
          <w:tcPr>
            <w:tcW w:w="380" w:type="pct"/>
            <w:shd w:val="clear" w:color="auto" w:fill="auto"/>
          </w:tcPr>
          <w:p w:rsidR="0026763E" w:rsidRPr="00D100C2" w:rsidRDefault="0026763E" w:rsidP="0026763E">
            <w:pPr>
              <w:jc w:val="center"/>
              <w:rPr>
                <w:bCs/>
                <w:color w:val="000000"/>
                <w:sz w:val="24"/>
                <w:szCs w:val="24"/>
              </w:rPr>
            </w:pPr>
            <w:r w:rsidRPr="00D100C2">
              <w:rPr>
                <w:bCs/>
                <w:color w:val="000000"/>
                <w:sz w:val="24"/>
                <w:szCs w:val="24"/>
              </w:rPr>
              <w:t>1012,600</w:t>
            </w:r>
          </w:p>
        </w:tc>
        <w:tc>
          <w:tcPr>
            <w:tcW w:w="380" w:type="pct"/>
            <w:shd w:val="clear" w:color="auto" w:fill="auto"/>
          </w:tcPr>
          <w:p w:rsidR="0026763E" w:rsidRPr="00D100C2" w:rsidRDefault="0026763E" w:rsidP="008159DA">
            <w:pPr>
              <w:jc w:val="center"/>
              <w:rPr>
                <w:bCs/>
                <w:color w:val="000000"/>
                <w:sz w:val="24"/>
                <w:szCs w:val="24"/>
              </w:rPr>
            </w:pPr>
            <w:r w:rsidRPr="00D100C2">
              <w:rPr>
                <w:bCs/>
                <w:color w:val="000000"/>
                <w:sz w:val="24"/>
                <w:szCs w:val="24"/>
              </w:rPr>
              <w:t>1012,600</w:t>
            </w:r>
          </w:p>
        </w:tc>
        <w:tc>
          <w:tcPr>
            <w:tcW w:w="380" w:type="pct"/>
            <w:shd w:val="clear" w:color="auto" w:fill="auto"/>
          </w:tcPr>
          <w:p w:rsidR="0026763E" w:rsidRPr="00D100C2" w:rsidRDefault="0026763E" w:rsidP="008159DA">
            <w:pPr>
              <w:jc w:val="center"/>
              <w:rPr>
                <w:bCs/>
                <w:color w:val="000000"/>
                <w:sz w:val="24"/>
                <w:szCs w:val="24"/>
              </w:rPr>
            </w:pPr>
            <w:r w:rsidRPr="00D100C2">
              <w:rPr>
                <w:bCs/>
                <w:color w:val="000000"/>
                <w:sz w:val="24"/>
                <w:szCs w:val="24"/>
              </w:rPr>
              <w:t>1012,600</w:t>
            </w:r>
          </w:p>
        </w:tc>
      </w:tr>
      <w:tr w:rsidR="00B34E47" w:rsidRPr="00D100C2" w:rsidTr="0042044F">
        <w:tc>
          <w:tcPr>
            <w:tcW w:w="209" w:type="pct"/>
            <w:vMerge w:val="restart"/>
            <w:shd w:val="clear" w:color="auto" w:fill="auto"/>
          </w:tcPr>
          <w:p w:rsidR="00B34E47" w:rsidRPr="00D100C2" w:rsidRDefault="00B34E47" w:rsidP="0042044F">
            <w:pPr>
              <w:autoSpaceDE w:val="0"/>
              <w:autoSpaceDN w:val="0"/>
              <w:adjustRightInd w:val="0"/>
              <w:jc w:val="center"/>
              <w:rPr>
                <w:sz w:val="24"/>
                <w:szCs w:val="24"/>
              </w:rPr>
            </w:pPr>
            <w:r w:rsidRPr="00D100C2">
              <w:rPr>
                <w:sz w:val="24"/>
                <w:szCs w:val="24"/>
              </w:rPr>
              <w:t>1.2</w:t>
            </w:r>
          </w:p>
        </w:tc>
        <w:tc>
          <w:tcPr>
            <w:tcW w:w="1470" w:type="pct"/>
            <w:vMerge w:val="restart"/>
            <w:shd w:val="clear" w:color="auto" w:fill="auto"/>
          </w:tcPr>
          <w:p w:rsidR="00B34E47" w:rsidRPr="00D100C2" w:rsidRDefault="00B34E47" w:rsidP="0042044F">
            <w:pPr>
              <w:autoSpaceDE w:val="0"/>
              <w:autoSpaceDN w:val="0"/>
              <w:adjustRightInd w:val="0"/>
              <w:rPr>
                <w:sz w:val="24"/>
                <w:szCs w:val="24"/>
              </w:rPr>
            </w:pPr>
            <w:r w:rsidRPr="00D100C2">
              <w:rPr>
                <w:sz w:val="24"/>
                <w:szCs w:val="24"/>
              </w:rPr>
              <w:t>Подпрограмма «Улучшение архитектурного облика города Перми»</w:t>
            </w:r>
          </w:p>
        </w:tc>
        <w:tc>
          <w:tcPr>
            <w:tcW w:w="1374" w:type="pct"/>
            <w:shd w:val="clear" w:color="auto" w:fill="auto"/>
          </w:tcPr>
          <w:p w:rsidR="00B34E47" w:rsidRPr="00D100C2" w:rsidRDefault="00B34E47" w:rsidP="0042044F">
            <w:pPr>
              <w:autoSpaceDE w:val="0"/>
              <w:autoSpaceDN w:val="0"/>
              <w:adjustRightInd w:val="0"/>
              <w:jc w:val="center"/>
              <w:rPr>
                <w:sz w:val="24"/>
                <w:szCs w:val="24"/>
              </w:rPr>
            </w:pPr>
            <w:r w:rsidRPr="00D100C2">
              <w:rPr>
                <w:sz w:val="24"/>
                <w:szCs w:val="24"/>
              </w:rPr>
              <w:t>итого</w:t>
            </w:r>
          </w:p>
        </w:tc>
        <w:tc>
          <w:tcPr>
            <w:tcW w:w="427" w:type="pct"/>
            <w:shd w:val="clear" w:color="auto" w:fill="auto"/>
          </w:tcPr>
          <w:p w:rsidR="00B34E47" w:rsidRPr="00D100C2" w:rsidRDefault="00B34E47" w:rsidP="0042044F">
            <w:pPr>
              <w:jc w:val="center"/>
              <w:rPr>
                <w:bCs/>
                <w:color w:val="000000"/>
                <w:sz w:val="24"/>
                <w:szCs w:val="24"/>
              </w:rPr>
            </w:pPr>
            <w:r w:rsidRPr="00D100C2">
              <w:rPr>
                <w:bCs/>
                <w:color w:val="000000"/>
                <w:sz w:val="24"/>
                <w:szCs w:val="24"/>
              </w:rPr>
              <w:t>2830,042</w:t>
            </w:r>
          </w:p>
        </w:tc>
        <w:tc>
          <w:tcPr>
            <w:tcW w:w="380" w:type="pct"/>
            <w:shd w:val="clear" w:color="auto" w:fill="auto"/>
          </w:tcPr>
          <w:p w:rsidR="00B34E47" w:rsidRPr="00D100C2" w:rsidRDefault="0026763E" w:rsidP="00D23282">
            <w:pPr>
              <w:jc w:val="center"/>
              <w:rPr>
                <w:bCs/>
                <w:color w:val="000000"/>
                <w:sz w:val="24"/>
                <w:szCs w:val="24"/>
              </w:rPr>
            </w:pPr>
            <w:r w:rsidRPr="00D100C2">
              <w:rPr>
                <w:sz w:val="24"/>
                <w:szCs w:val="24"/>
              </w:rPr>
              <w:t>16</w:t>
            </w:r>
            <w:r w:rsidR="00D23282" w:rsidRPr="00D100C2">
              <w:rPr>
                <w:sz w:val="24"/>
                <w:szCs w:val="24"/>
              </w:rPr>
              <w:t>34</w:t>
            </w:r>
            <w:r w:rsidRPr="00D100C2">
              <w:rPr>
                <w:sz w:val="24"/>
                <w:szCs w:val="24"/>
              </w:rPr>
              <w:t>,</w:t>
            </w:r>
            <w:r w:rsidR="00D23282" w:rsidRPr="00D100C2">
              <w:rPr>
                <w:sz w:val="24"/>
                <w:szCs w:val="24"/>
              </w:rPr>
              <w:t>854</w:t>
            </w:r>
          </w:p>
        </w:tc>
        <w:tc>
          <w:tcPr>
            <w:tcW w:w="380" w:type="pct"/>
            <w:shd w:val="clear" w:color="auto" w:fill="auto"/>
          </w:tcPr>
          <w:p w:rsidR="00B34E47" w:rsidRPr="00D100C2" w:rsidRDefault="00B34E47" w:rsidP="0042044F">
            <w:pPr>
              <w:jc w:val="center"/>
              <w:rPr>
                <w:bCs/>
                <w:color w:val="000000"/>
                <w:sz w:val="24"/>
                <w:szCs w:val="24"/>
              </w:rPr>
            </w:pPr>
            <w:r w:rsidRPr="00D100C2">
              <w:rPr>
                <w:bCs/>
                <w:color w:val="000000"/>
                <w:sz w:val="24"/>
                <w:szCs w:val="24"/>
              </w:rPr>
              <w:t>762,000</w:t>
            </w:r>
          </w:p>
        </w:tc>
        <w:tc>
          <w:tcPr>
            <w:tcW w:w="380" w:type="pct"/>
            <w:shd w:val="clear" w:color="auto" w:fill="auto"/>
          </w:tcPr>
          <w:p w:rsidR="00B34E47" w:rsidRPr="00D100C2" w:rsidRDefault="00B34E47" w:rsidP="0042044F">
            <w:pPr>
              <w:jc w:val="center"/>
              <w:rPr>
                <w:bCs/>
                <w:color w:val="000000"/>
                <w:sz w:val="24"/>
                <w:szCs w:val="24"/>
              </w:rPr>
            </w:pPr>
            <w:r w:rsidRPr="00D100C2">
              <w:rPr>
                <w:bCs/>
                <w:color w:val="000000"/>
                <w:sz w:val="24"/>
                <w:szCs w:val="24"/>
              </w:rPr>
              <w:t>762,000</w:t>
            </w:r>
          </w:p>
        </w:tc>
        <w:tc>
          <w:tcPr>
            <w:tcW w:w="380" w:type="pct"/>
            <w:shd w:val="clear" w:color="auto" w:fill="auto"/>
          </w:tcPr>
          <w:p w:rsidR="00B34E47" w:rsidRPr="00D100C2" w:rsidRDefault="00B34E47" w:rsidP="0042044F">
            <w:pPr>
              <w:jc w:val="center"/>
              <w:rPr>
                <w:bCs/>
                <w:color w:val="000000"/>
                <w:sz w:val="24"/>
                <w:szCs w:val="24"/>
              </w:rPr>
            </w:pPr>
            <w:r w:rsidRPr="00D100C2">
              <w:rPr>
                <w:bCs/>
                <w:color w:val="000000"/>
                <w:sz w:val="24"/>
                <w:szCs w:val="24"/>
              </w:rPr>
              <w:t>762,000</w:t>
            </w:r>
          </w:p>
        </w:tc>
      </w:tr>
      <w:tr w:rsidR="00B34E47" w:rsidRPr="00D100C2" w:rsidTr="0042044F">
        <w:tc>
          <w:tcPr>
            <w:tcW w:w="209" w:type="pct"/>
            <w:vMerge/>
            <w:shd w:val="clear" w:color="auto" w:fill="auto"/>
          </w:tcPr>
          <w:p w:rsidR="00B34E47" w:rsidRPr="00D100C2" w:rsidRDefault="00B34E47" w:rsidP="0042044F">
            <w:pPr>
              <w:autoSpaceDE w:val="0"/>
              <w:autoSpaceDN w:val="0"/>
              <w:adjustRightInd w:val="0"/>
              <w:jc w:val="both"/>
              <w:rPr>
                <w:sz w:val="24"/>
                <w:szCs w:val="24"/>
              </w:rPr>
            </w:pPr>
          </w:p>
        </w:tc>
        <w:tc>
          <w:tcPr>
            <w:tcW w:w="1470" w:type="pct"/>
            <w:vMerge/>
            <w:shd w:val="clear" w:color="auto" w:fill="auto"/>
          </w:tcPr>
          <w:p w:rsidR="00B34E47" w:rsidRPr="00D100C2" w:rsidRDefault="00B34E47" w:rsidP="0042044F">
            <w:pPr>
              <w:autoSpaceDE w:val="0"/>
              <w:autoSpaceDN w:val="0"/>
              <w:adjustRightInd w:val="0"/>
              <w:jc w:val="both"/>
              <w:rPr>
                <w:sz w:val="24"/>
                <w:szCs w:val="24"/>
              </w:rPr>
            </w:pPr>
          </w:p>
        </w:tc>
        <w:tc>
          <w:tcPr>
            <w:tcW w:w="1374" w:type="pct"/>
            <w:shd w:val="clear" w:color="auto" w:fill="auto"/>
          </w:tcPr>
          <w:p w:rsidR="00B34E47" w:rsidRPr="00D100C2" w:rsidRDefault="00B34E47" w:rsidP="0042044F">
            <w:pPr>
              <w:autoSpaceDE w:val="0"/>
              <w:autoSpaceDN w:val="0"/>
              <w:adjustRightInd w:val="0"/>
              <w:jc w:val="center"/>
              <w:rPr>
                <w:sz w:val="24"/>
                <w:szCs w:val="24"/>
              </w:rPr>
            </w:pPr>
            <w:r w:rsidRPr="00D100C2">
              <w:rPr>
                <w:sz w:val="24"/>
                <w:szCs w:val="24"/>
              </w:rPr>
              <w:t>бюджет города Перми</w:t>
            </w:r>
          </w:p>
        </w:tc>
        <w:tc>
          <w:tcPr>
            <w:tcW w:w="427" w:type="pct"/>
            <w:shd w:val="clear" w:color="auto" w:fill="auto"/>
          </w:tcPr>
          <w:p w:rsidR="00B34E47" w:rsidRPr="00D100C2" w:rsidRDefault="00B34E47" w:rsidP="0042044F">
            <w:pPr>
              <w:jc w:val="center"/>
              <w:rPr>
                <w:bCs/>
                <w:color w:val="000000"/>
                <w:sz w:val="24"/>
                <w:szCs w:val="24"/>
              </w:rPr>
            </w:pPr>
            <w:r w:rsidRPr="00D100C2">
              <w:rPr>
                <w:bCs/>
                <w:color w:val="000000"/>
                <w:sz w:val="24"/>
                <w:szCs w:val="24"/>
              </w:rPr>
              <w:t>2241,254</w:t>
            </w:r>
          </w:p>
        </w:tc>
        <w:tc>
          <w:tcPr>
            <w:tcW w:w="380" w:type="pct"/>
            <w:shd w:val="clear" w:color="auto" w:fill="auto"/>
          </w:tcPr>
          <w:p w:rsidR="00B34E47" w:rsidRPr="00D100C2" w:rsidRDefault="00D23282" w:rsidP="0026763E">
            <w:pPr>
              <w:jc w:val="center"/>
              <w:rPr>
                <w:bCs/>
                <w:color w:val="000000"/>
                <w:sz w:val="24"/>
                <w:szCs w:val="24"/>
              </w:rPr>
            </w:pPr>
            <w:r w:rsidRPr="00D100C2">
              <w:rPr>
                <w:sz w:val="24"/>
                <w:szCs w:val="24"/>
              </w:rPr>
              <w:t>1591,525</w:t>
            </w:r>
          </w:p>
        </w:tc>
        <w:tc>
          <w:tcPr>
            <w:tcW w:w="380" w:type="pct"/>
            <w:shd w:val="clear" w:color="auto" w:fill="auto"/>
          </w:tcPr>
          <w:p w:rsidR="00B34E47" w:rsidRPr="00D100C2" w:rsidRDefault="00B34E47" w:rsidP="0042044F">
            <w:pPr>
              <w:jc w:val="center"/>
              <w:rPr>
                <w:bCs/>
                <w:color w:val="000000"/>
                <w:sz w:val="24"/>
                <w:szCs w:val="24"/>
              </w:rPr>
            </w:pPr>
            <w:r w:rsidRPr="00D100C2">
              <w:rPr>
                <w:bCs/>
                <w:color w:val="000000"/>
                <w:sz w:val="24"/>
                <w:szCs w:val="24"/>
              </w:rPr>
              <w:t>762,000</w:t>
            </w:r>
          </w:p>
        </w:tc>
        <w:tc>
          <w:tcPr>
            <w:tcW w:w="380" w:type="pct"/>
            <w:shd w:val="clear" w:color="auto" w:fill="auto"/>
          </w:tcPr>
          <w:p w:rsidR="00B34E47" w:rsidRPr="00D100C2" w:rsidRDefault="00B34E47" w:rsidP="0042044F">
            <w:pPr>
              <w:jc w:val="center"/>
              <w:rPr>
                <w:bCs/>
                <w:color w:val="000000"/>
                <w:sz w:val="24"/>
                <w:szCs w:val="24"/>
              </w:rPr>
            </w:pPr>
            <w:r w:rsidRPr="00D100C2">
              <w:rPr>
                <w:bCs/>
                <w:color w:val="000000"/>
                <w:sz w:val="24"/>
                <w:szCs w:val="24"/>
              </w:rPr>
              <w:t>762,000</w:t>
            </w:r>
          </w:p>
        </w:tc>
        <w:tc>
          <w:tcPr>
            <w:tcW w:w="380" w:type="pct"/>
            <w:shd w:val="clear" w:color="auto" w:fill="auto"/>
          </w:tcPr>
          <w:p w:rsidR="00B34E47" w:rsidRPr="00D100C2" w:rsidRDefault="00B34E47" w:rsidP="0042044F">
            <w:pPr>
              <w:jc w:val="center"/>
              <w:rPr>
                <w:bCs/>
                <w:color w:val="000000"/>
                <w:sz w:val="24"/>
                <w:szCs w:val="24"/>
              </w:rPr>
            </w:pPr>
            <w:r w:rsidRPr="00D100C2">
              <w:rPr>
                <w:bCs/>
                <w:color w:val="000000"/>
                <w:sz w:val="24"/>
                <w:szCs w:val="24"/>
              </w:rPr>
              <w:t>762,000</w:t>
            </w:r>
          </w:p>
        </w:tc>
      </w:tr>
      <w:tr w:rsidR="00B10633" w:rsidRPr="00D100C2" w:rsidTr="0042044F">
        <w:tc>
          <w:tcPr>
            <w:tcW w:w="209" w:type="pct"/>
            <w:vMerge/>
            <w:shd w:val="clear" w:color="auto" w:fill="auto"/>
          </w:tcPr>
          <w:p w:rsidR="00B10633" w:rsidRPr="00D100C2" w:rsidRDefault="00B10633" w:rsidP="0042044F">
            <w:pPr>
              <w:autoSpaceDE w:val="0"/>
              <w:autoSpaceDN w:val="0"/>
              <w:adjustRightInd w:val="0"/>
              <w:jc w:val="both"/>
              <w:rPr>
                <w:sz w:val="24"/>
                <w:szCs w:val="24"/>
              </w:rPr>
            </w:pPr>
          </w:p>
        </w:tc>
        <w:tc>
          <w:tcPr>
            <w:tcW w:w="1470" w:type="pct"/>
            <w:vMerge/>
            <w:shd w:val="clear" w:color="auto" w:fill="auto"/>
          </w:tcPr>
          <w:p w:rsidR="00B10633" w:rsidRPr="00D100C2" w:rsidRDefault="00B10633" w:rsidP="0042044F">
            <w:pPr>
              <w:autoSpaceDE w:val="0"/>
              <w:autoSpaceDN w:val="0"/>
              <w:adjustRightInd w:val="0"/>
              <w:jc w:val="both"/>
              <w:rPr>
                <w:sz w:val="24"/>
                <w:szCs w:val="24"/>
              </w:rPr>
            </w:pPr>
          </w:p>
        </w:tc>
        <w:tc>
          <w:tcPr>
            <w:tcW w:w="1374" w:type="pct"/>
            <w:shd w:val="clear" w:color="auto" w:fill="auto"/>
          </w:tcPr>
          <w:p w:rsidR="00B10633" w:rsidRPr="00D100C2" w:rsidRDefault="00B10633" w:rsidP="0042044F">
            <w:pPr>
              <w:autoSpaceDE w:val="0"/>
              <w:autoSpaceDN w:val="0"/>
              <w:adjustRightInd w:val="0"/>
              <w:jc w:val="center"/>
              <w:rPr>
                <w:sz w:val="24"/>
                <w:szCs w:val="24"/>
              </w:rPr>
            </w:pPr>
            <w:r w:rsidRPr="00D100C2">
              <w:rPr>
                <w:sz w:val="24"/>
                <w:szCs w:val="24"/>
              </w:rPr>
              <w:t>бюджет города Перми (неиспользованные ассигнования отчетного года)</w:t>
            </w:r>
          </w:p>
        </w:tc>
        <w:tc>
          <w:tcPr>
            <w:tcW w:w="427" w:type="pct"/>
            <w:shd w:val="clear" w:color="auto" w:fill="auto"/>
          </w:tcPr>
          <w:p w:rsidR="00B10633" w:rsidRPr="00D100C2" w:rsidRDefault="00B10633" w:rsidP="0042044F">
            <w:pPr>
              <w:jc w:val="center"/>
              <w:rPr>
                <w:bCs/>
                <w:color w:val="000000"/>
                <w:sz w:val="24"/>
                <w:szCs w:val="24"/>
              </w:rPr>
            </w:pPr>
            <w:r w:rsidRPr="00D100C2">
              <w:rPr>
                <w:bCs/>
                <w:color w:val="000000"/>
                <w:sz w:val="24"/>
                <w:szCs w:val="24"/>
              </w:rPr>
              <w:t>588,788</w:t>
            </w:r>
          </w:p>
        </w:tc>
        <w:tc>
          <w:tcPr>
            <w:tcW w:w="380" w:type="pct"/>
            <w:shd w:val="clear" w:color="auto" w:fill="auto"/>
          </w:tcPr>
          <w:p w:rsidR="00B10633" w:rsidRPr="00D100C2" w:rsidRDefault="00B10633" w:rsidP="0042044F">
            <w:pPr>
              <w:jc w:val="center"/>
              <w:rPr>
                <w:bCs/>
                <w:color w:val="000000"/>
                <w:sz w:val="24"/>
                <w:szCs w:val="24"/>
              </w:rPr>
            </w:pPr>
            <w:r w:rsidRPr="00D100C2">
              <w:rPr>
                <w:bCs/>
                <w:color w:val="000000"/>
                <w:sz w:val="24"/>
                <w:szCs w:val="24"/>
              </w:rPr>
              <w:t>43,329</w:t>
            </w:r>
          </w:p>
        </w:tc>
        <w:tc>
          <w:tcPr>
            <w:tcW w:w="380" w:type="pct"/>
            <w:shd w:val="clear" w:color="auto" w:fill="auto"/>
          </w:tcPr>
          <w:p w:rsidR="00B10633" w:rsidRPr="00D100C2" w:rsidRDefault="00B10633" w:rsidP="0042044F">
            <w:pPr>
              <w:jc w:val="center"/>
              <w:rPr>
                <w:bCs/>
                <w:color w:val="000000"/>
                <w:sz w:val="24"/>
                <w:szCs w:val="24"/>
              </w:rPr>
            </w:pPr>
            <w:r w:rsidRPr="00D100C2">
              <w:rPr>
                <w:bCs/>
                <w:color w:val="000000"/>
                <w:sz w:val="24"/>
                <w:szCs w:val="24"/>
              </w:rPr>
              <w:t>0,000</w:t>
            </w:r>
          </w:p>
        </w:tc>
        <w:tc>
          <w:tcPr>
            <w:tcW w:w="380" w:type="pct"/>
            <w:shd w:val="clear" w:color="auto" w:fill="auto"/>
          </w:tcPr>
          <w:p w:rsidR="00B10633" w:rsidRPr="00D100C2" w:rsidRDefault="00B10633" w:rsidP="0042044F">
            <w:pPr>
              <w:jc w:val="center"/>
              <w:rPr>
                <w:bCs/>
                <w:color w:val="000000"/>
                <w:sz w:val="24"/>
                <w:szCs w:val="24"/>
              </w:rPr>
            </w:pPr>
            <w:r w:rsidRPr="00D100C2">
              <w:rPr>
                <w:bCs/>
                <w:color w:val="000000"/>
                <w:sz w:val="24"/>
                <w:szCs w:val="24"/>
              </w:rPr>
              <w:t>0,000</w:t>
            </w:r>
          </w:p>
        </w:tc>
        <w:tc>
          <w:tcPr>
            <w:tcW w:w="380" w:type="pct"/>
            <w:shd w:val="clear" w:color="auto" w:fill="auto"/>
          </w:tcPr>
          <w:p w:rsidR="00B10633" w:rsidRPr="00D100C2" w:rsidRDefault="00B10633" w:rsidP="0042044F">
            <w:pPr>
              <w:jc w:val="center"/>
              <w:rPr>
                <w:bCs/>
                <w:color w:val="000000"/>
                <w:sz w:val="24"/>
                <w:szCs w:val="24"/>
              </w:rPr>
            </w:pPr>
            <w:r w:rsidRPr="00D100C2">
              <w:rPr>
                <w:bCs/>
                <w:color w:val="000000"/>
                <w:sz w:val="24"/>
                <w:szCs w:val="24"/>
              </w:rPr>
              <w:t>0,000</w:t>
            </w:r>
          </w:p>
        </w:tc>
      </w:tr>
      <w:tr w:rsidR="00B10633" w:rsidRPr="00D100C2" w:rsidTr="0042044F">
        <w:tc>
          <w:tcPr>
            <w:tcW w:w="209" w:type="pct"/>
            <w:shd w:val="clear" w:color="auto" w:fill="auto"/>
          </w:tcPr>
          <w:p w:rsidR="00B10633" w:rsidRPr="00D100C2" w:rsidRDefault="00B10633" w:rsidP="0042044F">
            <w:pPr>
              <w:autoSpaceDE w:val="0"/>
              <w:autoSpaceDN w:val="0"/>
              <w:adjustRightInd w:val="0"/>
              <w:jc w:val="center"/>
              <w:rPr>
                <w:sz w:val="24"/>
                <w:szCs w:val="24"/>
              </w:rPr>
            </w:pPr>
            <w:r w:rsidRPr="00D100C2">
              <w:rPr>
                <w:sz w:val="24"/>
                <w:szCs w:val="24"/>
              </w:rPr>
              <w:t>1.2.1</w:t>
            </w:r>
          </w:p>
        </w:tc>
        <w:tc>
          <w:tcPr>
            <w:tcW w:w="2844" w:type="pct"/>
            <w:gridSpan w:val="2"/>
            <w:shd w:val="clear" w:color="auto" w:fill="auto"/>
          </w:tcPr>
          <w:p w:rsidR="00B10633" w:rsidRPr="00D100C2" w:rsidRDefault="00B10633" w:rsidP="0042044F">
            <w:pPr>
              <w:autoSpaceDE w:val="0"/>
              <w:autoSpaceDN w:val="0"/>
              <w:adjustRightInd w:val="0"/>
              <w:rPr>
                <w:sz w:val="24"/>
                <w:szCs w:val="24"/>
              </w:rPr>
            </w:pPr>
            <w:r w:rsidRPr="00D100C2">
              <w:rPr>
                <w:sz w:val="24"/>
                <w:szCs w:val="24"/>
              </w:rPr>
              <w:t>Задача. Формирование архитектурного облика города Перми</w:t>
            </w:r>
          </w:p>
        </w:tc>
        <w:tc>
          <w:tcPr>
            <w:tcW w:w="427" w:type="pct"/>
            <w:shd w:val="clear" w:color="auto" w:fill="auto"/>
          </w:tcPr>
          <w:p w:rsidR="00B10633" w:rsidRPr="00D100C2" w:rsidRDefault="00B10633" w:rsidP="0042044F">
            <w:pPr>
              <w:jc w:val="center"/>
              <w:rPr>
                <w:bCs/>
                <w:color w:val="000000"/>
                <w:sz w:val="24"/>
                <w:szCs w:val="24"/>
              </w:rPr>
            </w:pPr>
            <w:r w:rsidRPr="00D100C2">
              <w:rPr>
                <w:bCs/>
                <w:color w:val="000000"/>
                <w:sz w:val="24"/>
                <w:szCs w:val="24"/>
              </w:rPr>
              <w:t>2830,042</w:t>
            </w:r>
          </w:p>
        </w:tc>
        <w:tc>
          <w:tcPr>
            <w:tcW w:w="380" w:type="pct"/>
            <w:shd w:val="clear" w:color="auto" w:fill="auto"/>
          </w:tcPr>
          <w:p w:rsidR="00B10633" w:rsidRPr="00D100C2" w:rsidRDefault="00A1059F" w:rsidP="0042044F">
            <w:pPr>
              <w:jc w:val="center"/>
              <w:rPr>
                <w:bCs/>
                <w:color w:val="000000"/>
                <w:sz w:val="24"/>
                <w:szCs w:val="24"/>
              </w:rPr>
            </w:pPr>
            <w:r w:rsidRPr="00D100C2">
              <w:rPr>
                <w:sz w:val="24"/>
                <w:szCs w:val="24"/>
              </w:rPr>
              <w:t>1634,854</w:t>
            </w:r>
          </w:p>
        </w:tc>
        <w:tc>
          <w:tcPr>
            <w:tcW w:w="380" w:type="pct"/>
            <w:shd w:val="clear" w:color="auto" w:fill="auto"/>
          </w:tcPr>
          <w:p w:rsidR="00B10633" w:rsidRPr="00D100C2" w:rsidRDefault="00B10633" w:rsidP="0042044F">
            <w:pPr>
              <w:jc w:val="center"/>
              <w:rPr>
                <w:bCs/>
                <w:color w:val="000000"/>
                <w:sz w:val="24"/>
                <w:szCs w:val="24"/>
              </w:rPr>
            </w:pPr>
            <w:r w:rsidRPr="00D100C2">
              <w:rPr>
                <w:bCs/>
                <w:color w:val="000000"/>
                <w:sz w:val="24"/>
                <w:szCs w:val="24"/>
              </w:rPr>
              <w:t>762,000</w:t>
            </w:r>
          </w:p>
        </w:tc>
        <w:tc>
          <w:tcPr>
            <w:tcW w:w="380" w:type="pct"/>
            <w:shd w:val="clear" w:color="auto" w:fill="auto"/>
          </w:tcPr>
          <w:p w:rsidR="00B10633" w:rsidRPr="00D100C2" w:rsidRDefault="00B10633" w:rsidP="0042044F">
            <w:pPr>
              <w:jc w:val="center"/>
              <w:rPr>
                <w:bCs/>
                <w:color w:val="000000"/>
                <w:sz w:val="24"/>
                <w:szCs w:val="24"/>
              </w:rPr>
            </w:pPr>
            <w:r w:rsidRPr="00D100C2">
              <w:rPr>
                <w:bCs/>
                <w:color w:val="000000"/>
                <w:sz w:val="24"/>
                <w:szCs w:val="24"/>
              </w:rPr>
              <w:t>762,000</w:t>
            </w:r>
          </w:p>
        </w:tc>
        <w:tc>
          <w:tcPr>
            <w:tcW w:w="380" w:type="pct"/>
            <w:shd w:val="clear" w:color="auto" w:fill="auto"/>
          </w:tcPr>
          <w:p w:rsidR="00B10633" w:rsidRPr="00D100C2" w:rsidRDefault="00B10633" w:rsidP="0042044F">
            <w:pPr>
              <w:jc w:val="center"/>
              <w:rPr>
                <w:bCs/>
                <w:color w:val="000000"/>
                <w:sz w:val="24"/>
                <w:szCs w:val="24"/>
              </w:rPr>
            </w:pPr>
            <w:r w:rsidRPr="00D100C2">
              <w:rPr>
                <w:bCs/>
                <w:color w:val="000000"/>
                <w:sz w:val="24"/>
                <w:szCs w:val="24"/>
              </w:rPr>
              <w:t>762,000</w:t>
            </w:r>
          </w:p>
        </w:tc>
      </w:tr>
      <w:tr w:rsidR="002B6127" w:rsidRPr="00D100C2" w:rsidTr="0042044F">
        <w:tc>
          <w:tcPr>
            <w:tcW w:w="209" w:type="pct"/>
            <w:shd w:val="clear" w:color="auto" w:fill="auto"/>
          </w:tcPr>
          <w:p w:rsidR="002B6127" w:rsidRPr="00D100C2" w:rsidRDefault="002B6127" w:rsidP="0042044F">
            <w:pPr>
              <w:autoSpaceDE w:val="0"/>
              <w:autoSpaceDN w:val="0"/>
              <w:adjustRightInd w:val="0"/>
              <w:jc w:val="center"/>
              <w:rPr>
                <w:sz w:val="24"/>
                <w:szCs w:val="24"/>
              </w:rPr>
            </w:pPr>
            <w:r w:rsidRPr="00D100C2">
              <w:rPr>
                <w:sz w:val="24"/>
                <w:szCs w:val="24"/>
              </w:rPr>
              <w:t>1.3</w:t>
            </w:r>
          </w:p>
        </w:tc>
        <w:tc>
          <w:tcPr>
            <w:tcW w:w="1470" w:type="pct"/>
            <w:shd w:val="clear" w:color="auto" w:fill="auto"/>
          </w:tcPr>
          <w:p w:rsidR="002B6127" w:rsidRPr="00D100C2" w:rsidRDefault="002B6127" w:rsidP="0042044F">
            <w:pPr>
              <w:autoSpaceDE w:val="0"/>
              <w:autoSpaceDN w:val="0"/>
              <w:adjustRightInd w:val="0"/>
              <w:rPr>
                <w:sz w:val="24"/>
                <w:szCs w:val="24"/>
              </w:rPr>
            </w:pPr>
            <w:r w:rsidRPr="00D100C2">
              <w:rPr>
                <w:sz w:val="24"/>
                <w:szCs w:val="24"/>
              </w:rPr>
              <w:t xml:space="preserve">Подпрограмма «Создание условий </w:t>
            </w:r>
            <w:r w:rsidRPr="00D100C2">
              <w:rPr>
                <w:sz w:val="24"/>
                <w:szCs w:val="24"/>
              </w:rPr>
              <w:br/>
              <w:t>для развития жилищного строительства»</w:t>
            </w:r>
          </w:p>
        </w:tc>
        <w:tc>
          <w:tcPr>
            <w:tcW w:w="1374" w:type="pct"/>
            <w:shd w:val="clear" w:color="auto" w:fill="auto"/>
          </w:tcPr>
          <w:p w:rsidR="002B6127" w:rsidRPr="00D100C2" w:rsidRDefault="002B6127" w:rsidP="0042044F">
            <w:pPr>
              <w:autoSpaceDE w:val="0"/>
              <w:autoSpaceDN w:val="0"/>
              <w:adjustRightInd w:val="0"/>
              <w:jc w:val="center"/>
              <w:rPr>
                <w:sz w:val="24"/>
                <w:szCs w:val="24"/>
              </w:rPr>
            </w:pPr>
            <w:r w:rsidRPr="00D100C2">
              <w:rPr>
                <w:sz w:val="24"/>
                <w:szCs w:val="24"/>
              </w:rPr>
              <w:t>бюджет города Перми</w:t>
            </w:r>
          </w:p>
        </w:tc>
        <w:tc>
          <w:tcPr>
            <w:tcW w:w="427" w:type="pct"/>
            <w:shd w:val="clear" w:color="auto" w:fill="auto"/>
          </w:tcPr>
          <w:p w:rsidR="002B6127" w:rsidRPr="00D100C2" w:rsidRDefault="002B6127" w:rsidP="0042044F">
            <w:pPr>
              <w:autoSpaceDE w:val="0"/>
              <w:autoSpaceDN w:val="0"/>
              <w:adjustRightInd w:val="0"/>
              <w:jc w:val="center"/>
              <w:rPr>
                <w:sz w:val="24"/>
                <w:szCs w:val="24"/>
              </w:rPr>
            </w:pPr>
            <w:r w:rsidRPr="00D100C2">
              <w:rPr>
                <w:sz w:val="24"/>
                <w:szCs w:val="24"/>
              </w:rPr>
              <w:t>329,950</w:t>
            </w:r>
          </w:p>
        </w:tc>
        <w:tc>
          <w:tcPr>
            <w:tcW w:w="380" w:type="pct"/>
            <w:shd w:val="clear" w:color="auto" w:fill="auto"/>
          </w:tcPr>
          <w:p w:rsidR="002B6127" w:rsidRPr="00D100C2" w:rsidRDefault="002B6127" w:rsidP="008159DA">
            <w:pPr>
              <w:jc w:val="center"/>
              <w:rPr>
                <w:bCs/>
                <w:color w:val="000000"/>
                <w:sz w:val="24"/>
                <w:szCs w:val="24"/>
              </w:rPr>
            </w:pPr>
            <w:r w:rsidRPr="00D100C2">
              <w:rPr>
                <w:sz w:val="24"/>
                <w:szCs w:val="24"/>
              </w:rPr>
              <w:t>905,780</w:t>
            </w:r>
          </w:p>
        </w:tc>
        <w:tc>
          <w:tcPr>
            <w:tcW w:w="380" w:type="pct"/>
            <w:shd w:val="clear" w:color="auto" w:fill="auto"/>
          </w:tcPr>
          <w:p w:rsidR="002B6127" w:rsidRPr="00D100C2" w:rsidRDefault="002B6127">
            <w:pPr>
              <w:jc w:val="center"/>
              <w:rPr>
                <w:bCs/>
                <w:color w:val="000000"/>
                <w:sz w:val="24"/>
                <w:szCs w:val="24"/>
              </w:rPr>
            </w:pPr>
            <w:r w:rsidRPr="00D100C2">
              <w:rPr>
                <w:bCs/>
                <w:color w:val="000000"/>
                <w:sz w:val="24"/>
                <w:szCs w:val="24"/>
              </w:rPr>
              <w:t>55,000</w:t>
            </w:r>
          </w:p>
        </w:tc>
        <w:tc>
          <w:tcPr>
            <w:tcW w:w="380" w:type="pct"/>
            <w:shd w:val="clear" w:color="auto" w:fill="auto"/>
          </w:tcPr>
          <w:p w:rsidR="002B6127" w:rsidRPr="00D100C2" w:rsidRDefault="002B6127">
            <w:pPr>
              <w:jc w:val="center"/>
              <w:rPr>
                <w:bCs/>
                <w:color w:val="000000"/>
                <w:sz w:val="24"/>
                <w:szCs w:val="24"/>
              </w:rPr>
            </w:pPr>
            <w:r w:rsidRPr="00D100C2">
              <w:rPr>
                <w:bCs/>
                <w:color w:val="000000"/>
                <w:sz w:val="24"/>
                <w:szCs w:val="24"/>
              </w:rPr>
              <w:t>0,000</w:t>
            </w:r>
          </w:p>
        </w:tc>
        <w:tc>
          <w:tcPr>
            <w:tcW w:w="380" w:type="pct"/>
            <w:shd w:val="clear" w:color="auto" w:fill="auto"/>
          </w:tcPr>
          <w:p w:rsidR="002B6127" w:rsidRPr="00D100C2" w:rsidRDefault="002B6127" w:rsidP="008159DA">
            <w:pPr>
              <w:jc w:val="center"/>
              <w:rPr>
                <w:bCs/>
                <w:color w:val="000000"/>
                <w:sz w:val="24"/>
                <w:szCs w:val="24"/>
              </w:rPr>
            </w:pPr>
            <w:r w:rsidRPr="00D100C2">
              <w:rPr>
                <w:bCs/>
                <w:color w:val="000000"/>
                <w:sz w:val="24"/>
                <w:szCs w:val="24"/>
              </w:rPr>
              <w:t>0,000</w:t>
            </w:r>
          </w:p>
        </w:tc>
      </w:tr>
      <w:tr w:rsidR="002B6127" w:rsidRPr="00D100C2" w:rsidTr="0042044F">
        <w:tc>
          <w:tcPr>
            <w:tcW w:w="209" w:type="pct"/>
            <w:shd w:val="clear" w:color="auto" w:fill="auto"/>
          </w:tcPr>
          <w:p w:rsidR="002B6127" w:rsidRPr="00D100C2" w:rsidRDefault="002B6127" w:rsidP="0042044F">
            <w:pPr>
              <w:autoSpaceDE w:val="0"/>
              <w:autoSpaceDN w:val="0"/>
              <w:adjustRightInd w:val="0"/>
              <w:jc w:val="center"/>
              <w:rPr>
                <w:sz w:val="24"/>
                <w:szCs w:val="24"/>
              </w:rPr>
            </w:pPr>
            <w:r w:rsidRPr="00D100C2">
              <w:rPr>
                <w:sz w:val="24"/>
                <w:szCs w:val="24"/>
              </w:rPr>
              <w:t>1.3.1</w:t>
            </w:r>
          </w:p>
        </w:tc>
        <w:tc>
          <w:tcPr>
            <w:tcW w:w="2844" w:type="pct"/>
            <w:gridSpan w:val="2"/>
            <w:shd w:val="clear" w:color="auto" w:fill="auto"/>
          </w:tcPr>
          <w:p w:rsidR="002B6127" w:rsidRPr="00D100C2" w:rsidRDefault="002B6127" w:rsidP="0042044F">
            <w:pPr>
              <w:autoSpaceDE w:val="0"/>
              <w:autoSpaceDN w:val="0"/>
              <w:adjustRightInd w:val="0"/>
              <w:rPr>
                <w:sz w:val="24"/>
                <w:szCs w:val="24"/>
              </w:rPr>
            </w:pPr>
            <w:r w:rsidRPr="00D100C2">
              <w:rPr>
                <w:sz w:val="24"/>
                <w:szCs w:val="24"/>
              </w:rPr>
              <w:t>Задача. Вовлечение земельных участков в хозяйственный оборот</w:t>
            </w:r>
          </w:p>
        </w:tc>
        <w:tc>
          <w:tcPr>
            <w:tcW w:w="427" w:type="pct"/>
            <w:shd w:val="clear" w:color="auto" w:fill="auto"/>
          </w:tcPr>
          <w:p w:rsidR="002B6127" w:rsidRPr="00D100C2" w:rsidRDefault="002B6127" w:rsidP="0042044F">
            <w:pPr>
              <w:autoSpaceDE w:val="0"/>
              <w:autoSpaceDN w:val="0"/>
              <w:adjustRightInd w:val="0"/>
              <w:jc w:val="center"/>
              <w:rPr>
                <w:sz w:val="24"/>
                <w:szCs w:val="24"/>
              </w:rPr>
            </w:pPr>
            <w:r w:rsidRPr="00D100C2">
              <w:rPr>
                <w:sz w:val="24"/>
                <w:szCs w:val="24"/>
              </w:rPr>
              <w:t>329,950</w:t>
            </w:r>
          </w:p>
        </w:tc>
        <w:tc>
          <w:tcPr>
            <w:tcW w:w="380" w:type="pct"/>
            <w:shd w:val="clear" w:color="auto" w:fill="auto"/>
          </w:tcPr>
          <w:p w:rsidR="002B6127" w:rsidRPr="00D100C2" w:rsidRDefault="002B6127" w:rsidP="008159DA">
            <w:pPr>
              <w:jc w:val="center"/>
              <w:rPr>
                <w:bCs/>
                <w:color w:val="000000"/>
                <w:sz w:val="24"/>
                <w:szCs w:val="24"/>
              </w:rPr>
            </w:pPr>
            <w:r w:rsidRPr="00D100C2">
              <w:rPr>
                <w:sz w:val="24"/>
                <w:szCs w:val="24"/>
              </w:rPr>
              <w:t>905,780</w:t>
            </w:r>
          </w:p>
        </w:tc>
        <w:tc>
          <w:tcPr>
            <w:tcW w:w="380" w:type="pct"/>
            <w:shd w:val="clear" w:color="auto" w:fill="auto"/>
          </w:tcPr>
          <w:p w:rsidR="002B6127" w:rsidRPr="00D100C2" w:rsidRDefault="002B6127" w:rsidP="008159DA">
            <w:pPr>
              <w:jc w:val="center"/>
              <w:rPr>
                <w:bCs/>
                <w:color w:val="000000"/>
                <w:sz w:val="24"/>
                <w:szCs w:val="24"/>
              </w:rPr>
            </w:pPr>
            <w:r w:rsidRPr="00D100C2">
              <w:rPr>
                <w:bCs/>
                <w:color w:val="000000"/>
                <w:sz w:val="24"/>
                <w:szCs w:val="24"/>
              </w:rPr>
              <w:t>55,000</w:t>
            </w:r>
          </w:p>
        </w:tc>
        <w:tc>
          <w:tcPr>
            <w:tcW w:w="380" w:type="pct"/>
            <w:shd w:val="clear" w:color="auto" w:fill="auto"/>
          </w:tcPr>
          <w:p w:rsidR="002B6127" w:rsidRPr="00D100C2" w:rsidRDefault="002B6127" w:rsidP="008159DA">
            <w:pPr>
              <w:jc w:val="center"/>
              <w:rPr>
                <w:bCs/>
                <w:color w:val="000000"/>
                <w:sz w:val="24"/>
                <w:szCs w:val="24"/>
              </w:rPr>
            </w:pPr>
            <w:r w:rsidRPr="00D100C2">
              <w:rPr>
                <w:bCs/>
                <w:color w:val="000000"/>
                <w:sz w:val="24"/>
                <w:szCs w:val="24"/>
              </w:rPr>
              <w:t>0,000</w:t>
            </w:r>
          </w:p>
        </w:tc>
        <w:tc>
          <w:tcPr>
            <w:tcW w:w="380" w:type="pct"/>
            <w:shd w:val="clear" w:color="auto" w:fill="auto"/>
          </w:tcPr>
          <w:p w:rsidR="002B6127" w:rsidRPr="00D100C2" w:rsidRDefault="002B6127" w:rsidP="008159DA">
            <w:pPr>
              <w:jc w:val="center"/>
              <w:rPr>
                <w:bCs/>
                <w:color w:val="000000"/>
                <w:sz w:val="24"/>
                <w:szCs w:val="24"/>
              </w:rPr>
            </w:pPr>
            <w:r w:rsidRPr="00D100C2">
              <w:rPr>
                <w:bCs/>
                <w:color w:val="000000"/>
                <w:sz w:val="24"/>
                <w:szCs w:val="24"/>
              </w:rPr>
              <w:t>0,000</w:t>
            </w:r>
          </w:p>
        </w:tc>
      </w:tr>
      <w:tr w:rsidR="002B6127" w:rsidRPr="00D100C2" w:rsidTr="0042044F">
        <w:tc>
          <w:tcPr>
            <w:tcW w:w="209" w:type="pct"/>
            <w:shd w:val="clear" w:color="auto" w:fill="auto"/>
          </w:tcPr>
          <w:p w:rsidR="002B6127" w:rsidRPr="00D100C2" w:rsidRDefault="002B6127" w:rsidP="0042044F">
            <w:pPr>
              <w:autoSpaceDE w:val="0"/>
              <w:autoSpaceDN w:val="0"/>
              <w:adjustRightInd w:val="0"/>
              <w:jc w:val="center"/>
              <w:rPr>
                <w:sz w:val="24"/>
                <w:szCs w:val="24"/>
              </w:rPr>
            </w:pPr>
            <w:r w:rsidRPr="00D100C2">
              <w:rPr>
                <w:sz w:val="24"/>
                <w:szCs w:val="24"/>
              </w:rPr>
              <w:t>1.4</w:t>
            </w:r>
          </w:p>
        </w:tc>
        <w:tc>
          <w:tcPr>
            <w:tcW w:w="1470" w:type="pct"/>
            <w:shd w:val="clear" w:color="auto" w:fill="auto"/>
          </w:tcPr>
          <w:p w:rsidR="002B6127" w:rsidRPr="00D100C2" w:rsidRDefault="002B6127" w:rsidP="0042044F">
            <w:pPr>
              <w:autoSpaceDE w:val="0"/>
              <w:autoSpaceDN w:val="0"/>
              <w:adjustRightInd w:val="0"/>
              <w:rPr>
                <w:sz w:val="24"/>
                <w:szCs w:val="24"/>
              </w:rPr>
            </w:pPr>
            <w:r w:rsidRPr="00D100C2">
              <w:rPr>
                <w:sz w:val="24"/>
                <w:szCs w:val="24"/>
              </w:rPr>
              <w:t>Подпрограмма «Повышение эффективности принятия градостроительных решений путем развития автоматизированной информационной системы обеспечения градостроительной деятельности»</w:t>
            </w:r>
          </w:p>
        </w:tc>
        <w:tc>
          <w:tcPr>
            <w:tcW w:w="1374" w:type="pct"/>
            <w:shd w:val="clear" w:color="auto" w:fill="auto"/>
          </w:tcPr>
          <w:p w:rsidR="002B6127" w:rsidRPr="00D100C2" w:rsidRDefault="002B6127" w:rsidP="0042044F">
            <w:pPr>
              <w:autoSpaceDE w:val="0"/>
              <w:autoSpaceDN w:val="0"/>
              <w:adjustRightInd w:val="0"/>
              <w:jc w:val="center"/>
              <w:rPr>
                <w:sz w:val="24"/>
                <w:szCs w:val="24"/>
              </w:rPr>
            </w:pPr>
            <w:r w:rsidRPr="00D100C2">
              <w:rPr>
                <w:sz w:val="24"/>
                <w:szCs w:val="24"/>
              </w:rPr>
              <w:t>бюджет города Перми</w:t>
            </w:r>
          </w:p>
        </w:tc>
        <w:tc>
          <w:tcPr>
            <w:tcW w:w="427" w:type="pct"/>
            <w:shd w:val="clear" w:color="auto" w:fill="auto"/>
          </w:tcPr>
          <w:p w:rsidR="002B6127" w:rsidRPr="00D100C2" w:rsidRDefault="002B6127" w:rsidP="0042044F">
            <w:pPr>
              <w:jc w:val="center"/>
              <w:rPr>
                <w:bCs/>
                <w:color w:val="000000"/>
                <w:sz w:val="24"/>
                <w:szCs w:val="24"/>
              </w:rPr>
            </w:pPr>
            <w:r w:rsidRPr="00D100C2">
              <w:rPr>
                <w:bCs/>
                <w:color w:val="000000"/>
                <w:sz w:val="24"/>
                <w:szCs w:val="24"/>
              </w:rPr>
              <w:t>40201,044</w:t>
            </w:r>
          </w:p>
        </w:tc>
        <w:tc>
          <w:tcPr>
            <w:tcW w:w="380" w:type="pct"/>
            <w:shd w:val="clear" w:color="auto" w:fill="auto"/>
          </w:tcPr>
          <w:p w:rsidR="002B6127" w:rsidRPr="00D100C2" w:rsidRDefault="002B6127" w:rsidP="002B6127">
            <w:pPr>
              <w:jc w:val="center"/>
              <w:rPr>
                <w:bCs/>
                <w:color w:val="000000"/>
                <w:sz w:val="24"/>
                <w:szCs w:val="24"/>
              </w:rPr>
            </w:pPr>
            <w:r w:rsidRPr="00D100C2">
              <w:rPr>
                <w:sz w:val="24"/>
                <w:szCs w:val="24"/>
              </w:rPr>
              <w:t>25498,147</w:t>
            </w:r>
          </w:p>
        </w:tc>
        <w:tc>
          <w:tcPr>
            <w:tcW w:w="380" w:type="pct"/>
            <w:shd w:val="clear" w:color="auto" w:fill="auto"/>
          </w:tcPr>
          <w:p w:rsidR="002B6127" w:rsidRPr="00D100C2" w:rsidRDefault="002B6127" w:rsidP="0030198D">
            <w:pPr>
              <w:jc w:val="center"/>
              <w:rPr>
                <w:bCs/>
                <w:color w:val="000000"/>
                <w:sz w:val="24"/>
                <w:szCs w:val="24"/>
              </w:rPr>
            </w:pPr>
            <w:r w:rsidRPr="00D100C2">
              <w:rPr>
                <w:sz w:val="24"/>
                <w:szCs w:val="24"/>
              </w:rPr>
              <w:t>10194,600</w:t>
            </w:r>
          </w:p>
        </w:tc>
        <w:tc>
          <w:tcPr>
            <w:tcW w:w="380" w:type="pct"/>
            <w:shd w:val="clear" w:color="auto" w:fill="auto"/>
          </w:tcPr>
          <w:p w:rsidR="002B6127" w:rsidRPr="00D100C2" w:rsidRDefault="002B6127" w:rsidP="002509D9">
            <w:pPr>
              <w:autoSpaceDE w:val="0"/>
              <w:autoSpaceDN w:val="0"/>
              <w:adjustRightInd w:val="0"/>
              <w:jc w:val="center"/>
              <w:rPr>
                <w:sz w:val="24"/>
                <w:szCs w:val="24"/>
              </w:rPr>
            </w:pPr>
            <w:r w:rsidRPr="00D100C2">
              <w:rPr>
                <w:sz w:val="24"/>
                <w:szCs w:val="24"/>
              </w:rPr>
              <w:t>12535,100</w:t>
            </w:r>
          </w:p>
        </w:tc>
        <w:tc>
          <w:tcPr>
            <w:tcW w:w="380" w:type="pct"/>
            <w:shd w:val="clear" w:color="auto" w:fill="auto"/>
          </w:tcPr>
          <w:p w:rsidR="002B6127" w:rsidRPr="00D100C2" w:rsidRDefault="002B6127" w:rsidP="002509D9">
            <w:pPr>
              <w:autoSpaceDE w:val="0"/>
              <w:autoSpaceDN w:val="0"/>
              <w:adjustRightInd w:val="0"/>
              <w:jc w:val="center"/>
              <w:rPr>
                <w:sz w:val="24"/>
                <w:szCs w:val="24"/>
              </w:rPr>
            </w:pPr>
            <w:r w:rsidRPr="00D100C2">
              <w:rPr>
                <w:sz w:val="24"/>
                <w:szCs w:val="24"/>
              </w:rPr>
              <w:t>12535,100</w:t>
            </w:r>
          </w:p>
        </w:tc>
      </w:tr>
      <w:tr w:rsidR="002B6127" w:rsidRPr="00D100C2" w:rsidTr="0042044F">
        <w:tc>
          <w:tcPr>
            <w:tcW w:w="209" w:type="pct"/>
            <w:shd w:val="clear" w:color="auto" w:fill="auto"/>
          </w:tcPr>
          <w:p w:rsidR="002B6127" w:rsidRPr="00D100C2" w:rsidRDefault="002B6127" w:rsidP="0042044F">
            <w:pPr>
              <w:autoSpaceDE w:val="0"/>
              <w:autoSpaceDN w:val="0"/>
              <w:adjustRightInd w:val="0"/>
              <w:jc w:val="center"/>
              <w:rPr>
                <w:sz w:val="24"/>
                <w:szCs w:val="24"/>
              </w:rPr>
            </w:pPr>
            <w:r w:rsidRPr="00D100C2">
              <w:rPr>
                <w:sz w:val="24"/>
                <w:szCs w:val="24"/>
              </w:rPr>
              <w:t>1.4.1</w:t>
            </w:r>
          </w:p>
        </w:tc>
        <w:tc>
          <w:tcPr>
            <w:tcW w:w="2844" w:type="pct"/>
            <w:gridSpan w:val="2"/>
            <w:shd w:val="clear" w:color="auto" w:fill="auto"/>
          </w:tcPr>
          <w:p w:rsidR="002B6127" w:rsidRPr="00D100C2" w:rsidRDefault="002B6127" w:rsidP="0042044F">
            <w:pPr>
              <w:autoSpaceDE w:val="0"/>
              <w:autoSpaceDN w:val="0"/>
              <w:adjustRightInd w:val="0"/>
              <w:rPr>
                <w:sz w:val="24"/>
                <w:szCs w:val="24"/>
              </w:rPr>
            </w:pPr>
            <w:r w:rsidRPr="00D100C2">
              <w:rPr>
                <w:sz w:val="24"/>
                <w:szCs w:val="24"/>
              </w:rPr>
              <w:t>Задача. Обеспечение полноценного функционирования автоматизированной информационной системы обеспечения градостроительной деятельности</w:t>
            </w:r>
          </w:p>
        </w:tc>
        <w:tc>
          <w:tcPr>
            <w:tcW w:w="427" w:type="pct"/>
            <w:shd w:val="clear" w:color="auto" w:fill="auto"/>
          </w:tcPr>
          <w:p w:rsidR="002B6127" w:rsidRPr="00D100C2" w:rsidRDefault="002B6127" w:rsidP="0042044F">
            <w:pPr>
              <w:jc w:val="center"/>
              <w:rPr>
                <w:bCs/>
                <w:color w:val="000000"/>
                <w:sz w:val="24"/>
                <w:szCs w:val="24"/>
              </w:rPr>
            </w:pPr>
            <w:r w:rsidRPr="00D100C2">
              <w:rPr>
                <w:bCs/>
                <w:color w:val="000000"/>
                <w:sz w:val="24"/>
                <w:szCs w:val="24"/>
              </w:rPr>
              <w:t>40201,044</w:t>
            </w:r>
          </w:p>
        </w:tc>
        <w:tc>
          <w:tcPr>
            <w:tcW w:w="380" w:type="pct"/>
            <w:shd w:val="clear" w:color="auto" w:fill="auto"/>
          </w:tcPr>
          <w:p w:rsidR="002B6127" w:rsidRPr="00D100C2" w:rsidRDefault="002B6127" w:rsidP="008159DA">
            <w:pPr>
              <w:jc w:val="center"/>
              <w:rPr>
                <w:bCs/>
                <w:color w:val="000000"/>
                <w:sz w:val="24"/>
                <w:szCs w:val="24"/>
              </w:rPr>
            </w:pPr>
            <w:r w:rsidRPr="00D100C2">
              <w:rPr>
                <w:sz w:val="24"/>
                <w:szCs w:val="24"/>
              </w:rPr>
              <w:t>25498,147</w:t>
            </w:r>
          </w:p>
        </w:tc>
        <w:tc>
          <w:tcPr>
            <w:tcW w:w="380" w:type="pct"/>
            <w:shd w:val="clear" w:color="auto" w:fill="auto"/>
          </w:tcPr>
          <w:p w:rsidR="002B6127" w:rsidRPr="00D100C2" w:rsidRDefault="002B6127" w:rsidP="0088759B">
            <w:pPr>
              <w:jc w:val="center"/>
              <w:rPr>
                <w:bCs/>
                <w:color w:val="000000"/>
                <w:sz w:val="24"/>
                <w:szCs w:val="24"/>
              </w:rPr>
            </w:pPr>
            <w:r w:rsidRPr="00D100C2">
              <w:rPr>
                <w:sz w:val="24"/>
                <w:szCs w:val="24"/>
              </w:rPr>
              <w:t>10194,600</w:t>
            </w:r>
          </w:p>
        </w:tc>
        <w:tc>
          <w:tcPr>
            <w:tcW w:w="380" w:type="pct"/>
            <w:shd w:val="clear" w:color="auto" w:fill="auto"/>
          </w:tcPr>
          <w:p w:rsidR="002B6127" w:rsidRPr="00D100C2" w:rsidRDefault="002B6127" w:rsidP="002509D9">
            <w:pPr>
              <w:autoSpaceDE w:val="0"/>
              <w:autoSpaceDN w:val="0"/>
              <w:adjustRightInd w:val="0"/>
              <w:jc w:val="center"/>
              <w:rPr>
                <w:sz w:val="24"/>
                <w:szCs w:val="24"/>
              </w:rPr>
            </w:pPr>
            <w:r w:rsidRPr="00D100C2">
              <w:rPr>
                <w:sz w:val="24"/>
                <w:szCs w:val="24"/>
              </w:rPr>
              <w:t>12535,100</w:t>
            </w:r>
          </w:p>
        </w:tc>
        <w:tc>
          <w:tcPr>
            <w:tcW w:w="380" w:type="pct"/>
            <w:shd w:val="clear" w:color="auto" w:fill="auto"/>
          </w:tcPr>
          <w:p w:rsidR="002B6127" w:rsidRPr="00D100C2" w:rsidRDefault="002B6127" w:rsidP="002509D9">
            <w:pPr>
              <w:autoSpaceDE w:val="0"/>
              <w:autoSpaceDN w:val="0"/>
              <w:adjustRightInd w:val="0"/>
              <w:jc w:val="center"/>
              <w:rPr>
                <w:sz w:val="24"/>
                <w:szCs w:val="24"/>
              </w:rPr>
            </w:pPr>
            <w:r w:rsidRPr="00D100C2">
              <w:rPr>
                <w:sz w:val="24"/>
                <w:szCs w:val="24"/>
              </w:rPr>
              <w:t>12535,100</w:t>
            </w:r>
          </w:p>
        </w:tc>
      </w:tr>
      <w:tr w:rsidR="002B6127" w:rsidRPr="00D100C2" w:rsidTr="0042044F">
        <w:tc>
          <w:tcPr>
            <w:tcW w:w="1679" w:type="pct"/>
            <w:gridSpan w:val="2"/>
            <w:vMerge w:val="restart"/>
            <w:shd w:val="clear" w:color="auto" w:fill="auto"/>
          </w:tcPr>
          <w:p w:rsidR="002B6127" w:rsidRPr="00D100C2" w:rsidRDefault="002B6127" w:rsidP="0042044F">
            <w:pPr>
              <w:autoSpaceDE w:val="0"/>
              <w:autoSpaceDN w:val="0"/>
              <w:adjustRightInd w:val="0"/>
              <w:rPr>
                <w:sz w:val="24"/>
                <w:szCs w:val="24"/>
              </w:rPr>
            </w:pPr>
            <w:r w:rsidRPr="00D100C2">
              <w:rPr>
                <w:sz w:val="24"/>
                <w:szCs w:val="24"/>
              </w:rPr>
              <w:t>Итого по цели 1, в том числе по источникам финансирования</w:t>
            </w:r>
          </w:p>
        </w:tc>
        <w:tc>
          <w:tcPr>
            <w:tcW w:w="1374" w:type="pct"/>
            <w:shd w:val="clear" w:color="auto" w:fill="auto"/>
          </w:tcPr>
          <w:p w:rsidR="002B6127" w:rsidRPr="00D100C2" w:rsidRDefault="002B6127" w:rsidP="0042044F">
            <w:pPr>
              <w:autoSpaceDE w:val="0"/>
              <w:autoSpaceDN w:val="0"/>
              <w:adjustRightInd w:val="0"/>
              <w:jc w:val="center"/>
              <w:rPr>
                <w:sz w:val="24"/>
                <w:szCs w:val="24"/>
              </w:rPr>
            </w:pPr>
            <w:r w:rsidRPr="00D100C2">
              <w:rPr>
                <w:sz w:val="24"/>
                <w:szCs w:val="24"/>
              </w:rPr>
              <w:t>итого</w:t>
            </w:r>
          </w:p>
        </w:tc>
        <w:tc>
          <w:tcPr>
            <w:tcW w:w="427" w:type="pct"/>
            <w:shd w:val="clear" w:color="auto" w:fill="auto"/>
          </w:tcPr>
          <w:p w:rsidR="002B6127" w:rsidRPr="00D100C2" w:rsidRDefault="002B6127" w:rsidP="0042044F">
            <w:pPr>
              <w:jc w:val="center"/>
              <w:rPr>
                <w:bCs/>
                <w:color w:val="000000"/>
                <w:sz w:val="24"/>
                <w:szCs w:val="24"/>
              </w:rPr>
            </w:pPr>
            <w:r w:rsidRPr="00D100C2">
              <w:rPr>
                <w:bCs/>
                <w:color w:val="000000"/>
                <w:sz w:val="24"/>
                <w:szCs w:val="24"/>
              </w:rPr>
              <w:t>106155,163</w:t>
            </w:r>
          </w:p>
        </w:tc>
        <w:tc>
          <w:tcPr>
            <w:tcW w:w="380" w:type="pct"/>
            <w:shd w:val="clear" w:color="auto" w:fill="auto"/>
          </w:tcPr>
          <w:p w:rsidR="002B6127" w:rsidRPr="00D100C2" w:rsidRDefault="002B6127" w:rsidP="00D23282">
            <w:pPr>
              <w:jc w:val="center"/>
              <w:rPr>
                <w:bCs/>
                <w:color w:val="000000"/>
                <w:sz w:val="24"/>
                <w:szCs w:val="24"/>
              </w:rPr>
            </w:pPr>
            <w:r w:rsidRPr="00D100C2">
              <w:rPr>
                <w:sz w:val="24"/>
                <w:szCs w:val="24"/>
              </w:rPr>
              <w:t>679</w:t>
            </w:r>
            <w:r w:rsidR="00D23282" w:rsidRPr="00D100C2">
              <w:rPr>
                <w:sz w:val="24"/>
                <w:szCs w:val="24"/>
              </w:rPr>
              <w:t>14</w:t>
            </w:r>
            <w:r w:rsidRPr="00D100C2">
              <w:rPr>
                <w:sz w:val="24"/>
                <w:szCs w:val="24"/>
              </w:rPr>
              <w:t>,</w:t>
            </w:r>
            <w:r w:rsidR="00D23282" w:rsidRPr="00D100C2">
              <w:rPr>
                <w:sz w:val="24"/>
                <w:szCs w:val="24"/>
              </w:rPr>
              <w:t>1</w:t>
            </w:r>
            <w:r w:rsidRPr="00D100C2">
              <w:rPr>
                <w:sz w:val="24"/>
                <w:szCs w:val="24"/>
              </w:rPr>
              <w:t>68</w:t>
            </w:r>
          </w:p>
        </w:tc>
        <w:tc>
          <w:tcPr>
            <w:tcW w:w="380" w:type="pct"/>
            <w:shd w:val="clear" w:color="auto" w:fill="auto"/>
          </w:tcPr>
          <w:p w:rsidR="002B6127" w:rsidRPr="00D100C2" w:rsidRDefault="00D23282" w:rsidP="0030198D">
            <w:pPr>
              <w:jc w:val="center"/>
              <w:rPr>
                <w:bCs/>
                <w:color w:val="000000"/>
                <w:sz w:val="24"/>
                <w:szCs w:val="24"/>
              </w:rPr>
            </w:pPr>
            <w:r w:rsidRPr="00D100C2">
              <w:rPr>
                <w:sz w:val="24"/>
                <w:szCs w:val="24"/>
              </w:rPr>
              <w:t>49162,000</w:t>
            </w:r>
          </w:p>
        </w:tc>
        <w:tc>
          <w:tcPr>
            <w:tcW w:w="380" w:type="pct"/>
            <w:shd w:val="clear" w:color="auto" w:fill="auto"/>
          </w:tcPr>
          <w:p w:rsidR="002B6127" w:rsidRPr="00D100C2" w:rsidRDefault="00D23282" w:rsidP="00A5375A">
            <w:pPr>
              <w:autoSpaceDE w:val="0"/>
              <w:autoSpaceDN w:val="0"/>
              <w:adjustRightInd w:val="0"/>
              <w:jc w:val="center"/>
              <w:rPr>
                <w:sz w:val="24"/>
                <w:szCs w:val="24"/>
              </w:rPr>
            </w:pPr>
            <w:r w:rsidRPr="00D100C2">
              <w:rPr>
                <w:sz w:val="24"/>
                <w:szCs w:val="24"/>
              </w:rPr>
              <w:t>51447,500</w:t>
            </w:r>
          </w:p>
        </w:tc>
        <w:tc>
          <w:tcPr>
            <w:tcW w:w="380" w:type="pct"/>
            <w:shd w:val="clear" w:color="auto" w:fill="auto"/>
          </w:tcPr>
          <w:p w:rsidR="002B6127" w:rsidRPr="00D100C2" w:rsidRDefault="00D23282" w:rsidP="00A5375A">
            <w:pPr>
              <w:autoSpaceDE w:val="0"/>
              <w:autoSpaceDN w:val="0"/>
              <w:adjustRightInd w:val="0"/>
              <w:jc w:val="center"/>
              <w:rPr>
                <w:sz w:val="24"/>
                <w:szCs w:val="24"/>
              </w:rPr>
            </w:pPr>
            <w:r w:rsidRPr="00D100C2">
              <w:rPr>
                <w:sz w:val="24"/>
                <w:szCs w:val="24"/>
              </w:rPr>
              <w:t>51447,500</w:t>
            </w:r>
          </w:p>
        </w:tc>
      </w:tr>
      <w:tr w:rsidR="0074095A" w:rsidRPr="00D100C2" w:rsidTr="0042044F">
        <w:tc>
          <w:tcPr>
            <w:tcW w:w="1679" w:type="pct"/>
            <w:gridSpan w:val="2"/>
            <w:vMerge/>
            <w:shd w:val="clear" w:color="auto" w:fill="auto"/>
          </w:tcPr>
          <w:p w:rsidR="0074095A" w:rsidRPr="00D100C2" w:rsidRDefault="0074095A" w:rsidP="0042044F">
            <w:pPr>
              <w:autoSpaceDE w:val="0"/>
              <w:autoSpaceDN w:val="0"/>
              <w:adjustRightInd w:val="0"/>
              <w:jc w:val="both"/>
              <w:rPr>
                <w:sz w:val="24"/>
                <w:szCs w:val="24"/>
              </w:rPr>
            </w:pPr>
          </w:p>
        </w:tc>
        <w:tc>
          <w:tcPr>
            <w:tcW w:w="1374" w:type="pct"/>
            <w:shd w:val="clear" w:color="auto" w:fill="auto"/>
          </w:tcPr>
          <w:p w:rsidR="0074095A" w:rsidRPr="00D100C2" w:rsidRDefault="0074095A" w:rsidP="0042044F">
            <w:pPr>
              <w:autoSpaceDE w:val="0"/>
              <w:autoSpaceDN w:val="0"/>
              <w:adjustRightInd w:val="0"/>
              <w:jc w:val="center"/>
              <w:rPr>
                <w:sz w:val="24"/>
                <w:szCs w:val="24"/>
              </w:rPr>
            </w:pPr>
            <w:r w:rsidRPr="00D100C2">
              <w:rPr>
                <w:sz w:val="24"/>
                <w:szCs w:val="24"/>
              </w:rPr>
              <w:t>бюджет города Перми</w:t>
            </w:r>
          </w:p>
        </w:tc>
        <w:tc>
          <w:tcPr>
            <w:tcW w:w="427" w:type="pct"/>
            <w:shd w:val="clear" w:color="auto" w:fill="auto"/>
          </w:tcPr>
          <w:p w:rsidR="0074095A" w:rsidRPr="00D100C2" w:rsidRDefault="0074095A" w:rsidP="0042044F">
            <w:pPr>
              <w:jc w:val="center"/>
              <w:rPr>
                <w:bCs/>
                <w:color w:val="000000"/>
                <w:sz w:val="24"/>
                <w:szCs w:val="24"/>
              </w:rPr>
            </w:pPr>
            <w:r w:rsidRPr="00D100C2">
              <w:rPr>
                <w:bCs/>
                <w:color w:val="000000"/>
                <w:sz w:val="24"/>
                <w:szCs w:val="24"/>
              </w:rPr>
              <w:t>105566,375</w:t>
            </w:r>
          </w:p>
        </w:tc>
        <w:tc>
          <w:tcPr>
            <w:tcW w:w="380" w:type="pct"/>
            <w:shd w:val="clear" w:color="auto" w:fill="auto"/>
          </w:tcPr>
          <w:p w:rsidR="0074095A" w:rsidRPr="00D100C2" w:rsidRDefault="0074095A" w:rsidP="0074095A">
            <w:pPr>
              <w:jc w:val="center"/>
              <w:rPr>
                <w:bCs/>
                <w:color w:val="000000"/>
                <w:sz w:val="24"/>
                <w:szCs w:val="24"/>
              </w:rPr>
            </w:pPr>
            <w:r w:rsidRPr="00D100C2">
              <w:rPr>
                <w:sz w:val="24"/>
                <w:szCs w:val="24"/>
              </w:rPr>
              <w:t>67831,076</w:t>
            </w:r>
          </w:p>
        </w:tc>
        <w:tc>
          <w:tcPr>
            <w:tcW w:w="380" w:type="pct"/>
            <w:shd w:val="clear" w:color="auto" w:fill="auto"/>
          </w:tcPr>
          <w:p w:rsidR="0074095A" w:rsidRPr="00D100C2" w:rsidRDefault="0074095A" w:rsidP="00E80735">
            <w:pPr>
              <w:jc w:val="center"/>
              <w:rPr>
                <w:bCs/>
                <w:color w:val="000000"/>
                <w:sz w:val="24"/>
                <w:szCs w:val="24"/>
              </w:rPr>
            </w:pPr>
            <w:r w:rsidRPr="00D100C2">
              <w:rPr>
                <w:sz w:val="24"/>
                <w:szCs w:val="24"/>
              </w:rPr>
              <w:t>49162,000</w:t>
            </w:r>
          </w:p>
        </w:tc>
        <w:tc>
          <w:tcPr>
            <w:tcW w:w="380" w:type="pct"/>
            <w:shd w:val="clear" w:color="auto" w:fill="auto"/>
          </w:tcPr>
          <w:p w:rsidR="0074095A" w:rsidRPr="00D100C2" w:rsidRDefault="0074095A" w:rsidP="00E80735">
            <w:pPr>
              <w:autoSpaceDE w:val="0"/>
              <w:autoSpaceDN w:val="0"/>
              <w:adjustRightInd w:val="0"/>
              <w:jc w:val="center"/>
              <w:rPr>
                <w:sz w:val="24"/>
                <w:szCs w:val="24"/>
              </w:rPr>
            </w:pPr>
            <w:r w:rsidRPr="00D100C2">
              <w:rPr>
                <w:sz w:val="24"/>
                <w:szCs w:val="24"/>
              </w:rPr>
              <w:t>51447,500</w:t>
            </w:r>
          </w:p>
        </w:tc>
        <w:tc>
          <w:tcPr>
            <w:tcW w:w="380" w:type="pct"/>
            <w:shd w:val="clear" w:color="auto" w:fill="auto"/>
          </w:tcPr>
          <w:p w:rsidR="0074095A" w:rsidRPr="00D100C2" w:rsidRDefault="0074095A" w:rsidP="00E80735">
            <w:pPr>
              <w:autoSpaceDE w:val="0"/>
              <w:autoSpaceDN w:val="0"/>
              <w:adjustRightInd w:val="0"/>
              <w:jc w:val="center"/>
              <w:rPr>
                <w:sz w:val="24"/>
                <w:szCs w:val="24"/>
              </w:rPr>
            </w:pPr>
            <w:r w:rsidRPr="00D100C2">
              <w:rPr>
                <w:sz w:val="24"/>
                <w:szCs w:val="24"/>
              </w:rPr>
              <w:t>51447,500</w:t>
            </w:r>
          </w:p>
        </w:tc>
      </w:tr>
      <w:tr w:rsidR="002B6127" w:rsidRPr="00D100C2" w:rsidTr="0042044F">
        <w:tc>
          <w:tcPr>
            <w:tcW w:w="1679" w:type="pct"/>
            <w:gridSpan w:val="2"/>
            <w:vMerge/>
            <w:shd w:val="clear" w:color="auto" w:fill="auto"/>
          </w:tcPr>
          <w:p w:rsidR="002B6127" w:rsidRPr="00D100C2" w:rsidRDefault="002B6127" w:rsidP="0042044F">
            <w:pPr>
              <w:autoSpaceDE w:val="0"/>
              <w:autoSpaceDN w:val="0"/>
              <w:adjustRightInd w:val="0"/>
              <w:jc w:val="both"/>
              <w:rPr>
                <w:sz w:val="24"/>
                <w:szCs w:val="24"/>
              </w:rPr>
            </w:pPr>
          </w:p>
        </w:tc>
        <w:tc>
          <w:tcPr>
            <w:tcW w:w="1374" w:type="pct"/>
            <w:shd w:val="clear" w:color="auto" w:fill="auto"/>
          </w:tcPr>
          <w:p w:rsidR="002B6127" w:rsidRPr="00D100C2" w:rsidRDefault="002B6127" w:rsidP="0042044F">
            <w:pPr>
              <w:autoSpaceDE w:val="0"/>
              <w:autoSpaceDN w:val="0"/>
              <w:adjustRightInd w:val="0"/>
              <w:jc w:val="center"/>
              <w:rPr>
                <w:sz w:val="24"/>
                <w:szCs w:val="24"/>
              </w:rPr>
            </w:pPr>
            <w:r w:rsidRPr="00D100C2">
              <w:rPr>
                <w:sz w:val="24"/>
                <w:szCs w:val="24"/>
              </w:rPr>
              <w:t>бюджет города Перми (неиспользованные ассигнования отчетного года)</w:t>
            </w:r>
          </w:p>
        </w:tc>
        <w:tc>
          <w:tcPr>
            <w:tcW w:w="427" w:type="pct"/>
            <w:shd w:val="clear" w:color="auto" w:fill="auto"/>
          </w:tcPr>
          <w:p w:rsidR="002B6127" w:rsidRPr="00D100C2" w:rsidRDefault="002B6127" w:rsidP="0042044F">
            <w:pPr>
              <w:jc w:val="center"/>
              <w:rPr>
                <w:bCs/>
                <w:color w:val="000000"/>
                <w:sz w:val="24"/>
                <w:szCs w:val="24"/>
              </w:rPr>
            </w:pPr>
            <w:r w:rsidRPr="00D100C2">
              <w:rPr>
                <w:bCs/>
                <w:color w:val="000000"/>
                <w:sz w:val="24"/>
                <w:szCs w:val="24"/>
              </w:rPr>
              <w:t>588,788</w:t>
            </w:r>
          </w:p>
        </w:tc>
        <w:tc>
          <w:tcPr>
            <w:tcW w:w="380" w:type="pct"/>
            <w:shd w:val="clear" w:color="auto" w:fill="auto"/>
          </w:tcPr>
          <w:p w:rsidR="002B6127" w:rsidRPr="00D100C2" w:rsidRDefault="002B6127" w:rsidP="0042044F">
            <w:pPr>
              <w:jc w:val="center"/>
              <w:rPr>
                <w:bCs/>
                <w:color w:val="000000"/>
                <w:sz w:val="24"/>
                <w:szCs w:val="24"/>
              </w:rPr>
            </w:pPr>
            <w:r w:rsidRPr="00D100C2">
              <w:rPr>
                <w:bCs/>
                <w:color w:val="000000"/>
                <w:sz w:val="24"/>
                <w:szCs w:val="24"/>
              </w:rPr>
              <w:t>83,092</w:t>
            </w:r>
          </w:p>
        </w:tc>
        <w:tc>
          <w:tcPr>
            <w:tcW w:w="380" w:type="pct"/>
            <w:shd w:val="clear" w:color="auto" w:fill="auto"/>
          </w:tcPr>
          <w:p w:rsidR="002B6127" w:rsidRPr="00D100C2" w:rsidRDefault="002B6127" w:rsidP="0042044F">
            <w:pPr>
              <w:jc w:val="center"/>
              <w:rPr>
                <w:bCs/>
                <w:color w:val="000000"/>
                <w:sz w:val="24"/>
                <w:szCs w:val="24"/>
              </w:rPr>
            </w:pPr>
            <w:r w:rsidRPr="00D100C2">
              <w:rPr>
                <w:bCs/>
                <w:color w:val="000000"/>
                <w:sz w:val="24"/>
                <w:szCs w:val="24"/>
              </w:rPr>
              <w:t>0,000</w:t>
            </w:r>
          </w:p>
        </w:tc>
        <w:tc>
          <w:tcPr>
            <w:tcW w:w="380" w:type="pct"/>
            <w:shd w:val="clear" w:color="auto" w:fill="auto"/>
          </w:tcPr>
          <w:p w:rsidR="002B6127" w:rsidRPr="00D100C2" w:rsidRDefault="002B6127" w:rsidP="0042044F">
            <w:pPr>
              <w:jc w:val="center"/>
              <w:rPr>
                <w:bCs/>
                <w:color w:val="000000"/>
                <w:sz w:val="24"/>
                <w:szCs w:val="24"/>
              </w:rPr>
            </w:pPr>
            <w:r w:rsidRPr="00D100C2">
              <w:rPr>
                <w:bCs/>
                <w:color w:val="000000"/>
                <w:sz w:val="24"/>
                <w:szCs w:val="24"/>
              </w:rPr>
              <w:t>0,000</w:t>
            </w:r>
          </w:p>
        </w:tc>
        <w:tc>
          <w:tcPr>
            <w:tcW w:w="380" w:type="pct"/>
            <w:shd w:val="clear" w:color="auto" w:fill="auto"/>
          </w:tcPr>
          <w:p w:rsidR="002B6127" w:rsidRPr="00D100C2" w:rsidRDefault="002B6127" w:rsidP="0042044F">
            <w:pPr>
              <w:jc w:val="center"/>
              <w:rPr>
                <w:bCs/>
                <w:color w:val="000000"/>
                <w:sz w:val="24"/>
                <w:szCs w:val="24"/>
              </w:rPr>
            </w:pPr>
            <w:r w:rsidRPr="00D100C2">
              <w:rPr>
                <w:bCs/>
                <w:color w:val="000000"/>
                <w:sz w:val="24"/>
                <w:szCs w:val="24"/>
              </w:rPr>
              <w:t>0,000</w:t>
            </w:r>
          </w:p>
        </w:tc>
      </w:tr>
      <w:tr w:rsidR="0074095A" w:rsidRPr="00D100C2" w:rsidTr="0042044F">
        <w:tc>
          <w:tcPr>
            <w:tcW w:w="1679" w:type="pct"/>
            <w:gridSpan w:val="2"/>
            <w:vMerge w:val="restart"/>
            <w:shd w:val="clear" w:color="auto" w:fill="auto"/>
          </w:tcPr>
          <w:p w:rsidR="0074095A" w:rsidRPr="00D100C2" w:rsidRDefault="0074095A" w:rsidP="0042044F">
            <w:pPr>
              <w:autoSpaceDE w:val="0"/>
              <w:autoSpaceDN w:val="0"/>
              <w:adjustRightInd w:val="0"/>
              <w:rPr>
                <w:sz w:val="24"/>
                <w:szCs w:val="24"/>
              </w:rPr>
            </w:pPr>
            <w:r w:rsidRPr="00D100C2">
              <w:rPr>
                <w:sz w:val="24"/>
                <w:szCs w:val="24"/>
              </w:rPr>
              <w:t>Всего по программе, в том числе по источникам финансирования</w:t>
            </w:r>
          </w:p>
        </w:tc>
        <w:tc>
          <w:tcPr>
            <w:tcW w:w="1374" w:type="pct"/>
            <w:shd w:val="clear" w:color="auto" w:fill="auto"/>
          </w:tcPr>
          <w:p w:rsidR="0074095A" w:rsidRPr="00D100C2" w:rsidRDefault="0074095A" w:rsidP="0042044F">
            <w:pPr>
              <w:autoSpaceDE w:val="0"/>
              <w:autoSpaceDN w:val="0"/>
              <w:adjustRightInd w:val="0"/>
              <w:jc w:val="center"/>
              <w:rPr>
                <w:sz w:val="24"/>
                <w:szCs w:val="24"/>
              </w:rPr>
            </w:pPr>
            <w:r w:rsidRPr="00D100C2">
              <w:rPr>
                <w:sz w:val="24"/>
                <w:szCs w:val="24"/>
              </w:rPr>
              <w:t>всего</w:t>
            </w:r>
          </w:p>
        </w:tc>
        <w:tc>
          <w:tcPr>
            <w:tcW w:w="427" w:type="pct"/>
            <w:shd w:val="clear" w:color="auto" w:fill="auto"/>
          </w:tcPr>
          <w:p w:rsidR="0074095A" w:rsidRPr="00D100C2" w:rsidRDefault="0074095A" w:rsidP="0042044F">
            <w:pPr>
              <w:jc w:val="center"/>
              <w:rPr>
                <w:bCs/>
                <w:color w:val="000000"/>
                <w:sz w:val="24"/>
                <w:szCs w:val="24"/>
              </w:rPr>
            </w:pPr>
            <w:r w:rsidRPr="00D100C2">
              <w:rPr>
                <w:bCs/>
                <w:color w:val="000000"/>
                <w:sz w:val="24"/>
                <w:szCs w:val="24"/>
              </w:rPr>
              <w:t>106155,163</w:t>
            </w:r>
          </w:p>
        </w:tc>
        <w:tc>
          <w:tcPr>
            <w:tcW w:w="380" w:type="pct"/>
            <w:shd w:val="clear" w:color="auto" w:fill="auto"/>
          </w:tcPr>
          <w:p w:rsidR="0074095A" w:rsidRPr="00D100C2" w:rsidRDefault="0074095A" w:rsidP="00E80735">
            <w:pPr>
              <w:jc w:val="center"/>
              <w:rPr>
                <w:bCs/>
                <w:color w:val="000000"/>
                <w:sz w:val="24"/>
                <w:szCs w:val="24"/>
              </w:rPr>
            </w:pPr>
            <w:r w:rsidRPr="00D100C2">
              <w:rPr>
                <w:sz w:val="24"/>
                <w:szCs w:val="24"/>
              </w:rPr>
              <w:t>67914,168</w:t>
            </w:r>
          </w:p>
        </w:tc>
        <w:tc>
          <w:tcPr>
            <w:tcW w:w="380" w:type="pct"/>
            <w:shd w:val="clear" w:color="auto" w:fill="auto"/>
          </w:tcPr>
          <w:p w:rsidR="0074095A" w:rsidRPr="00D100C2" w:rsidRDefault="0074095A" w:rsidP="00E80735">
            <w:pPr>
              <w:jc w:val="center"/>
              <w:rPr>
                <w:bCs/>
                <w:color w:val="000000"/>
                <w:sz w:val="24"/>
                <w:szCs w:val="24"/>
              </w:rPr>
            </w:pPr>
            <w:r w:rsidRPr="00D100C2">
              <w:rPr>
                <w:sz w:val="24"/>
                <w:szCs w:val="24"/>
              </w:rPr>
              <w:t>49162,000</w:t>
            </w:r>
          </w:p>
        </w:tc>
        <w:tc>
          <w:tcPr>
            <w:tcW w:w="380" w:type="pct"/>
            <w:shd w:val="clear" w:color="auto" w:fill="auto"/>
          </w:tcPr>
          <w:p w:rsidR="0074095A" w:rsidRPr="00D100C2" w:rsidRDefault="0074095A" w:rsidP="00E80735">
            <w:pPr>
              <w:autoSpaceDE w:val="0"/>
              <w:autoSpaceDN w:val="0"/>
              <w:adjustRightInd w:val="0"/>
              <w:jc w:val="center"/>
              <w:rPr>
                <w:sz w:val="24"/>
                <w:szCs w:val="24"/>
              </w:rPr>
            </w:pPr>
            <w:r w:rsidRPr="00D100C2">
              <w:rPr>
                <w:sz w:val="24"/>
                <w:szCs w:val="24"/>
              </w:rPr>
              <w:t>51447,500</w:t>
            </w:r>
          </w:p>
        </w:tc>
        <w:tc>
          <w:tcPr>
            <w:tcW w:w="380" w:type="pct"/>
            <w:shd w:val="clear" w:color="auto" w:fill="auto"/>
          </w:tcPr>
          <w:p w:rsidR="0074095A" w:rsidRPr="00D100C2" w:rsidRDefault="0074095A" w:rsidP="00E80735">
            <w:pPr>
              <w:autoSpaceDE w:val="0"/>
              <w:autoSpaceDN w:val="0"/>
              <w:adjustRightInd w:val="0"/>
              <w:jc w:val="center"/>
              <w:rPr>
                <w:sz w:val="24"/>
                <w:szCs w:val="24"/>
              </w:rPr>
            </w:pPr>
            <w:r w:rsidRPr="00D100C2">
              <w:rPr>
                <w:sz w:val="24"/>
                <w:szCs w:val="24"/>
              </w:rPr>
              <w:t>51447,500</w:t>
            </w:r>
          </w:p>
        </w:tc>
      </w:tr>
      <w:tr w:rsidR="0074095A" w:rsidRPr="00D100C2" w:rsidTr="0042044F">
        <w:tc>
          <w:tcPr>
            <w:tcW w:w="1679" w:type="pct"/>
            <w:gridSpan w:val="2"/>
            <w:vMerge/>
            <w:shd w:val="clear" w:color="auto" w:fill="auto"/>
          </w:tcPr>
          <w:p w:rsidR="0074095A" w:rsidRPr="00D100C2" w:rsidRDefault="0074095A" w:rsidP="0042044F">
            <w:pPr>
              <w:autoSpaceDE w:val="0"/>
              <w:autoSpaceDN w:val="0"/>
              <w:adjustRightInd w:val="0"/>
              <w:jc w:val="both"/>
              <w:rPr>
                <w:sz w:val="24"/>
                <w:szCs w:val="24"/>
              </w:rPr>
            </w:pPr>
          </w:p>
        </w:tc>
        <w:tc>
          <w:tcPr>
            <w:tcW w:w="1374" w:type="pct"/>
            <w:shd w:val="clear" w:color="auto" w:fill="auto"/>
          </w:tcPr>
          <w:p w:rsidR="0074095A" w:rsidRPr="00D100C2" w:rsidRDefault="0074095A" w:rsidP="0042044F">
            <w:pPr>
              <w:autoSpaceDE w:val="0"/>
              <w:autoSpaceDN w:val="0"/>
              <w:adjustRightInd w:val="0"/>
              <w:jc w:val="center"/>
              <w:rPr>
                <w:sz w:val="24"/>
                <w:szCs w:val="24"/>
              </w:rPr>
            </w:pPr>
            <w:r w:rsidRPr="00D100C2">
              <w:rPr>
                <w:sz w:val="24"/>
                <w:szCs w:val="24"/>
              </w:rPr>
              <w:t>бюджет города Перми</w:t>
            </w:r>
          </w:p>
        </w:tc>
        <w:tc>
          <w:tcPr>
            <w:tcW w:w="427" w:type="pct"/>
            <w:shd w:val="clear" w:color="auto" w:fill="auto"/>
          </w:tcPr>
          <w:p w:rsidR="0074095A" w:rsidRPr="00D100C2" w:rsidRDefault="0074095A" w:rsidP="0042044F">
            <w:pPr>
              <w:jc w:val="center"/>
              <w:rPr>
                <w:bCs/>
                <w:color w:val="000000"/>
                <w:sz w:val="24"/>
                <w:szCs w:val="24"/>
              </w:rPr>
            </w:pPr>
            <w:r w:rsidRPr="00D100C2">
              <w:rPr>
                <w:bCs/>
                <w:color w:val="000000"/>
                <w:sz w:val="24"/>
                <w:szCs w:val="24"/>
              </w:rPr>
              <w:t>105566,375</w:t>
            </w:r>
          </w:p>
        </w:tc>
        <w:tc>
          <w:tcPr>
            <w:tcW w:w="380" w:type="pct"/>
            <w:shd w:val="clear" w:color="auto" w:fill="auto"/>
          </w:tcPr>
          <w:p w:rsidR="0074095A" w:rsidRPr="00D100C2" w:rsidRDefault="0074095A" w:rsidP="00E80735">
            <w:pPr>
              <w:jc w:val="center"/>
              <w:rPr>
                <w:bCs/>
                <w:color w:val="000000"/>
                <w:sz w:val="24"/>
                <w:szCs w:val="24"/>
              </w:rPr>
            </w:pPr>
            <w:r w:rsidRPr="00D100C2">
              <w:rPr>
                <w:sz w:val="24"/>
                <w:szCs w:val="24"/>
              </w:rPr>
              <w:t>67831,076</w:t>
            </w:r>
          </w:p>
        </w:tc>
        <w:tc>
          <w:tcPr>
            <w:tcW w:w="380" w:type="pct"/>
            <w:shd w:val="clear" w:color="auto" w:fill="auto"/>
          </w:tcPr>
          <w:p w:rsidR="0074095A" w:rsidRPr="00D100C2" w:rsidRDefault="0074095A" w:rsidP="00E80735">
            <w:pPr>
              <w:jc w:val="center"/>
              <w:rPr>
                <w:bCs/>
                <w:color w:val="000000"/>
                <w:sz w:val="24"/>
                <w:szCs w:val="24"/>
              </w:rPr>
            </w:pPr>
            <w:r w:rsidRPr="00D100C2">
              <w:rPr>
                <w:sz w:val="24"/>
                <w:szCs w:val="24"/>
              </w:rPr>
              <w:t>49162,000</w:t>
            </w:r>
          </w:p>
        </w:tc>
        <w:tc>
          <w:tcPr>
            <w:tcW w:w="380" w:type="pct"/>
            <w:shd w:val="clear" w:color="auto" w:fill="auto"/>
          </w:tcPr>
          <w:p w:rsidR="0074095A" w:rsidRPr="00D100C2" w:rsidRDefault="0074095A" w:rsidP="00E80735">
            <w:pPr>
              <w:autoSpaceDE w:val="0"/>
              <w:autoSpaceDN w:val="0"/>
              <w:adjustRightInd w:val="0"/>
              <w:jc w:val="center"/>
              <w:rPr>
                <w:sz w:val="24"/>
                <w:szCs w:val="24"/>
              </w:rPr>
            </w:pPr>
            <w:r w:rsidRPr="00D100C2">
              <w:rPr>
                <w:sz w:val="24"/>
                <w:szCs w:val="24"/>
              </w:rPr>
              <w:t>51447,500</w:t>
            </w:r>
          </w:p>
        </w:tc>
        <w:tc>
          <w:tcPr>
            <w:tcW w:w="380" w:type="pct"/>
            <w:shd w:val="clear" w:color="auto" w:fill="auto"/>
          </w:tcPr>
          <w:p w:rsidR="0074095A" w:rsidRPr="00D100C2" w:rsidRDefault="0074095A" w:rsidP="00E80735">
            <w:pPr>
              <w:autoSpaceDE w:val="0"/>
              <w:autoSpaceDN w:val="0"/>
              <w:adjustRightInd w:val="0"/>
              <w:jc w:val="center"/>
              <w:rPr>
                <w:sz w:val="24"/>
                <w:szCs w:val="24"/>
              </w:rPr>
            </w:pPr>
            <w:r w:rsidRPr="00D100C2">
              <w:rPr>
                <w:sz w:val="24"/>
                <w:szCs w:val="24"/>
              </w:rPr>
              <w:t>51447,500</w:t>
            </w:r>
          </w:p>
        </w:tc>
      </w:tr>
      <w:tr w:rsidR="002B6127" w:rsidRPr="00D100C2" w:rsidTr="0042044F">
        <w:tc>
          <w:tcPr>
            <w:tcW w:w="1679" w:type="pct"/>
            <w:gridSpan w:val="2"/>
            <w:vMerge/>
            <w:shd w:val="clear" w:color="auto" w:fill="auto"/>
          </w:tcPr>
          <w:p w:rsidR="002B6127" w:rsidRPr="00D100C2" w:rsidRDefault="002B6127" w:rsidP="0042044F">
            <w:pPr>
              <w:autoSpaceDE w:val="0"/>
              <w:autoSpaceDN w:val="0"/>
              <w:adjustRightInd w:val="0"/>
              <w:jc w:val="both"/>
              <w:rPr>
                <w:sz w:val="24"/>
                <w:szCs w:val="24"/>
              </w:rPr>
            </w:pPr>
          </w:p>
        </w:tc>
        <w:tc>
          <w:tcPr>
            <w:tcW w:w="1374" w:type="pct"/>
            <w:shd w:val="clear" w:color="auto" w:fill="auto"/>
          </w:tcPr>
          <w:p w:rsidR="002B6127" w:rsidRPr="00D100C2" w:rsidRDefault="002B6127" w:rsidP="0042044F">
            <w:pPr>
              <w:autoSpaceDE w:val="0"/>
              <w:autoSpaceDN w:val="0"/>
              <w:adjustRightInd w:val="0"/>
              <w:jc w:val="center"/>
              <w:rPr>
                <w:sz w:val="24"/>
                <w:szCs w:val="24"/>
              </w:rPr>
            </w:pPr>
            <w:r w:rsidRPr="00D100C2">
              <w:rPr>
                <w:sz w:val="24"/>
                <w:szCs w:val="24"/>
              </w:rPr>
              <w:t>бюджет города Перми (неиспользованные ассигнования отчетного года)</w:t>
            </w:r>
          </w:p>
        </w:tc>
        <w:tc>
          <w:tcPr>
            <w:tcW w:w="427" w:type="pct"/>
            <w:shd w:val="clear" w:color="auto" w:fill="auto"/>
          </w:tcPr>
          <w:p w:rsidR="002B6127" w:rsidRPr="00D100C2" w:rsidRDefault="002B6127" w:rsidP="0042044F">
            <w:pPr>
              <w:jc w:val="center"/>
              <w:rPr>
                <w:bCs/>
                <w:color w:val="000000"/>
                <w:sz w:val="24"/>
                <w:szCs w:val="24"/>
              </w:rPr>
            </w:pPr>
            <w:r w:rsidRPr="00D100C2">
              <w:rPr>
                <w:bCs/>
                <w:color w:val="000000"/>
                <w:sz w:val="24"/>
                <w:szCs w:val="24"/>
              </w:rPr>
              <w:t>588,788</w:t>
            </w:r>
          </w:p>
        </w:tc>
        <w:tc>
          <w:tcPr>
            <w:tcW w:w="380" w:type="pct"/>
            <w:shd w:val="clear" w:color="auto" w:fill="auto"/>
          </w:tcPr>
          <w:p w:rsidR="002B6127" w:rsidRPr="00D100C2" w:rsidRDefault="002B6127" w:rsidP="0042044F">
            <w:pPr>
              <w:jc w:val="center"/>
              <w:rPr>
                <w:bCs/>
                <w:color w:val="000000"/>
                <w:sz w:val="24"/>
                <w:szCs w:val="24"/>
              </w:rPr>
            </w:pPr>
            <w:r w:rsidRPr="00D100C2">
              <w:rPr>
                <w:bCs/>
                <w:color w:val="000000"/>
                <w:sz w:val="24"/>
                <w:szCs w:val="24"/>
              </w:rPr>
              <w:t>83,092</w:t>
            </w:r>
          </w:p>
        </w:tc>
        <w:tc>
          <w:tcPr>
            <w:tcW w:w="380" w:type="pct"/>
            <w:shd w:val="clear" w:color="auto" w:fill="auto"/>
          </w:tcPr>
          <w:p w:rsidR="002B6127" w:rsidRPr="00D100C2" w:rsidRDefault="002B6127" w:rsidP="0042044F">
            <w:pPr>
              <w:jc w:val="center"/>
              <w:rPr>
                <w:bCs/>
                <w:color w:val="000000"/>
                <w:sz w:val="24"/>
                <w:szCs w:val="24"/>
              </w:rPr>
            </w:pPr>
            <w:r w:rsidRPr="00D100C2">
              <w:rPr>
                <w:bCs/>
                <w:color w:val="000000"/>
                <w:sz w:val="24"/>
                <w:szCs w:val="24"/>
              </w:rPr>
              <w:t>0,000</w:t>
            </w:r>
          </w:p>
        </w:tc>
        <w:tc>
          <w:tcPr>
            <w:tcW w:w="380" w:type="pct"/>
            <w:shd w:val="clear" w:color="auto" w:fill="auto"/>
          </w:tcPr>
          <w:p w:rsidR="002B6127" w:rsidRPr="00D100C2" w:rsidRDefault="002B6127" w:rsidP="0042044F">
            <w:pPr>
              <w:jc w:val="center"/>
              <w:rPr>
                <w:bCs/>
                <w:color w:val="000000"/>
                <w:sz w:val="24"/>
                <w:szCs w:val="24"/>
              </w:rPr>
            </w:pPr>
            <w:r w:rsidRPr="00D100C2">
              <w:rPr>
                <w:bCs/>
                <w:color w:val="000000"/>
                <w:sz w:val="24"/>
                <w:szCs w:val="24"/>
              </w:rPr>
              <w:t>0,000</w:t>
            </w:r>
          </w:p>
        </w:tc>
        <w:tc>
          <w:tcPr>
            <w:tcW w:w="380" w:type="pct"/>
            <w:shd w:val="clear" w:color="auto" w:fill="auto"/>
          </w:tcPr>
          <w:p w:rsidR="002B6127" w:rsidRPr="00D100C2" w:rsidRDefault="002B6127" w:rsidP="0042044F">
            <w:pPr>
              <w:jc w:val="center"/>
              <w:rPr>
                <w:bCs/>
                <w:color w:val="000000"/>
                <w:sz w:val="24"/>
                <w:szCs w:val="24"/>
              </w:rPr>
            </w:pPr>
            <w:r w:rsidRPr="00D100C2">
              <w:rPr>
                <w:bCs/>
                <w:color w:val="000000"/>
                <w:sz w:val="24"/>
                <w:szCs w:val="24"/>
              </w:rPr>
              <w:t>0,000</w:t>
            </w:r>
          </w:p>
        </w:tc>
      </w:tr>
    </w:tbl>
    <w:p w:rsidR="00754D26" w:rsidRPr="00D100C2" w:rsidRDefault="00754D26" w:rsidP="0042044F">
      <w:pPr>
        <w:pStyle w:val="ae"/>
        <w:spacing w:line="240" w:lineRule="exact"/>
      </w:pPr>
    </w:p>
    <w:p w:rsidR="00C24768" w:rsidRPr="00D100C2" w:rsidRDefault="00C24768" w:rsidP="00C24768">
      <w:pPr>
        <w:keepNext/>
        <w:autoSpaceDE w:val="0"/>
        <w:autoSpaceDN w:val="0"/>
        <w:adjustRightInd w:val="0"/>
        <w:ind w:firstLine="709"/>
        <w:jc w:val="both"/>
        <w:rPr>
          <w:sz w:val="28"/>
          <w:szCs w:val="28"/>
        </w:rPr>
      </w:pPr>
      <w:r w:rsidRPr="00D100C2">
        <w:rPr>
          <w:sz w:val="28"/>
          <w:szCs w:val="28"/>
        </w:rPr>
        <w:t>3. Раздел «Система программных мероприятий подпрограммы 1.1 «Реализация Генерального плана города Перми и градостроительной политики города Перми, развитие центра города Перми и локальных центров» муниципальной программы «Градостроительная деятельность на территории города Перми» изложить в следующей редакции:</w:t>
      </w:r>
    </w:p>
    <w:p w:rsidR="00C24768" w:rsidRPr="00D100C2" w:rsidRDefault="00C24768" w:rsidP="00C24768">
      <w:pPr>
        <w:pStyle w:val="ae"/>
        <w:spacing w:line="240" w:lineRule="exact"/>
        <w:rPr>
          <w:bCs/>
        </w:rPr>
      </w:pPr>
    </w:p>
    <w:p w:rsidR="00C24768" w:rsidRPr="00D100C2" w:rsidRDefault="00C24768" w:rsidP="00274127">
      <w:pPr>
        <w:pStyle w:val="ae"/>
        <w:spacing w:line="240" w:lineRule="exact"/>
        <w:jc w:val="center"/>
        <w:rPr>
          <w:b/>
          <w:bCs/>
        </w:rPr>
      </w:pPr>
      <w:r w:rsidRPr="00D100C2">
        <w:rPr>
          <w:bCs/>
        </w:rPr>
        <w:t>«</w:t>
      </w:r>
      <w:r w:rsidRPr="00D100C2">
        <w:rPr>
          <w:b/>
          <w:bCs/>
        </w:rPr>
        <w:t>СИСТЕМА</w:t>
      </w:r>
    </w:p>
    <w:p w:rsidR="00C24768" w:rsidRPr="00D100C2" w:rsidRDefault="00C24768" w:rsidP="00274127">
      <w:pPr>
        <w:pStyle w:val="ae"/>
        <w:spacing w:line="240" w:lineRule="exact"/>
        <w:jc w:val="center"/>
        <w:rPr>
          <w:b/>
          <w:bCs/>
        </w:rPr>
      </w:pPr>
      <w:r w:rsidRPr="00D100C2">
        <w:rPr>
          <w:b/>
          <w:bCs/>
        </w:rPr>
        <w:t>программных мероприятий подпрограммы 1.1 «Реализация Генерального плана города Перми</w:t>
      </w:r>
    </w:p>
    <w:p w:rsidR="00C24768" w:rsidRPr="00D100C2" w:rsidRDefault="00C24768" w:rsidP="00274127">
      <w:pPr>
        <w:pStyle w:val="ae"/>
        <w:spacing w:line="240" w:lineRule="exact"/>
        <w:jc w:val="center"/>
        <w:rPr>
          <w:b/>
          <w:bCs/>
        </w:rPr>
      </w:pPr>
      <w:r w:rsidRPr="00D100C2">
        <w:rPr>
          <w:b/>
          <w:bCs/>
        </w:rPr>
        <w:t>и градостроительной политики города Перми, развитие центра города Перми и локальных центров»</w:t>
      </w:r>
    </w:p>
    <w:p w:rsidR="00C24768" w:rsidRPr="00D100C2" w:rsidRDefault="00C24768" w:rsidP="00274127">
      <w:pPr>
        <w:pStyle w:val="ae"/>
        <w:spacing w:line="240" w:lineRule="exact"/>
        <w:jc w:val="center"/>
        <w:rPr>
          <w:b/>
          <w:bCs/>
        </w:rPr>
      </w:pPr>
      <w:r w:rsidRPr="00D100C2">
        <w:rPr>
          <w:b/>
          <w:bCs/>
        </w:rPr>
        <w:t>муниципальной программы «Градостроительная деятельность на территории города Перми»</w:t>
      </w:r>
    </w:p>
    <w:p w:rsidR="0030198D" w:rsidRPr="00D100C2" w:rsidRDefault="0030198D" w:rsidP="0042044F">
      <w:pPr>
        <w:pStyle w:val="ae"/>
        <w:spacing w:line="240" w:lineRule="exact"/>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268"/>
        <w:gridCol w:w="708"/>
        <w:gridCol w:w="993"/>
        <w:gridCol w:w="992"/>
        <w:gridCol w:w="709"/>
        <w:gridCol w:w="709"/>
        <w:gridCol w:w="709"/>
        <w:gridCol w:w="992"/>
        <w:gridCol w:w="1134"/>
        <w:gridCol w:w="992"/>
        <w:gridCol w:w="992"/>
        <w:gridCol w:w="851"/>
        <w:gridCol w:w="850"/>
        <w:gridCol w:w="851"/>
      </w:tblGrid>
      <w:tr w:rsidR="008D17E7" w:rsidRPr="00D100C2" w:rsidTr="00AA42A7">
        <w:tc>
          <w:tcPr>
            <w:tcW w:w="1418" w:type="dxa"/>
            <w:vMerge w:val="restart"/>
            <w:shd w:val="clear" w:color="auto" w:fill="auto"/>
          </w:tcPr>
          <w:p w:rsidR="008D17E7" w:rsidRPr="00D100C2" w:rsidRDefault="008D17E7" w:rsidP="0088759B">
            <w:pPr>
              <w:jc w:val="center"/>
              <w:rPr>
                <w:bCs/>
                <w:sz w:val="22"/>
                <w:szCs w:val="24"/>
              </w:rPr>
            </w:pPr>
            <w:r w:rsidRPr="00D100C2">
              <w:rPr>
                <w:bCs/>
                <w:sz w:val="22"/>
                <w:szCs w:val="24"/>
              </w:rPr>
              <w:t>Код</w:t>
            </w:r>
          </w:p>
        </w:tc>
        <w:tc>
          <w:tcPr>
            <w:tcW w:w="2268" w:type="dxa"/>
            <w:vMerge w:val="restart"/>
            <w:shd w:val="clear" w:color="auto" w:fill="auto"/>
          </w:tcPr>
          <w:p w:rsidR="008D17E7" w:rsidRPr="00D100C2" w:rsidRDefault="008D17E7" w:rsidP="0088759B">
            <w:pPr>
              <w:ind w:hanging="49"/>
              <w:jc w:val="center"/>
              <w:rPr>
                <w:bCs/>
                <w:sz w:val="22"/>
                <w:szCs w:val="24"/>
              </w:rPr>
            </w:pPr>
            <w:r w:rsidRPr="00D100C2">
              <w:rPr>
                <w:bCs/>
                <w:sz w:val="22"/>
                <w:szCs w:val="24"/>
              </w:rPr>
              <w:t>Наименование задачи, основного мероприятия, мероприятия, показателя непосредственного результата</w:t>
            </w:r>
          </w:p>
        </w:tc>
        <w:tc>
          <w:tcPr>
            <w:tcW w:w="4820" w:type="dxa"/>
            <w:gridSpan w:val="6"/>
            <w:shd w:val="clear" w:color="auto" w:fill="auto"/>
          </w:tcPr>
          <w:p w:rsidR="008D17E7" w:rsidRPr="00D100C2" w:rsidRDefault="008D17E7" w:rsidP="0088759B">
            <w:pPr>
              <w:jc w:val="center"/>
              <w:rPr>
                <w:bCs/>
                <w:sz w:val="22"/>
                <w:szCs w:val="24"/>
              </w:rPr>
            </w:pPr>
            <w:r w:rsidRPr="00D100C2">
              <w:rPr>
                <w:bCs/>
                <w:sz w:val="22"/>
                <w:szCs w:val="24"/>
              </w:rPr>
              <w:t>Показатели непосредственного результата</w:t>
            </w:r>
          </w:p>
        </w:tc>
        <w:tc>
          <w:tcPr>
            <w:tcW w:w="992" w:type="dxa"/>
            <w:vMerge w:val="restart"/>
            <w:shd w:val="clear" w:color="auto" w:fill="auto"/>
          </w:tcPr>
          <w:p w:rsidR="008D17E7" w:rsidRPr="00D100C2" w:rsidRDefault="008D17E7" w:rsidP="0088759B">
            <w:pPr>
              <w:jc w:val="center"/>
              <w:rPr>
                <w:bCs/>
                <w:sz w:val="22"/>
                <w:szCs w:val="24"/>
              </w:rPr>
            </w:pPr>
            <w:r w:rsidRPr="00D100C2">
              <w:rPr>
                <w:bCs/>
                <w:sz w:val="22"/>
                <w:szCs w:val="24"/>
              </w:rPr>
              <w:t>Участник программы</w:t>
            </w:r>
          </w:p>
        </w:tc>
        <w:tc>
          <w:tcPr>
            <w:tcW w:w="1134" w:type="dxa"/>
            <w:vMerge w:val="restart"/>
            <w:shd w:val="clear" w:color="auto" w:fill="auto"/>
          </w:tcPr>
          <w:p w:rsidR="008D17E7" w:rsidRPr="00D100C2" w:rsidRDefault="008D17E7" w:rsidP="0088759B">
            <w:pPr>
              <w:jc w:val="center"/>
              <w:rPr>
                <w:bCs/>
                <w:sz w:val="22"/>
                <w:szCs w:val="24"/>
              </w:rPr>
            </w:pPr>
            <w:r w:rsidRPr="00D100C2">
              <w:rPr>
                <w:bCs/>
                <w:sz w:val="22"/>
                <w:szCs w:val="24"/>
              </w:rPr>
              <w:t>Источник финансирования</w:t>
            </w:r>
          </w:p>
        </w:tc>
        <w:tc>
          <w:tcPr>
            <w:tcW w:w="4536" w:type="dxa"/>
            <w:gridSpan w:val="5"/>
            <w:shd w:val="clear" w:color="auto" w:fill="auto"/>
          </w:tcPr>
          <w:p w:rsidR="008D17E7" w:rsidRPr="00D100C2" w:rsidRDefault="008D17E7" w:rsidP="0088759B">
            <w:pPr>
              <w:jc w:val="center"/>
              <w:rPr>
                <w:bCs/>
                <w:sz w:val="22"/>
                <w:szCs w:val="24"/>
              </w:rPr>
            </w:pPr>
            <w:r w:rsidRPr="00D100C2">
              <w:rPr>
                <w:bCs/>
                <w:sz w:val="22"/>
                <w:szCs w:val="24"/>
              </w:rPr>
              <w:t>Объем финансирования (тыс. руб.)</w:t>
            </w:r>
          </w:p>
        </w:tc>
      </w:tr>
      <w:tr w:rsidR="008D17E7" w:rsidRPr="00D100C2" w:rsidTr="00AA42A7">
        <w:tc>
          <w:tcPr>
            <w:tcW w:w="1418" w:type="dxa"/>
            <w:vMerge/>
            <w:shd w:val="clear" w:color="auto" w:fill="auto"/>
          </w:tcPr>
          <w:p w:rsidR="008D17E7" w:rsidRPr="00D100C2" w:rsidRDefault="008D17E7" w:rsidP="0088759B">
            <w:pPr>
              <w:jc w:val="center"/>
              <w:rPr>
                <w:bCs/>
                <w:sz w:val="22"/>
                <w:szCs w:val="24"/>
              </w:rPr>
            </w:pPr>
          </w:p>
        </w:tc>
        <w:tc>
          <w:tcPr>
            <w:tcW w:w="2268" w:type="dxa"/>
            <w:vMerge/>
            <w:shd w:val="clear" w:color="auto" w:fill="auto"/>
          </w:tcPr>
          <w:p w:rsidR="008D17E7" w:rsidRPr="00D100C2" w:rsidRDefault="008D17E7" w:rsidP="0088759B">
            <w:pPr>
              <w:ind w:firstLine="709"/>
              <w:jc w:val="center"/>
              <w:rPr>
                <w:bCs/>
                <w:sz w:val="22"/>
                <w:szCs w:val="24"/>
              </w:rPr>
            </w:pPr>
          </w:p>
        </w:tc>
        <w:tc>
          <w:tcPr>
            <w:tcW w:w="708" w:type="dxa"/>
            <w:shd w:val="clear" w:color="auto" w:fill="auto"/>
          </w:tcPr>
          <w:p w:rsidR="008D17E7" w:rsidRPr="00D100C2" w:rsidRDefault="008D17E7" w:rsidP="0088759B">
            <w:pPr>
              <w:jc w:val="center"/>
              <w:rPr>
                <w:bCs/>
                <w:sz w:val="22"/>
                <w:szCs w:val="24"/>
              </w:rPr>
            </w:pPr>
            <w:r w:rsidRPr="00D100C2">
              <w:rPr>
                <w:bCs/>
                <w:sz w:val="22"/>
                <w:szCs w:val="24"/>
              </w:rPr>
              <w:t>ед. изм.</w:t>
            </w:r>
          </w:p>
        </w:tc>
        <w:tc>
          <w:tcPr>
            <w:tcW w:w="993" w:type="dxa"/>
            <w:shd w:val="clear" w:color="auto" w:fill="auto"/>
          </w:tcPr>
          <w:p w:rsidR="008D17E7" w:rsidRPr="00D100C2" w:rsidRDefault="008D17E7" w:rsidP="0088759B">
            <w:pPr>
              <w:jc w:val="center"/>
              <w:rPr>
                <w:bCs/>
                <w:sz w:val="22"/>
                <w:szCs w:val="24"/>
              </w:rPr>
            </w:pPr>
            <w:r w:rsidRPr="00D100C2">
              <w:rPr>
                <w:bCs/>
                <w:sz w:val="22"/>
                <w:szCs w:val="24"/>
              </w:rPr>
              <w:t>2019 год</w:t>
            </w:r>
          </w:p>
        </w:tc>
        <w:tc>
          <w:tcPr>
            <w:tcW w:w="992" w:type="dxa"/>
            <w:shd w:val="clear" w:color="auto" w:fill="auto"/>
          </w:tcPr>
          <w:p w:rsidR="008D17E7" w:rsidRPr="00D100C2" w:rsidRDefault="008D17E7" w:rsidP="0088759B">
            <w:pPr>
              <w:jc w:val="center"/>
              <w:rPr>
                <w:bCs/>
                <w:sz w:val="22"/>
                <w:szCs w:val="24"/>
              </w:rPr>
            </w:pPr>
            <w:r w:rsidRPr="00D100C2">
              <w:rPr>
                <w:bCs/>
                <w:sz w:val="22"/>
                <w:szCs w:val="24"/>
              </w:rPr>
              <w:t>2020 год</w:t>
            </w:r>
          </w:p>
        </w:tc>
        <w:tc>
          <w:tcPr>
            <w:tcW w:w="709" w:type="dxa"/>
            <w:shd w:val="clear" w:color="auto" w:fill="auto"/>
          </w:tcPr>
          <w:p w:rsidR="008D17E7" w:rsidRPr="00D100C2" w:rsidRDefault="008D17E7" w:rsidP="0088759B">
            <w:pPr>
              <w:jc w:val="center"/>
              <w:rPr>
                <w:bCs/>
                <w:sz w:val="22"/>
                <w:szCs w:val="24"/>
              </w:rPr>
            </w:pPr>
            <w:r w:rsidRPr="00D100C2">
              <w:rPr>
                <w:bCs/>
                <w:sz w:val="22"/>
                <w:szCs w:val="24"/>
              </w:rPr>
              <w:t>2021 год</w:t>
            </w:r>
          </w:p>
        </w:tc>
        <w:tc>
          <w:tcPr>
            <w:tcW w:w="709" w:type="dxa"/>
            <w:shd w:val="clear" w:color="auto" w:fill="auto"/>
          </w:tcPr>
          <w:p w:rsidR="008D17E7" w:rsidRPr="00D100C2" w:rsidRDefault="008D17E7" w:rsidP="0088759B">
            <w:pPr>
              <w:jc w:val="center"/>
              <w:rPr>
                <w:bCs/>
                <w:sz w:val="22"/>
                <w:szCs w:val="24"/>
              </w:rPr>
            </w:pPr>
            <w:r w:rsidRPr="00D100C2">
              <w:rPr>
                <w:bCs/>
                <w:sz w:val="22"/>
                <w:szCs w:val="24"/>
              </w:rPr>
              <w:t>2022 год</w:t>
            </w:r>
          </w:p>
        </w:tc>
        <w:tc>
          <w:tcPr>
            <w:tcW w:w="709" w:type="dxa"/>
            <w:shd w:val="clear" w:color="auto" w:fill="auto"/>
          </w:tcPr>
          <w:p w:rsidR="008D17E7" w:rsidRPr="00D100C2" w:rsidRDefault="008D17E7" w:rsidP="0088759B">
            <w:pPr>
              <w:jc w:val="center"/>
              <w:rPr>
                <w:bCs/>
                <w:sz w:val="22"/>
                <w:szCs w:val="24"/>
              </w:rPr>
            </w:pPr>
            <w:r w:rsidRPr="00D100C2">
              <w:rPr>
                <w:bCs/>
                <w:sz w:val="22"/>
                <w:szCs w:val="24"/>
              </w:rPr>
              <w:t>2023 год</w:t>
            </w:r>
          </w:p>
        </w:tc>
        <w:tc>
          <w:tcPr>
            <w:tcW w:w="992" w:type="dxa"/>
            <w:vMerge/>
            <w:shd w:val="clear" w:color="auto" w:fill="auto"/>
          </w:tcPr>
          <w:p w:rsidR="008D17E7" w:rsidRPr="00D100C2" w:rsidRDefault="008D17E7" w:rsidP="0088759B">
            <w:pPr>
              <w:ind w:firstLine="709"/>
              <w:jc w:val="center"/>
              <w:rPr>
                <w:bCs/>
                <w:sz w:val="22"/>
                <w:szCs w:val="24"/>
              </w:rPr>
            </w:pPr>
          </w:p>
        </w:tc>
        <w:tc>
          <w:tcPr>
            <w:tcW w:w="1134" w:type="dxa"/>
            <w:vMerge/>
            <w:shd w:val="clear" w:color="auto" w:fill="auto"/>
          </w:tcPr>
          <w:p w:rsidR="008D17E7" w:rsidRPr="00D100C2" w:rsidRDefault="008D17E7" w:rsidP="0088759B">
            <w:pPr>
              <w:ind w:firstLine="709"/>
              <w:jc w:val="center"/>
              <w:rPr>
                <w:bCs/>
                <w:sz w:val="22"/>
                <w:szCs w:val="24"/>
              </w:rPr>
            </w:pPr>
          </w:p>
        </w:tc>
        <w:tc>
          <w:tcPr>
            <w:tcW w:w="992" w:type="dxa"/>
            <w:shd w:val="clear" w:color="auto" w:fill="auto"/>
          </w:tcPr>
          <w:p w:rsidR="008D17E7" w:rsidRPr="00D100C2" w:rsidRDefault="008D17E7" w:rsidP="0088759B">
            <w:pPr>
              <w:jc w:val="center"/>
              <w:rPr>
                <w:bCs/>
                <w:sz w:val="22"/>
                <w:szCs w:val="24"/>
              </w:rPr>
            </w:pPr>
            <w:r w:rsidRPr="00D100C2">
              <w:rPr>
                <w:bCs/>
                <w:sz w:val="22"/>
                <w:szCs w:val="24"/>
              </w:rPr>
              <w:t>2019 год</w:t>
            </w:r>
          </w:p>
        </w:tc>
        <w:tc>
          <w:tcPr>
            <w:tcW w:w="992" w:type="dxa"/>
            <w:shd w:val="clear" w:color="auto" w:fill="auto"/>
          </w:tcPr>
          <w:p w:rsidR="008D17E7" w:rsidRPr="00D100C2" w:rsidRDefault="008D17E7" w:rsidP="0088759B">
            <w:pPr>
              <w:jc w:val="center"/>
              <w:rPr>
                <w:bCs/>
                <w:sz w:val="22"/>
                <w:szCs w:val="24"/>
              </w:rPr>
            </w:pPr>
            <w:r w:rsidRPr="00D100C2">
              <w:rPr>
                <w:bCs/>
                <w:sz w:val="22"/>
                <w:szCs w:val="24"/>
              </w:rPr>
              <w:t>2020 год</w:t>
            </w:r>
          </w:p>
        </w:tc>
        <w:tc>
          <w:tcPr>
            <w:tcW w:w="851" w:type="dxa"/>
            <w:shd w:val="clear" w:color="auto" w:fill="auto"/>
          </w:tcPr>
          <w:p w:rsidR="008D17E7" w:rsidRPr="00D100C2" w:rsidRDefault="008D17E7" w:rsidP="0088759B">
            <w:pPr>
              <w:jc w:val="center"/>
              <w:rPr>
                <w:bCs/>
                <w:sz w:val="22"/>
                <w:szCs w:val="24"/>
              </w:rPr>
            </w:pPr>
            <w:r w:rsidRPr="00D100C2">
              <w:rPr>
                <w:bCs/>
                <w:sz w:val="22"/>
                <w:szCs w:val="24"/>
              </w:rPr>
              <w:t>2021 год</w:t>
            </w:r>
          </w:p>
        </w:tc>
        <w:tc>
          <w:tcPr>
            <w:tcW w:w="850" w:type="dxa"/>
            <w:shd w:val="clear" w:color="auto" w:fill="auto"/>
          </w:tcPr>
          <w:p w:rsidR="008D17E7" w:rsidRPr="00D100C2" w:rsidRDefault="008D17E7" w:rsidP="0088759B">
            <w:pPr>
              <w:jc w:val="center"/>
              <w:rPr>
                <w:bCs/>
                <w:sz w:val="22"/>
                <w:szCs w:val="24"/>
              </w:rPr>
            </w:pPr>
            <w:r w:rsidRPr="00D100C2">
              <w:rPr>
                <w:bCs/>
                <w:sz w:val="22"/>
                <w:szCs w:val="24"/>
              </w:rPr>
              <w:t>2022 год</w:t>
            </w:r>
          </w:p>
        </w:tc>
        <w:tc>
          <w:tcPr>
            <w:tcW w:w="851" w:type="dxa"/>
            <w:shd w:val="clear" w:color="auto" w:fill="auto"/>
          </w:tcPr>
          <w:p w:rsidR="008D17E7" w:rsidRPr="00D100C2" w:rsidRDefault="008D17E7" w:rsidP="0088759B">
            <w:pPr>
              <w:jc w:val="center"/>
              <w:rPr>
                <w:bCs/>
                <w:sz w:val="22"/>
                <w:szCs w:val="24"/>
              </w:rPr>
            </w:pPr>
            <w:r w:rsidRPr="00D100C2">
              <w:rPr>
                <w:bCs/>
                <w:sz w:val="22"/>
                <w:szCs w:val="24"/>
              </w:rPr>
              <w:t>2023 год</w:t>
            </w:r>
          </w:p>
        </w:tc>
      </w:tr>
    </w:tbl>
    <w:p w:rsidR="008D17E7" w:rsidRPr="00D100C2" w:rsidRDefault="008D17E7" w:rsidP="008D17E7">
      <w:pPr>
        <w:rPr>
          <w:sz w:val="2"/>
          <w:szCs w:val="2"/>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268"/>
        <w:gridCol w:w="708"/>
        <w:gridCol w:w="993"/>
        <w:gridCol w:w="992"/>
        <w:gridCol w:w="709"/>
        <w:gridCol w:w="709"/>
        <w:gridCol w:w="709"/>
        <w:gridCol w:w="992"/>
        <w:gridCol w:w="1134"/>
        <w:gridCol w:w="992"/>
        <w:gridCol w:w="992"/>
        <w:gridCol w:w="851"/>
        <w:gridCol w:w="850"/>
        <w:gridCol w:w="851"/>
      </w:tblGrid>
      <w:tr w:rsidR="008D17E7" w:rsidRPr="00D100C2" w:rsidTr="00AA42A7">
        <w:trPr>
          <w:tblHeader/>
        </w:trPr>
        <w:tc>
          <w:tcPr>
            <w:tcW w:w="1418" w:type="dxa"/>
            <w:shd w:val="clear" w:color="auto" w:fill="auto"/>
          </w:tcPr>
          <w:p w:rsidR="008D17E7" w:rsidRPr="00D100C2" w:rsidRDefault="008D17E7" w:rsidP="0088759B">
            <w:pPr>
              <w:jc w:val="center"/>
              <w:rPr>
                <w:bCs/>
                <w:sz w:val="22"/>
                <w:szCs w:val="24"/>
              </w:rPr>
            </w:pPr>
            <w:r w:rsidRPr="00D100C2">
              <w:rPr>
                <w:bCs/>
                <w:sz w:val="22"/>
                <w:szCs w:val="24"/>
              </w:rPr>
              <w:t>1</w:t>
            </w:r>
          </w:p>
        </w:tc>
        <w:tc>
          <w:tcPr>
            <w:tcW w:w="2268" w:type="dxa"/>
            <w:shd w:val="clear" w:color="auto" w:fill="auto"/>
          </w:tcPr>
          <w:p w:rsidR="008D17E7" w:rsidRPr="00D100C2" w:rsidRDefault="008D17E7" w:rsidP="0088759B">
            <w:pPr>
              <w:jc w:val="center"/>
              <w:rPr>
                <w:bCs/>
                <w:sz w:val="22"/>
                <w:szCs w:val="24"/>
              </w:rPr>
            </w:pPr>
            <w:r w:rsidRPr="00D100C2">
              <w:rPr>
                <w:bCs/>
                <w:sz w:val="22"/>
                <w:szCs w:val="24"/>
              </w:rPr>
              <w:t>2</w:t>
            </w:r>
          </w:p>
        </w:tc>
        <w:tc>
          <w:tcPr>
            <w:tcW w:w="708" w:type="dxa"/>
            <w:shd w:val="clear" w:color="auto" w:fill="auto"/>
          </w:tcPr>
          <w:p w:rsidR="008D17E7" w:rsidRPr="00D100C2" w:rsidRDefault="008D17E7" w:rsidP="0088759B">
            <w:pPr>
              <w:jc w:val="center"/>
              <w:rPr>
                <w:bCs/>
                <w:sz w:val="22"/>
                <w:szCs w:val="24"/>
              </w:rPr>
            </w:pPr>
            <w:r w:rsidRPr="00D100C2">
              <w:rPr>
                <w:bCs/>
                <w:sz w:val="22"/>
                <w:szCs w:val="24"/>
              </w:rPr>
              <w:t>3</w:t>
            </w:r>
          </w:p>
        </w:tc>
        <w:tc>
          <w:tcPr>
            <w:tcW w:w="993" w:type="dxa"/>
            <w:shd w:val="clear" w:color="auto" w:fill="auto"/>
          </w:tcPr>
          <w:p w:rsidR="008D17E7" w:rsidRPr="00D100C2" w:rsidRDefault="008D17E7" w:rsidP="0088759B">
            <w:pPr>
              <w:jc w:val="center"/>
              <w:rPr>
                <w:bCs/>
                <w:sz w:val="22"/>
                <w:szCs w:val="24"/>
              </w:rPr>
            </w:pPr>
            <w:r w:rsidRPr="00D100C2">
              <w:rPr>
                <w:bCs/>
                <w:sz w:val="22"/>
                <w:szCs w:val="24"/>
              </w:rPr>
              <w:t>4</w:t>
            </w:r>
          </w:p>
        </w:tc>
        <w:tc>
          <w:tcPr>
            <w:tcW w:w="992" w:type="dxa"/>
            <w:shd w:val="clear" w:color="auto" w:fill="auto"/>
          </w:tcPr>
          <w:p w:rsidR="008D17E7" w:rsidRPr="00D100C2" w:rsidRDefault="008D17E7" w:rsidP="0088759B">
            <w:pPr>
              <w:jc w:val="center"/>
              <w:rPr>
                <w:bCs/>
                <w:sz w:val="22"/>
                <w:szCs w:val="24"/>
              </w:rPr>
            </w:pPr>
            <w:r w:rsidRPr="00D100C2">
              <w:rPr>
                <w:bCs/>
                <w:sz w:val="22"/>
                <w:szCs w:val="24"/>
              </w:rPr>
              <w:t>5</w:t>
            </w:r>
          </w:p>
        </w:tc>
        <w:tc>
          <w:tcPr>
            <w:tcW w:w="709" w:type="dxa"/>
            <w:shd w:val="clear" w:color="auto" w:fill="auto"/>
          </w:tcPr>
          <w:p w:rsidR="008D17E7" w:rsidRPr="00D100C2" w:rsidRDefault="008D17E7" w:rsidP="0088759B">
            <w:pPr>
              <w:jc w:val="center"/>
              <w:rPr>
                <w:bCs/>
                <w:sz w:val="22"/>
                <w:szCs w:val="24"/>
              </w:rPr>
            </w:pPr>
            <w:r w:rsidRPr="00D100C2">
              <w:rPr>
                <w:bCs/>
                <w:sz w:val="22"/>
                <w:szCs w:val="24"/>
              </w:rPr>
              <w:t>6</w:t>
            </w:r>
          </w:p>
        </w:tc>
        <w:tc>
          <w:tcPr>
            <w:tcW w:w="709" w:type="dxa"/>
            <w:shd w:val="clear" w:color="auto" w:fill="auto"/>
          </w:tcPr>
          <w:p w:rsidR="008D17E7" w:rsidRPr="00D100C2" w:rsidRDefault="008D17E7" w:rsidP="0088759B">
            <w:pPr>
              <w:jc w:val="center"/>
              <w:rPr>
                <w:bCs/>
                <w:sz w:val="22"/>
                <w:szCs w:val="24"/>
              </w:rPr>
            </w:pPr>
            <w:r w:rsidRPr="00D100C2">
              <w:rPr>
                <w:bCs/>
                <w:sz w:val="22"/>
                <w:szCs w:val="24"/>
              </w:rPr>
              <w:t>7</w:t>
            </w:r>
          </w:p>
        </w:tc>
        <w:tc>
          <w:tcPr>
            <w:tcW w:w="709" w:type="dxa"/>
            <w:shd w:val="clear" w:color="auto" w:fill="auto"/>
          </w:tcPr>
          <w:p w:rsidR="008D17E7" w:rsidRPr="00D100C2" w:rsidRDefault="008D17E7" w:rsidP="0088759B">
            <w:pPr>
              <w:jc w:val="center"/>
              <w:rPr>
                <w:bCs/>
                <w:sz w:val="22"/>
                <w:szCs w:val="24"/>
              </w:rPr>
            </w:pPr>
            <w:r w:rsidRPr="00D100C2">
              <w:rPr>
                <w:bCs/>
                <w:sz w:val="22"/>
                <w:szCs w:val="24"/>
              </w:rPr>
              <w:t>8</w:t>
            </w:r>
          </w:p>
        </w:tc>
        <w:tc>
          <w:tcPr>
            <w:tcW w:w="992" w:type="dxa"/>
            <w:shd w:val="clear" w:color="auto" w:fill="auto"/>
          </w:tcPr>
          <w:p w:rsidR="008D17E7" w:rsidRPr="00D100C2" w:rsidRDefault="008D17E7" w:rsidP="0088759B">
            <w:pPr>
              <w:jc w:val="center"/>
              <w:rPr>
                <w:bCs/>
                <w:sz w:val="22"/>
                <w:szCs w:val="24"/>
              </w:rPr>
            </w:pPr>
            <w:r w:rsidRPr="00D100C2">
              <w:rPr>
                <w:bCs/>
                <w:sz w:val="22"/>
                <w:szCs w:val="24"/>
              </w:rPr>
              <w:t>9</w:t>
            </w:r>
          </w:p>
        </w:tc>
        <w:tc>
          <w:tcPr>
            <w:tcW w:w="1134" w:type="dxa"/>
            <w:shd w:val="clear" w:color="auto" w:fill="auto"/>
          </w:tcPr>
          <w:p w:rsidR="008D17E7" w:rsidRPr="00D100C2" w:rsidRDefault="008D17E7" w:rsidP="0088759B">
            <w:pPr>
              <w:jc w:val="center"/>
              <w:rPr>
                <w:bCs/>
                <w:sz w:val="22"/>
                <w:szCs w:val="24"/>
              </w:rPr>
            </w:pPr>
            <w:r w:rsidRPr="00D100C2">
              <w:rPr>
                <w:bCs/>
                <w:sz w:val="22"/>
                <w:szCs w:val="24"/>
              </w:rPr>
              <w:t>10</w:t>
            </w:r>
          </w:p>
        </w:tc>
        <w:tc>
          <w:tcPr>
            <w:tcW w:w="992" w:type="dxa"/>
            <w:shd w:val="clear" w:color="auto" w:fill="auto"/>
          </w:tcPr>
          <w:p w:rsidR="008D17E7" w:rsidRPr="00D100C2" w:rsidRDefault="008D17E7" w:rsidP="0088759B">
            <w:pPr>
              <w:jc w:val="center"/>
              <w:rPr>
                <w:bCs/>
                <w:sz w:val="22"/>
                <w:szCs w:val="24"/>
              </w:rPr>
            </w:pPr>
            <w:r w:rsidRPr="00D100C2">
              <w:rPr>
                <w:bCs/>
                <w:sz w:val="22"/>
                <w:szCs w:val="24"/>
              </w:rPr>
              <w:t>11</w:t>
            </w:r>
          </w:p>
        </w:tc>
        <w:tc>
          <w:tcPr>
            <w:tcW w:w="992" w:type="dxa"/>
            <w:shd w:val="clear" w:color="auto" w:fill="auto"/>
          </w:tcPr>
          <w:p w:rsidR="008D17E7" w:rsidRPr="00D100C2" w:rsidRDefault="008D17E7" w:rsidP="0088759B">
            <w:pPr>
              <w:jc w:val="center"/>
              <w:rPr>
                <w:bCs/>
                <w:sz w:val="22"/>
                <w:szCs w:val="24"/>
              </w:rPr>
            </w:pPr>
            <w:r w:rsidRPr="00D100C2">
              <w:rPr>
                <w:bCs/>
                <w:sz w:val="22"/>
                <w:szCs w:val="24"/>
              </w:rPr>
              <w:t>12</w:t>
            </w:r>
          </w:p>
        </w:tc>
        <w:tc>
          <w:tcPr>
            <w:tcW w:w="851" w:type="dxa"/>
            <w:shd w:val="clear" w:color="auto" w:fill="auto"/>
          </w:tcPr>
          <w:p w:rsidR="008D17E7" w:rsidRPr="00D100C2" w:rsidRDefault="008D17E7" w:rsidP="0088759B">
            <w:pPr>
              <w:jc w:val="center"/>
              <w:rPr>
                <w:bCs/>
                <w:sz w:val="22"/>
                <w:szCs w:val="24"/>
              </w:rPr>
            </w:pPr>
            <w:r w:rsidRPr="00D100C2">
              <w:rPr>
                <w:bCs/>
                <w:sz w:val="22"/>
                <w:szCs w:val="24"/>
              </w:rPr>
              <w:t>13</w:t>
            </w:r>
          </w:p>
        </w:tc>
        <w:tc>
          <w:tcPr>
            <w:tcW w:w="850" w:type="dxa"/>
            <w:shd w:val="clear" w:color="auto" w:fill="auto"/>
          </w:tcPr>
          <w:p w:rsidR="008D17E7" w:rsidRPr="00D100C2" w:rsidRDefault="008D17E7" w:rsidP="0088759B">
            <w:pPr>
              <w:jc w:val="center"/>
              <w:rPr>
                <w:bCs/>
                <w:sz w:val="22"/>
                <w:szCs w:val="24"/>
              </w:rPr>
            </w:pPr>
            <w:r w:rsidRPr="00D100C2">
              <w:rPr>
                <w:bCs/>
                <w:sz w:val="22"/>
                <w:szCs w:val="24"/>
              </w:rPr>
              <w:t>14</w:t>
            </w:r>
          </w:p>
        </w:tc>
        <w:tc>
          <w:tcPr>
            <w:tcW w:w="851" w:type="dxa"/>
            <w:shd w:val="clear" w:color="auto" w:fill="auto"/>
          </w:tcPr>
          <w:p w:rsidR="008D17E7" w:rsidRPr="00D100C2" w:rsidRDefault="008D17E7" w:rsidP="0088759B">
            <w:pPr>
              <w:jc w:val="center"/>
              <w:rPr>
                <w:bCs/>
                <w:sz w:val="22"/>
                <w:szCs w:val="24"/>
              </w:rPr>
            </w:pPr>
            <w:r w:rsidRPr="00D100C2">
              <w:rPr>
                <w:bCs/>
                <w:sz w:val="22"/>
                <w:szCs w:val="24"/>
              </w:rPr>
              <w:t>15</w:t>
            </w:r>
          </w:p>
        </w:tc>
      </w:tr>
      <w:tr w:rsidR="008D17E7" w:rsidRPr="00D100C2" w:rsidTr="00AA42A7">
        <w:tc>
          <w:tcPr>
            <w:tcW w:w="1418" w:type="dxa"/>
            <w:shd w:val="clear" w:color="auto" w:fill="auto"/>
          </w:tcPr>
          <w:p w:rsidR="008D17E7" w:rsidRPr="00D100C2" w:rsidRDefault="008D17E7" w:rsidP="0088759B">
            <w:pPr>
              <w:jc w:val="center"/>
              <w:rPr>
                <w:bCs/>
                <w:sz w:val="22"/>
                <w:szCs w:val="24"/>
              </w:rPr>
            </w:pPr>
            <w:r w:rsidRPr="00D100C2">
              <w:rPr>
                <w:bCs/>
                <w:sz w:val="22"/>
                <w:szCs w:val="24"/>
              </w:rPr>
              <w:t>1.1.1</w:t>
            </w:r>
          </w:p>
        </w:tc>
        <w:tc>
          <w:tcPr>
            <w:tcW w:w="13750" w:type="dxa"/>
            <w:gridSpan w:val="14"/>
            <w:shd w:val="clear" w:color="auto" w:fill="auto"/>
          </w:tcPr>
          <w:p w:rsidR="008D17E7" w:rsidRPr="00D100C2" w:rsidRDefault="008D17E7" w:rsidP="0088759B">
            <w:pPr>
              <w:rPr>
                <w:bCs/>
                <w:sz w:val="22"/>
                <w:szCs w:val="24"/>
              </w:rPr>
            </w:pPr>
            <w:r w:rsidRPr="00D100C2">
              <w:rPr>
                <w:bCs/>
                <w:sz w:val="22"/>
                <w:szCs w:val="24"/>
              </w:rPr>
              <w:t>Задача. Разработка и утверждение документов, определяющих единую политику в области градостроительства и архитектуры на территории города Перми</w:t>
            </w:r>
          </w:p>
        </w:tc>
      </w:tr>
      <w:tr w:rsidR="005170A5" w:rsidRPr="00D100C2" w:rsidTr="00AA42A7">
        <w:tc>
          <w:tcPr>
            <w:tcW w:w="1418" w:type="dxa"/>
            <w:shd w:val="clear" w:color="auto" w:fill="auto"/>
            <w:vAlign w:val="center"/>
          </w:tcPr>
          <w:p w:rsidR="005170A5" w:rsidRPr="00D100C2" w:rsidRDefault="005170A5">
            <w:pPr>
              <w:jc w:val="center"/>
              <w:rPr>
                <w:bCs/>
                <w:sz w:val="22"/>
                <w:szCs w:val="24"/>
              </w:rPr>
            </w:pPr>
            <w:r w:rsidRPr="00D100C2">
              <w:rPr>
                <w:bCs/>
                <w:sz w:val="22"/>
                <w:szCs w:val="24"/>
              </w:rPr>
              <w:t>1.1.1.1</w:t>
            </w:r>
          </w:p>
        </w:tc>
        <w:tc>
          <w:tcPr>
            <w:tcW w:w="13750" w:type="dxa"/>
            <w:gridSpan w:val="14"/>
            <w:shd w:val="clear" w:color="auto" w:fill="auto"/>
            <w:vAlign w:val="center"/>
          </w:tcPr>
          <w:p w:rsidR="005170A5" w:rsidRPr="00D100C2" w:rsidRDefault="002A6DDB" w:rsidP="005170A5">
            <w:pPr>
              <w:rPr>
                <w:bCs/>
                <w:sz w:val="22"/>
                <w:szCs w:val="24"/>
              </w:rPr>
            </w:pPr>
            <w:r w:rsidRPr="00D100C2">
              <w:rPr>
                <w:bCs/>
                <w:sz w:val="22"/>
                <w:szCs w:val="24"/>
              </w:rPr>
              <w:t>Актуализация Правил землепользования и застройки города Перми</w:t>
            </w:r>
          </w:p>
        </w:tc>
      </w:tr>
      <w:tr w:rsidR="005170A5" w:rsidRPr="00D100C2" w:rsidTr="00AA42A7">
        <w:tc>
          <w:tcPr>
            <w:tcW w:w="1418" w:type="dxa"/>
            <w:shd w:val="clear" w:color="auto" w:fill="auto"/>
          </w:tcPr>
          <w:p w:rsidR="005170A5" w:rsidRPr="00D100C2" w:rsidRDefault="005170A5" w:rsidP="0088759B">
            <w:pPr>
              <w:autoSpaceDE w:val="0"/>
              <w:autoSpaceDN w:val="0"/>
              <w:adjustRightInd w:val="0"/>
              <w:jc w:val="center"/>
              <w:outlineLvl w:val="0"/>
              <w:rPr>
                <w:sz w:val="22"/>
                <w:szCs w:val="22"/>
              </w:rPr>
            </w:pPr>
            <w:r w:rsidRPr="00D100C2">
              <w:rPr>
                <w:sz w:val="22"/>
                <w:szCs w:val="22"/>
              </w:rPr>
              <w:t>1.1.1.1.1</w:t>
            </w:r>
          </w:p>
        </w:tc>
        <w:tc>
          <w:tcPr>
            <w:tcW w:w="13750" w:type="dxa"/>
            <w:gridSpan w:val="14"/>
            <w:shd w:val="clear" w:color="auto" w:fill="auto"/>
          </w:tcPr>
          <w:p w:rsidR="005170A5" w:rsidRPr="00D100C2" w:rsidRDefault="005170A5" w:rsidP="0088759B">
            <w:pPr>
              <w:autoSpaceDE w:val="0"/>
              <w:autoSpaceDN w:val="0"/>
              <w:adjustRightInd w:val="0"/>
              <w:rPr>
                <w:sz w:val="22"/>
                <w:szCs w:val="22"/>
              </w:rPr>
            </w:pPr>
            <w:r w:rsidRPr="00D100C2">
              <w:rPr>
                <w:sz w:val="22"/>
                <w:szCs w:val="22"/>
              </w:rPr>
              <w:t>Обеспечение деятельности (оказание услуг, выполнение работ) муниципальных учреждений (организаций)</w:t>
            </w:r>
          </w:p>
        </w:tc>
      </w:tr>
      <w:tr w:rsidR="002A6DDB" w:rsidRPr="00D100C2" w:rsidTr="00AA42A7">
        <w:tc>
          <w:tcPr>
            <w:tcW w:w="1418" w:type="dxa"/>
            <w:shd w:val="clear" w:color="auto" w:fill="auto"/>
          </w:tcPr>
          <w:p w:rsidR="002A6DDB" w:rsidRPr="00D100C2" w:rsidRDefault="002A6DDB" w:rsidP="0088759B">
            <w:pPr>
              <w:autoSpaceDE w:val="0"/>
              <w:autoSpaceDN w:val="0"/>
              <w:adjustRightInd w:val="0"/>
              <w:jc w:val="center"/>
              <w:rPr>
                <w:sz w:val="22"/>
                <w:szCs w:val="22"/>
              </w:rPr>
            </w:pPr>
            <w:r w:rsidRPr="00D100C2">
              <w:rPr>
                <w:sz w:val="22"/>
                <w:szCs w:val="22"/>
              </w:rPr>
              <w:t>1.1.1.1.1.1</w:t>
            </w:r>
          </w:p>
        </w:tc>
        <w:tc>
          <w:tcPr>
            <w:tcW w:w="2268" w:type="dxa"/>
            <w:shd w:val="clear" w:color="auto" w:fill="auto"/>
          </w:tcPr>
          <w:p w:rsidR="002A6DDB" w:rsidRPr="00D100C2" w:rsidRDefault="002A6DDB" w:rsidP="0088759B">
            <w:pPr>
              <w:autoSpaceDE w:val="0"/>
              <w:autoSpaceDN w:val="0"/>
              <w:adjustRightInd w:val="0"/>
              <w:rPr>
                <w:sz w:val="22"/>
                <w:szCs w:val="22"/>
              </w:rPr>
            </w:pPr>
            <w:r w:rsidRPr="00D100C2">
              <w:rPr>
                <w:sz w:val="22"/>
                <w:szCs w:val="22"/>
              </w:rPr>
              <w:t>количество муниципальных учреждений, за которыми закреплены целевые показатели эффективности деятельности</w:t>
            </w:r>
          </w:p>
        </w:tc>
        <w:tc>
          <w:tcPr>
            <w:tcW w:w="708" w:type="dxa"/>
            <w:shd w:val="clear" w:color="auto" w:fill="auto"/>
          </w:tcPr>
          <w:p w:rsidR="002A6DDB" w:rsidRPr="00D100C2" w:rsidRDefault="002A6DDB" w:rsidP="0088759B">
            <w:pPr>
              <w:autoSpaceDE w:val="0"/>
              <w:autoSpaceDN w:val="0"/>
              <w:adjustRightInd w:val="0"/>
              <w:jc w:val="center"/>
              <w:rPr>
                <w:sz w:val="22"/>
                <w:szCs w:val="22"/>
              </w:rPr>
            </w:pPr>
            <w:r w:rsidRPr="00D100C2">
              <w:rPr>
                <w:sz w:val="22"/>
                <w:szCs w:val="22"/>
              </w:rPr>
              <w:t>ед.</w:t>
            </w:r>
          </w:p>
        </w:tc>
        <w:tc>
          <w:tcPr>
            <w:tcW w:w="993" w:type="dxa"/>
            <w:shd w:val="clear" w:color="auto" w:fill="auto"/>
          </w:tcPr>
          <w:p w:rsidR="002A6DDB" w:rsidRPr="00D100C2" w:rsidRDefault="002A6DDB" w:rsidP="0088759B">
            <w:pPr>
              <w:autoSpaceDE w:val="0"/>
              <w:autoSpaceDN w:val="0"/>
              <w:adjustRightInd w:val="0"/>
              <w:jc w:val="center"/>
              <w:rPr>
                <w:sz w:val="22"/>
                <w:szCs w:val="22"/>
              </w:rPr>
            </w:pPr>
            <w:r w:rsidRPr="00D100C2">
              <w:rPr>
                <w:sz w:val="22"/>
                <w:szCs w:val="22"/>
              </w:rPr>
              <w:t>1</w:t>
            </w:r>
          </w:p>
        </w:tc>
        <w:tc>
          <w:tcPr>
            <w:tcW w:w="992" w:type="dxa"/>
            <w:shd w:val="clear" w:color="auto" w:fill="auto"/>
          </w:tcPr>
          <w:p w:rsidR="002A6DDB" w:rsidRPr="00D100C2" w:rsidRDefault="002A6DDB" w:rsidP="0088759B">
            <w:pPr>
              <w:autoSpaceDE w:val="0"/>
              <w:autoSpaceDN w:val="0"/>
              <w:adjustRightInd w:val="0"/>
              <w:jc w:val="center"/>
              <w:rPr>
                <w:sz w:val="22"/>
                <w:szCs w:val="22"/>
              </w:rPr>
            </w:pPr>
            <w:r w:rsidRPr="00D100C2">
              <w:rPr>
                <w:sz w:val="22"/>
                <w:szCs w:val="22"/>
              </w:rPr>
              <w:t>1</w:t>
            </w:r>
          </w:p>
        </w:tc>
        <w:tc>
          <w:tcPr>
            <w:tcW w:w="709" w:type="dxa"/>
            <w:shd w:val="clear" w:color="auto" w:fill="auto"/>
          </w:tcPr>
          <w:p w:rsidR="002A6DDB" w:rsidRPr="00D100C2" w:rsidRDefault="002A6DDB" w:rsidP="0088759B">
            <w:pPr>
              <w:autoSpaceDE w:val="0"/>
              <w:autoSpaceDN w:val="0"/>
              <w:adjustRightInd w:val="0"/>
              <w:jc w:val="center"/>
              <w:rPr>
                <w:sz w:val="22"/>
                <w:szCs w:val="22"/>
              </w:rPr>
            </w:pPr>
            <w:r w:rsidRPr="00D100C2">
              <w:rPr>
                <w:sz w:val="22"/>
                <w:szCs w:val="22"/>
              </w:rPr>
              <w:t>1</w:t>
            </w:r>
          </w:p>
        </w:tc>
        <w:tc>
          <w:tcPr>
            <w:tcW w:w="709" w:type="dxa"/>
            <w:shd w:val="clear" w:color="auto" w:fill="auto"/>
          </w:tcPr>
          <w:p w:rsidR="002A6DDB" w:rsidRPr="00D100C2" w:rsidRDefault="002A6DDB" w:rsidP="0088759B">
            <w:pPr>
              <w:autoSpaceDE w:val="0"/>
              <w:autoSpaceDN w:val="0"/>
              <w:adjustRightInd w:val="0"/>
              <w:jc w:val="center"/>
              <w:rPr>
                <w:sz w:val="22"/>
                <w:szCs w:val="22"/>
              </w:rPr>
            </w:pPr>
            <w:r w:rsidRPr="00D100C2">
              <w:rPr>
                <w:sz w:val="22"/>
                <w:szCs w:val="22"/>
              </w:rPr>
              <w:t>1</w:t>
            </w:r>
          </w:p>
        </w:tc>
        <w:tc>
          <w:tcPr>
            <w:tcW w:w="709" w:type="dxa"/>
            <w:shd w:val="clear" w:color="auto" w:fill="auto"/>
          </w:tcPr>
          <w:p w:rsidR="002A6DDB" w:rsidRPr="00D100C2" w:rsidRDefault="002A6DDB" w:rsidP="0088759B">
            <w:pPr>
              <w:autoSpaceDE w:val="0"/>
              <w:autoSpaceDN w:val="0"/>
              <w:adjustRightInd w:val="0"/>
              <w:jc w:val="center"/>
              <w:rPr>
                <w:sz w:val="22"/>
                <w:szCs w:val="22"/>
              </w:rPr>
            </w:pPr>
            <w:r w:rsidRPr="00D100C2">
              <w:rPr>
                <w:sz w:val="22"/>
                <w:szCs w:val="22"/>
              </w:rPr>
              <w:t>1</w:t>
            </w:r>
          </w:p>
        </w:tc>
        <w:tc>
          <w:tcPr>
            <w:tcW w:w="992" w:type="dxa"/>
            <w:shd w:val="clear" w:color="auto" w:fill="auto"/>
          </w:tcPr>
          <w:p w:rsidR="002A6DDB" w:rsidRPr="00D100C2" w:rsidRDefault="002A6DDB" w:rsidP="0088759B">
            <w:pPr>
              <w:autoSpaceDE w:val="0"/>
              <w:autoSpaceDN w:val="0"/>
              <w:adjustRightInd w:val="0"/>
              <w:jc w:val="center"/>
              <w:rPr>
                <w:sz w:val="22"/>
                <w:szCs w:val="22"/>
              </w:rPr>
            </w:pPr>
            <w:r w:rsidRPr="00D100C2">
              <w:rPr>
                <w:sz w:val="22"/>
                <w:szCs w:val="22"/>
              </w:rPr>
              <w:t>МКУ «ИТП»</w:t>
            </w:r>
          </w:p>
        </w:tc>
        <w:tc>
          <w:tcPr>
            <w:tcW w:w="1134" w:type="dxa"/>
            <w:shd w:val="clear" w:color="auto" w:fill="auto"/>
          </w:tcPr>
          <w:p w:rsidR="002A6DDB" w:rsidRPr="00D100C2" w:rsidRDefault="002A6DDB" w:rsidP="0088759B">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2A6DDB" w:rsidRPr="00D100C2" w:rsidRDefault="002A6DDB" w:rsidP="0088759B">
            <w:pPr>
              <w:autoSpaceDE w:val="0"/>
              <w:autoSpaceDN w:val="0"/>
              <w:adjustRightInd w:val="0"/>
              <w:jc w:val="center"/>
              <w:rPr>
                <w:sz w:val="22"/>
                <w:szCs w:val="22"/>
              </w:rPr>
            </w:pPr>
            <w:r w:rsidRPr="00D100C2">
              <w:rPr>
                <w:sz w:val="22"/>
                <w:szCs w:val="22"/>
              </w:rPr>
              <w:t>29162,</w:t>
            </w:r>
          </w:p>
          <w:p w:rsidR="002A6DDB" w:rsidRPr="00D100C2" w:rsidRDefault="002A6DDB" w:rsidP="0088759B">
            <w:pPr>
              <w:autoSpaceDE w:val="0"/>
              <w:autoSpaceDN w:val="0"/>
              <w:adjustRightInd w:val="0"/>
              <w:jc w:val="center"/>
              <w:rPr>
                <w:sz w:val="22"/>
                <w:szCs w:val="22"/>
              </w:rPr>
            </w:pPr>
            <w:r w:rsidRPr="00D100C2">
              <w:rPr>
                <w:sz w:val="22"/>
                <w:szCs w:val="22"/>
              </w:rPr>
              <w:t>748</w:t>
            </w:r>
          </w:p>
        </w:tc>
        <w:tc>
          <w:tcPr>
            <w:tcW w:w="992" w:type="dxa"/>
            <w:shd w:val="clear" w:color="auto" w:fill="auto"/>
          </w:tcPr>
          <w:p w:rsidR="000F03CC" w:rsidRPr="00D100C2" w:rsidRDefault="000F03CC" w:rsidP="0088759B">
            <w:pPr>
              <w:autoSpaceDE w:val="0"/>
              <w:autoSpaceDN w:val="0"/>
              <w:adjustRightInd w:val="0"/>
              <w:jc w:val="center"/>
              <w:rPr>
                <w:sz w:val="22"/>
                <w:szCs w:val="22"/>
              </w:rPr>
            </w:pPr>
            <w:r w:rsidRPr="00D100C2">
              <w:rPr>
                <w:sz w:val="22"/>
                <w:szCs w:val="22"/>
              </w:rPr>
              <w:t>29219,</w:t>
            </w:r>
          </w:p>
          <w:p w:rsidR="002A6DDB" w:rsidRPr="00D100C2" w:rsidRDefault="000F03CC" w:rsidP="0088759B">
            <w:pPr>
              <w:autoSpaceDE w:val="0"/>
              <w:autoSpaceDN w:val="0"/>
              <w:adjustRightInd w:val="0"/>
              <w:jc w:val="center"/>
              <w:rPr>
                <w:sz w:val="22"/>
                <w:szCs w:val="22"/>
              </w:rPr>
            </w:pPr>
            <w:r w:rsidRPr="00D100C2">
              <w:rPr>
                <w:sz w:val="22"/>
                <w:szCs w:val="22"/>
              </w:rPr>
              <w:t>050</w:t>
            </w:r>
          </w:p>
        </w:tc>
        <w:tc>
          <w:tcPr>
            <w:tcW w:w="851" w:type="dxa"/>
            <w:shd w:val="clear" w:color="auto" w:fill="auto"/>
          </w:tcPr>
          <w:p w:rsidR="002A6DDB" w:rsidRPr="00D100C2" w:rsidRDefault="00BE1ACD" w:rsidP="002A6DDB">
            <w:pPr>
              <w:autoSpaceDE w:val="0"/>
              <w:autoSpaceDN w:val="0"/>
              <w:adjustRightInd w:val="0"/>
              <w:jc w:val="center"/>
              <w:rPr>
                <w:sz w:val="22"/>
                <w:szCs w:val="22"/>
              </w:rPr>
            </w:pPr>
            <w:r w:rsidRPr="00D100C2">
              <w:rPr>
                <w:sz w:val="22"/>
                <w:szCs w:val="22"/>
              </w:rPr>
              <w:t>37137</w:t>
            </w:r>
            <w:r w:rsidR="002A6DDB" w:rsidRPr="00D100C2">
              <w:rPr>
                <w:sz w:val="22"/>
                <w:szCs w:val="22"/>
              </w:rPr>
              <w:t>,</w:t>
            </w:r>
          </w:p>
          <w:p w:rsidR="002A6DDB" w:rsidRPr="00D100C2" w:rsidRDefault="00BE1ACD" w:rsidP="002A6DDB">
            <w:pPr>
              <w:autoSpaceDE w:val="0"/>
              <w:autoSpaceDN w:val="0"/>
              <w:adjustRightInd w:val="0"/>
              <w:jc w:val="center"/>
              <w:rPr>
                <w:sz w:val="22"/>
                <w:szCs w:val="22"/>
              </w:rPr>
            </w:pPr>
            <w:r w:rsidRPr="00D100C2">
              <w:rPr>
                <w:sz w:val="22"/>
                <w:szCs w:val="22"/>
              </w:rPr>
              <w:t>8</w:t>
            </w:r>
            <w:r w:rsidR="002A6DDB" w:rsidRPr="00D100C2">
              <w:rPr>
                <w:sz w:val="22"/>
                <w:szCs w:val="22"/>
              </w:rPr>
              <w:t>00</w:t>
            </w:r>
          </w:p>
        </w:tc>
        <w:tc>
          <w:tcPr>
            <w:tcW w:w="850" w:type="dxa"/>
            <w:shd w:val="clear" w:color="auto" w:fill="auto"/>
          </w:tcPr>
          <w:p w:rsidR="00BE1ACD" w:rsidRPr="00D100C2" w:rsidRDefault="00BE1ACD" w:rsidP="00BE1ACD">
            <w:pPr>
              <w:autoSpaceDE w:val="0"/>
              <w:autoSpaceDN w:val="0"/>
              <w:adjustRightInd w:val="0"/>
              <w:jc w:val="center"/>
              <w:rPr>
                <w:sz w:val="22"/>
                <w:szCs w:val="22"/>
              </w:rPr>
            </w:pPr>
            <w:r w:rsidRPr="00D100C2">
              <w:rPr>
                <w:sz w:val="22"/>
                <w:szCs w:val="22"/>
              </w:rPr>
              <w:t>37137,</w:t>
            </w:r>
          </w:p>
          <w:p w:rsidR="002A6DDB" w:rsidRPr="00D100C2" w:rsidRDefault="00BE1ACD" w:rsidP="00BE1ACD">
            <w:pPr>
              <w:autoSpaceDE w:val="0"/>
              <w:autoSpaceDN w:val="0"/>
              <w:adjustRightInd w:val="0"/>
              <w:jc w:val="center"/>
              <w:rPr>
                <w:sz w:val="22"/>
                <w:szCs w:val="22"/>
              </w:rPr>
            </w:pPr>
            <w:r w:rsidRPr="00D100C2">
              <w:rPr>
                <w:sz w:val="22"/>
                <w:szCs w:val="22"/>
              </w:rPr>
              <w:t>800</w:t>
            </w:r>
          </w:p>
        </w:tc>
        <w:tc>
          <w:tcPr>
            <w:tcW w:w="851" w:type="dxa"/>
            <w:shd w:val="clear" w:color="auto" w:fill="auto"/>
          </w:tcPr>
          <w:p w:rsidR="00BE1ACD" w:rsidRPr="00D100C2" w:rsidRDefault="00BE1ACD" w:rsidP="00BE1ACD">
            <w:pPr>
              <w:autoSpaceDE w:val="0"/>
              <w:autoSpaceDN w:val="0"/>
              <w:adjustRightInd w:val="0"/>
              <w:jc w:val="center"/>
              <w:rPr>
                <w:sz w:val="22"/>
                <w:szCs w:val="22"/>
              </w:rPr>
            </w:pPr>
            <w:r w:rsidRPr="00D100C2">
              <w:rPr>
                <w:sz w:val="22"/>
                <w:szCs w:val="22"/>
              </w:rPr>
              <w:t>37137,</w:t>
            </w:r>
          </w:p>
          <w:p w:rsidR="002A6DDB" w:rsidRPr="00D100C2" w:rsidRDefault="00BE1ACD" w:rsidP="00BE1ACD">
            <w:pPr>
              <w:autoSpaceDE w:val="0"/>
              <w:autoSpaceDN w:val="0"/>
              <w:adjustRightInd w:val="0"/>
              <w:jc w:val="center"/>
              <w:rPr>
                <w:sz w:val="22"/>
                <w:szCs w:val="22"/>
              </w:rPr>
            </w:pPr>
            <w:r w:rsidRPr="00D100C2">
              <w:rPr>
                <w:sz w:val="22"/>
                <w:szCs w:val="22"/>
              </w:rPr>
              <w:t>800</w:t>
            </w:r>
          </w:p>
        </w:tc>
      </w:tr>
      <w:tr w:rsidR="000F03CC" w:rsidRPr="00D100C2" w:rsidTr="00AA42A7">
        <w:tc>
          <w:tcPr>
            <w:tcW w:w="9498" w:type="dxa"/>
            <w:gridSpan w:val="9"/>
            <w:shd w:val="clear" w:color="auto" w:fill="auto"/>
          </w:tcPr>
          <w:p w:rsidR="000F03CC" w:rsidRPr="00D100C2" w:rsidRDefault="000F03CC" w:rsidP="0088759B">
            <w:pPr>
              <w:autoSpaceDE w:val="0"/>
              <w:autoSpaceDN w:val="0"/>
              <w:adjustRightInd w:val="0"/>
              <w:rPr>
                <w:sz w:val="22"/>
                <w:szCs w:val="22"/>
              </w:rPr>
            </w:pPr>
            <w:r w:rsidRPr="00D100C2">
              <w:rPr>
                <w:sz w:val="22"/>
                <w:szCs w:val="22"/>
              </w:rPr>
              <w:t>Итого по мероприятию 1.1.1.1.1, в том числе по источникам финансирования</w:t>
            </w:r>
          </w:p>
        </w:tc>
        <w:tc>
          <w:tcPr>
            <w:tcW w:w="1134" w:type="dxa"/>
            <w:shd w:val="clear" w:color="auto" w:fill="auto"/>
          </w:tcPr>
          <w:p w:rsidR="000F03CC" w:rsidRPr="00D100C2" w:rsidRDefault="000F03CC" w:rsidP="0088759B">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0F03CC" w:rsidRPr="00D100C2" w:rsidRDefault="000F03CC" w:rsidP="0088759B">
            <w:pPr>
              <w:autoSpaceDE w:val="0"/>
              <w:autoSpaceDN w:val="0"/>
              <w:adjustRightInd w:val="0"/>
              <w:jc w:val="center"/>
              <w:rPr>
                <w:sz w:val="22"/>
                <w:szCs w:val="22"/>
              </w:rPr>
            </w:pPr>
            <w:r w:rsidRPr="00D100C2">
              <w:rPr>
                <w:sz w:val="22"/>
                <w:szCs w:val="22"/>
              </w:rPr>
              <w:t>29162,</w:t>
            </w:r>
          </w:p>
          <w:p w:rsidR="000F03CC" w:rsidRPr="00D100C2" w:rsidRDefault="000F03CC" w:rsidP="0088759B">
            <w:pPr>
              <w:autoSpaceDE w:val="0"/>
              <w:autoSpaceDN w:val="0"/>
              <w:adjustRightInd w:val="0"/>
              <w:jc w:val="center"/>
              <w:rPr>
                <w:sz w:val="22"/>
                <w:szCs w:val="22"/>
              </w:rPr>
            </w:pPr>
            <w:r w:rsidRPr="00D100C2">
              <w:rPr>
                <w:sz w:val="22"/>
                <w:szCs w:val="22"/>
              </w:rPr>
              <w:t>748</w:t>
            </w:r>
          </w:p>
        </w:tc>
        <w:tc>
          <w:tcPr>
            <w:tcW w:w="992" w:type="dxa"/>
            <w:shd w:val="clear" w:color="auto" w:fill="auto"/>
          </w:tcPr>
          <w:p w:rsidR="000F03CC" w:rsidRPr="00D100C2" w:rsidRDefault="000F03CC" w:rsidP="00271815">
            <w:pPr>
              <w:autoSpaceDE w:val="0"/>
              <w:autoSpaceDN w:val="0"/>
              <w:adjustRightInd w:val="0"/>
              <w:jc w:val="center"/>
              <w:rPr>
                <w:sz w:val="22"/>
                <w:szCs w:val="22"/>
              </w:rPr>
            </w:pPr>
            <w:r w:rsidRPr="00D100C2">
              <w:rPr>
                <w:sz w:val="22"/>
                <w:szCs w:val="22"/>
              </w:rPr>
              <w:t>29219,</w:t>
            </w:r>
          </w:p>
          <w:p w:rsidR="000F03CC" w:rsidRPr="00D100C2" w:rsidRDefault="000F03CC" w:rsidP="00271815">
            <w:pPr>
              <w:autoSpaceDE w:val="0"/>
              <w:autoSpaceDN w:val="0"/>
              <w:adjustRightInd w:val="0"/>
              <w:jc w:val="center"/>
              <w:rPr>
                <w:sz w:val="22"/>
                <w:szCs w:val="22"/>
              </w:rPr>
            </w:pPr>
            <w:r w:rsidRPr="00D100C2">
              <w:rPr>
                <w:sz w:val="22"/>
                <w:szCs w:val="22"/>
              </w:rPr>
              <w:t>050</w:t>
            </w:r>
          </w:p>
        </w:tc>
        <w:tc>
          <w:tcPr>
            <w:tcW w:w="851" w:type="dxa"/>
            <w:shd w:val="clear" w:color="auto" w:fill="auto"/>
          </w:tcPr>
          <w:p w:rsidR="00BE1ACD" w:rsidRPr="00D100C2" w:rsidRDefault="00BE1ACD" w:rsidP="00BE1ACD">
            <w:pPr>
              <w:autoSpaceDE w:val="0"/>
              <w:autoSpaceDN w:val="0"/>
              <w:adjustRightInd w:val="0"/>
              <w:jc w:val="center"/>
              <w:rPr>
                <w:sz w:val="22"/>
                <w:szCs w:val="22"/>
              </w:rPr>
            </w:pPr>
            <w:r w:rsidRPr="00D100C2">
              <w:rPr>
                <w:sz w:val="22"/>
                <w:szCs w:val="22"/>
              </w:rPr>
              <w:t>37137,</w:t>
            </w:r>
          </w:p>
          <w:p w:rsidR="000F03CC" w:rsidRPr="00D100C2" w:rsidRDefault="00BE1ACD" w:rsidP="00BE1ACD">
            <w:pPr>
              <w:autoSpaceDE w:val="0"/>
              <w:autoSpaceDN w:val="0"/>
              <w:adjustRightInd w:val="0"/>
              <w:jc w:val="center"/>
              <w:rPr>
                <w:sz w:val="22"/>
                <w:szCs w:val="22"/>
              </w:rPr>
            </w:pPr>
            <w:r w:rsidRPr="00D100C2">
              <w:rPr>
                <w:sz w:val="22"/>
                <w:szCs w:val="22"/>
              </w:rPr>
              <w:t>800</w:t>
            </w:r>
          </w:p>
        </w:tc>
        <w:tc>
          <w:tcPr>
            <w:tcW w:w="850" w:type="dxa"/>
            <w:shd w:val="clear" w:color="auto" w:fill="auto"/>
          </w:tcPr>
          <w:p w:rsidR="00BE1ACD" w:rsidRPr="00D100C2" w:rsidRDefault="00BE1ACD" w:rsidP="00BE1ACD">
            <w:pPr>
              <w:autoSpaceDE w:val="0"/>
              <w:autoSpaceDN w:val="0"/>
              <w:adjustRightInd w:val="0"/>
              <w:jc w:val="center"/>
              <w:rPr>
                <w:sz w:val="22"/>
                <w:szCs w:val="22"/>
              </w:rPr>
            </w:pPr>
            <w:r w:rsidRPr="00D100C2">
              <w:rPr>
                <w:sz w:val="22"/>
                <w:szCs w:val="22"/>
              </w:rPr>
              <w:t>37137,</w:t>
            </w:r>
          </w:p>
          <w:p w:rsidR="000F03CC" w:rsidRPr="00D100C2" w:rsidRDefault="00BE1ACD" w:rsidP="00BE1ACD">
            <w:pPr>
              <w:autoSpaceDE w:val="0"/>
              <w:autoSpaceDN w:val="0"/>
              <w:adjustRightInd w:val="0"/>
              <w:jc w:val="center"/>
              <w:rPr>
                <w:sz w:val="22"/>
                <w:szCs w:val="22"/>
              </w:rPr>
            </w:pPr>
            <w:r w:rsidRPr="00D100C2">
              <w:rPr>
                <w:sz w:val="22"/>
                <w:szCs w:val="22"/>
              </w:rPr>
              <w:t>800</w:t>
            </w:r>
          </w:p>
        </w:tc>
        <w:tc>
          <w:tcPr>
            <w:tcW w:w="851" w:type="dxa"/>
            <w:shd w:val="clear" w:color="auto" w:fill="auto"/>
          </w:tcPr>
          <w:p w:rsidR="00BE1ACD" w:rsidRPr="00D100C2" w:rsidRDefault="00BE1ACD" w:rsidP="00BE1ACD">
            <w:pPr>
              <w:autoSpaceDE w:val="0"/>
              <w:autoSpaceDN w:val="0"/>
              <w:adjustRightInd w:val="0"/>
              <w:jc w:val="center"/>
              <w:rPr>
                <w:sz w:val="22"/>
                <w:szCs w:val="22"/>
              </w:rPr>
            </w:pPr>
            <w:r w:rsidRPr="00D100C2">
              <w:rPr>
                <w:sz w:val="22"/>
                <w:szCs w:val="22"/>
              </w:rPr>
              <w:t>37137,</w:t>
            </w:r>
          </w:p>
          <w:p w:rsidR="000F03CC" w:rsidRPr="00D100C2" w:rsidRDefault="00BE1ACD" w:rsidP="00BE1ACD">
            <w:pPr>
              <w:autoSpaceDE w:val="0"/>
              <w:autoSpaceDN w:val="0"/>
              <w:adjustRightInd w:val="0"/>
              <w:jc w:val="center"/>
              <w:rPr>
                <w:sz w:val="22"/>
                <w:szCs w:val="22"/>
              </w:rPr>
            </w:pPr>
            <w:r w:rsidRPr="00D100C2">
              <w:rPr>
                <w:sz w:val="22"/>
                <w:szCs w:val="22"/>
              </w:rPr>
              <w:t>800</w:t>
            </w:r>
          </w:p>
        </w:tc>
      </w:tr>
      <w:tr w:rsidR="00374B2F" w:rsidRPr="00D100C2" w:rsidTr="00AA42A7">
        <w:tc>
          <w:tcPr>
            <w:tcW w:w="1418" w:type="dxa"/>
            <w:shd w:val="clear" w:color="auto" w:fill="auto"/>
          </w:tcPr>
          <w:p w:rsidR="002A6DDB" w:rsidRPr="00D100C2" w:rsidRDefault="002A6DDB" w:rsidP="002A6DDB">
            <w:pPr>
              <w:autoSpaceDE w:val="0"/>
              <w:autoSpaceDN w:val="0"/>
              <w:adjustRightInd w:val="0"/>
              <w:jc w:val="center"/>
              <w:rPr>
                <w:sz w:val="22"/>
                <w:szCs w:val="22"/>
              </w:rPr>
            </w:pPr>
            <w:r w:rsidRPr="00D100C2">
              <w:rPr>
                <w:sz w:val="22"/>
                <w:szCs w:val="22"/>
              </w:rPr>
              <w:t>1.1.1.1</w:t>
            </w:r>
            <w:r w:rsidR="00374B2F" w:rsidRPr="00D100C2">
              <w:rPr>
                <w:sz w:val="22"/>
                <w:szCs w:val="22"/>
              </w:rPr>
              <w:t>.</w:t>
            </w:r>
            <w:r w:rsidRPr="00D100C2">
              <w:rPr>
                <w:sz w:val="22"/>
                <w:szCs w:val="22"/>
              </w:rPr>
              <w:t>2</w:t>
            </w:r>
          </w:p>
        </w:tc>
        <w:tc>
          <w:tcPr>
            <w:tcW w:w="13750" w:type="dxa"/>
            <w:gridSpan w:val="14"/>
            <w:shd w:val="clear" w:color="auto" w:fill="auto"/>
          </w:tcPr>
          <w:p w:rsidR="00374B2F" w:rsidRPr="00D100C2" w:rsidRDefault="00374B2F">
            <w:pPr>
              <w:autoSpaceDE w:val="0"/>
              <w:autoSpaceDN w:val="0"/>
              <w:adjustRightInd w:val="0"/>
              <w:rPr>
                <w:sz w:val="22"/>
                <w:szCs w:val="22"/>
              </w:rPr>
            </w:pPr>
            <w:r w:rsidRPr="00D100C2">
              <w:rPr>
                <w:sz w:val="22"/>
                <w:szCs w:val="22"/>
              </w:rPr>
              <w:t>Обеспечение выполнения работ по внесению изменений в Правила землепользования и застройки города Перми</w:t>
            </w:r>
          </w:p>
        </w:tc>
      </w:tr>
      <w:tr w:rsidR="002A6DDB" w:rsidRPr="00D100C2" w:rsidTr="00AA42A7">
        <w:tc>
          <w:tcPr>
            <w:tcW w:w="1418" w:type="dxa"/>
            <w:shd w:val="clear" w:color="auto" w:fill="auto"/>
          </w:tcPr>
          <w:p w:rsidR="002A6DDB" w:rsidRPr="00D100C2" w:rsidRDefault="002A6DDB" w:rsidP="002A6DDB">
            <w:pPr>
              <w:autoSpaceDE w:val="0"/>
              <w:autoSpaceDN w:val="0"/>
              <w:adjustRightInd w:val="0"/>
              <w:jc w:val="center"/>
              <w:rPr>
                <w:sz w:val="22"/>
                <w:szCs w:val="22"/>
              </w:rPr>
            </w:pPr>
            <w:r w:rsidRPr="00D100C2">
              <w:rPr>
                <w:sz w:val="22"/>
                <w:szCs w:val="22"/>
              </w:rPr>
              <w:t>1.1.1.1.2.1</w:t>
            </w:r>
          </w:p>
        </w:tc>
        <w:tc>
          <w:tcPr>
            <w:tcW w:w="2268" w:type="dxa"/>
            <w:shd w:val="clear" w:color="auto" w:fill="auto"/>
          </w:tcPr>
          <w:p w:rsidR="002A6DDB" w:rsidRPr="00D100C2" w:rsidRDefault="002A6DDB">
            <w:pPr>
              <w:autoSpaceDE w:val="0"/>
              <w:autoSpaceDN w:val="0"/>
              <w:adjustRightInd w:val="0"/>
              <w:rPr>
                <w:sz w:val="22"/>
                <w:szCs w:val="22"/>
              </w:rPr>
            </w:pPr>
            <w:r w:rsidRPr="00D100C2">
              <w:rPr>
                <w:sz w:val="22"/>
                <w:szCs w:val="22"/>
              </w:rPr>
              <w:t>количество подготовленных и утвержденных изменений в Правила землепользования и застройки города Перми</w:t>
            </w:r>
          </w:p>
        </w:tc>
        <w:tc>
          <w:tcPr>
            <w:tcW w:w="708" w:type="dxa"/>
            <w:shd w:val="clear" w:color="auto" w:fill="auto"/>
          </w:tcPr>
          <w:p w:rsidR="002A6DDB" w:rsidRPr="00D100C2" w:rsidRDefault="002A6DDB">
            <w:pPr>
              <w:autoSpaceDE w:val="0"/>
              <w:autoSpaceDN w:val="0"/>
              <w:adjustRightInd w:val="0"/>
              <w:jc w:val="center"/>
              <w:rPr>
                <w:sz w:val="22"/>
                <w:szCs w:val="22"/>
              </w:rPr>
            </w:pPr>
            <w:r w:rsidRPr="00D100C2">
              <w:rPr>
                <w:sz w:val="22"/>
                <w:szCs w:val="22"/>
              </w:rPr>
              <w:t>ед.</w:t>
            </w:r>
          </w:p>
        </w:tc>
        <w:tc>
          <w:tcPr>
            <w:tcW w:w="993" w:type="dxa"/>
            <w:shd w:val="clear" w:color="auto" w:fill="auto"/>
          </w:tcPr>
          <w:p w:rsidR="002A6DDB" w:rsidRPr="00D100C2" w:rsidRDefault="002A6DDB">
            <w:pPr>
              <w:autoSpaceDE w:val="0"/>
              <w:autoSpaceDN w:val="0"/>
              <w:adjustRightInd w:val="0"/>
              <w:jc w:val="center"/>
              <w:rPr>
                <w:sz w:val="22"/>
                <w:szCs w:val="22"/>
              </w:rPr>
            </w:pPr>
            <w:r w:rsidRPr="00D100C2">
              <w:rPr>
                <w:sz w:val="22"/>
                <w:szCs w:val="22"/>
              </w:rPr>
              <w:t>14</w:t>
            </w:r>
          </w:p>
        </w:tc>
        <w:tc>
          <w:tcPr>
            <w:tcW w:w="992" w:type="dxa"/>
            <w:shd w:val="clear" w:color="auto" w:fill="auto"/>
          </w:tcPr>
          <w:p w:rsidR="002A6DDB" w:rsidRPr="00D100C2" w:rsidRDefault="002A6DDB">
            <w:pPr>
              <w:autoSpaceDE w:val="0"/>
              <w:autoSpaceDN w:val="0"/>
              <w:adjustRightInd w:val="0"/>
              <w:jc w:val="center"/>
              <w:rPr>
                <w:sz w:val="22"/>
                <w:szCs w:val="22"/>
              </w:rPr>
            </w:pPr>
            <w:r w:rsidRPr="00D100C2">
              <w:rPr>
                <w:sz w:val="22"/>
                <w:szCs w:val="22"/>
              </w:rPr>
              <w:t>14</w:t>
            </w:r>
          </w:p>
        </w:tc>
        <w:tc>
          <w:tcPr>
            <w:tcW w:w="709" w:type="dxa"/>
            <w:shd w:val="clear" w:color="auto" w:fill="auto"/>
          </w:tcPr>
          <w:p w:rsidR="002A6DDB" w:rsidRPr="00D100C2" w:rsidRDefault="002A6DDB" w:rsidP="0088759B">
            <w:pPr>
              <w:autoSpaceDE w:val="0"/>
              <w:autoSpaceDN w:val="0"/>
              <w:adjustRightInd w:val="0"/>
              <w:jc w:val="center"/>
              <w:rPr>
                <w:sz w:val="22"/>
                <w:szCs w:val="22"/>
              </w:rPr>
            </w:pPr>
            <w:r w:rsidRPr="00D100C2">
              <w:rPr>
                <w:sz w:val="22"/>
                <w:szCs w:val="22"/>
              </w:rPr>
              <w:t>40</w:t>
            </w:r>
          </w:p>
        </w:tc>
        <w:tc>
          <w:tcPr>
            <w:tcW w:w="709" w:type="dxa"/>
            <w:shd w:val="clear" w:color="auto" w:fill="auto"/>
          </w:tcPr>
          <w:p w:rsidR="002A6DDB" w:rsidRPr="00D100C2" w:rsidRDefault="002A6DDB" w:rsidP="002A6DDB">
            <w:pPr>
              <w:autoSpaceDE w:val="0"/>
              <w:autoSpaceDN w:val="0"/>
              <w:adjustRightInd w:val="0"/>
              <w:jc w:val="center"/>
              <w:rPr>
                <w:sz w:val="22"/>
                <w:szCs w:val="22"/>
              </w:rPr>
            </w:pPr>
            <w:r w:rsidRPr="00D100C2">
              <w:rPr>
                <w:sz w:val="22"/>
                <w:szCs w:val="22"/>
              </w:rPr>
              <w:t>40</w:t>
            </w:r>
          </w:p>
        </w:tc>
        <w:tc>
          <w:tcPr>
            <w:tcW w:w="709" w:type="dxa"/>
            <w:shd w:val="clear" w:color="auto" w:fill="auto"/>
          </w:tcPr>
          <w:p w:rsidR="002A6DDB" w:rsidRPr="00D100C2" w:rsidRDefault="002A6DDB" w:rsidP="0088759B">
            <w:pPr>
              <w:autoSpaceDE w:val="0"/>
              <w:autoSpaceDN w:val="0"/>
              <w:adjustRightInd w:val="0"/>
              <w:jc w:val="center"/>
              <w:rPr>
                <w:sz w:val="22"/>
                <w:szCs w:val="22"/>
              </w:rPr>
            </w:pPr>
            <w:r w:rsidRPr="00D100C2">
              <w:rPr>
                <w:sz w:val="22"/>
                <w:szCs w:val="22"/>
              </w:rPr>
              <w:t>40</w:t>
            </w:r>
          </w:p>
        </w:tc>
        <w:tc>
          <w:tcPr>
            <w:tcW w:w="992" w:type="dxa"/>
            <w:shd w:val="clear" w:color="auto" w:fill="auto"/>
          </w:tcPr>
          <w:p w:rsidR="002A6DDB" w:rsidRPr="00D100C2" w:rsidRDefault="002A6DDB" w:rsidP="006A1744">
            <w:pPr>
              <w:autoSpaceDE w:val="0"/>
              <w:autoSpaceDN w:val="0"/>
              <w:adjustRightInd w:val="0"/>
              <w:jc w:val="center"/>
              <w:rPr>
                <w:sz w:val="22"/>
                <w:szCs w:val="22"/>
              </w:rPr>
            </w:pPr>
            <w:r w:rsidRPr="00D100C2">
              <w:rPr>
                <w:sz w:val="22"/>
                <w:szCs w:val="22"/>
              </w:rPr>
              <w:t>МКУ «ИТП»</w:t>
            </w:r>
          </w:p>
        </w:tc>
        <w:tc>
          <w:tcPr>
            <w:tcW w:w="1134" w:type="dxa"/>
            <w:shd w:val="clear" w:color="auto" w:fill="auto"/>
          </w:tcPr>
          <w:p w:rsidR="002A6DDB" w:rsidRPr="00D100C2" w:rsidRDefault="002A6DDB">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2A6DDB" w:rsidRPr="00D100C2" w:rsidRDefault="002A6DDB">
            <w:pPr>
              <w:autoSpaceDE w:val="0"/>
              <w:autoSpaceDN w:val="0"/>
              <w:adjustRightInd w:val="0"/>
              <w:jc w:val="center"/>
              <w:rPr>
                <w:sz w:val="22"/>
                <w:szCs w:val="22"/>
              </w:rPr>
            </w:pPr>
            <w:r w:rsidRPr="00D100C2">
              <w:rPr>
                <w:sz w:val="22"/>
                <w:szCs w:val="22"/>
              </w:rPr>
              <w:t>0,000</w:t>
            </w:r>
          </w:p>
        </w:tc>
        <w:tc>
          <w:tcPr>
            <w:tcW w:w="992" w:type="dxa"/>
            <w:shd w:val="clear" w:color="auto" w:fill="auto"/>
          </w:tcPr>
          <w:p w:rsidR="002A6DDB" w:rsidRPr="00D100C2" w:rsidRDefault="002A6DDB">
            <w:pPr>
              <w:autoSpaceDE w:val="0"/>
              <w:autoSpaceDN w:val="0"/>
              <w:adjustRightInd w:val="0"/>
              <w:jc w:val="center"/>
              <w:rPr>
                <w:sz w:val="22"/>
                <w:szCs w:val="22"/>
              </w:rPr>
            </w:pPr>
            <w:r w:rsidRPr="00D100C2">
              <w:rPr>
                <w:sz w:val="22"/>
                <w:szCs w:val="22"/>
              </w:rPr>
              <w:t>0,000</w:t>
            </w:r>
          </w:p>
        </w:tc>
        <w:tc>
          <w:tcPr>
            <w:tcW w:w="851" w:type="dxa"/>
            <w:shd w:val="clear" w:color="auto" w:fill="auto"/>
          </w:tcPr>
          <w:p w:rsidR="002A6DDB" w:rsidRPr="00D100C2" w:rsidRDefault="002A6DDB">
            <w:pPr>
              <w:autoSpaceDE w:val="0"/>
              <w:autoSpaceDN w:val="0"/>
              <w:adjustRightInd w:val="0"/>
              <w:jc w:val="center"/>
              <w:rPr>
                <w:sz w:val="22"/>
                <w:szCs w:val="22"/>
              </w:rPr>
            </w:pPr>
            <w:r w:rsidRPr="00D100C2">
              <w:rPr>
                <w:sz w:val="22"/>
                <w:szCs w:val="22"/>
              </w:rPr>
              <w:t>0,000</w:t>
            </w:r>
          </w:p>
        </w:tc>
        <w:tc>
          <w:tcPr>
            <w:tcW w:w="850" w:type="dxa"/>
            <w:shd w:val="clear" w:color="auto" w:fill="auto"/>
          </w:tcPr>
          <w:p w:rsidR="002A6DDB" w:rsidRPr="00D100C2" w:rsidRDefault="002A6DDB">
            <w:pPr>
              <w:autoSpaceDE w:val="0"/>
              <w:autoSpaceDN w:val="0"/>
              <w:adjustRightInd w:val="0"/>
              <w:jc w:val="center"/>
              <w:rPr>
                <w:sz w:val="22"/>
                <w:szCs w:val="22"/>
              </w:rPr>
            </w:pPr>
            <w:r w:rsidRPr="00D100C2">
              <w:rPr>
                <w:sz w:val="22"/>
                <w:szCs w:val="22"/>
              </w:rPr>
              <w:t>0,000</w:t>
            </w:r>
          </w:p>
        </w:tc>
        <w:tc>
          <w:tcPr>
            <w:tcW w:w="851" w:type="dxa"/>
            <w:shd w:val="clear" w:color="auto" w:fill="auto"/>
          </w:tcPr>
          <w:p w:rsidR="002A6DDB" w:rsidRPr="00D100C2" w:rsidRDefault="002A6DDB">
            <w:pPr>
              <w:autoSpaceDE w:val="0"/>
              <w:autoSpaceDN w:val="0"/>
              <w:adjustRightInd w:val="0"/>
              <w:jc w:val="center"/>
              <w:rPr>
                <w:sz w:val="22"/>
                <w:szCs w:val="22"/>
              </w:rPr>
            </w:pPr>
            <w:r w:rsidRPr="00D100C2">
              <w:rPr>
                <w:sz w:val="22"/>
                <w:szCs w:val="22"/>
              </w:rPr>
              <w:t>0,000</w:t>
            </w:r>
          </w:p>
        </w:tc>
      </w:tr>
      <w:tr w:rsidR="00FB6EEF" w:rsidRPr="00D100C2" w:rsidTr="00AA42A7">
        <w:tc>
          <w:tcPr>
            <w:tcW w:w="1418" w:type="dxa"/>
            <w:shd w:val="clear" w:color="auto" w:fill="auto"/>
          </w:tcPr>
          <w:p w:rsidR="00FB6EEF" w:rsidRPr="00D100C2" w:rsidRDefault="002A6DDB" w:rsidP="00FB6EEF">
            <w:pPr>
              <w:autoSpaceDE w:val="0"/>
              <w:autoSpaceDN w:val="0"/>
              <w:adjustRightInd w:val="0"/>
              <w:jc w:val="center"/>
              <w:rPr>
                <w:sz w:val="22"/>
                <w:szCs w:val="22"/>
              </w:rPr>
            </w:pPr>
            <w:r w:rsidRPr="00D100C2">
              <w:rPr>
                <w:sz w:val="22"/>
                <w:szCs w:val="22"/>
              </w:rPr>
              <w:t>1.1.1.1.2.2</w:t>
            </w:r>
          </w:p>
        </w:tc>
        <w:tc>
          <w:tcPr>
            <w:tcW w:w="2268" w:type="dxa"/>
            <w:shd w:val="clear" w:color="auto" w:fill="auto"/>
          </w:tcPr>
          <w:p w:rsidR="00FB6EEF" w:rsidRPr="00D100C2" w:rsidRDefault="00FB6EEF" w:rsidP="00BE23B4">
            <w:pPr>
              <w:autoSpaceDE w:val="0"/>
              <w:autoSpaceDN w:val="0"/>
              <w:adjustRightInd w:val="0"/>
              <w:rPr>
                <w:sz w:val="22"/>
                <w:szCs w:val="22"/>
              </w:rPr>
            </w:pPr>
            <w:r w:rsidRPr="00D100C2">
              <w:rPr>
                <w:sz w:val="22"/>
                <w:szCs w:val="22"/>
              </w:rPr>
              <w:t>количество приобретенных антивандальных стендов с подсветкой, оборудованных около здания администрации Дзержинского района города Перми в целях информирования населения о проведении публичных слушаний</w:t>
            </w:r>
          </w:p>
        </w:tc>
        <w:tc>
          <w:tcPr>
            <w:tcW w:w="708"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ед.</w:t>
            </w:r>
          </w:p>
        </w:tc>
        <w:tc>
          <w:tcPr>
            <w:tcW w:w="993"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1</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администрация Дзержинского района города Перми</w:t>
            </w:r>
          </w:p>
        </w:tc>
        <w:tc>
          <w:tcPr>
            <w:tcW w:w="1134"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100,000</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851"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850"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851"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r>
      <w:tr w:rsidR="00FB6EEF" w:rsidRPr="00D100C2" w:rsidTr="00AA42A7">
        <w:tc>
          <w:tcPr>
            <w:tcW w:w="1418" w:type="dxa"/>
            <w:shd w:val="clear" w:color="auto" w:fill="auto"/>
          </w:tcPr>
          <w:p w:rsidR="00FB6EEF" w:rsidRPr="00D100C2" w:rsidRDefault="002A6DDB" w:rsidP="00FB6EEF">
            <w:pPr>
              <w:autoSpaceDE w:val="0"/>
              <w:autoSpaceDN w:val="0"/>
              <w:adjustRightInd w:val="0"/>
              <w:jc w:val="center"/>
              <w:rPr>
                <w:sz w:val="22"/>
                <w:szCs w:val="22"/>
              </w:rPr>
            </w:pPr>
            <w:r w:rsidRPr="00D100C2">
              <w:rPr>
                <w:sz w:val="22"/>
                <w:szCs w:val="22"/>
              </w:rPr>
              <w:t>1.1.1.1.2.3</w:t>
            </w:r>
          </w:p>
        </w:tc>
        <w:tc>
          <w:tcPr>
            <w:tcW w:w="2268" w:type="dxa"/>
            <w:shd w:val="clear" w:color="auto" w:fill="auto"/>
          </w:tcPr>
          <w:p w:rsidR="00FB6EEF" w:rsidRPr="00D100C2" w:rsidRDefault="00FB6EEF">
            <w:pPr>
              <w:autoSpaceDE w:val="0"/>
              <w:autoSpaceDN w:val="0"/>
              <w:adjustRightInd w:val="0"/>
              <w:rPr>
                <w:sz w:val="22"/>
                <w:szCs w:val="22"/>
              </w:rPr>
            </w:pPr>
            <w:r w:rsidRPr="00D100C2">
              <w:rPr>
                <w:sz w:val="22"/>
                <w:szCs w:val="22"/>
              </w:rPr>
              <w:t>количество приобретенных антивандальных стендов с подсветкой, оборудованных около здания администрации Индустриального района города Перми в целях информирования населения о проведении публичных слушаний</w:t>
            </w:r>
          </w:p>
        </w:tc>
        <w:tc>
          <w:tcPr>
            <w:tcW w:w="708"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ед.</w:t>
            </w:r>
          </w:p>
        </w:tc>
        <w:tc>
          <w:tcPr>
            <w:tcW w:w="993"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1</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администрация Индустриального района города Перми</w:t>
            </w:r>
          </w:p>
        </w:tc>
        <w:tc>
          <w:tcPr>
            <w:tcW w:w="1134"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100,000</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851"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850"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851"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r>
      <w:tr w:rsidR="00FB6EEF" w:rsidRPr="00D100C2" w:rsidTr="00AA42A7">
        <w:tc>
          <w:tcPr>
            <w:tcW w:w="1418" w:type="dxa"/>
            <w:shd w:val="clear" w:color="auto" w:fill="auto"/>
          </w:tcPr>
          <w:p w:rsidR="00FB6EEF" w:rsidRPr="00D100C2" w:rsidRDefault="002A6DDB" w:rsidP="00FB6EEF">
            <w:pPr>
              <w:autoSpaceDE w:val="0"/>
              <w:autoSpaceDN w:val="0"/>
              <w:adjustRightInd w:val="0"/>
              <w:jc w:val="center"/>
              <w:rPr>
                <w:sz w:val="22"/>
                <w:szCs w:val="22"/>
              </w:rPr>
            </w:pPr>
            <w:r w:rsidRPr="00D100C2">
              <w:rPr>
                <w:sz w:val="22"/>
                <w:szCs w:val="22"/>
              </w:rPr>
              <w:t>1.1.1.1.2.4</w:t>
            </w:r>
          </w:p>
        </w:tc>
        <w:tc>
          <w:tcPr>
            <w:tcW w:w="2268" w:type="dxa"/>
            <w:shd w:val="clear" w:color="auto" w:fill="auto"/>
          </w:tcPr>
          <w:p w:rsidR="00FB6EEF" w:rsidRPr="00D100C2" w:rsidRDefault="00FB6EEF">
            <w:pPr>
              <w:autoSpaceDE w:val="0"/>
              <w:autoSpaceDN w:val="0"/>
              <w:adjustRightInd w:val="0"/>
              <w:rPr>
                <w:sz w:val="22"/>
                <w:szCs w:val="22"/>
              </w:rPr>
            </w:pPr>
            <w:r w:rsidRPr="00D100C2">
              <w:rPr>
                <w:sz w:val="22"/>
                <w:szCs w:val="22"/>
              </w:rPr>
              <w:t>количество приобретенных антивандальных стендов с подсветкой, оборудованных около здания администрации Кировского района города Перми в целях информирования населения о проведении публичных слушаний</w:t>
            </w:r>
          </w:p>
        </w:tc>
        <w:tc>
          <w:tcPr>
            <w:tcW w:w="708"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ед.</w:t>
            </w:r>
          </w:p>
        </w:tc>
        <w:tc>
          <w:tcPr>
            <w:tcW w:w="993"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1</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администрация Кировского района города Перми</w:t>
            </w:r>
          </w:p>
        </w:tc>
        <w:tc>
          <w:tcPr>
            <w:tcW w:w="1134"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100,000</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851"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850"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851"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r>
      <w:tr w:rsidR="00FB6EEF" w:rsidRPr="00D100C2" w:rsidTr="00AA42A7">
        <w:tc>
          <w:tcPr>
            <w:tcW w:w="1418" w:type="dxa"/>
            <w:shd w:val="clear" w:color="auto" w:fill="auto"/>
          </w:tcPr>
          <w:p w:rsidR="00FB6EEF" w:rsidRPr="00D100C2" w:rsidRDefault="002A6DDB" w:rsidP="00FB6EEF">
            <w:pPr>
              <w:autoSpaceDE w:val="0"/>
              <w:autoSpaceDN w:val="0"/>
              <w:adjustRightInd w:val="0"/>
              <w:jc w:val="center"/>
              <w:rPr>
                <w:sz w:val="22"/>
                <w:szCs w:val="22"/>
              </w:rPr>
            </w:pPr>
            <w:r w:rsidRPr="00D100C2">
              <w:rPr>
                <w:sz w:val="22"/>
                <w:szCs w:val="22"/>
              </w:rPr>
              <w:t>1.1.1.1.2.5</w:t>
            </w:r>
          </w:p>
        </w:tc>
        <w:tc>
          <w:tcPr>
            <w:tcW w:w="2268" w:type="dxa"/>
            <w:shd w:val="clear" w:color="auto" w:fill="auto"/>
          </w:tcPr>
          <w:p w:rsidR="00FB6EEF" w:rsidRPr="00D100C2" w:rsidRDefault="00FB6EEF">
            <w:pPr>
              <w:autoSpaceDE w:val="0"/>
              <w:autoSpaceDN w:val="0"/>
              <w:adjustRightInd w:val="0"/>
              <w:rPr>
                <w:sz w:val="22"/>
                <w:szCs w:val="22"/>
              </w:rPr>
            </w:pPr>
            <w:r w:rsidRPr="00D100C2">
              <w:rPr>
                <w:sz w:val="22"/>
                <w:szCs w:val="22"/>
              </w:rPr>
              <w:t>количество приобретенных антивандальных стендов с подсветкой, оборудованных около здания администрации Ленинского района города Перми в целях информирования населения о проведении публичных слушаний</w:t>
            </w:r>
          </w:p>
        </w:tc>
        <w:tc>
          <w:tcPr>
            <w:tcW w:w="708"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ед.</w:t>
            </w:r>
          </w:p>
        </w:tc>
        <w:tc>
          <w:tcPr>
            <w:tcW w:w="993"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1</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администрация Ленинского района города Перми</w:t>
            </w:r>
          </w:p>
        </w:tc>
        <w:tc>
          <w:tcPr>
            <w:tcW w:w="1134"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100,000</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851"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850"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851"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r>
      <w:tr w:rsidR="00FB6EEF" w:rsidRPr="00D100C2" w:rsidTr="00AA42A7">
        <w:tc>
          <w:tcPr>
            <w:tcW w:w="1418" w:type="dxa"/>
            <w:shd w:val="clear" w:color="auto" w:fill="auto"/>
          </w:tcPr>
          <w:p w:rsidR="00FB6EEF" w:rsidRPr="00D100C2" w:rsidRDefault="002A6DDB" w:rsidP="00FB6EEF">
            <w:pPr>
              <w:autoSpaceDE w:val="0"/>
              <w:autoSpaceDN w:val="0"/>
              <w:adjustRightInd w:val="0"/>
              <w:jc w:val="center"/>
              <w:rPr>
                <w:sz w:val="22"/>
                <w:szCs w:val="22"/>
              </w:rPr>
            </w:pPr>
            <w:r w:rsidRPr="00D100C2">
              <w:rPr>
                <w:sz w:val="22"/>
                <w:szCs w:val="22"/>
              </w:rPr>
              <w:t>1.1.1.1.2.6</w:t>
            </w:r>
          </w:p>
        </w:tc>
        <w:tc>
          <w:tcPr>
            <w:tcW w:w="2268" w:type="dxa"/>
            <w:shd w:val="clear" w:color="auto" w:fill="auto"/>
          </w:tcPr>
          <w:p w:rsidR="00FB6EEF" w:rsidRPr="00D100C2" w:rsidRDefault="00FB6EEF">
            <w:pPr>
              <w:autoSpaceDE w:val="0"/>
              <w:autoSpaceDN w:val="0"/>
              <w:adjustRightInd w:val="0"/>
              <w:rPr>
                <w:sz w:val="22"/>
                <w:szCs w:val="22"/>
              </w:rPr>
            </w:pPr>
            <w:r w:rsidRPr="00D100C2">
              <w:rPr>
                <w:sz w:val="22"/>
                <w:szCs w:val="22"/>
              </w:rPr>
              <w:t>количество приобретенных антивандальных стендов с подсветкой, оборудованных около здания администрации Мотовилихинского района города Перми в целях информирования населения о проведении публичных слушаний</w:t>
            </w:r>
          </w:p>
        </w:tc>
        <w:tc>
          <w:tcPr>
            <w:tcW w:w="708"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ед.</w:t>
            </w:r>
          </w:p>
        </w:tc>
        <w:tc>
          <w:tcPr>
            <w:tcW w:w="993"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1</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администрация Мотовилихинского района города Перми</w:t>
            </w:r>
          </w:p>
        </w:tc>
        <w:tc>
          <w:tcPr>
            <w:tcW w:w="1134"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100,000</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851"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850"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851"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r>
      <w:tr w:rsidR="00FB6EEF" w:rsidRPr="00D100C2" w:rsidTr="00AA42A7">
        <w:tc>
          <w:tcPr>
            <w:tcW w:w="1418" w:type="dxa"/>
            <w:shd w:val="clear" w:color="auto" w:fill="auto"/>
          </w:tcPr>
          <w:p w:rsidR="00FB6EEF" w:rsidRPr="00D100C2" w:rsidRDefault="002A6DDB" w:rsidP="00FB6EEF">
            <w:pPr>
              <w:autoSpaceDE w:val="0"/>
              <w:autoSpaceDN w:val="0"/>
              <w:adjustRightInd w:val="0"/>
              <w:jc w:val="center"/>
              <w:rPr>
                <w:sz w:val="22"/>
                <w:szCs w:val="22"/>
              </w:rPr>
            </w:pPr>
            <w:r w:rsidRPr="00D100C2">
              <w:rPr>
                <w:sz w:val="22"/>
                <w:szCs w:val="22"/>
              </w:rPr>
              <w:t>1.1.1.1.2.7</w:t>
            </w:r>
          </w:p>
        </w:tc>
        <w:tc>
          <w:tcPr>
            <w:tcW w:w="2268" w:type="dxa"/>
            <w:shd w:val="clear" w:color="auto" w:fill="auto"/>
          </w:tcPr>
          <w:p w:rsidR="00FB6EEF" w:rsidRPr="00D100C2" w:rsidRDefault="00FB6EEF">
            <w:pPr>
              <w:autoSpaceDE w:val="0"/>
              <w:autoSpaceDN w:val="0"/>
              <w:adjustRightInd w:val="0"/>
              <w:rPr>
                <w:sz w:val="22"/>
                <w:szCs w:val="22"/>
              </w:rPr>
            </w:pPr>
            <w:r w:rsidRPr="00D100C2">
              <w:rPr>
                <w:sz w:val="22"/>
                <w:szCs w:val="22"/>
              </w:rPr>
              <w:t>количество оплаченных в полном объеме муниципальных контрактов на приобретение антивандальных стендов с подсветкой, оборудованных около здания администрации Мотовилихинского района города Перми в целях информирования населения о проведении публичных слушаний (невыполнение показателя за отчетный год)</w:t>
            </w:r>
          </w:p>
        </w:tc>
        <w:tc>
          <w:tcPr>
            <w:tcW w:w="708"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ед.</w:t>
            </w:r>
          </w:p>
        </w:tc>
        <w:tc>
          <w:tcPr>
            <w:tcW w:w="993"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1</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администрация Мотовилихинского района города Перми</w:t>
            </w:r>
          </w:p>
        </w:tc>
        <w:tc>
          <w:tcPr>
            <w:tcW w:w="1134"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бюджет города Перми (неиспользованные ассигнования отчетного года)</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39,763</w:t>
            </w:r>
          </w:p>
        </w:tc>
        <w:tc>
          <w:tcPr>
            <w:tcW w:w="851"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850"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851"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r>
      <w:tr w:rsidR="00FB6EEF" w:rsidRPr="00D100C2" w:rsidTr="00AA42A7">
        <w:tc>
          <w:tcPr>
            <w:tcW w:w="1418" w:type="dxa"/>
            <w:shd w:val="clear" w:color="auto" w:fill="auto"/>
          </w:tcPr>
          <w:p w:rsidR="00FB6EEF" w:rsidRPr="00D100C2" w:rsidRDefault="002A6DDB" w:rsidP="00FB6EEF">
            <w:pPr>
              <w:autoSpaceDE w:val="0"/>
              <w:autoSpaceDN w:val="0"/>
              <w:adjustRightInd w:val="0"/>
              <w:jc w:val="center"/>
              <w:rPr>
                <w:sz w:val="22"/>
                <w:szCs w:val="22"/>
              </w:rPr>
            </w:pPr>
            <w:r w:rsidRPr="00D100C2">
              <w:rPr>
                <w:sz w:val="22"/>
                <w:szCs w:val="22"/>
              </w:rPr>
              <w:t>1.1.1.1.2.8</w:t>
            </w:r>
          </w:p>
        </w:tc>
        <w:tc>
          <w:tcPr>
            <w:tcW w:w="2268" w:type="dxa"/>
            <w:shd w:val="clear" w:color="auto" w:fill="auto"/>
          </w:tcPr>
          <w:p w:rsidR="00FB6EEF" w:rsidRPr="00D100C2" w:rsidRDefault="00FB6EEF">
            <w:pPr>
              <w:autoSpaceDE w:val="0"/>
              <w:autoSpaceDN w:val="0"/>
              <w:adjustRightInd w:val="0"/>
              <w:rPr>
                <w:sz w:val="22"/>
                <w:szCs w:val="22"/>
              </w:rPr>
            </w:pPr>
            <w:r w:rsidRPr="00D100C2">
              <w:rPr>
                <w:sz w:val="22"/>
                <w:szCs w:val="22"/>
              </w:rPr>
              <w:t>количество приобретенных антивандальных стендов с подсветкой, оборудованных около здания администрации поселка Новые Ляды города Перми в целях информирования населения о проведении публичных слушаний</w:t>
            </w:r>
          </w:p>
        </w:tc>
        <w:tc>
          <w:tcPr>
            <w:tcW w:w="708"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ед.</w:t>
            </w:r>
          </w:p>
        </w:tc>
        <w:tc>
          <w:tcPr>
            <w:tcW w:w="993"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1</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администрация поселка Новые Ляды города Перми</w:t>
            </w:r>
          </w:p>
        </w:tc>
        <w:tc>
          <w:tcPr>
            <w:tcW w:w="1134"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100,000</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851"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850"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851"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r>
      <w:tr w:rsidR="00FB6EEF" w:rsidRPr="00D100C2" w:rsidTr="00AA42A7">
        <w:tc>
          <w:tcPr>
            <w:tcW w:w="1418" w:type="dxa"/>
            <w:shd w:val="clear" w:color="auto" w:fill="auto"/>
          </w:tcPr>
          <w:p w:rsidR="00FB6EEF" w:rsidRPr="00D100C2" w:rsidRDefault="002A6DDB" w:rsidP="00FB6EEF">
            <w:pPr>
              <w:autoSpaceDE w:val="0"/>
              <w:autoSpaceDN w:val="0"/>
              <w:adjustRightInd w:val="0"/>
              <w:jc w:val="center"/>
              <w:rPr>
                <w:sz w:val="22"/>
                <w:szCs w:val="22"/>
              </w:rPr>
            </w:pPr>
            <w:r w:rsidRPr="00D100C2">
              <w:rPr>
                <w:sz w:val="22"/>
                <w:szCs w:val="22"/>
              </w:rPr>
              <w:t>1.1.1.1.2.9</w:t>
            </w:r>
          </w:p>
        </w:tc>
        <w:tc>
          <w:tcPr>
            <w:tcW w:w="2268" w:type="dxa"/>
            <w:shd w:val="clear" w:color="auto" w:fill="auto"/>
          </w:tcPr>
          <w:p w:rsidR="00FB6EEF" w:rsidRPr="00D100C2" w:rsidRDefault="00FB6EEF">
            <w:pPr>
              <w:autoSpaceDE w:val="0"/>
              <w:autoSpaceDN w:val="0"/>
              <w:adjustRightInd w:val="0"/>
              <w:rPr>
                <w:sz w:val="22"/>
                <w:szCs w:val="22"/>
              </w:rPr>
            </w:pPr>
            <w:r w:rsidRPr="00D100C2">
              <w:rPr>
                <w:sz w:val="22"/>
                <w:szCs w:val="22"/>
              </w:rPr>
              <w:t>количество приобретенных антивандальных стендов с подсветкой, оборудованных около здания администрации Орджоникидзевского района города Перми в целях информирования населения о проведении публичных слушаний</w:t>
            </w:r>
          </w:p>
        </w:tc>
        <w:tc>
          <w:tcPr>
            <w:tcW w:w="708"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ед.</w:t>
            </w:r>
          </w:p>
        </w:tc>
        <w:tc>
          <w:tcPr>
            <w:tcW w:w="993"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1</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администрация Орджоникидзевского района города Перми</w:t>
            </w:r>
          </w:p>
        </w:tc>
        <w:tc>
          <w:tcPr>
            <w:tcW w:w="1134"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100,000</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851"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850"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851"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r>
      <w:tr w:rsidR="00FB6EEF" w:rsidRPr="00D100C2" w:rsidTr="00AA42A7">
        <w:tc>
          <w:tcPr>
            <w:tcW w:w="1418" w:type="dxa"/>
            <w:shd w:val="clear" w:color="auto" w:fill="auto"/>
          </w:tcPr>
          <w:p w:rsidR="00FB6EEF" w:rsidRPr="00D100C2" w:rsidRDefault="002A6DDB" w:rsidP="00FB6EEF">
            <w:pPr>
              <w:autoSpaceDE w:val="0"/>
              <w:autoSpaceDN w:val="0"/>
              <w:adjustRightInd w:val="0"/>
              <w:jc w:val="center"/>
              <w:rPr>
                <w:sz w:val="22"/>
                <w:szCs w:val="22"/>
              </w:rPr>
            </w:pPr>
            <w:r w:rsidRPr="00D100C2">
              <w:rPr>
                <w:sz w:val="22"/>
                <w:szCs w:val="22"/>
              </w:rPr>
              <w:t>1.1.1.1.2.10</w:t>
            </w:r>
          </w:p>
        </w:tc>
        <w:tc>
          <w:tcPr>
            <w:tcW w:w="2268" w:type="dxa"/>
            <w:shd w:val="clear" w:color="auto" w:fill="auto"/>
          </w:tcPr>
          <w:p w:rsidR="00FB6EEF" w:rsidRPr="00D100C2" w:rsidRDefault="00FB6EEF">
            <w:pPr>
              <w:autoSpaceDE w:val="0"/>
              <w:autoSpaceDN w:val="0"/>
              <w:adjustRightInd w:val="0"/>
              <w:rPr>
                <w:sz w:val="22"/>
                <w:szCs w:val="22"/>
              </w:rPr>
            </w:pPr>
            <w:r w:rsidRPr="00D100C2">
              <w:rPr>
                <w:sz w:val="22"/>
                <w:szCs w:val="22"/>
              </w:rPr>
              <w:t>количество приобретенных антивандальных стендов с подсветкой, оборудованных около здания администрации Свердловского района города Перми в целях информирования населения о проведении публичных слушаний</w:t>
            </w:r>
          </w:p>
        </w:tc>
        <w:tc>
          <w:tcPr>
            <w:tcW w:w="708"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ед.</w:t>
            </w:r>
          </w:p>
        </w:tc>
        <w:tc>
          <w:tcPr>
            <w:tcW w:w="993"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1</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администрация Свердловского района города Перми</w:t>
            </w:r>
          </w:p>
        </w:tc>
        <w:tc>
          <w:tcPr>
            <w:tcW w:w="1134"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100,000</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851"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850"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851"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r>
      <w:tr w:rsidR="00FB6EEF" w:rsidRPr="00D100C2" w:rsidTr="00AA42A7">
        <w:tc>
          <w:tcPr>
            <w:tcW w:w="1418" w:type="dxa"/>
            <w:shd w:val="clear" w:color="auto" w:fill="auto"/>
          </w:tcPr>
          <w:p w:rsidR="00FB6EEF" w:rsidRPr="00D100C2" w:rsidRDefault="002A6DDB" w:rsidP="00FB6EEF">
            <w:pPr>
              <w:autoSpaceDE w:val="0"/>
              <w:autoSpaceDN w:val="0"/>
              <w:adjustRightInd w:val="0"/>
              <w:jc w:val="center"/>
              <w:rPr>
                <w:sz w:val="22"/>
                <w:szCs w:val="22"/>
              </w:rPr>
            </w:pPr>
            <w:r w:rsidRPr="00D100C2">
              <w:rPr>
                <w:sz w:val="22"/>
                <w:szCs w:val="22"/>
              </w:rPr>
              <w:t>1.1.1.1.2.11</w:t>
            </w:r>
          </w:p>
        </w:tc>
        <w:tc>
          <w:tcPr>
            <w:tcW w:w="2268" w:type="dxa"/>
            <w:shd w:val="clear" w:color="auto" w:fill="auto"/>
          </w:tcPr>
          <w:p w:rsidR="00FB6EEF" w:rsidRPr="00D100C2" w:rsidRDefault="00FB6EEF">
            <w:pPr>
              <w:autoSpaceDE w:val="0"/>
              <w:autoSpaceDN w:val="0"/>
              <w:adjustRightInd w:val="0"/>
              <w:rPr>
                <w:sz w:val="22"/>
                <w:szCs w:val="22"/>
              </w:rPr>
            </w:pPr>
            <w:r w:rsidRPr="00D100C2">
              <w:rPr>
                <w:sz w:val="22"/>
                <w:szCs w:val="22"/>
              </w:rPr>
              <w:t>количество приобретенных антивандальных стендов с подсветкой, оборудованных около зданий администраций районов города Перми</w:t>
            </w:r>
          </w:p>
        </w:tc>
        <w:tc>
          <w:tcPr>
            <w:tcW w:w="708"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ед.</w:t>
            </w:r>
          </w:p>
        </w:tc>
        <w:tc>
          <w:tcPr>
            <w:tcW w:w="993"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8</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итого по ПНР</w:t>
            </w:r>
          </w:p>
        </w:tc>
        <w:tc>
          <w:tcPr>
            <w:tcW w:w="1134"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800,000</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851"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850"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851"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r>
      <w:tr w:rsidR="00FB6EEF" w:rsidRPr="00D100C2" w:rsidTr="00AA42A7">
        <w:tc>
          <w:tcPr>
            <w:tcW w:w="1418" w:type="dxa"/>
            <w:shd w:val="clear" w:color="auto" w:fill="auto"/>
          </w:tcPr>
          <w:p w:rsidR="00FB6EEF" w:rsidRPr="00D100C2" w:rsidRDefault="002A6DDB" w:rsidP="00FB6EEF">
            <w:pPr>
              <w:autoSpaceDE w:val="0"/>
              <w:autoSpaceDN w:val="0"/>
              <w:adjustRightInd w:val="0"/>
              <w:jc w:val="center"/>
              <w:rPr>
                <w:sz w:val="22"/>
                <w:szCs w:val="22"/>
              </w:rPr>
            </w:pPr>
            <w:r w:rsidRPr="00D100C2">
              <w:rPr>
                <w:sz w:val="22"/>
                <w:szCs w:val="22"/>
              </w:rPr>
              <w:t>1.1.1.1.2.12</w:t>
            </w:r>
          </w:p>
        </w:tc>
        <w:tc>
          <w:tcPr>
            <w:tcW w:w="2268" w:type="dxa"/>
            <w:shd w:val="clear" w:color="auto" w:fill="auto"/>
          </w:tcPr>
          <w:p w:rsidR="00FB6EEF" w:rsidRPr="00D100C2" w:rsidRDefault="00FB6EEF">
            <w:pPr>
              <w:autoSpaceDE w:val="0"/>
              <w:autoSpaceDN w:val="0"/>
              <w:adjustRightInd w:val="0"/>
              <w:rPr>
                <w:sz w:val="22"/>
                <w:szCs w:val="22"/>
              </w:rPr>
            </w:pPr>
            <w:r w:rsidRPr="00D100C2">
              <w:rPr>
                <w:sz w:val="22"/>
                <w:szCs w:val="22"/>
              </w:rPr>
              <w:t>количество оплаченных в полном объеме муниципальных контрактов на приобретение антивандальных стендов с подсветкой, оборудованных около зданий территориальных органов администрации города Перми (невыполнение показателя за отчетный год)</w:t>
            </w:r>
          </w:p>
        </w:tc>
        <w:tc>
          <w:tcPr>
            <w:tcW w:w="708"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ед.</w:t>
            </w:r>
          </w:p>
        </w:tc>
        <w:tc>
          <w:tcPr>
            <w:tcW w:w="993"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1</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709"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итого по ПНР</w:t>
            </w:r>
          </w:p>
        </w:tc>
        <w:tc>
          <w:tcPr>
            <w:tcW w:w="1134"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бюджет города Перми (неиспользованные ассигнования отчетного года)</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992"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39,763</w:t>
            </w:r>
          </w:p>
        </w:tc>
        <w:tc>
          <w:tcPr>
            <w:tcW w:w="851"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850"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c>
          <w:tcPr>
            <w:tcW w:w="851" w:type="dxa"/>
            <w:shd w:val="clear" w:color="auto" w:fill="auto"/>
          </w:tcPr>
          <w:p w:rsidR="00FB6EEF" w:rsidRPr="00D100C2" w:rsidRDefault="00FB6EEF">
            <w:pPr>
              <w:autoSpaceDE w:val="0"/>
              <w:autoSpaceDN w:val="0"/>
              <w:adjustRightInd w:val="0"/>
              <w:jc w:val="center"/>
              <w:rPr>
                <w:sz w:val="22"/>
                <w:szCs w:val="22"/>
              </w:rPr>
            </w:pPr>
            <w:r w:rsidRPr="00D100C2">
              <w:rPr>
                <w:sz w:val="22"/>
                <w:szCs w:val="22"/>
              </w:rPr>
              <w:t>0,000</w:t>
            </w:r>
          </w:p>
        </w:tc>
      </w:tr>
      <w:tr w:rsidR="002A6DDB" w:rsidRPr="00D100C2" w:rsidTr="00AA42A7">
        <w:tc>
          <w:tcPr>
            <w:tcW w:w="9498" w:type="dxa"/>
            <w:gridSpan w:val="9"/>
            <w:vMerge w:val="restart"/>
            <w:shd w:val="clear" w:color="auto" w:fill="auto"/>
          </w:tcPr>
          <w:p w:rsidR="002A6DDB" w:rsidRPr="00D100C2" w:rsidRDefault="002A6DDB" w:rsidP="0088759B">
            <w:pPr>
              <w:rPr>
                <w:bCs/>
                <w:sz w:val="22"/>
                <w:szCs w:val="24"/>
              </w:rPr>
            </w:pPr>
            <w:r w:rsidRPr="00D100C2">
              <w:rPr>
                <w:bCs/>
                <w:sz w:val="22"/>
                <w:szCs w:val="24"/>
              </w:rPr>
              <w:t xml:space="preserve">Итого по мероприятию </w:t>
            </w:r>
            <w:r w:rsidRPr="00D100C2">
              <w:rPr>
                <w:sz w:val="22"/>
                <w:szCs w:val="22"/>
              </w:rPr>
              <w:t>1.1.1.1.2</w:t>
            </w:r>
            <w:r w:rsidRPr="00D100C2">
              <w:rPr>
                <w:bCs/>
                <w:sz w:val="22"/>
                <w:szCs w:val="24"/>
              </w:rPr>
              <w:t>, в том числе по источникам финансирования</w:t>
            </w:r>
          </w:p>
        </w:tc>
        <w:tc>
          <w:tcPr>
            <w:tcW w:w="1134" w:type="dxa"/>
            <w:shd w:val="clear" w:color="auto" w:fill="auto"/>
          </w:tcPr>
          <w:p w:rsidR="002A6DDB" w:rsidRPr="00D100C2" w:rsidRDefault="002A6DDB">
            <w:pPr>
              <w:autoSpaceDE w:val="0"/>
              <w:autoSpaceDN w:val="0"/>
              <w:adjustRightInd w:val="0"/>
              <w:jc w:val="center"/>
              <w:rPr>
                <w:sz w:val="22"/>
                <w:szCs w:val="22"/>
              </w:rPr>
            </w:pPr>
            <w:r w:rsidRPr="00D100C2">
              <w:rPr>
                <w:sz w:val="22"/>
                <w:szCs w:val="22"/>
              </w:rPr>
              <w:t xml:space="preserve">итого </w:t>
            </w:r>
          </w:p>
        </w:tc>
        <w:tc>
          <w:tcPr>
            <w:tcW w:w="992" w:type="dxa"/>
            <w:shd w:val="clear" w:color="auto" w:fill="auto"/>
          </w:tcPr>
          <w:p w:rsidR="002A6DDB" w:rsidRPr="00D100C2" w:rsidRDefault="002A6DDB">
            <w:pPr>
              <w:autoSpaceDE w:val="0"/>
              <w:autoSpaceDN w:val="0"/>
              <w:adjustRightInd w:val="0"/>
              <w:jc w:val="center"/>
              <w:rPr>
                <w:sz w:val="22"/>
                <w:szCs w:val="22"/>
              </w:rPr>
            </w:pPr>
            <w:r w:rsidRPr="00D100C2">
              <w:rPr>
                <w:sz w:val="22"/>
                <w:szCs w:val="22"/>
              </w:rPr>
              <w:t xml:space="preserve">800,000 </w:t>
            </w:r>
          </w:p>
        </w:tc>
        <w:tc>
          <w:tcPr>
            <w:tcW w:w="992" w:type="dxa"/>
            <w:shd w:val="clear" w:color="auto" w:fill="auto"/>
          </w:tcPr>
          <w:p w:rsidR="002A6DDB" w:rsidRPr="00D100C2" w:rsidRDefault="002A6DDB">
            <w:pPr>
              <w:autoSpaceDE w:val="0"/>
              <w:autoSpaceDN w:val="0"/>
              <w:adjustRightInd w:val="0"/>
              <w:jc w:val="center"/>
              <w:rPr>
                <w:sz w:val="22"/>
                <w:szCs w:val="22"/>
              </w:rPr>
            </w:pPr>
            <w:r w:rsidRPr="00D100C2">
              <w:rPr>
                <w:sz w:val="22"/>
                <w:szCs w:val="22"/>
              </w:rPr>
              <w:t xml:space="preserve">39,763 </w:t>
            </w:r>
          </w:p>
        </w:tc>
        <w:tc>
          <w:tcPr>
            <w:tcW w:w="851" w:type="dxa"/>
            <w:shd w:val="clear" w:color="auto" w:fill="auto"/>
          </w:tcPr>
          <w:p w:rsidR="002A6DDB" w:rsidRPr="00D100C2" w:rsidRDefault="002A6DDB" w:rsidP="002A6DDB">
            <w:pPr>
              <w:autoSpaceDE w:val="0"/>
              <w:autoSpaceDN w:val="0"/>
              <w:adjustRightInd w:val="0"/>
              <w:jc w:val="center"/>
              <w:rPr>
                <w:sz w:val="22"/>
                <w:szCs w:val="22"/>
              </w:rPr>
            </w:pPr>
            <w:r w:rsidRPr="00D100C2">
              <w:rPr>
                <w:sz w:val="22"/>
                <w:szCs w:val="22"/>
              </w:rPr>
              <w:t xml:space="preserve">0,000 </w:t>
            </w:r>
          </w:p>
        </w:tc>
        <w:tc>
          <w:tcPr>
            <w:tcW w:w="850" w:type="dxa"/>
            <w:shd w:val="clear" w:color="auto" w:fill="auto"/>
          </w:tcPr>
          <w:p w:rsidR="002A6DDB" w:rsidRPr="00D100C2" w:rsidRDefault="002A6DDB" w:rsidP="002A6DDB">
            <w:pPr>
              <w:autoSpaceDE w:val="0"/>
              <w:autoSpaceDN w:val="0"/>
              <w:adjustRightInd w:val="0"/>
              <w:jc w:val="center"/>
              <w:rPr>
                <w:sz w:val="22"/>
                <w:szCs w:val="22"/>
              </w:rPr>
            </w:pPr>
            <w:r w:rsidRPr="00D100C2">
              <w:rPr>
                <w:sz w:val="22"/>
                <w:szCs w:val="22"/>
              </w:rPr>
              <w:t xml:space="preserve">0,000 </w:t>
            </w:r>
          </w:p>
        </w:tc>
        <w:tc>
          <w:tcPr>
            <w:tcW w:w="851" w:type="dxa"/>
            <w:shd w:val="clear" w:color="auto" w:fill="auto"/>
          </w:tcPr>
          <w:p w:rsidR="002A6DDB" w:rsidRPr="00D100C2" w:rsidRDefault="002A6DDB" w:rsidP="002A6DDB">
            <w:pPr>
              <w:autoSpaceDE w:val="0"/>
              <w:autoSpaceDN w:val="0"/>
              <w:adjustRightInd w:val="0"/>
              <w:jc w:val="center"/>
              <w:rPr>
                <w:sz w:val="22"/>
                <w:szCs w:val="22"/>
              </w:rPr>
            </w:pPr>
            <w:r w:rsidRPr="00D100C2">
              <w:rPr>
                <w:sz w:val="22"/>
                <w:szCs w:val="22"/>
              </w:rPr>
              <w:t xml:space="preserve">0,000 </w:t>
            </w:r>
          </w:p>
        </w:tc>
      </w:tr>
      <w:tr w:rsidR="002A6DDB" w:rsidRPr="00D100C2" w:rsidTr="00AA42A7">
        <w:tc>
          <w:tcPr>
            <w:tcW w:w="9498" w:type="dxa"/>
            <w:gridSpan w:val="9"/>
            <w:vMerge/>
            <w:shd w:val="clear" w:color="auto" w:fill="auto"/>
          </w:tcPr>
          <w:p w:rsidR="002A6DDB" w:rsidRPr="00D100C2" w:rsidRDefault="002A6DDB" w:rsidP="0088759B">
            <w:pPr>
              <w:rPr>
                <w:bCs/>
                <w:sz w:val="22"/>
                <w:szCs w:val="24"/>
              </w:rPr>
            </w:pPr>
          </w:p>
        </w:tc>
        <w:tc>
          <w:tcPr>
            <w:tcW w:w="1134" w:type="dxa"/>
            <w:shd w:val="clear" w:color="auto" w:fill="auto"/>
          </w:tcPr>
          <w:p w:rsidR="002A6DDB" w:rsidRPr="00D100C2" w:rsidRDefault="002A6DDB">
            <w:pPr>
              <w:autoSpaceDE w:val="0"/>
              <w:autoSpaceDN w:val="0"/>
              <w:adjustRightInd w:val="0"/>
              <w:jc w:val="center"/>
              <w:rPr>
                <w:sz w:val="22"/>
                <w:szCs w:val="22"/>
              </w:rPr>
            </w:pPr>
            <w:r w:rsidRPr="00D100C2">
              <w:rPr>
                <w:sz w:val="22"/>
                <w:szCs w:val="22"/>
              </w:rPr>
              <w:t xml:space="preserve">бюджет города Перми </w:t>
            </w:r>
          </w:p>
        </w:tc>
        <w:tc>
          <w:tcPr>
            <w:tcW w:w="992" w:type="dxa"/>
            <w:shd w:val="clear" w:color="auto" w:fill="auto"/>
          </w:tcPr>
          <w:p w:rsidR="002A6DDB" w:rsidRPr="00D100C2" w:rsidRDefault="002A6DDB">
            <w:pPr>
              <w:autoSpaceDE w:val="0"/>
              <w:autoSpaceDN w:val="0"/>
              <w:adjustRightInd w:val="0"/>
              <w:jc w:val="center"/>
              <w:rPr>
                <w:sz w:val="22"/>
                <w:szCs w:val="22"/>
              </w:rPr>
            </w:pPr>
            <w:r w:rsidRPr="00D100C2">
              <w:rPr>
                <w:sz w:val="22"/>
                <w:szCs w:val="22"/>
              </w:rPr>
              <w:t xml:space="preserve">800,000 </w:t>
            </w:r>
          </w:p>
        </w:tc>
        <w:tc>
          <w:tcPr>
            <w:tcW w:w="992" w:type="dxa"/>
            <w:shd w:val="clear" w:color="auto" w:fill="auto"/>
          </w:tcPr>
          <w:p w:rsidR="002A6DDB" w:rsidRPr="00D100C2" w:rsidRDefault="002A6DDB">
            <w:pPr>
              <w:autoSpaceDE w:val="0"/>
              <w:autoSpaceDN w:val="0"/>
              <w:adjustRightInd w:val="0"/>
              <w:jc w:val="center"/>
              <w:rPr>
                <w:sz w:val="22"/>
                <w:szCs w:val="22"/>
              </w:rPr>
            </w:pPr>
            <w:r w:rsidRPr="00D100C2">
              <w:rPr>
                <w:sz w:val="22"/>
                <w:szCs w:val="22"/>
              </w:rPr>
              <w:t xml:space="preserve">0,000 </w:t>
            </w:r>
          </w:p>
        </w:tc>
        <w:tc>
          <w:tcPr>
            <w:tcW w:w="851" w:type="dxa"/>
            <w:shd w:val="clear" w:color="auto" w:fill="auto"/>
          </w:tcPr>
          <w:p w:rsidR="002A6DDB" w:rsidRPr="00D100C2" w:rsidRDefault="002A6DDB" w:rsidP="002A6DDB">
            <w:pPr>
              <w:autoSpaceDE w:val="0"/>
              <w:autoSpaceDN w:val="0"/>
              <w:adjustRightInd w:val="0"/>
              <w:jc w:val="center"/>
              <w:rPr>
                <w:sz w:val="22"/>
                <w:szCs w:val="22"/>
              </w:rPr>
            </w:pPr>
            <w:r w:rsidRPr="00D100C2">
              <w:rPr>
                <w:sz w:val="22"/>
                <w:szCs w:val="22"/>
              </w:rPr>
              <w:t xml:space="preserve">0,000 </w:t>
            </w:r>
          </w:p>
        </w:tc>
        <w:tc>
          <w:tcPr>
            <w:tcW w:w="850" w:type="dxa"/>
            <w:shd w:val="clear" w:color="auto" w:fill="auto"/>
          </w:tcPr>
          <w:p w:rsidR="002A6DDB" w:rsidRPr="00D100C2" w:rsidRDefault="002A6DDB" w:rsidP="002A6DDB">
            <w:pPr>
              <w:autoSpaceDE w:val="0"/>
              <w:autoSpaceDN w:val="0"/>
              <w:adjustRightInd w:val="0"/>
              <w:jc w:val="center"/>
              <w:rPr>
                <w:sz w:val="22"/>
                <w:szCs w:val="22"/>
              </w:rPr>
            </w:pPr>
            <w:r w:rsidRPr="00D100C2">
              <w:rPr>
                <w:sz w:val="22"/>
                <w:szCs w:val="22"/>
              </w:rPr>
              <w:t xml:space="preserve">0,000 </w:t>
            </w:r>
          </w:p>
        </w:tc>
        <w:tc>
          <w:tcPr>
            <w:tcW w:w="851" w:type="dxa"/>
            <w:shd w:val="clear" w:color="auto" w:fill="auto"/>
          </w:tcPr>
          <w:p w:rsidR="002A6DDB" w:rsidRPr="00D100C2" w:rsidRDefault="002A6DDB" w:rsidP="002A6DDB">
            <w:pPr>
              <w:autoSpaceDE w:val="0"/>
              <w:autoSpaceDN w:val="0"/>
              <w:adjustRightInd w:val="0"/>
              <w:jc w:val="center"/>
              <w:rPr>
                <w:sz w:val="22"/>
                <w:szCs w:val="22"/>
              </w:rPr>
            </w:pPr>
            <w:r w:rsidRPr="00D100C2">
              <w:rPr>
                <w:sz w:val="22"/>
                <w:szCs w:val="22"/>
              </w:rPr>
              <w:t xml:space="preserve">0,000 </w:t>
            </w:r>
          </w:p>
        </w:tc>
      </w:tr>
      <w:tr w:rsidR="00BE23B4" w:rsidRPr="00D100C2" w:rsidTr="00AA42A7">
        <w:tc>
          <w:tcPr>
            <w:tcW w:w="9498" w:type="dxa"/>
            <w:gridSpan w:val="9"/>
            <w:vMerge/>
            <w:shd w:val="clear" w:color="auto" w:fill="auto"/>
          </w:tcPr>
          <w:p w:rsidR="00BE23B4" w:rsidRPr="00D100C2" w:rsidRDefault="00BE23B4" w:rsidP="0088759B">
            <w:pPr>
              <w:rPr>
                <w:bCs/>
                <w:sz w:val="22"/>
                <w:szCs w:val="24"/>
              </w:rPr>
            </w:pPr>
          </w:p>
        </w:tc>
        <w:tc>
          <w:tcPr>
            <w:tcW w:w="1134" w:type="dxa"/>
            <w:shd w:val="clear" w:color="auto" w:fill="auto"/>
          </w:tcPr>
          <w:p w:rsidR="00BE23B4" w:rsidRPr="00D100C2" w:rsidRDefault="00BE23B4">
            <w:pPr>
              <w:autoSpaceDE w:val="0"/>
              <w:autoSpaceDN w:val="0"/>
              <w:adjustRightInd w:val="0"/>
              <w:jc w:val="center"/>
              <w:rPr>
                <w:sz w:val="22"/>
                <w:szCs w:val="22"/>
              </w:rPr>
            </w:pPr>
            <w:r w:rsidRPr="00D100C2">
              <w:rPr>
                <w:sz w:val="22"/>
                <w:szCs w:val="22"/>
              </w:rPr>
              <w:t xml:space="preserve">бюджет города Перми (неиспользованные ассигнования отчетного года) </w:t>
            </w:r>
          </w:p>
        </w:tc>
        <w:tc>
          <w:tcPr>
            <w:tcW w:w="992" w:type="dxa"/>
            <w:shd w:val="clear" w:color="auto" w:fill="auto"/>
          </w:tcPr>
          <w:p w:rsidR="00BE23B4" w:rsidRPr="00D100C2" w:rsidRDefault="00BE23B4">
            <w:pPr>
              <w:autoSpaceDE w:val="0"/>
              <w:autoSpaceDN w:val="0"/>
              <w:adjustRightInd w:val="0"/>
              <w:jc w:val="center"/>
              <w:rPr>
                <w:sz w:val="22"/>
                <w:szCs w:val="22"/>
              </w:rPr>
            </w:pPr>
            <w:r w:rsidRPr="00D100C2">
              <w:rPr>
                <w:sz w:val="22"/>
                <w:szCs w:val="22"/>
              </w:rPr>
              <w:t xml:space="preserve">0,000 </w:t>
            </w:r>
          </w:p>
        </w:tc>
        <w:tc>
          <w:tcPr>
            <w:tcW w:w="992" w:type="dxa"/>
            <w:shd w:val="clear" w:color="auto" w:fill="auto"/>
          </w:tcPr>
          <w:p w:rsidR="00BE23B4" w:rsidRPr="00D100C2" w:rsidRDefault="00BE23B4">
            <w:pPr>
              <w:autoSpaceDE w:val="0"/>
              <w:autoSpaceDN w:val="0"/>
              <w:adjustRightInd w:val="0"/>
              <w:jc w:val="center"/>
              <w:rPr>
                <w:sz w:val="22"/>
                <w:szCs w:val="22"/>
              </w:rPr>
            </w:pPr>
            <w:r w:rsidRPr="00D100C2">
              <w:rPr>
                <w:sz w:val="22"/>
                <w:szCs w:val="22"/>
              </w:rPr>
              <w:t xml:space="preserve">39,763 </w:t>
            </w:r>
          </w:p>
        </w:tc>
        <w:tc>
          <w:tcPr>
            <w:tcW w:w="851" w:type="dxa"/>
            <w:shd w:val="clear" w:color="auto" w:fill="auto"/>
          </w:tcPr>
          <w:p w:rsidR="00BE23B4" w:rsidRPr="00D100C2" w:rsidRDefault="00BE23B4">
            <w:pPr>
              <w:autoSpaceDE w:val="0"/>
              <w:autoSpaceDN w:val="0"/>
              <w:adjustRightInd w:val="0"/>
              <w:jc w:val="center"/>
              <w:rPr>
                <w:sz w:val="22"/>
                <w:szCs w:val="22"/>
              </w:rPr>
            </w:pPr>
            <w:r w:rsidRPr="00D100C2">
              <w:rPr>
                <w:sz w:val="22"/>
                <w:szCs w:val="22"/>
              </w:rPr>
              <w:t xml:space="preserve">0,000 </w:t>
            </w:r>
          </w:p>
        </w:tc>
        <w:tc>
          <w:tcPr>
            <w:tcW w:w="850" w:type="dxa"/>
            <w:shd w:val="clear" w:color="auto" w:fill="auto"/>
          </w:tcPr>
          <w:p w:rsidR="00BE23B4" w:rsidRPr="00D100C2" w:rsidRDefault="00BE23B4">
            <w:pPr>
              <w:autoSpaceDE w:val="0"/>
              <w:autoSpaceDN w:val="0"/>
              <w:adjustRightInd w:val="0"/>
              <w:jc w:val="center"/>
              <w:rPr>
                <w:sz w:val="22"/>
                <w:szCs w:val="22"/>
              </w:rPr>
            </w:pPr>
            <w:r w:rsidRPr="00D100C2">
              <w:rPr>
                <w:sz w:val="22"/>
                <w:szCs w:val="22"/>
              </w:rPr>
              <w:t xml:space="preserve">0,000 </w:t>
            </w:r>
          </w:p>
        </w:tc>
        <w:tc>
          <w:tcPr>
            <w:tcW w:w="851" w:type="dxa"/>
            <w:shd w:val="clear" w:color="auto" w:fill="auto"/>
          </w:tcPr>
          <w:p w:rsidR="00BE23B4" w:rsidRPr="00D100C2" w:rsidRDefault="00BE23B4">
            <w:pPr>
              <w:autoSpaceDE w:val="0"/>
              <w:autoSpaceDN w:val="0"/>
              <w:adjustRightInd w:val="0"/>
              <w:jc w:val="center"/>
              <w:rPr>
                <w:sz w:val="22"/>
                <w:szCs w:val="22"/>
              </w:rPr>
            </w:pPr>
            <w:r w:rsidRPr="00D100C2">
              <w:rPr>
                <w:sz w:val="22"/>
                <w:szCs w:val="22"/>
              </w:rPr>
              <w:t xml:space="preserve">0,000 </w:t>
            </w:r>
          </w:p>
        </w:tc>
      </w:tr>
      <w:tr w:rsidR="00AA42A7" w:rsidRPr="00D100C2" w:rsidTr="00AA42A7">
        <w:tc>
          <w:tcPr>
            <w:tcW w:w="9498" w:type="dxa"/>
            <w:gridSpan w:val="9"/>
            <w:vMerge w:val="restart"/>
            <w:shd w:val="clear" w:color="auto" w:fill="auto"/>
          </w:tcPr>
          <w:p w:rsidR="00AA42A7" w:rsidRPr="00D100C2" w:rsidRDefault="00AA42A7" w:rsidP="00AA42A7">
            <w:pPr>
              <w:rPr>
                <w:bCs/>
                <w:sz w:val="22"/>
                <w:szCs w:val="24"/>
              </w:rPr>
            </w:pPr>
            <w:r w:rsidRPr="00D100C2">
              <w:rPr>
                <w:bCs/>
                <w:sz w:val="22"/>
                <w:szCs w:val="24"/>
              </w:rPr>
              <w:t>Итого по основному мероприятию 1.1.1.1, в том числе по источникам финансирования</w:t>
            </w:r>
          </w:p>
        </w:tc>
        <w:tc>
          <w:tcPr>
            <w:tcW w:w="1134" w:type="dxa"/>
            <w:shd w:val="clear" w:color="auto" w:fill="auto"/>
          </w:tcPr>
          <w:p w:rsidR="00AA42A7" w:rsidRPr="00D100C2" w:rsidRDefault="00AA42A7">
            <w:pPr>
              <w:autoSpaceDE w:val="0"/>
              <w:autoSpaceDN w:val="0"/>
              <w:adjustRightInd w:val="0"/>
              <w:jc w:val="center"/>
              <w:rPr>
                <w:sz w:val="22"/>
                <w:szCs w:val="22"/>
              </w:rPr>
            </w:pPr>
            <w:r w:rsidRPr="00D100C2">
              <w:rPr>
                <w:sz w:val="22"/>
                <w:szCs w:val="22"/>
              </w:rPr>
              <w:t xml:space="preserve">итого </w:t>
            </w:r>
          </w:p>
        </w:tc>
        <w:tc>
          <w:tcPr>
            <w:tcW w:w="992" w:type="dxa"/>
            <w:shd w:val="clear" w:color="auto" w:fill="auto"/>
          </w:tcPr>
          <w:p w:rsidR="00AA42A7" w:rsidRPr="00D100C2" w:rsidRDefault="00AA42A7">
            <w:pPr>
              <w:autoSpaceDE w:val="0"/>
              <w:autoSpaceDN w:val="0"/>
              <w:adjustRightInd w:val="0"/>
              <w:jc w:val="center"/>
              <w:rPr>
                <w:sz w:val="22"/>
                <w:szCs w:val="22"/>
              </w:rPr>
            </w:pPr>
            <w:r w:rsidRPr="00D100C2">
              <w:rPr>
                <w:sz w:val="22"/>
                <w:szCs w:val="22"/>
              </w:rPr>
              <w:t>29962,</w:t>
            </w:r>
          </w:p>
          <w:p w:rsidR="00AA42A7" w:rsidRPr="00D100C2" w:rsidRDefault="00AA42A7">
            <w:pPr>
              <w:autoSpaceDE w:val="0"/>
              <w:autoSpaceDN w:val="0"/>
              <w:adjustRightInd w:val="0"/>
              <w:jc w:val="center"/>
              <w:rPr>
                <w:sz w:val="22"/>
                <w:szCs w:val="22"/>
              </w:rPr>
            </w:pPr>
            <w:r w:rsidRPr="00D100C2">
              <w:rPr>
                <w:sz w:val="22"/>
                <w:szCs w:val="22"/>
              </w:rPr>
              <w:t xml:space="preserve">748 </w:t>
            </w:r>
          </w:p>
        </w:tc>
        <w:tc>
          <w:tcPr>
            <w:tcW w:w="992" w:type="dxa"/>
            <w:shd w:val="clear" w:color="auto" w:fill="auto"/>
          </w:tcPr>
          <w:p w:rsidR="000A0DE9" w:rsidRPr="00D100C2" w:rsidRDefault="000A0DE9">
            <w:pPr>
              <w:autoSpaceDE w:val="0"/>
              <w:autoSpaceDN w:val="0"/>
              <w:adjustRightInd w:val="0"/>
              <w:jc w:val="center"/>
              <w:rPr>
                <w:sz w:val="22"/>
                <w:szCs w:val="22"/>
              </w:rPr>
            </w:pPr>
            <w:r w:rsidRPr="00D100C2">
              <w:rPr>
                <w:sz w:val="22"/>
                <w:szCs w:val="22"/>
              </w:rPr>
              <w:t>29258,</w:t>
            </w:r>
          </w:p>
          <w:p w:rsidR="00AA42A7" w:rsidRPr="00D100C2" w:rsidRDefault="000A0DE9">
            <w:pPr>
              <w:autoSpaceDE w:val="0"/>
              <w:autoSpaceDN w:val="0"/>
              <w:adjustRightInd w:val="0"/>
              <w:jc w:val="center"/>
              <w:rPr>
                <w:sz w:val="22"/>
                <w:szCs w:val="22"/>
              </w:rPr>
            </w:pPr>
            <w:r w:rsidRPr="00D100C2">
              <w:rPr>
                <w:sz w:val="22"/>
                <w:szCs w:val="22"/>
              </w:rPr>
              <w:t>813</w:t>
            </w:r>
          </w:p>
        </w:tc>
        <w:tc>
          <w:tcPr>
            <w:tcW w:w="851" w:type="dxa"/>
            <w:shd w:val="clear" w:color="auto" w:fill="auto"/>
            <w:vAlign w:val="center"/>
          </w:tcPr>
          <w:p w:rsidR="00BE1ACD" w:rsidRPr="00D100C2" w:rsidRDefault="00BE1ACD" w:rsidP="00BE1ACD">
            <w:pPr>
              <w:autoSpaceDE w:val="0"/>
              <w:autoSpaceDN w:val="0"/>
              <w:adjustRightInd w:val="0"/>
              <w:jc w:val="center"/>
              <w:rPr>
                <w:sz w:val="22"/>
                <w:szCs w:val="22"/>
              </w:rPr>
            </w:pPr>
            <w:r w:rsidRPr="00D100C2">
              <w:rPr>
                <w:sz w:val="22"/>
                <w:szCs w:val="22"/>
              </w:rPr>
              <w:t>37137,</w:t>
            </w:r>
          </w:p>
          <w:p w:rsidR="00AA42A7" w:rsidRPr="00D100C2" w:rsidRDefault="00BE1ACD" w:rsidP="00BE1ACD">
            <w:pPr>
              <w:autoSpaceDE w:val="0"/>
              <w:autoSpaceDN w:val="0"/>
              <w:adjustRightInd w:val="0"/>
              <w:jc w:val="center"/>
              <w:rPr>
                <w:sz w:val="22"/>
                <w:szCs w:val="22"/>
              </w:rPr>
            </w:pPr>
            <w:r w:rsidRPr="00D100C2">
              <w:rPr>
                <w:sz w:val="22"/>
                <w:szCs w:val="22"/>
              </w:rPr>
              <w:t>800</w:t>
            </w:r>
          </w:p>
        </w:tc>
        <w:tc>
          <w:tcPr>
            <w:tcW w:w="850" w:type="dxa"/>
            <w:shd w:val="clear" w:color="auto" w:fill="auto"/>
            <w:vAlign w:val="center"/>
          </w:tcPr>
          <w:p w:rsidR="00BE1ACD" w:rsidRPr="00D100C2" w:rsidRDefault="00BE1ACD" w:rsidP="00BE1ACD">
            <w:pPr>
              <w:autoSpaceDE w:val="0"/>
              <w:autoSpaceDN w:val="0"/>
              <w:adjustRightInd w:val="0"/>
              <w:jc w:val="center"/>
              <w:rPr>
                <w:sz w:val="22"/>
                <w:szCs w:val="22"/>
              </w:rPr>
            </w:pPr>
            <w:r w:rsidRPr="00D100C2">
              <w:rPr>
                <w:sz w:val="22"/>
                <w:szCs w:val="22"/>
              </w:rPr>
              <w:t>37137,</w:t>
            </w:r>
          </w:p>
          <w:p w:rsidR="00AA42A7" w:rsidRPr="00D100C2" w:rsidRDefault="00BE1ACD" w:rsidP="00BE1ACD">
            <w:pPr>
              <w:autoSpaceDE w:val="0"/>
              <w:autoSpaceDN w:val="0"/>
              <w:adjustRightInd w:val="0"/>
              <w:jc w:val="center"/>
              <w:rPr>
                <w:sz w:val="22"/>
                <w:szCs w:val="22"/>
              </w:rPr>
            </w:pPr>
            <w:r w:rsidRPr="00D100C2">
              <w:rPr>
                <w:sz w:val="22"/>
                <w:szCs w:val="22"/>
              </w:rPr>
              <w:t>800</w:t>
            </w:r>
          </w:p>
        </w:tc>
        <w:tc>
          <w:tcPr>
            <w:tcW w:w="851" w:type="dxa"/>
            <w:shd w:val="clear" w:color="auto" w:fill="auto"/>
            <w:vAlign w:val="center"/>
          </w:tcPr>
          <w:p w:rsidR="00BE1ACD" w:rsidRPr="00D100C2" w:rsidRDefault="00BE1ACD" w:rsidP="00BE1ACD">
            <w:pPr>
              <w:autoSpaceDE w:val="0"/>
              <w:autoSpaceDN w:val="0"/>
              <w:adjustRightInd w:val="0"/>
              <w:jc w:val="center"/>
              <w:rPr>
                <w:sz w:val="22"/>
                <w:szCs w:val="22"/>
              </w:rPr>
            </w:pPr>
            <w:r w:rsidRPr="00D100C2">
              <w:rPr>
                <w:sz w:val="22"/>
                <w:szCs w:val="22"/>
              </w:rPr>
              <w:t>37137,</w:t>
            </w:r>
          </w:p>
          <w:p w:rsidR="00AA42A7" w:rsidRPr="00D100C2" w:rsidRDefault="00BE1ACD" w:rsidP="00BE1ACD">
            <w:pPr>
              <w:autoSpaceDE w:val="0"/>
              <w:autoSpaceDN w:val="0"/>
              <w:adjustRightInd w:val="0"/>
              <w:jc w:val="center"/>
              <w:rPr>
                <w:sz w:val="22"/>
                <w:szCs w:val="22"/>
              </w:rPr>
            </w:pPr>
            <w:r w:rsidRPr="00D100C2">
              <w:rPr>
                <w:sz w:val="22"/>
                <w:szCs w:val="22"/>
              </w:rPr>
              <w:t>800</w:t>
            </w:r>
          </w:p>
        </w:tc>
      </w:tr>
      <w:tr w:rsidR="00AA42A7" w:rsidRPr="00D100C2" w:rsidTr="00AA42A7">
        <w:tc>
          <w:tcPr>
            <w:tcW w:w="9498" w:type="dxa"/>
            <w:gridSpan w:val="9"/>
            <w:vMerge/>
            <w:shd w:val="clear" w:color="auto" w:fill="auto"/>
          </w:tcPr>
          <w:p w:rsidR="00AA42A7" w:rsidRPr="00D100C2" w:rsidRDefault="00AA42A7" w:rsidP="0088759B">
            <w:pPr>
              <w:rPr>
                <w:bCs/>
                <w:sz w:val="22"/>
                <w:szCs w:val="24"/>
              </w:rPr>
            </w:pPr>
          </w:p>
        </w:tc>
        <w:tc>
          <w:tcPr>
            <w:tcW w:w="1134" w:type="dxa"/>
            <w:shd w:val="clear" w:color="auto" w:fill="auto"/>
          </w:tcPr>
          <w:p w:rsidR="00AA42A7" w:rsidRPr="00D100C2" w:rsidRDefault="00AA42A7">
            <w:pPr>
              <w:autoSpaceDE w:val="0"/>
              <w:autoSpaceDN w:val="0"/>
              <w:adjustRightInd w:val="0"/>
              <w:jc w:val="center"/>
              <w:rPr>
                <w:sz w:val="22"/>
                <w:szCs w:val="22"/>
              </w:rPr>
            </w:pPr>
            <w:r w:rsidRPr="00D100C2">
              <w:rPr>
                <w:sz w:val="22"/>
                <w:szCs w:val="22"/>
              </w:rPr>
              <w:t xml:space="preserve">бюджет города Перми </w:t>
            </w:r>
          </w:p>
        </w:tc>
        <w:tc>
          <w:tcPr>
            <w:tcW w:w="992" w:type="dxa"/>
            <w:shd w:val="clear" w:color="auto" w:fill="auto"/>
          </w:tcPr>
          <w:p w:rsidR="00AA42A7" w:rsidRPr="00D100C2" w:rsidRDefault="00AA42A7">
            <w:pPr>
              <w:autoSpaceDE w:val="0"/>
              <w:autoSpaceDN w:val="0"/>
              <w:adjustRightInd w:val="0"/>
              <w:jc w:val="center"/>
              <w:rPr>
                <w:sz w:val="22"/>
                <w:szCs w:val="22"/>
              </w:rPr>
            </w:pPr>
            <w:r w:rsidRPr="00D100C2">
              <w:rPr>
                <w:sz w:val="22"/>
                <w:szCs w:val="22"/>
              </w:rPr>
              <w:t>29962,</w:t>
            </w:r>
          </w:p>
          <w:p w:rsidR="00AA42A7" w:rsidRPr="00D100C2" w:rsidRDefault="00AA42A7">
            <w:pPr>
              <w:autoSpaceDE w:val="0"/>
              <w:autoSpaceDN w:val="0"/>
              <w:adjustRightInd w:val="0"/>
              <w:jc w:val="center"/>
              <w:rPr>
                <w:sz w:val="22"/>
                <w:szCs w:val="22"/>
              </w:rPr>
            </w:pPr>
            <w:r w:rsidRPr="00D100C2">
              <w:rPr>
                <w:sz w:val="22"/>
                <w:szCs w:val="22"/>
              </w:rPr>
              <w:t xml:space="preserve">748 </w:t>
            </w:r>
          </w:p>
        </w:tc>
        <w:tc>
          <w:tcPr>
            <w:tcW w:w="992" w:type="dxa"/>
            <w:shd w:val="clear" w:color="auto" w:fill="auto"/>
          </w:tcPr>
          <w:p w:rsidR="000A0DE9" w:rsidRPr="00D100C2" w:rsidRDefault="000A0DE9">
            <w:pPr>
              <w:autoSpaceDE w:val="0"/>
              <w:autoSpaceDN w:val="0"/>
              <w:adjustRightInd w:val="0"/>
              <w:jc w:val="center"/>
              <w:rPr>
                <w:sz w:val="22"/>
                <w:szCs w:val="22"/>
              </w:rPr>
            </w:pPr>
            <w:r w:rsidRPr="00D100C2">
              <w:rPr>
                <w:sz w:val="22"/>
                <w:szCs w:val="22"/>
              </w:rPr>
              <w:t>29219,</w:t>
            </w:r>
          </w:p>
          <w:p w:rsidR="00AA42A7" w:rsidRPr="00D100C2" w:rsidRDefault="000A0DE9">
            <w:pPr>
              <w:autoSpaceDE w:val="0"/>
              <w:autoSpaceDN w:val="0"/>
              <w:adjustRightInd w:val="0"/>
              <w:jc w:val="center"/>
              <w:rPr>
                <w:sz w:val="22"/>
                <w:szCs w:val="22"/>
              </w:rPr>
            </w:pPr>
            <w:r w:rsidRPr="00D100C2">
              <w:rPr>
                <w:sz w:val="22"/>
                <w:szCs w:val="22"/>
              </w:rPr>
              <w:t>050</w:t>
            </w:r>
          </w:p>
        </w:tc>
        <w:tc>
          <w:tcPr>
            <w:tcW w:w="851" w:type="dxa"/>
            <w:shd w:val="clear" w:color="auto" w:fill="auto"/>
            <w:vAlign w:val="center"/>
          </w:tcPr>
          <w:p w:rsidR="00BE1ACD" w:rsidRPr="00D100C2" w:rsidRDefault="00BE1ACD" w:rsidP="00BE1ACD">
            <w:pPr>
              <w:autoSpaceDE w:val="0"/>
              <w:autoSpaceDN w:val="0"/>
              <w:adjustRightInd w:val="0"/>
              <w:jc w:val="center"/>
              <w:rPr>
                <w:sz w:val="22"/>
                <w:szCs w:val="22"/>
              </w:rPr>
            </w:pPr>
            <w:r w:rsidRPr="00D100C2">
              <w:rPr>
                <w:sz w:val="22"/>
                <w:szCs w:val="22"/>
              </w:rPr>
              <w:t>37137,</w:t>
            </w:r>
          </w:p>
          <w:p w:rsidR="00AA42A7" w:rsidRPr="00D100C2" w:rsidRDefault="00BE1ACD" w:rsidP="00BE1ACD">
            <w:pPr>
              <w:autoSpaceDE w:val="0"/>
              <w:autoSpaceDN w:val="0"/>
              <w:adjustRightInd w:val="0"/>
              <w:jc w:val="center"/>
              <w:rPr>
                <w:sz w:val="22"/>
                <w:szCs w:val="22"/>
              </w:rPr>
            </w:pPr>
            <w:r w:rsidRPr="00D100C2">
              <w:rPr>
                <w:sz w:val="22"/>
                <w:szCs w:val="22"/>
              </w:rPr>
              <w:t>800</w:t>
            </w:r>
          </w:p>
        </w:tc>
        <w:tc>
          <w:tcPr>
            <w:tcW w:w="850" w:type="dxa"/>
            <w:shd w:val="clear" w:color="auto" w:fill="auto"/>
            <w:vAlign w:val="center"/>
          </w:tcPr>
          <w:p w:rsidR="00BE1ACD" w:rsidRPr="00D100C2" w:rsidRDefault="00BE1ACD" w:rsidP="00BE1ACD">
            <w:pPr>
              <w:autoSpaceDE w:val="0"/>
              <w:autoSpaceDN w:val="0"/>
              <w:adjustRightInd w:val="0"/>
              <w:jc w:val="center"/>
              <w:rPr>
                <w:sz w:val="22"/>
                <w:szCs w:val="22"/>
              </w:rPr>
            </w:pPr>
            <w:r w:rsidRPr="00D100C2">
              <w:rPr>
                <w:sz w:val="22"/>
                <w:szCs w:val="22"/>
              </w:rPr>
              <w:t>37137,</w:t>
            </w:r>
          </w:p>
          <w:p w:rsidR="00AA42A7" w:rsidRPr="00D100C2" w:rsidRDefault="00BE1ACD" w:rsidP="00BE1ACD">
            <w:pPr>
              <w:autoSpaceDE w:val="0"/>
              <w:autoSpaceDN w:val="0"/>
              <w:adjustRightInd w:val="0"/>
              <w:jc w:val="center"/>
              <w:rPr>
                <w:sz w:val="22"/>
                <w:szCs w:val="22"/>
              </w:rPr>
            </w:pPr>
            <w:r w:rsidRPr="00D100C2">
              <w:rPr>
                <w:sz w:val="22"/>
                <w:szCs w:val="22"/>
              </w:rPr>
              <w:t>800</w:t>
            </w:r>
          </w:p>
        </w:tc>
        <w:tc>
          <w:tcPr>
            <w:tcW w:w="851" w:type="dxa"/>
            <w:shd w:val="clear" w:color="auto" w:fill="auto"/>
            <w:vAlign w:val="center"/>
          </w:tcPr>
          <w:p w:rsidR="00BE1ACD" w:rsidRPr="00D100C2" w:rsidRDefault="00BE1ACD" w:rsidP="00BE1ACD">
            <w:pPr>
              <w:autoSpaceDE w:val="0"/>
              <w:autoSpaceDN w:val="0"/>
              <w:adjustRightInd w:val="0"/>
              <w:jc w:val="center"/>
              <w:rPr>
                <w:sz w:val="22"/>
                <w:szCs w:val="22"/>
              </w:rPr>
            </w:pPr>
            <w:r w:rsidRPr="00D100C2">
              <w:rPr>
                <w:sz w:val="22"/>
                <w:szCs w:val="22"/>
              </w:rPr>
              <w:t>37137,</w:t>
            </w:r>
          </w:p>
          <w:p w:rsidR="00AA42A7" w:rsidRPr="00D100C2" w:rsidRDefault="00BE1ACD" w:rsidP="00BE1ACD">
            <w:pPr>
              <w:autoSpaceDE w:val="0"/>
              <w:autoSpaceDN w:val="0"/>
              <w:adjustRightInd w:val="0"/>
              <w:jc w:val="center"/>
              <w:rPr>
                <w:sz w:val="22"/>
                <w:szCs w:val="22"/>
              </w:rPr>
            </w:pPr>
            <w:r w:rsidRPr="00D100C2">
              <w:rPr>
                <w:sz w:val="22"/>
                <w:szCs w:val="22"/>
              </w:rPr>
              <w:t>800</w:t>
            </w:r>
          </w:p>
        </w:tc>
      </w:tr>
      <w:tr w:rsidR="00BE23B4" w:rsidRPr="00D100C2" w:rsidTr="00AA42A7">
        <w:tc>
          <w:tcPr>
            <w:tcW w:w="9498" w:type="dxa"/>
            <w:gridSpan w:val="9"/>
            <w:vMerge/>
            <w:shd w:val="clear" w:color="auto" w:fill="auto"/>
          </w:tcPr>
          <w:p w:rsidR="00BE23B4" w:rsidRPr="00D100C2" w:rsidRDefault="00BE23B4" w:rsidP="0088759B">
            <w:pPr>
              <w:rPr>
                <w:bCs/>
                <w:sz w:val="22"/>
                <w:szCs w:val="24"/>
              </w:rPr>
            </w:pPr>
          </w:p>
        </w:tc>
        <w:tc>
          <w:tcPr>
            <w:tcW w:w="1134" w:type="dxa"/>
            <w:shd w:val="clear" w:color="auto" w:fill="auto"/>
          </w:tcPr>
          <w:p w:rsidR="00BE23B4" w:rsidRPr="00D100C2" w:rsidRDefault="00BE23B4">
            <w:pPr>
              <w:autoSpaceDE w:val="0"/>
              <w:autoSpaceDN w:val="0"/>
              <w:adjustRightInd w:val="0"/>
              <w:jc w:val="center"/>
              <w:rPr>
                <w:sz w:val="22"/>
                <w:szCs w:val="22"/>
              </w:rPr>
            </w:pPr>
            <w:r w:rsidRPr="00D100C2">
              <w:rPr>
                <w:sz w:val="22"/>
                <w:szCs w:val="22"/>
              </w:rPr>
              <w:t xml:space="preserve">бюджет города Перми (неиспользованные ассигнования отчетного года) </w:t>
            </w:r>
          </w:p>
        </w:tc>
        <w:tc>
          <w:tcPr>
            <w:tcW w:w="992" w:type="dxa"/>
            <w:shd w:val="clear" w:color="auto" w:fill="auto"/>
          </w:tcPr>
          <w:p w:rsidR="00BE23B4" w:rsidRPr="00D100C2" w:rsidRDefault="00BE23B4">
            <w:pPr>
              <w:autoSpaceDE w:val="0"/>
              <w:autoSpaceDN w:val="0"/>
              <w:adjustRightInd w:val="0"/>
              <w:jc w:val="center"/>
              <w:rPr>
                <w:sz w:val="22"/>
                <w:szCs w:val="22"/>
              </w:rPr>
            </w:pPr>
            <w:r w:rsidRPr="00D100C2">
              <w:rPr>
                <w:sz w:val="22"/>
                <w:szCs w:val="22"/>
              </w:rPr>
              <w:t xml:space="preserve">0,000 </w:t>
            </w:r>
          </w:p>
        </w:tc>
        <w:tc>
          <w:tcPr>
            <w:tcW w:w="992" w:type="dxa"/>
            <w:shd w:val="clear" w:color="auto" w:fill="auto"/>
          </w:tcPr>
          <w:p w:rsidR="00BE23B4" w:rsidRPr="00D100C2" w:rsidRDefault="00BE23B4">
            <w:pPr>
              <w:autoSpaceDE w:val="0"/>
              <w:autoSpaceDN w:val="0"/>
              <w:adjustRightInd w:val="0"/>
              <w:jc w:val="center"/>
              <w:rPr>
                <w:sz w:val="22"/>
                <w:szCs w:val="22"/>
              </w:rPr>
            </w:pPr>
            <w:r w:rsidRPr="00D100C2">
              <w:rPr>
                <w:sz w:val="22"/>
                <w:szCs w:val="22"/>
              </w:rPr>
              <w:t xml:space="preserve">39,763 </w:t>
            </w:r>
          </w:p>
        </w:tc>
        <w:tc>
          <w:tcPr>
            <w:tcW w:w="851" w:type="dxa"/>
            <w:shd w:val="clear" w:color="auto" w:fill="auto"/>
          </w:tcPr>
          <w:p w:rsidR="00BE23B4" w:rsidRPr="00D100C2" w:rsidRDefault="00BE23B4">
            <w:pPr>
              <w:autoSpaceDE w:val="0"/>
              <w:autoSpaceDN w:val="0"/>
              <w:adjustRightInd w:val="0"/>
              <w:jc w:val="center"/>
              <w:rPr>
                <w:sz w:val="22"/>
                <w:szCs w:val="22"/>
              </w:rPr>
            </w:pPr>
            <w:r w:rsidRPr="00D100C2">
              <w:rPr>
                <w:sz w:val="22"/>
                <w:szCs w:val="22"/>
              </w:rPr>
              <w:t xml:space="preserve">0,000 </w:t>
            </w:r>
          </w:p>
        </w:tc>
        <w:tc>
          <w:tcPr>
            <w:tcW w:w="850" w:type="dxa"/>
            <w:shd w:val="clear" w:color="auto" w:fill="auto"/>
          </w:tcPr>
          <w:p w:rsidR="00BE23B4" w:rsidRPr="00D100C2" w:rsidRDefault="00BE23B4">
            <w:pPr>
              <w:autoSpaceDE w:val="0"/>
              <w:autoSpaceDN w:val="0"/>
              <w:adjustRightInd w:val="0"/>
              <w:jc w:val="center"/>
              <w:rPr>
                <w:sz w:val="22"/>
                <w:szCs w:val="22"/>
              </w:rPr>
            </w:pPr>
            <w:r w:rsidRPr="00D100C2">
              <w:rPr>
                <w:sz w:val="22"/>
                <w:szCs w:val="22"/>
              </w:rPr>
              <w:t xml:space="preserve">0,000 </w:t>
            </w:r>
          </w:p>
        </w:tc>
        <w:tc>
          <w:tcPr>
            <w:tcW w:w="851" w:type="dxa"/>
            <w:shd w:val="clear" w:color="auto" w:fill="auto"/>
          </w:tcPr>
          <w:p w:rsidR="00BE23B4" w:rsidRPr="00D100C2" w:rsidRDefault="00BE23B4">
            <w:pPr>
              <w:autoSpaceDE w:val="0"/>
              <w:autoSpaceDN w:val="0"/>
              <w:adjustRightInd w:val="0"/>
              <w:jc w:val="center"/>
              <w:rPr>
                <w:sz w:val="22"/>
                <w:szCs w:val="22"/>
              </w:rPr>
            </w:pPr>
            <w:r w:rsidRPr="00D100C2">
              <w:rPr>
                <w:sz w:val="22"/>
                <w:szCs w:val="22"/>
              </w:rPr>
              <w:t xml:space="preserve">0,000 </w:t>
            </w:r>
          </w:p>
        </w:tc>
      </w:tr>
      <w:tr w:rsidR="0088759B" w:rsidRPr="00D100C2" w:rsidTr="00AA42A7">
        <w:tc>
          <w:tcPr>
            <w:tcW w:w="1418" w:type="dxa"/>
            <w:shd w:val="clear" w:color="auto" w:fill="auto"/>
          </w:tcPr>
          <w:p w:rsidR="0088759B" w:rsidRPr="00D100C2" w:rsidRDefault="00AA42A7" w:rsidP="0088759B">
            <w:pPr>
              <w:autoSpaceDE w:val="0"/>
              <w:autoSpaceDN w:val="0"/>
              <w:adjustRightInd w:val="0"/>
              <w:jc w:val="center"/>
              <w:outlineLvl w:val="1"/>
              <w:rPr>
                <w:sz w:val="22"/>
                <w:szCs w:val="22"/>
              </w:rPr>
            </w:pPr>
            <w:r w:rsidRPr="00D100C2">
              <w:rPr>
                <w:sz w:val="22"/>
                <w:szCs w:val="22"/>
              </w:rPr>
              <w:t>1.1.1.2</w:t>
            </w:r>
          </w:p>
        </w:tc>
        <w:tc>
          <w:tcPr>
            <w:tcW w:w="13750" w:type="dxa"/>
            <w:gridSpan w:val="14"/>
            <w:shd w:val="clear" w:color="auto" w:fill="auto"/>
          </w:tcPr>
          <w:p w:rsidR="0088759B" w:rsidRPr="00D100C2" w:rsidRDefault="00AA42A7" w:rsidP="0088759B">
            <w:pPr>
              <w:autoSpaceDE w:val="0"/>
              <w:autoSpaceDN w:val="0"/>
              <w:adjustRightInd w:val="0"/>
              <w:outlineLvl w:val="1"/>
              <w:rPr>
                <w:sz w:val="22"/>
                <w:szCs w:val="22"/>
              </w:rPr>
            </w:pPr>
            <w:r w:rsidRPr="00D100C2">
              <w:rPr>
                <w:sz w:val="22"/>
                <w:szCs w:val="22"/>
              </w:rPr>
              <w:t>Разработка документации по планировке территории</w:t>
            </w:r>
          </w:p>
        </w:tc>
      </w:tr>
      <w:tr w:rsidR="00FF4A76" w:rsidRPr="00D100C2" w:rsidTr="00AA42A7">
        <w:tc>
          <w:tcPr>
            <w:tcW w:w="1418" w:type="dxa"/>
            <w:shd w:val="clear" w:color="auto" w:fill="auto"/>
          </w:tcPr>
          <w:p w:rsidR="00FF4A76" w:rsidRPr="00D100C2" w:rsidRDefault="00AA42A7">
            <w:pPr>
              <w:autoSpaceDE w:val="0"/>
              <w:autoSpaceDN w:val="0"/>
              <w:adjustRightInd w:val="0"/>
              <w:jc w:val="center"/>
              <w:outlineLvl w:val="1"/>
              <w:rPr>
                <w:sz w:val="22"/>
                <w:szCs w:val="22"/>
              </w:rPr>
            </w:pPr>
            <w:r w:rsidRPr="00D100C2">
              <w:rPr>
                <w:sz w:val="22"/>
                <w:szCs w:val="22"/>
              </w:rPr>
              <w:t>1.1.1.2.1</w:t>
            </w:r>
          </w:p>
        </w:tc>
        <w:tc>
          <w:tcPr>
            <w:tcW w:w="13750" w:type="dxa"/>
            <w:gridSpan w:val="14"/>
            <w:shd w:val="clear" w:color="auto" w:fill="auto"/>
          </w:tcPr>
          <w:p w:rsidR="00FF4A76" w:rsidRPr="00D100C2" w:rsidRDefault="00AA42A7">
            <w:pPr>
              <w:autoSpaceDE w:val="0"/>
              <w:autoSpaceDN w:val="0"/>
              <w:adjustRightInd w:val="0"/>
              <w:rPr>
                <w:sz w:val="22"/>
                <w:szCs w:val="22"/>
              </w:rPr>
            </w:pPr>
            <w:r w:rsidRPr="00D100C2">
              <w:rPr>
                <w:sz w:val="22"/>
                <w:szCs w:val="22"/>
              </w:rPr>
              <w:t>Обеспечение разработки документации по планировке территории</w:t>
            </w:r>
          </w:p>
        </w:tc>
      </w:tr>
      <w:tr w:rsidR="0088759B" w:rsidRPr="00D100C2" w:rsidTr="00AA42A7">
        <w:tc>
          <w:tcPr>
            <w:tcW w:w="1418" w:type="dxa"/>
            <w:shd w:val="clear" w:color="auto" w:fill="auto"/>
          </w:tcPr>
          <w:p w:rsidR="0088759B" w:rsidRPr="00D100C2" w:rsidRDefault="00AA42A7" w:rsidP="0088759B">
            <w:pPr>
              <w:autoSpaceDE w:val="0"/>
              <w:autoSpaceDN w:val="0"/>
              <w:adjustRightInd w:val="0"/>
              <w:jc w:val="center"/>
              <w:outlineLvl w:val="1"/>
              <w:rPr>
                <w:sz w:val="22"/>
                <w:szCs w:val="22"/>
              </w:rPr>
            </w:pPr>
            <w:r w:rsidRPr="00D100C2">
              <w:rPr>
                <w:sz w:val="22"/>
                <w:szCs w:val="22"/>
              </w:rPr>
              <w:t>1.1.1.2.1.1</w:t>
            </w:r>
          </w:p>
        </w:tc>
        <w:tc>
          <w:tcPr>
            <w:tcW w:w="2268" w:type="dxa"/>
            <w:shd w:val="clear" w:color="auto" w:fill="auto"/>
          </w:tcPr>
          <w:p w:rsidR="0088759B" w:rsidRPr="00D100C2" w:rsidRDefault="0088759B">
            <w:pPr>
              <w:autoSpaceDE w:val="0"/>
              <w:autoSpaceDN w:val="0"/>
              <w:adjustRightInd w:val="0"/>
              <w:rPr>
                <w:sz w:val="22"/>
                <w:szCs w:val="22"/>
              </w:rPr>
            </w:pPr>
            <w:r w:rsidRPr="00D100C2">
              <w:rPr>
                <w:sz w:val="22"/>
                <w:szCs w:val="22"/>
              </w:rPr>
              <w:t>площадь территории, на которую разработана документация по планировке территории в части функциональных зон СТН, обеспечивающей развитие центра и локальных центров</w:t>
            </w:r>
          </w:p>
        </w:tc>
        <w:tc>
          <w:tcPr>
            <w:tcW w:w="708"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га</w:t>
            </w:r>
          </w:p>
        </w:tc>
        <w:tc>
          <w:tcPr>
            <w:tcW w:w="993" w:type="dxa"/>
            <w:shd w:val="clear" w:color="auto" w:fill="auto"/>
          </w:tcPr>
          <w:p w:rsidR="0088759B" w:rsidRPr="00D100C2" w:rsidRDefault="0088759B" w:rsidP="00FF4A76">
            <w:pPr>
              <w:autoSpaceDE w:val="0"/>
              <w:autoSpaceDN w:val="0"/>
              <w:adjustRightInd w:val="0"/>
              <w:jc w:val="center"/>
              <w:rPr>
                <w:sz w:val="22"/>
                <w:szCs w:val="22"/>
              </w:rPr>
            </w:pPr>
            <w:r w:rsidRPr="00D100C2">
              <w:rPr>
                <w:sz w:val="22"/>
                <w:szCs w:val="22"/>
              </w:rPr>
              <w:t>181,50</w:t>
            </w:r>
            <w:r w:rsidRPr="00D100C2">
              <w:rPr>
                <w:rStyle w:val="aff1"/>
                <w:sz w:val="22"/>
                <w:szCs w:val="22"/>
              </w:rPr>
              <w:t>2</w:t>
            </w:r>
          </w:p>
        </w:tc>
        <w:tc>
          <w:tcPr>
            <w:tcW w:w="992" w:type="dxa"/>
            <w:shd w:val="clear" w:color="auto" w:fill="auto"/>
          </w:tcPr>
          <w:p w:rsidR="0088759B" w:rsidRPr="00D100C2" w:rsidRDefault="0088759B" w:rsidP="00FF4A76">
            <w:pPr>
              <w:autoSpaceDE w:val="0"/>
              <w:autoSpaceDN w:val="0"/>
              <w:adjustRightInd w:val="0"/>
              <w:jc w:val="center"/>
              <w:rPr>
                <w:sz w:val="22"/>
                <w:szCs w:val="22"/>
              </w:rPr>
            </w:pPr>
            <w:r w:rsidRPr="00D100C2">
              <w:rPr>
                <w:sz w:val="22"/>
                <w:szCs w:val="22"/>
              </w:rPr>
              <w:t>283,</w:t>
            </w:r>
          </w:p>
          <w:p w:rsidR="0088759B" w:rsidRPr="00D100C2" w:rsidRDefault="0088759B" w:rsidP="00FF4A76">
            <w:pPr>
              <w:autoSpaceDE w:val="0"/>
              <w:autoSpaceDN w:val="0"/>
              <w:adjustRightInd w:val="0"/>
              <w:jc w:val="center"/>
              <w:rPr>
                <w:sz w:val="22"/>
                <w:szCs w:val="22"/>
              </w:rPr>
            </w:pPr>
            <w:r w:rsidRPr="00D100C2">
              <w:rPr>
                <w:sz w:val="22"/>
                <w:szCs w:val="22"/>
              </w:rPr>
              <w:t>80</w:t>
            </w:r>
            <w:r w:rsidRPr="00D100C2">
              <w:rPr>
                <w:rStyle w:val="aff1"/>
                <w:sz w:val="22"/>
                <w:szCs w:val="22"/>
              </w:rPr>
              <w:t>3</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992" w:type="dxa"/>
            <w:shd w:val="clear" w:color="auto" w:fill="auto"/>
          </w:tcPr>
          <w:p w:rsidR="0088759B" w:rsidRPr="00D100C2" w:rsidRDefault="0088759B" w:rsidP="00D82BA8">
            <w:pPr>
              <w:autoSpaceDE w:val="0"/>
              <w:autoSpaceDN w:val="0"/>
              <w:adjustRightInd w:val="0"/>
              <w:jc w:val="center"/>
              <w:rPr>
                <w:sz w:val="22"/>
                <w:szCs w:val="22"/>
              </w:rPr>
            </w:pPr>
            <w:r w:rsidRPr="00D100C2">
              <w:rPr>
                <w:sz w:val="22"/>
                <w:szCs w:val="22"/>
              </w:rPr>
              <w:t>МКУ «ИТП»</w:t>
            </w:r>
          </w:p>
        </w:tc>
        <w:tc>
          <w:tcPr>
            <w:tcW w:w="1134"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7411,</w:t>
            </w:r>
          </w:p>
          <w:p w:rsidR="0088759B" w:rsidRPr="00D100C2" w:rsidRDefault="0088759B">
            <w:pPr>
              <w:autoSpaceDE w:val="0"/>
              <w:autoSpaceDN w:val="0"/>
              <w:adjustRightInd w:val="0"/>
              <w:jc w:val="center"/>
              <w:rPr>
                <w:sz w:val="22"/>
                <w:szCs w:val="22"/>
              </w:rPr>
            </w:pPr>
            <w:r w:rsidRPr="00D100C2">
              <w:rPr>
                <w:sz w:val="22"/>
                <w:szCs w:val="22"/>
              </w:rPr>
              <w:t>769</w:t>
            </w:r>
          </w:p>
        </w:tc>
        <w:tc>
          <w:tcPr>
            <w:tcW w:w="992" w:type="dxa"/>
            <w:shd w:val="clear" w:color="auto" w:fill="auto"/>
          </w:tcPr>
          <w:p w:rsidR="00AA42A7" w:rsidRPr="00D100C2" w:rsidRDefault="00AA42A7" w:rsidP="00AA42A7">
            <w:pPr>
              <w:autoSpaceDE w:val="0"/>
              <w:autoSpaceDN w:val="0"/>
              <w:adjustRightInd w:val="0"/>
              <w:jc w:val="center"/>
              <w:rPr>
                <w:sz w:val="22"/>
                <w:szCs w:val="22"/>
              </w:rPr>
            </w:pPr>
            <w:r w:rsidRPr="00D100C2">
              <w:rPr>
                <w:sz w:val="22"/>
                <w:szCs w:val="22"/>
              </w:rPr>
              <w:t>7457,</w:t>
            </w:r>
          </w:p>
          <w:p w:rsidR="0088759B" w:rsidRPr="00D100C2" w:rsidRDefault="00AA42A7" w:rsidP="00AA42A7">
            <w:pPr>
              <w:autoSpaceDE w:val="0"/>
              <w:autoSpaceDN w:val="0"/>
              <w:adjustRightInd w:val="0"/>
              <w:jc w:val="center"/>
              <w:rPr>
                <w:sz w:val="22"/>
                <w:szCs w:val="22"/>
              </w:rPr>
            </w:pPr>
            <w:r w:rsidRPr="00D100C2">
              <w:rPr>
                <w:sz w:val="22"/>
                <w:szCs w:val="22"/>
              </w:rPr>
              <w:t>329</w:t>
            </w:r>
          </w:p>
        </w:tc>
        <w:tc>
          <w:tcPr>
            <w:tcW w:w="851"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0"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1"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r>
      <w:tr w:rsidR="0088759B" w:rsidRPr="00D100C2" w:rsidTr="00AA42A7">
        <w:tc>
          <w:tcPr>
            <w:tcW w:w="1418" w:type="dxa"/>
            <w:shd w:val="clear" w:color="auto" w:fill="auto"/>
          </w:tcPr>
          <w:p w:rsidR="0088759B" w:rsidRPr="00D100C2" w:rsidRDefault="00AA42A7" w:rsidP="0088759B">
            <w:pPr>
              <w:autoSpaceDE w:val="0"/>
              <w:autoSpaceDN w:val="0"/>
              <w:adjustRightInd w:val="0"/>
              <w:jc w:val="center"/>
              <w:outlineLvl w:val="1"/>
              <w:rPr>
                <w:sz w:val="22"/>
                <w:szCs w:val="22"/>
              </w:rPr>
            </w:pPr>
            <w:r w:rsidRPr="00D100C2">
              <w:rPr>
                <w:sz w:val="22"/>
                <w:szCs w:val="22"/>
              </w:rPr>
              <w:t>1.1.1.2.1.2</w:t>
            </w:r>
          </w:p>
        </w:tc>
        <w:tc>
          <w:tcPr>
            <w:tcW w:w="2268" w:type="dxa"/>
            <w:shd w:val="clear" w:color="auto" w:fill="auto"/>
          </w:tcPr>
          <w:p w:rsidR="0088759B" w:rsidRPr="00D100C2" w:rsidRDefault="0088759B">
            <w:pPr>
              <w:autoSpaceDE w:val="0"/>
              <w:autoSpaceDN w:val="0"/>
              <w:adjustRightInd w:val="0"/>
              <w:rPr>
                <w:sz w:val="22"/>
                <w:szCs w:val="22"/>
              </w:rPr>
            </w:pPr>
            <w:r w:rsidRPr="00D100C2">
              <w:rPr>
                <w:sz w:val="22"/>
                <w:szCs w:val="22"/>
              </w:rPr>
              <w:t>площадь территории, на которую утверждена документация по планировке территории в части функциональных зон СТН, обеспечивающей развитие центра и локальных центров</w:t>
            </w:r>
          </w:p>
        </w:tc>
        <w:tc>
          <w:tcPr>
            <w:tcW w:w="708"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га</w:t>
            </w:r>
          </w:p>
        </w:tc>
        <w:tc>
          <w:tcPr>
            <w:tcW w:w="993" w:type="dxa"/>
            <w:shd w:val="clear" w:color="auto" w:fill="auto"/>
          </w:tcPr>
          <w:p w:rsidR="0088759B" w:rsidRPr="00D100C2" w:rsidRDefault="0088759B" w:rsidP="0088759B">
            <w:pPr>
              <w:autoSpaceDE w:val="0"/>
              <w:autoSpaceDN w:val="0"/>
              <w:adjustRightInd w:val="0"/>
              <w:jc w:val="center"/>
              <w:rPr>
                <w:sz w:val="22"/>
                <w:szCs w:val="22"/>
              </w:rPr>
            </w:pPr>
            <w:r w:rsidRPr="00D100C2">
              <w:rPr>
                <w:sz w:val="22"/>
                <w:szCs w:val="22"/>
              </w:rPr>
              <w:t>181,50</w:t>
            </w:r>
            <w:r w:rsidRPr="00D100C2">
              <w:rPr>
                <w:rStyle w:val="aff1"/>
                <w:sz w:val="22"/>
                <w:szCs w:val="22"/>
              </w:rPr>
              <w:t>2</w:t>
            </w:r>
          </w:p>
        </w:tc>
        <w:tc>
          <w:tcPr>
            <w:tcW w:w="992" w:type="dxa"/>
            <w:shd w:val="clear" w:color="auto" w:fill="auto"/>
          </w:tcPr>
          <w:p w:rsidR="0088759B" w:rsidRPr="00D100C2" w:rsidRDefault="0088759B" w:rsidP="0088759B">
            <w:pPr>
              <w:autoSpaceDE w:val="0"/>
              <w:autoSpaceDN w:val="0"/>
              <w:adjustRightInd w:val="0"/>
              <w:jc w:val="center"/>
              <w:rPr>
                <w:sz w:val="22"/>
                <w:szCs w:val="22"/>
              </w:rPr>
            </w:pPr>
            <w:r w:rsidRPr="00D100C2">
              <w:rPr>
                <w:sz w:val="22"/>
                <w:szCs w:val="22"/>
              </w:rPr>
              <w:t>283,</w:t>
            </w:r>
          </w:p>
          <w:p w:rsidR="0088759B" w:rsidRPr="00D100C2" w:rsidRDefault="0088759B" w:rsidP="0088759B">
            <w:pPr>
              <w:autoSpaceDE w:val="0"/>
              <w:autoSpaceDN w:val="0"/>
              <w:adjustRightInd w:val="0"/>
              <w:jc w:val="center"/>
              <w:rPr>
                <w:sz w:val="22"/>
                <w:szCs w:val="22"/>
              </w:rPr>
            </w:pPr>
            <w:r w:rsidRPr="00D100C2">
              <w:rPr>
                <w:sz w:val="22"/>
                <w:szCs w:val="22"/>
              </w:rPr>
              <w:t>80</w:t>
            </w:r>
            <w:r w:rsidRPr="00D100C2">
              <w:rPr>
                <w:rStyle w:val="aff1"/>
                <w:sz w:val="22"/>
                <w:szCs w:val="22"/>
              </w:rPr>
              <w:t>3</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ДГА</w:t>
            </w:r>
          </w:p>
        </w:tc>
        <w:tc>
          <w:tcPr>
            <w:tcW w:w="1134"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1"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0"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1"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r>
      <w:tr w:rsidR="0088759B" w:rsidRPr="00D100C2" w:rsidTr="00AA42A7">
        <w:tc>
          <w:tcPr>
            <w:tcW w:w="1418" w:type="dxa"/>
            <w:shd w:val="clear" w:color="auto" w:fill="auto"/>
          </w:tcPr>
          <w:p w:rsidR="0088759B" w:rsidRPr="00D100C2" w:rsidRDefault="00AA42A7" w:rsidP="0088759B">
            <w:pPr>
              <w:autoSpaceDE w:val="0"/>
              <w:autoSpaceDN w:val="0"/>
              <w:adjustRightInd w:val="0"/>
              <w:jc w:val="center"/>
              <w:outlineLvl w:val="1"/>
              <w:rPr>
                <w:sz w:val="22"/>
                <w:szCs w:val="22"/>
              </w:rPr>
            </w:pPr>
            <w:r w:rsidRPr="00D100C2">
              <w:rPr>
                <w:sz w:val="22"/>
                <w:szCs w:val="22"/>
              </w:rPr>
              <w:t>1.1.1.2.1.3</w:t>
            </w:r>
          </w:p>
        </w:tc>
        <w:tc>
          <w:tcPr>
            <w:tcW w:w="2268" w:type="dxa"/>
            <w:shd w:val="clear" w:color="auto" w:fill="auto"/>
          </w:tcPr>
          <w:p w:rsidR="0088759B" w:rsidRPr="00D100C2" w:rsidRDefault="0088759B">
            <w:pPr>
              <w:autoSpaceDE w:val="0"/>
              <w:autoSpaceDN w:val="0"/>
              <w:adjustRightInd w:val="0"/>
              <w:rPr>
                <w:sz w:val="22"/>
                <w:szCs w:val="22"/>
              </w:rPr>
            </w:pPr>
            <w:r w:rsidRPr="00D100C2">
              <w:rPr>
                <w:sz w:val="22"/>
                <w:szCs w:val="22"/>
              </w:rPr>
              <w:t>площадь территории, на которую утверждена документация по планировке территории в части функциональных зон СТН (нарастающим итогом)</w:t>
            </w:r>
          </w:p>
        </w:tc>
        <w:tc>
          <w:tcPr>
            <w:tcW w:w="708"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га</w:t>
            </w:r>
          </w:p>
        </w:tc>
        <w:tc>
          <w:tcPr>
            <w:tcW w:w="993"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10741,</w:t>
            </w:r>
          </w:p>
          <w:p w:rsidR="0088759B" w:rsidRPr="00D100C2" w:rsidRDefault="0088759B">
            <w:pPr>
              <w:autoSpaceDE w:val="0"/>
              <w:autoSpaceDN w:val="0"/>
              <w:adjustRightInd w:val="0"/>
              <w:jc w:val="center"/>
              <w:rPr>
                <w:sz w:val="22"/>
                <w:szCs w:val="22"/>
              </w:rPr>
            </w:pPr>
            <w:r w:rsidRPr="00D100C2">
              <w:rPr>
                <w:sz w:val="22"/>
                <w:szCs w:val="22"/>
              </w:rPr>
              <w:t>06</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11024,</w:t>
            </w:r>
          </w:p>
          <w:p w:rsidR="0088759B" w:rsidRPr="00D100C2" w:rsidRDefault="0088759B">
            <w:pPr>
              <w:autoSpaceDE w:val="0"/>
              <w:autoSpaceDN w:val="0"/>
              <w:adjustRightInd w:val="0"/>
              <w:jc w:val="center"/>
              <w:rPr>
                <w:sz w:val="22"/>
                <w:szCs w:val="22"/>
              </w:rPr>
            </w:pPr>
            <w:r w:rsidRPr="00D100C2">
              <w:rPr>
                <w:sz w:val="22"/>
                <w:szCs w:val="22"/>
              </w:rPr>
              <w:t>86</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ДГА</w:t>
            </w:r>
          </w:p>
        </w:tc>
        <w:tc>
          <w:tcPr>
            <w:tcW w:w="1134"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1"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0"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1"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r>
      <w:tr w:rsidR="00AA42A7" w:rsidRPr="00D100C2" w:rsidTr="00AA42A7">
        <w:tc>
          <w:tcPr>
            <w:tcW w:w="1418" w:type="dxa"/>
            <w:shd w:val="clear" w:color="auto" w:fill="auto"/>
          </w:tcPr>
          <w:p w:rsidR="00AA42A7" w:rsidRPr="00D100C2" w:rsidRDefault="00AA42A7" w:rsidP="00747DCA">
            <w:pPr>
              <w:autoSpaceDE w:val="0"/>
              <w:autoSpaceDN w:val="0"/>
              <w:adjustRightInd w:val="0"/>
              <w:jc w:val="center"/>
              <w:outlineLvl w:val="1"/>
              <w:rPr>
                <w:sz w:val="22"/>
                <w:szCs w:val="22"/>
              </w:rPr>
            </w:pPr>
            <w:r w:rsidRPr="00D100C2">
              <w:rPr>
                <w:sz w:val="22"/>
                <w:szCs w:val="22"/>
              </w:rPr>
              <w:t>1.1.1.2.1.4</w:t>
            </w:r>
          </w:p>
        </w:tc>
        <w:tc>
          <w:tcPr>
            <w:tcW w:w="2268" w:type="dxa"/>
            <w:shd w:val="clear" w:color="auto" w:fill="auto"/>
          </w:tcPr>
          <w:p w:rsidR="00AA42A7" w:rsidRPr="00D100C2" w:rsidRDefault="00AA42A7">
            <w:pPr>
              <w:autoSpaceDE w:val="0"/>
              <w:autoSpaceDN w:val="0"/>
              <w:adjustRightInd w:val="0"/>
              <w:rPr>
                <w:sz w:val="22"/>
                <w:szCs w:val="22"/>
              </w:rPr>
            </w:pPr>
            <w:r w:rsidRPr="00D100C2">
              <w:rPr>
                <w:sz w:val="22"/>
                <w:szCs w:val="22"/>
              </w:rPr>
              <w:t>площадь территории, на которую разработана документация по планировке территории в целях создания условий для преобразования или развития промышленных территорий</w:t>
            </w:r>
          </w:p>
        </w:tc>
        <w:tc>
          <w:tcPr>
            <w:tcW w:w="708" w:type="dxa"/>
            <w:shd w:val="clear" w:color="auto" w:fill="auto"/>
          </w:tcPr>
          <w:p w:rsidR="00AA42A7" w:rsidRPr="00D100C2" w:rsidRDefault="00AA42A7">
            <w:pPr>
              <w:autoSpaceDE w:val="0"/>
              <w:autoSpaceDN w:val="0"/>
              <w:adjustRightInd w:val="0"/>
              <w:jc w:val="center"/>
              <w:rPr>
                <w:sz w:val="22"/>
                <w:szCs w:val="22"/>
              </w:rPr>
            </w:pPr>
            <w:r w:rsidRPr="00D100C2">
              <w:rPr>
                <w:sz w:val="22"/>
                <w:szCs w:val="22"/>
              </w:rPr>
              <w:t>га</w:t>
            </w:r>
          </w:p>
        </w:tc>
        <w:tc>
          <w:tcPr>
            <w:tcW w:w="993" w:type="dxa"/>
            <w:shd w:val="clear" w:color="auto" w:fill="auto"/>
          </w:tcPr>
          <w:p w:rsidR="00AA42A7" w:rsidRPr="00D100C2" w:rsidRDefault="00AA42A7" w:rsidP="000F0148">
            <w:pPr>
              <w:autoSpaceDE w:val="0"/>
              <w:autoSpaceDN w:val="0"/>
              <w:adjustRightInd w:val="0"/>
              <w:jc w:val="center"/>
              <w:rPr>
                <w:sz w:val="22"/>
                <w:szCs w:val="22"/>
              </w:rPr>
            </w:pPr>
            <w:r w:rsidRPr="00D100C2">
              <w:rPr>
                <w:sz w:val="22"/>
                <w:szCs w:val="22"/>
              </w:rPr>
              <w:t>88,24</w:t>
            </w:r>
            <w:r w:rsidRPr="00D100C2">
              <w:rPr>
                <w:rStyle w:val="aff1"/>
                <w:sz w:val="22"/>
                <w:szCs w:val="22"/>
              </w:rPr>
              <w:t>4</w:t>
            </w:r>
          </w:p>
        </w:tc>
        <w:tc>
          <w:tcPr>
            <w:tcW w:w="992" w:type="dxa"/>
            <w:shd w:val="clear" w:color="auto" w:fill="auto"/>
          </w:tcPr>
          <w:p w:rsidR="00AA42A7" w:rsidRPr="00D100C2" w:rsidRDefault="00AA42A7">
            <w:pPr>
              <w:autoSpaceDE w:val="0"/>
              <w:autoSpaceDN w:val="0"/>
              <w:adjustRightInd w:val="0"/>
              <w:jc w:val="center"/>
              <w:rPr>
                <w:sz w:val="22"/>
                <w:szCs w:val="22"/>
              </w:rPr>
            </w:pPr>
            <w:r w:rsidRPr="00D100C2">
              <w:rPr>
                <w:sz w:val="22"/>
                <w:szCs w:val="22"/>
              </w:rPr>
              <w:t>-</w:t>
            </w:r>
          </w:p>
        </w:tc>
        <w:tc>
          <w:tcPr>
            <w:tcW w:w="709" w:type="dxa"/>
            <w:shd w:val="clear" w:color="auto" w:fill="auto"/>
          </w:tcPr>
          <w:p w:rsidR="00AA42A7" w:rsidRPr="00D100C2" w:rsidRDefault="00AA42A7">
            <w:pPr>
              <w:autoSpaceDE w:val="0"/>
              <w:autoSpaceDN w:val="0"/>
              <w:adjustRightInd w:val="0"/>
              <w:jc w:val="center"/>
              <w:rPr>
                <w:sz w:val="22"/>
                <w:szCs w:val="22"/>
              </w:rPr>
            </w:pPr>
            <w:r w:rsidRPr="00D100C2">
              <w:rPr>
                <w:sz w:val="22"/>
                <w:szCs w:val="22"/>
              </w:rPr>
              <w:t>-</w:t>
            </w:r>
          </w:p>
        </w:tc>
        <w:tc>
          <w:tcPr>
            <w:tcW w:w="709" w:type="dxa"/>
            <w:shd w:val="clear" w:color="auto" w:fill="auto"/>
          </w:tcPr>
          <w:p w:rsidR="00AA42A7" w:rsidRPr="00D100C2" w:rsidRDefault="00AA42A7">
            <w:pPr>
              <w:autoSpaceDE w:val="0"/>
              <w:autoSpaceDN w:val="0"/>
              <w:adjustRightInd w:val="0"/>
              <w:jc w:val="center"/>
              <w:rPr>
                <w:sz w:val="22"/>
                <w:szCs w:val="22"/>
              </w:rPr>
            </w:pPr>
            <w:r w:rsidRPr="00D100C2">
              <w:rPr>
                <w:sz w:val="22"/>
                <w:szCs w:val="22"/>
              </w:rPr>
              <w:t>-</w:t>
            </w:r>
          </w:p>
        </w:tc>
        <w:tc>
          <w:tcPr>
            <w:tcW w:w="709" w:type="dxa"/>
            <w:shd w:val="clear" w:color="auto" w:fill="auto"/>
          </w:tcPr>
          <w:p w:rsidR="00AA42A7" w:rsidRPr="00D100C2" w:rsidRDefault="00AA42A7">
            <w:pPr>
              <w:autoSpaceDE w:val="0"/>
              <w:autoSpaceDN w:val="0"/>
              <w:adjustRightInd w:val="0"/>
              <w:jc w:val="center"/>
              <w:rPr>
                <w:sz w:val="22"/>
                <w:szCs w:val="22"/>
              </w:rPr>
            </w:pPr>
            <w:r w:rsidRPr="00D100C2">
              <w:rPr>
                <w:sz w:val="22"/>
                <w:szCs w:val="22"/>
              </w:rPr>
              <w:t>-</w:t>
            </w:r>
          </w:p>
        </w:tc>
        <w:tc>
          <w:tcPr>
            <w:tcW w:w="992" w:type="dxa"/>
            <w:shd w:val="clear" w:color="auto" w:fill="auto"/>
          </w:tcPr>
          <w:p w:rsidR="00AA42A7" w:rsidRPr="00D100C2" w:rsidRDefault="00AA42A7" w:rsidP="00D82BA8">
            <w:pPr>
              <w:autoSpaceDE w:val="0"/>
              <w:autoSpaceDN w:val="0"/>
              <w:adjustRightInd w:val="0"/>
              <w:jc w:val="center"/>
              <w:rPr>
                <w:sz w:val="22"/>
                <w:szCs w:val="22"/>
              </w:rPr>
            </w:pPr>
            <w:r w:rsidRPr="00D100C2">
              <w:rPr>
                <w:sz w:val="22"/>
                <w:szCs w:val="22"/>
              </w:rPr>
              <w:t>МКУ «ИТП»</w:t>
            </w:r>
          </w:p>
        </w:tc>
        <w:tc>
          <w:tcPr>
            <w:tcW w:w="1134" w:type="dxa"/>
            <w:shd w:val="clear" w:color="auto" w:fill="auto"/>
          </w:tcPr>
          <w:p w:rsidR="00AA42A7" w:rsidRPr="00D100C2" w:rsidRDefault="00AA42A7">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AA42A7" w:rsidRPr="00D100C2" w:rsidRDefault="00AA42A7">
            <w:pPr>
              <w:autoSpaceDE w:val="0"/>
              <w:autoSpaceDN w:val="0"/>
              <w:adjustRightInd w:val="0"/>
              <w:jc w:val="center"/>
              <w:rPr>
                <w:sz w:val="22"/>
                <w:szCs w:val="22"/>
              </w:rPr>
            </w:pPr>
            <w:r w:rsidRPr="00D100C2">
              <w:rPr>
                <w:sz w:val="22"/>
                <w:szCs w:val="22"/>
              </w:rPr>
              <w:t>8833,</w:t>
            </w:r>
          </w:p>
          <w:p w:rsidR="00AA42A7" w:rsidRPr="00D100C2" w:rsidRDefault="00AA42A7">
            <w:pPr>
              <w:autoSpaceDE w:val="0"/>
              <w:autoSpaceDN w:val="0"/>
              <w:adjustRightInd w:val="0"/>
              <w:jc w:val="center"/>
              <w:rPr>
                <w:sz w:val="22"/>
                <w:szCs w:val="22"/>
              </w:rPr>
            </w:pPr>
            <w:r w:rsidRPr="00D100C2">
              <w:rPr>
                <w:sz w:val="22"/>
                <w:szCs w:val="22"/>
              </w:rPr>
              <w:t>840</w:t>
            </w:r>
          </w:p>
        </w:tc>
        <w:tc>
          <w:tcPr>
            <w:tcW w:w="992" w:type="dxa"/>
            <w:shd w:val="clear" w:color="auto" w:fill="auto"/>
          </w:tcPr>
          <w:p w:rsidR="00AA42A7" w:rsidRPr="00D100C2" w:rsidRDefault="00AA42A7">
            <w:pPr>
              <w:autoSpaceDE w:val="0"/>
              <w:autoSpaceDN w:val="0"/>
              <w:adjustRightInd w:val="0"/>
              <w:jc w:val="center"/>
              <w:rPr>
                <w:sz w:val="22"/>
                <w:szCs w:val="22"/>
              </w:rPr>
            </w:pPr>
            <w:r w:rsidRPr="00D100C2">
              <w:rPr>
                <w:sz w:val="22"/>
                <w:szCs w:val="22"/>
              </w:rPr>
              <w:t>0,000</w:t>
            </w:r>
          </w:p>
        </w:tc>
        <w:tc>
          <w:tcPr>
            <w:tcW w:w="851" w:type="dxa"/>
            <w:shd w:val="clear" w:color="auto" w:fill="auto"/>
          </w:tcPr>
          <w:p w:rsidR="00AA42A7" w:rsidRPr="00D100C2" w:rsidRDefault="00AA42A7">
            <w:pPr>
              <w:autoSpaceDE w:val="0"/>
              <w:autoSpaceDN w:val="0"/>
              <w:adjustRightInd w:val="0"/>
              <w:jc w:val="center"/>
              <w:rPr>
                <w:sz w:val="22"/>
                <w:szCs w:val="22"/>
              </w:rPr>
            </w:pPr>
            <w:r w:rsidRPr="00D100C2">
              <w:rPr>
                <w:sz w:val="22"/>
                <w:szCs w:val="22"/>
              </w:rPr>
              <w:t>0,000</w:t>
            </w:r>
          </w:p>
        </w:tc>
        <w:tc>
          <w:tcPr>
            <w:tcW w:w="850" w:type="dxa"/>
            <w:shd w:val="clear" w:color="auto" w:fill="auto"/>
          </w:tcPr>
          <w:p w:rsidR="00AA42A7" w:rsidRPr="00D100C2" w:rsidRDefault="00AA42A7">
            <w:pPr>
              <w:autoSpaceDE w:val="0"/>
              <w:autoSpaceDN w:val="0"/>
              <w:adjustRightInd w:val="0"/>
              <w:jc w:val="center"/>
              <w:rPr>
                <w:sz w:val="22"/>
                <w:szCs w:val="22"/>
              </w:rPr>
            </w:pPr>
            <w:r w:rsidRPr="00D100C2">
              <w:rPr>
                <w:sz w:val="22"/>
                <w:szCs w:val="22"/>
              </w:rPr>
              <w:t>0,000</w:t>
            </w:r>
          </w:p>
        </w:tc>
        <w:tc>
          <w:tcPr>
            <w:tcW w:w="851" w:type="dxa"/>
            <w:shd w:val="clear" w:color="auto" w:fill="auto"/>
          </w:tcPr>
          <w:p w:rsidR="00AA42A7" w:rsidRPr="00D100C2" w:rsidRDefault="00AA42A7">
            <w:pPr>
              <w:autoSpaceDE w:val="0"/>
              <w:autoSpaceDN w:val="0"/>
              <w:adjustRightInd w:val="0"/>
              <w:jc w:val="center"/>
              <w:rPr>
                <w:sz w:val="22"/>
                <w:szCs w:val="22"/>
              </w:rPr>
            </w:pPr>
            <w:r w:rsidRPr="00D100C2">
              <w:rPr>
                <w:sz w:val="22"/>
                <w:szCs w:val="22"/>
              </w:rPr>
              <w:t>0,000</w:t>
            </w:r>
          </w:p>
        </w:tc>
      </w:tr>
      <w:tr w:rsidR="0088759B" w:rsidRPr="00D100C2" w:rsidTr="00AA42A7">
        <w:tc>
          <w:tcPr>
            <w:tcW w:w="1418" w:type="dxa"/>
            <w:shd w:val="clear" w:color="auto" w:fill="auto"/>
          </w:tcPr>
          <w:p w:rsidR="0088759B" w:rsidRPr="00D100C2" w:rsidRDefault="00AA42A7" w:rsidP="0088759B">
            <w:pPr>
              <w:autoSpaceDE w:val="0"/>
              <w:autoSpaceDN w:val="0"/>
              <w:adjustRightInd w:val="0"/>
              <w:jc w:val="center"/>
              <w:outlineLvl w:val="1"/>
              <w:rPr>
                <w:sz w:val="22"/>
                <w:szCs w:val="22"/>
              </w:rPr>
            </w:pPr>
            <w:r w:rsidRPr="00D100C2">
              <w:rPr>
                <w:sz w:val="22"/>
                <w:szCs w:val="22"/>
              </w:rPr>
              <w:t>1.1.1.2.1.5</w:t>
            </w:r>
          </w:p>
        </w:tc>
        <w:tc>
          <w:tcPr>
            <w:tcW w:w="2268" w:type="dxa"/>
            <w:shd w:val="clear" w:color="auto" w:fill="auto"/>
          </w:tcPr>
          <w:p w:rsidR="0088759B" w:rsidRPr="00D100C2" w:rsidRDefault="0088759B">
            <w:pPr>
              <w:autoSpaceDE w:val="0"/>
              <w:autoSpaceDN w:val="0"/>
              <w:adjustRightInd w:val="0"/>
              <w:rPr>
                <w:sz w:val="22"/>
                <w:szCs w:val="22"/>
              </w:rPr>
            </w:pPr>
            <w:r w:rsidRPr="00D100C2">
              <w:rPr>
                <w:sz w:val="22"/>
                <w:szCs w:val="22"/>
              </w:rPr>
              <w:t>площадь территории, на которую утверждена документация по планировке территории в целях создания условий для преобразования или развития промышленных территорий</w:t>
            </w:r>
          </w:p>
        </w:tc>
        <w:tc>
          <w:tcPr>
            <w:tcW w:w="708"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га</w:t>
            </w:r>
          </w:p>
        </w:tc>
        <w:tc>
          <w:tcPr>
            <w:tcW w:w="993"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88,</w:t>
            </w:r>
          </w:p>
          <w:p w:rsidR="0088759B" w:rsidRPr="00D100C2" w:rsidRDefault="0088759B">
            <w:pPr>
              <w:autoSpaceDE w:val="0"/>
              <w:autoSpaceDN w:val="0"/>
              <w:adjustRightInd w:val="0"/>
              <w:jc w:val="center"/>
              <w:rPr>
                <w:sz w:val="22"/>
                <w:szCs w:val="22"/>
              </w:rPr>
            </w:pPr>
            <w:r w:rsidRPr="00D100C2">
              <w:rPr>
                <w:sz w:val="22"/>
                <w:szCs w:val="22"/>
              </w:rPr>
              <w:t>24</w:t>
            </w:r>
            <w:r w:rsidRPr="00D100C2">
              <w:rPr>
                <w:rStyle w:val="aff1"/>
                <w:sz w:val="22"/>
                <w:szCs w:val="22"/>
              </w:rPr>
              <w:t>4</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992" w:type="dxa"/>
            <w:shd w:val="clear" w:color="auto" w:fill="auto"/>
          </w:tcPr>
          <w:p w:rsidR="0088759B" w:rsidRPr="00D100C2" w:rsidRDefault="0088759B" w:rsidP="00D82BA8">
            <w:pPr>
              <w:autoSpaceDE w:val="0"/>
              <w:autoSpaceDN w:val="0"/>
              <w:adjustRightInd w:val="0"/>
              <w:jc w:val="center"/>
              <w:rPr>
                <w:sz w:val="22"/>
                <w:szCs w:val="22"/>
              </w:rPr>
            </w:pPr>
            <w:r w:rsidRPr="00D100C2">
              <w:rPr>
                <w:sz w:val="22"/>
                <w:szCs w:val="22"/>
              </w:rPr>
              <w:t>МКУ «ИТП»</w:t>
            </w:r>
          </w:p>
        </w:tc>
        <w:tc>
          <w:tcPr>
            <w:tcW w:w="1134"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1"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0"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1"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r>
      <w:tr w:rsidR="0088759B" w:rsidRPr="00D100C2" w:rsidTr="00AA42A7">
        <w:tc>
          <w:tcPr>
            <w:tcW w:w="1418" w:type="dxa"/>
            <w:shd w:val="clear" w:color="auto" w:fill="auto"/>
          </w:tcPr>
          <w:p w:rsidR="0088759B" w:rsidRPr="00D100C2" w:rsidRDefault="00AA42A7" w:rsidP="0088759B">
            <w:pPr>
              <w:autoSpaceDE w:val="0"/>
              <w:autoSpaceDN w:val="0"/>
              <w:adjustRightInd w:val="0"/>
              <w:jc w:val="center"/>
              <w:outlineLvl w:val="1"/>
              <w:rPr>
                <w:sz w:val="22"/>
                <w:szCs w:val="22"/>
              </w:rPr>
            </w:pPr>
            <w:r w:rsidRPr="00D100C2">
              <w:rPr>
                <w:sz w:val="22"/>
                <w:szCs w:val="22"/>
              </w:rPr>
              <w:t>1.1.1.2.1.6</w:t>
            </w:r>
          </w:p>
        </w:tc>
        <w:tc>
          <w:tcPr>
            <w:tcW w:w="2268" w:type="dxa"/>
            <w:shd w:val="clear" w:color="auto" w:fill="auto"/>
          </w:tcPr>
          <w:p w:rsidR="0088759B" w:rsidRPr="00D100C2" w:rsidRDefault="0088759B">
            <w:pPr>
              <w:autoSpaceDE w:val="0"/>
              <w:autoSpaceDN w:val="0"/>
              <w:adjustRightInd w:val="0"/>
              <w:rPr>
                <w:sz w:val="22"/>
                <w:szCs w:val="22"/>
              </w:rPr>
            </w:pPr>
            <w:r w:rsidRPr="00D100C2">
              <w:rPr>
                <w:sz w:val="22"/>
                <w:szCs w:val="22"/>
              </w:rPr>
              <w:t>площадь территории, на которую разработана документация по планировке территории в целях преобразования или развития общественно-деловой застройки</w:t>
            </w:r>
          </w:p>
        </w:tc>
        <w:tc>
          <w:tcPr>
            <w:tcW w:w="708"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га</w:t>
            </w:r>
          </w:p>
        </w:tc>
        <w:tc>
          <w:tcPr>
            <w:tcW w:w="993" w:type="dxa"/>
            <w:shd w:val="clear" w:color="auto" w:fill="auto"/>
          </w:tcPr>
          <w:p w:rsidR="0088759B" w:rsidRPr="00D100C2" w:rsidRDefault="0088759B" w:rsidP="00051F1B">
            <w:pPr>
              <w:autoSpaceDE w:val="0"/>
              <w:autoSpaceDN w:val="0"/>
              <w:adjustRightInd w:val="0"/>
              <w:jc w:val="center"/>
              <w:rPr>
                <w:sz w:val="22"/>
                <w:szCs w:val="22"/>
              </w:rPr>
            </w:pPr>
            <w:r w:rsidRPr="00D100C2">
              <w:rPr>
                <w:sz w:val="22"/>
                <w:szCs w:val="22"/>
              </w:rPr>
              <w:t>19,20</w:t>
            </w:r>
            <w:r w:rsidRPr="00D100C2">
              <w:rPr>
                <w:rStyle w:val="aff1"/>
                <w:sz w:val="22"/>
                <w:szCs w:val="22"/>
              </w:rPr>
              <w:t>5</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992" w:type="dxa"/>
            <w:shd w:val="clear" w:color="auto" w:fill="auto"/>
          </w:tcPr>
          <w:p w:rsidR="0088759B" w:rsidRPr="00D100C2" w:rsidRDefault="0088759B" w:rsidP="00D82BA8">
            <w:pPr>
              <w:autoSpaceDE w:val="0"/>
              <w:autoSpaceDN w:val="0"/>
              <w:adjustRightInd w:val="0"/>
              <w:jc w:val="center"/>
              <w:rPr>
                <w:sz w:val="22"/>
                <w:szCs w:val="22"/>
              </w:rPr>
            </w:pPr>
            <w:r w:rsidRPr="00D100C2">
              <w:rPr>
                <w:sz w:val="22"/>
                <w:szCs w:val="22"/>
              </w:rPr>
              <w:t>МКУ «ИТП»</w:t>
            </w:r>
          </w:p>
        </w:tc>
        <w:tc>
          <w:tcPr>
            <w:tcW w:w="1134"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681,164</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1"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0"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1"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r>
      <w:tr w:rsidR="0088759B" w:rsidRPr="00D100C2" w:rsidTr="00AA42A7">
        <w:tc>
          <w:tcPr>
            <w:tcW w:w="1418" w:type="dxa"/>
            <w:shd w:val="clear" w:color="auto" w:fill="auto"/>
          </w:tcPr>
          <w:p w:rsidR="0088759B" w:rsidRPr="00D100C2" w:rsidRDefault="00AA42A7" w:rsidP="0088759B">
            <w:pPr>
              <w:autoSpaceDE w:val="0"/>
              <w:autoSpaceDN w:val="0"/>
              <w:adjustRightInd w:val="0"/>
              <w:jc w:val="center"/>
              <w:outlineLvl w:val="1"/>
              <w:rPr>
                <w:sz w:val="22"/>
                <w:szCs w:val="22"/>
              </w:rPr>
            </w:pPr>
            <w:r w:rsidRPr="00D100C2">
              <w:rPr>
                <w:sz w:val="22"/>
                <w:szCs w:val="22"/>
              </w:rPr>
              <w:t>1.1.1.2.1.7</w:t>
            </w:r>
          </w:p>
        </w:tc>
        <w:tc>
          <w:tcPr>
            <w:tcW w:w="2268" w:type="dxa"/>
            <w:shd w:val="clear" w:color="auto" w:fill="auto"/>
          </w:tcPr>
          <w:p w:rsidR="0088759B" w:rsidRPr="00D100C2" w:rsidRDefault="0088759B">
            <w:pPr>
              <w:autoSpaceDE w:val="0"/>
              <w:autoSpaceDN w:val="0"/>
              <w:adjustRightInd w:val="0"/>
              <w:rPr>
                <w:sz w:val="22"/>
                <w:szCs w:val="22"/>
              </w:rPr>
            </w:pPr>
            <w:r w:rsidRPr="00D100C2">
              <w:rPr>
                <w:sz w:val="22"/>
                <w:szCs w:val="22"/>
              </w:rPr>
              <w:t>площадь территории, на которую утверждена документация по планировке территории в целях преобразования или развития общественно-деловой застройки</w:t>
            </w:r>
          </w:p>
        </w:tc>
        <w:tc>
          <w:tcPr>
            <w:tcW w:w="708"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га</w:t>
            </w:r>
          </w:p>
        </w:tc>
        <w:tc>
          <w:tcPr>
            <w:tcW w:w="993"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19,</w:t>
            </w:r>
          </w:p>
          <w:p w:rsidR="0088759B" w:rsidRPr="00D100C2" w:rsidRDefault="0088759B">
            <w:pPr>
              <w:autoSpaceDE w:val="0"/>
              <w:autoSpaceDN w:val="0"/>
              <w:adjustRightInd w:val="0"/>
              <w:jc w:val="center"/>
              <w:rPr>
                <w:sz w:val="22"/>
                <w:szCs w:val="22"/>
              </w:rPr>
            </w:pPr>
            <w:r w:rsidRPr="00D100C2">
              <w:rPr>
                <w:sz w:val="22"/>
                <w:szCs w:val="22"/>
              </w:rPr>
              <w:t>20</w:t>
            </w:r>
            <w:r w:rsidRPr="00D100C2">
              <w:rPr>
                <w:rStyle w:val="aff1"/>
                <w:sz w:val="22"/>
                <w:szCs w:val="22"/>
              </w:rPr>
              <w:t>5</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ДГА</w:t>
            </w:r>
          </w:p>
        </w:tc>
        <w:tc>
          <w:tcPr>
            <w:tcW w:w="1134"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1"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0"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1"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r>
      <w:tr w:rsidR="0088759B" w:rsidRPr="00D100C2" w:rsidTr="00AA42A7">
        <w:tc>
          <w:tcPr>
            <w:tcW w:w="1418" w:type="dxa"/>
            <w:shd w:val="clear" w:color="auto" w:fill="auto"/>
          </w:tcPr>
          <w:p w:rsidR="0088759B" w:rsidRPr="00D100C2" w:rsidRDefault="00AA42A7" w:rsidP="0088759B">
            <w:pPr>
              <w:autoSpaceDE w:val="0"/>
              <w:autoSpaceDN w:val="0"/>
              <w:adjustRightInd w:val="0"/>
              <w:jc w:val="center"/>
              <w:outlineLvl w:val="1"/>
              <w:rPr>
                <w:sz w:val="22"/>
                <w:szCs w:val="22"/>
              </w:rPr>
            </w:pPr>
            <w:r w:rsidRPr="00D100C2">
              <w:rPr>
                <w:sz w:val="22"/>
                <w:szCs w:val="22"/>
              </w:rPr>
              <w:t>1.1.1.2.1.8</w:t>
            </w:r>
          </w:p>
        </w:tc>
        <w:tc>
          <w:tcPr>
            <w:tcW w:w="2268" w:type="dxa"/>
            <w:shd w:val="clear" w:color="auto" w:fill="auto"/>
          </w:tcPr>
          <w:p w:rsidR="0088759B" w:rsidRPr="00D100C2" w:rsidRDefault="0088759B">
            <w:pPr>
              <w:autoSpaceDE w:val="0"/>
              <w:autoSpaceDN w:val="0"/>
              <w:adjustRightInd w:val="0"/>
              <w:rPr>
                <w:sz w:val="22"/>
                <w:szCs w:val="22"/>
              </w:rPr>
            </w:pPr>
            <w:r w:rsidRPr="00D100C2">
              <w:rPr>
                <w:sz w:val="22"/>
                <w:szCs w:val="22"/>
              </w:rPr>
              <w:t>площадь территории, на которую выполнены работы по инженерно-геодезическим изысканиям в целях формирования земельных участков на торги по итогам реализации программы по расселению ветхого и аварийного жилья</w:t>
            </w:r>
          </w:p>
        </w:tc>
        <w:tc>
          <w:tcPr>
            <w:tcW w:w="708"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га</w:t>
            </w:r>
          </w:p>
        </w:tc>
        <w:tc>
          <w:tcPr>
            <w:tcW w:w="993"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105,46</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992" w:type="dxa"/>
            <w:shd w:val="clear" w:color="auto" w:fill="auto"/>
          </w:tcPr>
          <w:p w:rsidR="0088759B" w:rsidRPr="00D100C2" w:rsidRDefault="0088759B" w:rsidP="00D82BA8">
            <w:pPr>
              <w:autoSpaceDE w:val="0"/>
              <w:autoSpaceDN w:val="0"/>
              <w:adjustRightInd w:val="0"/>
              <w:jc w:val="center"/>
              <w:rPr>
                <w:sz w:val="22"/>
                <w:szCs w:val="22"/>
              </w:rPr>
            </w:pPr>
            <w:r w:rsidRPr="00D100C2">
              <w:rPr>
                <w:sz w:val="22"/>
                <w:szCs w:val="22"/>
              </w:rPr>
              <w:t>МКУ «ИТП»</w:t>
            </w:r>
          </w:p>
        </w:tc>
        <w:tc>
          <w:tcPr>
            <w:tcW w:w="1134"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1637,</w:t>
            </w:r>
          </w:p>
          <w:p w:rsidR="0088759B" w:rsidRPr="00D100C2" w:rsidRDefault="0088759B">
            <w:pPr>
              <w:autoSpaceDE w:val="0"/>
              <w:autoSpaceDN w:val="0"/>
              <w:adjustRightInd w:val="0"/>
              <w:jc w:val="center"/>
              <w:rPr>
                <w:sz w:val="22"/>
                <w:szCs w:val="22"/>
              </w:rPr>
            </w:pPr>
            <w:r w:rsidRPr="00D100C2">
              <w:rPr>
                <w:sz w:val="22"/>
                <w:szCs w:val="22"/>
              </w:rPr>
              <w:t>486</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1"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0"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1"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r>
      <w:tr w:rsidR="0088759B" w:rsidRPr="00D100C2" w:rsidTr="00AA42A7">
        <w:tc>
          <w:tcPr>
            <w:tcW w:w="1418" w:type="dxa"/>
            <w:shd w:val="clear" w:color="auto" w:fill="auto"/>
          </w:tcPr>
          <w:p w:rsidR="0088759B" w:rsidRPr="00D100C2" w:rsidRDefault="00AA42A7" w:rsidP="0088759B">
            <w:pPr>
              <w:autoSpaceDE w:val="0"/>
              <w:autoSpaceDN w:val="0"/>
              <w:adjustRightInd w:val="0"/>
              <w:jc w:val="center"/>
              <w:outlineLvl w:val="1"/>
              <w:rPr>
                <w:sz w:val="22"/>
                <w:szCs w:val="22"/>
              </w:rPr>
            </w:pPr>
            <w:r w:rsidRPr="00D100C2">
              <w:rPr>
                <w:sz w:val="22"/>
                <w:szCs w:val="22"/>
              </w:rPr>
              <w:t>1.1.1.2.1.9</w:t>
            </w:r>
          </w:p>
        </w:tc>
        <w:tc>
          <w:tcPr>
            <w:tcW w:w="2268" w:type="dxa"/>
            <w:shd w:val="clear" w:color="auto" w:fill="auto"/>
          </w:tcPr>
          <w:p w:rsidR="0088759B" w:rsidRPr="00D100C2" w:rsidRDefault="0088759B">
            <w:pPr>
              <w:autoSpaceDE w:val="0"/>
              <w:autoSpaceDN w:val="0"/>
              <w:adjustRightInd w:val="0"/>
              <w:rPr>
                <w:sz w:val="22"/>
                <w:szCs w:val="22"/>
              </w:rPr>
            </w:pPr>
            <w:r w:rsidRPr="00D100C2">
              <w:rPr>
                <w:sz w:val="22"/>
                <w:szCs w:val="22"/>
              </w:rPr>
              <w:t xml:space="preserve">площадь территории, на которую </w:t>
            </w:r>
            <w:r w:rsidR="00274127" w:rsidRPr="00D100C2">
              <w:rPr>
                <w:sz w:val="22"/>
                <w:szCs w:val="22"/>
              </w:rPr>
              <w:br/>
            </w:r>
            <w:r w:rsidRPr="00D100C2">
              <w:rPr>
                <w:sz w:val="22"/>
                <w:szCs w:val="22"/>
              </w:rPr>
              <w:t xml:space="preserve">выполнены работы по инженерно-геологическим, </w:t>
            </w:r>
            <w:r w:rsidR="00274127" w:rsidRPr="00D100C2">
              <w:rPr>
                <w:sz w:val="22"/>
                <w:szCs w:val="22"/>
              </w:rPr>
              <w:br/>
            </w:r>
            <w:r w:rsidRPr="00D100C2">
              <w:rPr>
                <w:sz w:val="22"/>
                <w:szCs w:val="22"/>
              </w:rPr>
              <w:t xml:space="preserve">инженерно-экологическим, </w:t>
            </w:r>
            <w:r w:rsidR="00274127" w:rsidRPr="00D100C2">
              <w:rPr>
                <w:sz w:val="22"/>
                <w:szCs w:val="22"/>
              </w:rPr>
              <w:br/>
            </w:r>
            <w:r w:rsidRPr="00D100C2">
              <w:rPr>
                <w:sz w:val="22"/>
                <w:szCs w:val="22"/>
              </w:rPr>
              <w:t>инженерно-гидрометеорологическим изысканиям в целях формирования земельных участков на торги по итогам реализации программы по расселению ветхого и аварийного жилья</w:t>
            </w:r>
          </w:p>
        </w:tc>
        <w:tc>
          <w:tcPr>
            <w:tcW w:w="708"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га</w:t>
            </w:r>
          </w:p>
        </w:tc>
        <w:tc>
          <w:tcPr>
            <w:tcW w:w="993"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24,48</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992" w:type="dxa"/>
            <w:shd w:val="clear" w:color="auto" w:fill="auto"/>
          </w:tcPr>
          <w:p w:rsidR="0088759B" w:rsidRPr="00D100C2" w:rsidRDefault="0088759B" w:rsidP="00D82BA8">
            <w:pPr>
              <w:autoSpaceDE w:val="0"/>
              <w:autoSpaceDN w:val="0"/>
              <w:adjustRightInd w:val="0"/>
              <w:jc w:val="center"/>
              <w:rPr>
                <w:sz w:val="22"/>
                <w:szCs w:val="22"/>
              </w:rPr>
            </w:pPr>
            <w:r w:rsidRPr="00D100C2">
              <w:rPr>
                <w:sz w:val="22"/>
                <w:szCs w:val="22"/>
              </w:rPr>
              <w:t>МКУ «ИТП»</w:t>
            </w:r>
          </w:p>
        </w:tc>
        <w:tc>
          <w:tcPr>
            <w:tcW w:w="1134"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2370,</w:t>
            </w:r>
          </w:p>
          <w:p w:rsidR="0088759B" w:rsidRPr="00D100C2" w:rsidRDefault="0088759B">
            <w:pPr>
              <w:autoSpaceDE w:val="0"/>
              <w:autoSpaceDN w:val="0"/>
              <w:adjustRightInd w:val="0"/>
              <w:jc w:val="center"/>
              <w:rPr>
                <w:sz w:val="22"/>
                <w:szCs w:val="22"/>
              </w:rPr>
            </w:pPr>
            <w:r w:rsidRPr="00D100C2">
              <w:rPr>
                <w:sz w:val="22"/>
                <w:szCs w:val="22"/>
              </w:rPr>
              <w:t>780</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1"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0"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1"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r>
      <w:tr w:rsidR="0088759B" w:rsidRPr="00D100C2" w:rsidTr="00AA42A7">
        <w:tc>
          <w:tcPr>
            <w:tcW w:w="1418" w:type="dxa"/>
            <w:shd w:val="clear" w:color="auto" w:fill="auto"/>
          </w:tcPr>
          <w:p w:rsidR="0088759B" w:rsidRPr="00D100C2" w:rsidRDefault="0088759B" w:rsidP="00AA42A7">
            <w:pPr>
              <w:autoSpaceDE w:val="0"/>
              <w:autoSpaceDN w:val="0"/>
              <w:adjustRightInd w:val="0"/>
              <w:jc w:val="center"/>
              <w:outlineLvl w:val="1"/>
              <w:rPr>
                <w:sz w:val="22"/>
                <w:szCs w:val="22"/>
              </w:rPr>
            </w:pPr>
            <w:r w:rsidRPr="00D100C2">
              <w:rPr>
                <w:sz w:val="22"/>
                <w:szCs w:val="22"/>
              </w:rPr>
              <w:t>1.1.1.</w:t>
            </w:r>
            <w:r w:rsidR="00AA42A7" w:rsidRPr="00D100C2">
              <w:rPr>
                <w:sz w:val="22"/>
                <w:szCs w:val="22"/>
              </w:rPr>
              <w:t>2</w:t>
            </w:r>
            <w:r w:rsidRPr="00D100C2">
              <w:rPr>
                <w:sz w:val="22"/>
                <w:szCs w:val="22"/>
              </w:rPr>
              <w:t>.1.10</w:t>
            </w:r>
          </w:p>
        </w:tc>
        <w:tc>
          <w:tcPr>
            <w:tcW w:w="2268" w:type="dxa"/>
            <w:shd w:val="clear" w:color="auto" w:fill="auto"/>
          </w:tcPr>
          <w:p w:rsidR="0088759B" w:rsidRPr="00D100C2" w:rsidRDefault="0088759B" w:rsidP="0088759B">
            <w:pPr>
              <w:autoSpaceDE w:val="0"/>
              <w:autoSpaceDN w:val="0"/>
              <w:adjustRightInd w:val="0"/>
              <w:rPr>
                <w:sz w:val="22"/>
                <w:szCs w:val="22"/>
              </w:rPr>
            </w:pPr>
            <w:r w:rsidRPr="00D100C2">
              <w:rPr>
                <w:sz w:val="22"/>
                <w:szCs w:val="22"/>
              </w:rPr>
              <w:t>площадь территории, на которую выполнены работы по разработке раздела проекта планировки «Объекты инженерной инфраструктуры» в целях формирования земельных участков на торги по итогам реализации программы по расселению ветхого и аварийного жилья</w:t>
            </w:r>
          </w:p>
        </w:tc>
        <w:tc>
          <w:tcPr>
            <w:tcW w:w="708"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га</w:t>
            </w:r>
          </w:p>
        </w:tc>
        <w:tc>
          <w:tcPr>
            <w:tcW w:w="993"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68,3</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МКУ «ИТП»</w:t>
            </w:r>
          </w:p>
        </w:tc>
        <w:tc>
          <w:tcPr>
            <w:tcW w:w="1134"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1111,</w:t>
            </w:r>
          </w:p>
          <w:p w:rsidR="0088759B" w:rsidRPr="00D100C2" w:rsidRDefault="0088759B">
            <w:pPr>
              <w:autoSpaceDE w:val="0"/>
              <w:autoSpaceDN w:val="0"/>
              <w:adjustRightInd w:val="0"/>
              <w:jc w:val="center"/>
              <w:rPr>
                <w:sz w:val="22"/>
                <w:szCs w:val="22"/>
              </w:rPr>
            </w:pPr>
            <w:r w:rsidRPr="00D100C2">
              <w:rPr>
                <w:sz w:val="22"/>
                <w:szCs w:val="22"/>
              </w:rPr>
              <w:t>254</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1"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0"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1"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r>
      <w:tr w:rsidR="0088759B" w:rsidRPr="00D100C2" w:rsidTr="00AA42A7">
        <w:tc>
          <w:tcPr>
            <w:tcW w:w="1418" w:type="dxa"/>
            <w:tcBorders>
              <w:bottom w:val="single" w:sz="2" w:space="0" w:color="auto"/>
            </w:tcBorders>
            <w:shd w:val="clear" w:color="auto" w:fill="auto"/>
          </w:tcPr>
          <w:p w:rsidR="0088759B" w:rsidRPr="00D100C2" w:rsidRDefault="0088759B" w:rsidP="00AA42A7">
            <w:pPr>
              <w:autoSpaceDE w:val="0"/>
              <w:autoSpaceDN w:val="0"/>
              <w:adjustRightInd w:val="0"/>
              <w:jc w:val="center"/>
              <w:outlineLvl w:val="1"/>
              <w:rPr>
                <w:sz w:val="22"/>
                <w:szCs w:val="22"/>
              </w:rPr>
            </w:pPr>
            <w:r w:rsidRPr="00D100C2">
              <w:rPr>
                <w:sz w:val="22"/>
                <w:szCs w:val="22"/>
              </w:rPr>
              <w:t>1.1.1.</w:t>
            </w:r>
            <w:r w:rsidR="00AA42A7" w:rsidRPr="00D100C2">
              <w:rPr>
                <w:sz w:val="22"/>
                <w:szCs w:val="22"/>
              </w:rPr>
              <w:t>2</w:t>
            </w:r>
            <w:r w:rsidRPr="00D100C2">
              <w:rPr>
                <w:sz w:val="22"/>
                <w:szCs w:val="22"/>
              </w:rPr>
              <w:t>.1.11</w:t>
            </w:r>
          </w:p>
        </w:tc>
        <w:tc>
          <w:tcPr>
            <w:tcW w:w="2268" w:type="dxa"/>
            <w:tcBorders>
              <w:bottom w:val="single" w:sz="4" w:space="0" w:color="auto"/>
            </w:tcBorders>
            <w:shd w:val="clear" w:color="auto" w:fill="auto"/>
          </w:tcPr>
          <w:p w:rsidR="0088759B" w:rsidRPr="00D100C2" w:rsidRDefault="0088759B">
            <w:pPr>
              <w:autoSpaceDE w:val="0"/>
              <w:autoSpaceDN w:val="0"/>
              <w:adjustRightInd w:val="0"/>
              <w:rPr>
                <w:sz w:val="22"/>
                <w:szCs w:val="22"/>
              </w:rPr>
            </w:pPr>
            <w:r w:rsidRPr="00D100C2">
              <w:rPr>
                <w:sz w:val="22"/>
                <w:szCs w:val="22"/>
              </w:rPr>
              <w:t>площадь территории, на которую разработаны проекты межевания и/или документация по планировке территории в целях формирования земельных участков на торги по итогам реализации программы по расселению ветхого и аварийного жилья</w:t>
            </w:r>
          </w:p>
        </w:tc>
        <w:tc>
          <w:tcPr>
            <w:tcW w:w="708" w:type="dxa"/>
            <w:tcBorders>
              <w:bottom w:val="single" w:sz="4" w:space="0" w:color="auto"/>
            </w:tcBorders>
            <w:shd w:val="clear" w:color="auto" w:fill="auto"/>
          </w:tcPr>
          <w:p w:rsidR="0088759B" w:rsidRPr="00D100C2" w:rsidRDefault="0088759B">
            <w:pPr>
              <w:autoSpaceDE w:val="0"/>
              <w:autoSpaceDN w:val="0"/>
              <w:adjustRightInd w:val="0"/>
              <w:jc w:val="center"/>
              <w:rPr>
                <w:sz w:val="22"/>
                <w:szCs w:val="22"/>
              </w:rPr>
            </w:pPr>
            <w:r w:rsidRPr="00D100C2">
              <w:rPr>
                <w:sz w:val="22"/>
                <w:szCs w:val="22"/>
              </w:rPr>
              <w:t>га</w:t>
            </w:r>
          </w:p>
        </w:tc>
        <w:tc>
          <w:tcPr>
            <w:tcW w:w="993" w:type="dxa"/>
            <w:tcBorders>
              <w:bottom w:val="single" w:sz="4" w:space="0" w:color="auto"/>
            </w:tcBorders>
            <w:shd w:val="clear" w:color="auto" w:fill="auto"/>
          </w:tcPr>
          <w:p w:rsidR="0088759B" w:rsidRPr="00D100C2" w:rsidRDefault="0088759B">
            <w:pPr>
              <w:autoSpaceDE w:val="0"/>
              <w:autoSpaceDN w:val="0"/>
              <w:adjustRightInd w:val="0"/>
              <w:jc w:val="center"/>
              <w:rPr>
                <w:sz w:val="22"/>
                <w:szCs w:val="22"/>
              </w:rPr>
            </w:pPr>
            <w:r w:rsidRPr="00D100C2">
              <w:rPr>
                <w:sz w:val="22"/>
                <w:szCs w:val="22"/>
              </w:rPr>
              <w:t>72,87</w:t>
            </w:r>
          </w:p>
        </w:tc>
        <w:tc>
          <w:tcPr>
            <w:tcW w:w="992" w:type="dxa"/>
            <w:tcBorders>
              <w:bottom w:val="single" w:sz="4" w:space="0" w:color="auto"/>
            </w:tcBorders>
            <w:shd w:val="clear" w:color="auto" w:fill="auto"/>
          </w:tcPr>
          <w:p w:rsidR="0088759B" w:rsidRPr="00D100C2" w:rsidRDefault="0088759B">
            <w:pPr>
              <w:autoSpaceDE w:val="0"/>
              <w:autoSpaceDN w:val="0"/>
              <w:adjustRightInd w:val="0"/>
              <w:jc w:val="center"/>
              <w:rPr>
                <w:sz w:val="22"/>
                <w:szCs w:val="22"/>
              </w:rPr>
            </w:pPr>
            <w:r w:rsidRPr="00D100C2">
              <w:rPr>
                <w:sz w:val="22"/>
                <w:szCs w:val="22"/>
              </w:rPr>
              <w:t>32,</w:t>
            </w:r>
          </w:p>
          <w:p w:rsidR="0088759B" w:rsidRPr="00D100C2" w:rsidRDefault="0088759B">
            <w:pPr>
              <w:autoSpaceDE w:val="0"/>
              <w:autoSpaceDN w:val="0"/>
              <w:adjustRightInd w:val="0"/>
              <w:jc w:val="center"/>
              <w:rPr>
                <w:sz w:val="22"/>
                <w:szCs w:val="22"/>
              </w:rPr>
            </w:pPr>
            <w:r w:rsidRPr="00D100C2">
              <w:rPr>
                <w:sz w:val="22"/>
                <w:szCs w:val="22"/>
              </w:rPr>
              <w:t>59</w:t>
            </w:r>
          </w:p>
        </w:tc>
        <w:tc>
          <w:tcPr>
            <w:tcW w:w="709" w:type="dxa"/>
            <w:tcBorders>
              <w:bottom w:val="single" w:sz="4" w:space="0" w:color="auto"/>
            </w:tcBorders>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709" w:type="dxa"/>
            <w:tcBorders>
              <w:bottom w:val="single" w:sz="4" w:space="0" w:color="auto"/>
            </w:tcBorders>
            <w:shd w:val="clear" w:color="auto" w:fill="auto"/>
          </w:tcPr>
          <w:p w:rsidR="0088759B" w:rsidRPr="00D100C2" w:rsidRDefault="0088759B">
            <w:pPr>
              <w:autoSpaceDE w:val="0"/>
              <w:autoSpaceDN w:val="0"/>
              <w:adjustRightInd w:val="0"/>
              <w:outlineLvl w:val="0"/>
              <w:rPr>
                <w:sz w:val="22"/>
                <w:szCs w:val="22"/>
              </w:rPr>
            </w:pPr>
          </w:p>
        </w:tc>
        <w:tc>
          <w:tcPr>
            <w:tcW w:w="709" w:type="dxa"/>
            <w:tcBorders>
              <w:bottom w:val="single" w:sz="4" w:space="0" w:color="auto"/>
            </w:tcBorders>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992" w:type="dxa"/>
            <w:tcBorders>
              <w:bottom w:val="single" w:sz="4" w:space="0" w:color="auto"/>
            </w:tcBorders>
            <w:shd w:val="clear" w:color="auto" w:fill="auto"/>
          </w:tcPr>
          <w:p w:rsidR="0088759B" w:rsidRPr="00D100C2" w:rsidRDefault="0088759B" w:rsidP="00D82BA8">
            <w:pPr>
              <w:autoSpaceDE w:val="0"/>
              <w:autoSpaceDN w:val="0"/>
              <w:adjustRightInd w:val="0"/>
              <w:jc w:val="center"/>
              <w:rPr>
                <w:sz w:val="22"/>
                <w:szCs w:val="22"/>
              </w:rPr>
            </w:pPr>
            <w:r w:rsidRPr="00D100C2">
              <w:rPr>
                <w:sz w:val="22"/>
                <w:szCs w:val="22"/>
              </w:rPr>
              <w:t>МКУ «ИТП»</w:t>
            </w:r>
          </w:p>
        </w:tc>
        <w:tc>
          <w:tcPr>
            <w:tcW w:w="1134" w:type="dxa"/>
            <w:tcBorders>
              <w:bottom w:val="single" w:sz="4" w:space="0" w:color="auto"/>
            </w:tcBorders>
            <w:shd w:val="clear" w:color="auto" w:fill="auto"/>
          </w:tcPr>
          <w:p w:rsidR="0088759B" w:rsidRPr="00D100C2" w:rsidRDefault="0088759B">
            <w:pPr>
              <w:autoSpaceDE w:val="0"/>
              <w:autoSpaceDN w:val="0"/>
              <w:adjustRightInd w:val="0"/>
              <w:jc w:val="center"/>
              <w:rPr>
                <w:sz w:val="22"/>
                <w:szCs w:val="22"/>
              </w:rPr>
            </w:pPr>
            <w:r w:rsidRPr="00D100C2">
              <w:rPr>
                <w:sz w:val="22"/>
                <w:szCs w:val="22"/>
              </w:rPr>
              <w:t>бюджет города Перми</w:t>
            </w:r>
          </w:p>
        </w:tc>
        <w:tc>
          <w:tcPr>
            <w:tcW w:w="992" w:type="dxa"/>
            <w:tcBorders>
              <w:bottom w:val="single" w:sz="4" w:space="0" w:color="auto"/>
            </w:tcBorders>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992" w:type="dxa"/>
            <w:tcBorders>
              <w:bottom w:val="single" w:sz="4" w:space="0" w:color="auto"/>
            </w:tcBorders>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1" w:type="dxa"/>
            <w:tcBorders>
              <w:bottom w:val="single" w:sz="4" w:space="0" w:color="auto"/>
            </w:tcBorders>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0" w:type="dxa"/>
            <w:tcBorders>
              <w:bottom w:val="single" w:sz="4" w:space="0" w:color="auto"/>
            </w:tcBorders>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1" w:type="dxa"/>
            <w:tcBorders>
              <w:bottom w:val="single" w:sz="2" w:space="0" w:color="auto"/>
            </w:tcBorders>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r>
      <w:tr w:rsidR="0088759B" w:rsidRPr="00D100C2" w:rsidTr="00AA42A7">
        <w:tc>
          <w:tcPr>
            <w:tcW w:w="1418" w:type="dxa"/>
            <w:shd w:val="clear" w:color="auto" w:fill="auto"/>
          </w:tcPr>
          <w:p w:rsidR="0088759B" w:rsidRPr="00D100C2" w:rsidRDefault="00AA42A7" w:rsidP="0088759B">
            <w:pPr>
              <w:autoSpaceDE w:val="0"/>
              <w:autoSpaceDN w:val="0"/>
              <w:adjustRightInd w:val="0"/>
              <w:jc w:val="center"/>
              <w:outlineLvl w:val="1"/>
              <w:rPr>
                <w:sz w:val="22"/>
                <w:szCs w:val="22"/>
              </w:rPr>
            </w:pPr>
            <w:r w:rsidRPr="00D100C2">
              <w:rPr>
                <w:sz w:val="22"/>
                <w:szCs w:val="22"/>
              </w:rPr>
              <w:t>1.1.1.2</w:t>
            </w:r>
            <w:r w:rsidR="0088759B" w:rsidRPr="00D100C2">
              <w:rPr>
                <w:sz w:val="22"/>
                <w:szCs w:val="22"/>
              </w:rPr>
              <w:t>.1.12</w:t>
            </w:r>
          </w:p>
        </w:tc>
        <w:tc>
          <w:tcPr>
            <w:tcW w:w="2268" w:type="dxa"/>
            <w:tcBorders>
              <w:top w:val="single" w:sz="4" w:space="0" w:color="auto"/>
            </w:tcBorders>
            <w:shd w:val="clear" w:color="auto" w:fill="auto"/>
          </w:tcPr>
          <w:p w:rsidR="0088759B" w:rsidRPr="00D100C2" w:rsidRDefault="0088759B">
            <w:pPr>
              <w:autoSpaceDE w:val="0"/>
              <w:autoSpaceDN w:val="0"/>
              <w:adjustRightInd w:val="0"/>
              <w:rPr>
                <w:sz w:val="22"/>
                <w:szCs w:val="22"/>
              </w:rPr>
            </w:pPr>
            <w:r w:rsidRPr="00D100C2">
              <w:rPr>
                <w:sz w:val="22"/>
                <w:szCs w:val="22"/>
              </w:rPr>
              <w:t>площадь территории, на которую утверждены проекты межевания и/или документация по планировке территории в целях формирования земельных участков на торги по итогам реализации программы по расселению ветхого и аварийного жилья</w:t>
            </w:r>
          </w:p>
        </w:tc>
        <w:tc>
          <w:tcPr>
            <w:tcW w:w="708" w:type="dxa"/>
            <w:tcBorders>
              <w:top w:val="single" w:sz="4" w:space="0" w:color="auto"/>
            </w:tcBorders>
            <w:shd w:val="clear" w:color="auto" w:fill="auto"/>
          </w:tcPr>
          <w:p w:rsidR="0088759B" w:rsidRPr="00D100C2" w:rsidRDefault="0088759B">
            <w:pPr>
              <w:autoSpaceDE w:val="0"/>
              <w:autoSpaceDN w:val="0"/>
              <w:adjustRightInd w:val="0"/>
              <w:jc w:val="center"/>
              <w:rPr>
                <w:sz w:val="22"/>
                <w:szCs w:val="22"/>
              </w:rPr>
            </w:pPr>
            <w:r w:rsidRPr="00D100C2">
              <w:rPr>
                <w:sz w:val="22"/>
                <w:szCs w:val="22"/>
              </w:rPr>
              <w:t>га</w:t>
            </w:r>
          </w:p>
        </w:tc>
        <w:tc>
          <w:tcPr>
            <w:tcW w:w="993" w:type="dxa"/>
            <w:tcBorders>
              <w:top w:val="single" w:sz="4" w:space="0" w:color="auto"/>
            </w:tcBorders>
            <w:shd w:val="clear" w:color="auto" w:fill="auto"/>
          </w:tcPr>
          <w:p w:rsidR="0088759B" w:rsidRPr="00D100C2" w:rsidRDefault="0088759B">
            <w:pPr>
              <w:autoSpaceDE w:val="0"/>
              <w:autoSpaceDN w:val="0"/>
              <w:adjustRightInd w:val="0"/>
              <w:jc w:val="center"/>
              <w:rPr>
                <w:sz w:val="22"/>
                <w:szCs w:val="22"/>
              </w:rPr>
            </w:pPr>
            <w:r w:rsidRPr="00D100C2">
              <w:rPr>
                <w:sz w:val="22"/>
                <w:szCs w:val="22"/>
              </w:rPr>
              <w:t>3,01</w:t>
            </w:r>
          </w:p>
        </w:tc>
        <w:tc>
          <w:tcPr>
            <w:tcW w:w="992" w:type="dxa"/>
            <w:tcBorders>
              <w:top w:val="single" w:sz="4" w:space="0" w:color="auto"/>
            </w:tcBorders>
            <w:shd w:val="clear" w:color="auto" w:fill="auto"/>
          </w:tcPr>
          <w:p w:rsidR="0088759B" w:rsidRPr="00D100C2" w:rsidRDefault="0088759B">
            <w:pPr>
              <w:autoSpaceDE w:val="0"/>
              <w:autoSpaceDN w:val="0"/>
              <w:adjustRightInd w:val="0"/>
              <w:jc w:val="center"/>
              <w:rPr>
                <w:sz w:val="22"/>
                <w:szCs w:val="22"/>
              </w:rPr>
            </w:pPr>
            <w:r w:rsidRPr="00D100C2">
              <w:rPr>
                <w:sz w:val="22"/>
                <w:szCs w:val="22"/>
              </w:rPr>
              <w:t>102,</w:t>
            </w:r>
          </w:p>
          <w:p w:rsidR="0088759B" w:rsidRPr="00D100C2" w:rsidRDefault="0088759B">
            <w:pPr>
              <w:autoSpaceDE w:val="0"/>
              <w:autoSpaceDN w:val="0"/>
              <w:adjustRightInd w:val="0"/>
              <w:jc w:val="center"/>
              <w:rPr>
                <w:sz w:val="22"/>
                <w:szCs w:val="22"/>
              </w:rPr>
            </w:pPr>
            <w:r w:rsidRPr="00D100C2">
              <w:rPr>
                <w:sz w:val="22"/>
                <w:szCs w:val="22"/>
              </w:rPr>
              <w:t>45</w:t>
            </w:r>
          </w:p>
        </w:tc>
        <w:tc>
          <w:tcPr>
            <w:tcW w:w="709" w:type="dxa"/>
            <w:tcBorders>
              <w:top w:val="single" w:sz="4" w:space="0" w:color="auto"/>
            </w:tcBorders>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709" w:type="dxa"/>
            <w:tcBorders>
              <w:top w:val="single" w:sz="4" w:space="0" w:color="auto"/>
            </w:tcBorders>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709" w:type="dxa"/>
            <w:tcBorders>
              <w:top w:val="single" w:sz="4" w:space="0" w:color="auto"/>
            </w:tcBorders>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992" w:type="dxa"/>
            <w:tcBorders>
              <w:top w:val="single" w:sz="4" w:space="0" w:color="auto"/>
            </w:tcBorders>
            <w:shd w:val="clear" w:color="auto" w:fill="auto"/>
          </w:tcPr>
          <w:p w:rsidR="0088759B" w:rsidRPr="00D100C2" w:rsidRDefault="0088759B">
            <w:pPr>
              <w:autoSpaceDE w:val="0"/>
              <w:autoSpaceDN w:val="0"/>
              <w:adjustRightInd w:val="0"/>
              <w:jc w:val="center"/>
              <w:rPr>
                <w:sz w:val="22"/>
                <w:szCs w:val="22"/>
              </w:rPr>
            </w:pPr>
            <w:r w:rsidRPr="00D100C2">
              <w:rPr>
                <w:sz w:val="22"/>
                <w:szCs w:val="22"/>
              </w:rPr>
              <w:t>ДГА</w:t>
            </w:r>
          </w:p>
        </w:tc>
        <w:tc>
          <w:tcPr>
            <w:tcW w:w="1134" w:type="dxa"/>
            <w:tcBorders>
              <w:top w:val="single" w:sz="4" w:space="0" w:color="auto"/>
            </w:tcBorders>
            <w:shd w:val="clear" w:color="auto" w:fill="auto"/>
          </w:tcPr>
          <w:p w:rsidR="0088759B" w:rsidRPr="00D100C2" w:rsidRDefault="0088759B">
            <w:pPr>
              <w:autoSpaceDE w:val="0"/>
              <w:autoSpaceDN w:val="0"/>
              <w:adjustRightInd w:val="0"/>
              <w:jc w:val="center"/>
              <w:rPr>
                <w:sz w:val="22"/>
                <w:szCs w:val="22"/>
              </w:rPr>
            </w:pPr>
            <w:r w:rsidRPr="00D100C2">
              <w:rPr>
                <w:sz w:val="22"/>
                <w:szCs w:val="22"/>
              </w:rPr>
              <w:t>бюджет города Перми</w:t>
            </w:r>
          </w:p>
        </w:tc>
        <w:tc>
          <w:tcPr>
            <w:tcW w:w="992" w:type="dxa"/>
            <w:tcBorders>
              <w:top w:val="single" w:sz="4" w:space="0" w:color="auto"/>
              <w:right w:val="single" w:sz="2" w:space="0" w:color="auto"/>
            </w:tcBorders>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992" w:type="dxa"/>
            <w:tcBorders>
              <w:top w:val="single" w:sz="4" w:space="0" w:color="auto"/>
              <w:left w:val="single" w:sz="2" w:space="0" w:color="auto"/>
            </w:tcBorders>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1" w:type="dxa"/>
            <w:tcBorders>
              <w:top w:val="single" w:sz="4" w:space="0" w:color="auto"/>
            </w:tcBorders>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0" w:type="dxa"/>
            <w:tcBorders>
              <w:top w:val="single" w:sz="4" w:space="0" w:color="auto"/>
            </w:tcBorders>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1"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r>
      <w:tr w:rsidR="0088759B" w:rsidRPr="00D100C2" w:rsidTr="00AA42A7">
        <w:tc>
          <w:tcPr>
            <w:tcW w:w="1418" w:type="dxa"/>
            <w:shd w:val="clear" w:color="auto" w:fill="auto"/>
          </w:tcPr>
          <w:p w:rsidR="0088759B" w:rsidRPr="00D100C2" w:rsidRDefault="00AA42A7" w:rsidP="0088759B">
            <w:pPr>
              <w:autoSpaceDE w:val="0"/>
              <w:autoSpaceDN w:val="0"/>
              <w:adjustRightInd w:val="0"/>
              <w:jc w:val="center"/>
              <w:outlineLvl w:val="1"/>
              <w:rPr>
                <w:sz w:val="22"/>
                <w:szCs w:val="22"/>
              </w:rPr>
            </w:pPr>
            <w:r w:rsidRPr="00D100C2">
              <w:rPr>
                <w:sz w:val="22"/>
                <w:szCs w:val="22"/>
              </w:rPr>
              <w:t>1.1.1.2</w:t>
            </w:r>
            <w:r w:rsidR="0088759B" w:rsidRPr="00D100C2">
              <w:rPr>
                <w:sz w:val="22"/>
                <w:szCs w:val="22"/>
              </w:rPr>
              <w:t>.1.13</w:t>
            </w:r>
          </w:p>
        </w:tc>
        <w:tc>
          <w:tcPr>
            <w:tcW w:w="2268" w:type="dxa"/>
            <w:shd w:val="clear" w:color="auto" w:fill="auto"/>
          </w:tcPr>
          <w:p w:rsidR="0088759B" w:rsidRPr="00D100C2" w:rsidRDefault="0088759B">
            <w:pPr>
              <w:autoSpaceDE w:val="0"/>
              <w:autoSpaceDN w:val="0"/>
              <w:adjustRightInd w:val="0"/>
              <w:rPr>
                <w:sz w:val="22"/>
                <w:szCs w:val="22"/>
              </w:rPr>
            </w:pPr>
            <w:r w:rsidRPr="00D100C2">
              <w:rPr>
                <w:sz w:val="22"/>
                <w:szCs w:val="22"/>
              </w:rPr>
              <w:t>площадь территории, на которую разработана документация по планировке территории в целях формирования земельных участков под строительство на торги</w:t>
            </w:r>
          </w:p>
        </w:tc>
        <w:tc>
          <w:tcPr>
            <w:tcW w:w="708"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га</w:t>
            </w:r>
          </w:p>
        </w:tc>
        <w:tc>
          <w:tcPr>
            <w:tcW w:w="993"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10,33</w:t>
            </w:r>
            <w:r w:rsidRPr="00D100C2">
              <w:rPr>
                <w:sz w:val="28"/>
                <w:szCs w:val="28"/>
                <w:vertAlign w:val="superscript"/>
              </w:rPr>
              <w:t>5</w:t>
            </w:r>
            <w:r w:rsidRPr="00D100C2">
              <w:rPr>
                <w:sz w:val="40"/>
                <w:szCs w:val="40"/>
                <w:vertAlign w:val="superscript"/>
              </w:rPr>
              <w:t>¹</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992" w:type="dxa"/>
            <w:shd w:val="clear" w:color="auto" w:fill="auto"/>
          </w:tcPr>
          <w:p w:rsidR="0088759B" w:rsidRPr="00D100C2" w:rsidRDefault="0088759B" w:rsidP="00D82BA8">
            <w:pPr>
              <w:autoSpaceDE w:val="0"/>
              <w:autoSpaceDN w:val="0"/>
              <w:adjustRightInd w:val="0"/>
              <w:jc w:val="center"/>
              <w:rPr>
                <w:sz w:val="22"/>
                <w:szCs w:val="22"/>
              </w:rPr>
            </w:pPr>
            <w:r w:rsidRPr="00D100C2">
              <w:rPr>
                <w:sz w:val="22"/>
                <w:szCs w:val="22"/>
              </w:rPr>
              <w:t>МКУ «ИТП»</w:t>
            </w:r>
          </w:p>
        </w:tc>
        <w:tc>
          <w:tcPr>
            <w:tcW w:w="1134"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1085,</w:t>
            </w:r>
          </w:p>
          <w:p w:rsidR="0088759B" w:rsidRPr="00D100C2" w:rsidRDefault="0088759B">
            <w:pPr>
              <w:autoSpaceDE w:val="0"/>
              <w:autoSpaceDN w:val="0"/>
              <w:adjustRightInd w:val="0"/>
              <w:jc w:val="center"/>
              <w:rPr>
                <w:sz w:val="22"/>
                <w:szCs w:val="22"/>
              </w:rPr>
            </w:pPr>
            <w:r w:rsidRPr="00D100C2">
              <w:rPr>
                <w:sz w:val="22"/>
                <w:szCs w:val="22"/>
              </w:rPr>
              <w:t>457</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1"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0"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1"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r>
      <w:tr w:rsidR="0088759B" w:rsidRPr="00D100C2" w:rsidTr="00AA42A7">
        <w:tc>
          <w:tcPr>
            <w:tcW w:w="1418" w:type="dxa"/>
            <w:shd w:val="clear" w:color="auto" w:fill="auto"/>
          </w:tcPr>
          <w:p w:rsidR="0088759B" w:rsidRPr="00D100C2" w:rsidRDefault="00AA42A7" w:rsidP="0088759B">
            <w:pPr>
              <w:autoSpaceDE w:val="0"/>
              <w:autoSpaceDN w:val="0"/>
              <w:adjustRightInd w:val="0"/>
              <w:jc w:val="center"/>
              <w:outlineLvl w:val="1"/>
              <w:rPr>
                <w:sz w:val="22"/>
                <w:szCs w:val="22"/>
              </w:rPr>
            </w:pPr>
            <w:r w:rsidRPr="00D100C2">
              <w:rPr>
                <w:sz w:val="22"/>
                <w:szCs w:val="22"/>
              </w:rPr>
              <w:t>1.1.1.2</w:t>
            </w:r>
            <w:r w:rsidR="0088759B" w:rsidRPr="00D100C2">
              <w:rPr>
                <w:sz w:val="22"/>
                <w:szCs w:val="22"/>
              </w:rPr>
              <w:t>.1.14</w:t>
            </w:r>
          </w:p>
        </w:tc>
        <w:tc>
          <w:tcPr>
            <w:tcW w:w="2268" w:type="dxa"/>
            <w:shd w:val="clear" w:color="auto" w:fill="auto"/>
          </w:tcPr>
          <w:p w:rsidR="0088759B" w:rsidRPr="00D100C2" w:rsidRDefault="0088759B">
            <w:pPr>
              <w:autoSpaceDE w:val="0"/>
              <w:autoSpaceDN w:val="0"/>
              <w:adjustRightInd w:val="0"/>
              <w:rPr>
                <w:sz w:val="22"/>
                <w:szCs w:val="22"/>
              </w:rPr>
            </w:pPr>
            <w:r w:rsidRPr="00D100C2">
              <w:rPr>
                <w:sz w:val="22"/>
                <w:szCs w:val="22"/>
              </w:rPr>
              <w:t>площадь территории, на которую утверждена документация по планировке территории в целях формирования земельных участков под строительство на торги</w:t>
            </w:r>
          </w:p>
        </w:tc>
        <w:tc>
          <w:tcPr>
            <w:tcW w:w="708"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га</w:t>
            </w:r>
          </w:p>
        </w:tc>
        <w:tc>
          <w:tcPr>
            <w:tcW w:w="993"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992" w:type="dxa"/>
            <w:shd w:val="clear" w:color="auto" w:fill="auto"/>
          </w:tcPr>
          <w:p w:rsidR="0088759B" w:rsidRPr="00D100C2" w:rsidRDefault="0088759B" w:rsidP="00AA42A7">
            <w:pPr>
              <w:autoSpaceDE w:val="0"/>
              <w:autoSpaceDN w:val="0"/>
              <w:adjustRightInd w:val="0"/>
              <w:jc w:val="center"/>
              <w:rPr>
                <w:sz w:val="22"/>
                <w:szCs w:val="22"/>
              </w:rPr>
            </w:pPr>
            <w:r w:rsidRPr="00D100C2">
              <w:rPr>
                <w:sz w:val="22"/>
                <w:szCs w:val="22"/>
              </w:rPr>
              <w:t>10,33</w:t>
            </w:r>
            <w:r w:rsidRPr="00D100C2">
              <w:rPr>
                <w:sz w:val="28"/>
                <w:szCs w:val="28"/>
                <w:vertAlign w:val="superscript"/>
              </w:rPr>
              <w:t>5</w:t>
            </w:r>
            <w:r w:rsidRPr="00D100C2">
              <w:rPr>
                <w:sz w:val="40"/>
                <w:szCs w:val="40"/>
                <w:vertAlign w:val="superscript"/>
              </w:rPr>
              <w:t>¹</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709"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ДГА</w:t>
            </w:r>
          </w:p>
        </w:tc>
        <w:tc>
          <w:tcPr>
            <w:tcW w:w="1134"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992"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1"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0"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c>
          <w:tcPr>
            <w:tcW w:w="851" w:type="dxa"/>
            <w:shd w:val="clear" w:color="auto" w:fill="auto"/>
          </w:tcPr>
          <w:p w:rsidR="0088759B" w:rsidRPr="00D100C2" w:rsidRDefault="0088759B">
            <w:pPr>
              <w:autoSpaceDE w:val="0"/>
              <w:autoSpaceDN w:val="0"/>
              <w:adjustRightInd w:val="0"/>
              <w:jc w:val="center"/>
              <w:rPr>
                <w:sz w:val="22"/>
                <w:szCs w:val="22"/>
              </w:rPr>
            </w:pPr>
            <w:r w:rsidRPr="00D100C2">
              <w:rPr>
                <w:sz w:val="22"/>
                <w:szCs w:val="22"/>
              </w:rPr>
              <w:t>0,000</w:t>
            </w:r>
          </w:p>
        </w:tc>
      </w:tr>
      <w:tr w:rsidR="00007F09" w:rsidRPr="00D100C2" w:rsidTr="00AA42A7">
        <w:tc>
          <w:tcPr>
            <w:tcW w:w="1418" w:type="dxa"/>
            <w:shd w:val="clear" w:color="auto" w:fill="auto"/>
          </w:tcPr>
          <w:p w:rsidR="00007F09" w:rsidRPr="00D100C2" w:rsidRDefault="00007F09" w:rsidP="00007F09">
            <w:pPr>
              <w:autoSpaceDE w:val="0"/>
              <w:autoSpaceDN w:val="0"/>
              <w:adjustRightInd w:val="0"/>
              <w:jc w:val="center"/>
              <w:outlineLvl w:val="1"/>
              <w:rPr>
                <w:sz w:val="22"/>
                <w:szCs w:val="22"/>
              </w:rPr>
            </w:pPr>
            <w:r w:rsidRPr="00D100C2">
              <w:rPr>
                <w:sz w:val="22"/>
                <w:szCs w:val="22"/>
              </w:rPr>
              <w:t>1.1.1.2.1.15</w:t>
            </w:r>
          </w:p>
        </w:tc>
        <w:tc>
          <w:tcPr>
            <w:tcW w:w="2268" w:type="dxa"/>
            <w:shd w:val="clear" w:color="auto" w:fill="auto"/>
          </w:tcPr>
          <w:p w:rsidR="00007F09" w:rsidRPr="00D100C2" w:rsidRDefault="00007F09">
            <w:pPr>
              <w:autoSpaceDE w:val="0"/>
              <w:autoSpaceDN w:val="0"/>
              <w:adjustRightInd w:val="0"/>
              <w:rPr>
                <w:sz w:val="22"/>
                <w:szCs w:val="22"/>
              </w:rPr>
            </w:pPr>
            <w:r w:rsidRPr="00D100C2">
              <w:rPr>
                <w:sz w:val="22"/>
                <w:szCs w:val="22"/>
              </w:rPr>
              <w:t>площадь территории, на которую разработана документация по планировке территории в целях развития улично-дорожной сети</w:t>
            </w:r>
          </w:p>
        </w:tc>
        <w:tc>
          <w:tcPr>
            <w:tcW w:w="708"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га</w:t>
            </w:r>
          </w:p>
        </w:tc>
        <w:tc>
          <w:tcPr>
            <w:tcW w:w="993"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11,97</w:t>
            </w:r>
            <w:r w:rsidRPr="00D100C2">
              <w:rPr>
                <w:sz w:val="28"/>
                <w:szCs w:val="28"/>
                <w:vertAlign w:val="superscript"/>
              </w:rPr>
              <w:t>5</w:t>
            </w:r>
            <w:r w:rsidRPr="00D100C2">
              <w:rPr>
                <w:sz w:val="40"/>
                <w:szCs w:val="40"/>
                <w:vertAlign w:val="superscript"/>
              </w:rPr>
              <w:t>²</w:t>
            </w:r>
          </w:p>
        </w:tc>
        <w:tc>
          <w:tcPr>
            <w:tcW w:w="992"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w:t>
            </w:r>
          </w:p>
        </w:tc>
        <w:tc>
          <w:tcPr>
            <w:tcW w:w="709" w:type="dxa"/>
            <w:shd w:val="clear" w:color="auto" w:fill="auto"/>
          </w:tcPr>
          <w:p w:rsidR="00007F09" w:rsidRPr="00D100C2" w:rsidRDefault="00007F09" w:rsidP="00747DCA">
            <w:pPr>
              <w:autoSpaceDE w:val="0"/>
              <w:autoSpaceDN w:val="0"/>
              <w:adjustRightInd w:val="0"/>
              <w:jc w:val="center"/>
              <w:rPr>
                <w:sz w:val="22"/>
                <w:szCs w:val="22"/>
              </w:rPr>
            </w:pPr>
            <w:r w:rsidRPr="00D100C2">
              <w:rPr>
                <w:sz w:val="22"/>
                <w:szCs w:val="22"/>
              </w:rPr>
              <w:t>28,5</w:t>
            </w:r>
          </w:p>
        </w:tc>
        <w:tc>
          <w:tcPr>
            <w:tcW w:w="709" w:type="dxa"/>
            <w:shd w:val="clear" w:color="auto" w:fill="auto"/>
          </w:tcPr>
          <w:p w:rsidR="00007F09" w:rsidRPr="00D100C2" w:rsidRDefault="00007F09" w:rsidP="00747DCA">
            <w:pPr>
              <w:autoSpaceDE w:val="0"/>
              <w:autoSpaceDN w:val="0"/>
              <w:adjustRightInd w:val="0"/>
              <w:jc w:val="center"/>
              <w:rPr>
                <w:sz w:val="22"/>
                <w:szCs w:val="22"/>
              </w:rPr>
            </w:pPr>
            <w:r w:rsidRPr="00D100C2">
              <w:rPr>
                <w:sz w:val="22"/>
                <w:szCs w:val="22"/>
              </w:rPr>
              <w:t>3</w:t>
            </w:r>
          </w:p>
        </w:tc>
        <w:tc>
          <w:tcPr>
            <w:tcW w:w="709" w:type="dxa"/>
            <w:shd w:val="clear" w:color="auto" w:fill="auto"/>
          </w:tcPr>
          <w:p w:rsidR="00007F09" w:rsidRPr="00D100C2" w:rsidRDefault="00007F09" w:rsidP="00747DCA">
            <w:pPr>
              <w:autoSpaceDE w:val="0"/>
              <w:autoSpaceDN w:val="0"/>
              <w:adjustRightInd w:val="0"/>
              <w:jc w:val="center"/>
              <w:rPr>
                <w:sz w:val="22"/>
                <w:szCs w:val="22"/>
              </w:rPr>
            </w:pPr>
            <w:r w:rsidRPr="00D100C2">
              <w:rPr>
                <w:sz w:val="22"/>
                <w:szCs w:val="22"/>
              </w:rPr>
              <w:t>11,</w:t>
            </w:r>
          </w:p>
          <w:p w:rsidR="00007F09" w:rsidRPr="00D100C2" w:rsidRDefault="00007F09" w:rsidP="00747DCA">
            <w:pPr>
              <w:autoSpaceDE w:val="0"/>
              <w:autoSpaceDN w:val="0"/>
              <w:adjustRightInd w:val="0"/>
              <w:jc w:val="center"/>
              <w:rPr>
                <w:sz w:val="22"/>
                <w:szCs w:val="22"/>
              </w:rPr>
            </w:pPr>
            <w:r w:rsidRPr="00D100C2">
              <w:rPr>
                <w:sz w:val="22"/>
                <w:szCs w:val="22"/>
              </w:rPr>
              <w:t>02</w:t>
            </w:r>
          </w:p>
        </w:tc>
        <w:tc>
          <w:tcPr>
            <w:tcW w:w="992" w:type="dxa"/>
            <w:shd w:val="clear" w:color="auto" w:fill="auto"/>
          </w:tcPr>
          <w:p w:rsidR="00007F09" w:rsidRPr="00D100C2" w:rsidRDefault="00007F09" w:rsidP="00D82BA8">
            <w:pPr>
              <w:autoSpaceDE w:val="0"/>
              <w:autoSpaceDN w:val="0"/>
              <w:adjustRightInd w:val="0"/>
              <w:jc w:val="center"/>
              <w:rPr>
                <w:sz w:val="22"/>
                <w:szCs w:val="22"/>
              </w:rPr>
            </w:pPr>
            <w:r w:rsidRPr="00D100C2">
              <w:rPr>
                <w:sz w:val="22"/>
                <w:szCs w:val="22"/>
              </w:rPr>
              <w:t>МКУ «ИТП»</w:t>
            </w:r>
          </w:p>
        </w:tc>
        <w:tc>
          <w:tcPr>
            <w:tcW w:w="1134"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839,874</w:t>
            </w:r>
          </w:p>
        </w:tc>
        <w:tc>
          <w:tcPr>
            <w:tcW w:w="992"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0,000</w:t>
            </w:r>
          </w:p>
        </w:tc>
        <w:tc>
          <w:tcPr>
            <w:tcW w:w="851"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0,000</w:t>
            </w:r>
          </w:p>
        </w:tc>
        <w:tc>
          <w:tcPr>
            <w:tcW w:w="850"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0,000</w:t>
            </w:r>
          </w:p>
        </w:tc>
        <w:tc>
          <w:tcPr>
            <w:tcW w:w="851"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0,000</w:t>
            </w:r>
          </w:p>
        </w:tc>
      </w:tr>
      <w:tr w:rsidR="00007F09" w:rsidRPr="00D100C2" w:rsidTr="00AA42A7">
        <w:tc>
          <w:tcPr>
            <w:tcW w:w="1418" w:type="dxa"/>
            <w:shd w:val="clear" w:color="auto" w:fill="auto"/>
          </w:tcPr>
          <w:p w:rsidR="00007F09" w:rsidRPr="00D100C2" w:rsidRDefault="00007F09" w:rsidP="00007F09">
            <w:pPr>
              <w:autoSpaceDE w:val="0"/>
              <w:autoSpaceDN w:val="0"/>
              <w:adjustRightInd w:val="0"/>
              <w:jc w:val="center"/>
              <w:outlineLvl w:val="1"/>
              <w:rPr>
                <w:sz w:val="22"/>
                <w:szCs w:val="22"/>
              </w:rPr>
            </w:pPr>
            <w:r w:rsidRPr="00D100C2">
              <w:rPr>
                <w:sz w:val="22"/>
                <w:szCs w:val="22"/>
              </w:rPr>
              <w:t>1.1.1.2.1.16</w:t>
            </w:r>
          </w:p>
        </w:tc>
        <w:tc>
          <w:tcPr>
            <w:tcW w:w="2268" w:type="dxa"/>
            <w:shd w:val="clear" w:color="auto" w:fill="auto"/>
          </w:tcPr>
          <w:p w:rsidR="00007F09" w:rsidRPr="00D100C2" w:rsidRDefault="00007F09">
            <w:pPr>
              <w:autoSpaceDE w:val="0"/>
              <w:autoSpaceDN w:val="0"/>
              <w:adjustRightInd w:val="0"/>
              <w:rPr>
                <w:sz w:val="22"/>
                <w:szCs w:val="22"/>
              </w:rPr>
            </w:pPr>
            <w:r w:rsidRPr="00D100C2">
              <w:rPr>
                <w:sz w:val="22"/>
                <w:szCs w:val="22"/>
              </w:rPr>
              <w:t>площадь территории, на которую утверждена документация по планировке территории в целях развития улично-дорожной сети</w:t>
            </w:r>
          </w:p>
        </w:tc>
        <w:tc>
          <w:tcPr>
            <w:tcW w:w="708"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га</w:t>
            </w:r>
          </w:p>
        </w:tc>
        <w:tc>
          <w:tcPr>
            <w:tcW w:w="993"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w:t>
            </w:r>
          </w:p>
        </w:tc>
        <w:tc>
          <w:tcPr>
            <w:tcW w:w="992"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11,</w:t>
            </w:r>
          </w:p>
          <w:p w:rsidR="00007F09" w:rsidRPr="00D100C2" w:rsidRDefault="00007F09">
            <w:pPr>
              <w:autoSpaceDE w:val="0"/>
              <w:autoSpaceDN w:val="0"/>
              <w:adjustRightInd w:val="0"/>
              <w:jc w:val="center"/>
              <w:rPr>
                <w:sz w:val="22"/>
                <w:szCs w:val="22"/>
              </w:rPr>
            </w:pPr>
            <w:r w:rsidRPr="00D100C2">
              <w:rPr>
                <w:sz w:val="22"/>
                <w:szCs w:val="22"/>
              </w:rPr>
              <w:t>97</w:t>
            </w:r>
            <w:r w:rsidRPr="00D100C2">
              <w:rPr>
                <w:sz w:val="28"/>
                <w:szCs w:val="28"/>
                <w:vertAlign w:val="superscript"/>
              </w:rPr>
              <w:t>5</w:t>
            </w:r>
            <w:r w:rsidRPr="00D100C2">
              <w:rPr>
                <w:sz w:val="40"/>
                <w:szCs w:val="40"/>
                <w:vertAlign w:val="superscript"/>
              </w:rPr>
              <w:t>²</w:t>
            </w:r>
          </w:p>
        </w:tc>
        <w:tc>
          <w:tcPr>
            <w:tcW w:w="709" w:type="dxa"/>
            <w:shd w:val="clear" w:color="auto" w:fill="auto"/>
          </w:tcPr>
          <w:p w:rsidR="00007F09" w:rsidRPr="00D100C2" w:rsidRDefault="00007F09" w:rsidP="0088759B">
            <w:pPr>
              <w:autoSpaceDE w:val="0"/>
              <w:autoSpaceDN w:val="0"/>
              <w:adjustRightInd w:val="0"/>
              <w:jc w:val="center"/>
              <w:rPr>
                <w:sz w:val="22"/>
                <w:szCs w:val="22"/>
              </w:rPr>
            </w:pPr>
            <w:r w:rsidRPr="00D100C2">
              <w:rPr>
                <w:sz w:val="22"/>
                <w:szCs w:val="22"/>
              </w:rPr>
              <w:t>28,5</w:t>
            </w:r>
          </w:p>
        </w:tc>
        <w:tc>
          <w:tcPr>
            <w:tcW w:w="709" w:type="dxa"/>
            <w:shd w:val="clear" w:color="auto" w:fill="auto"/>
          </w:tcPr>
          <w:p w:rsidR="00007F09" w:rsidRPr="00D100C2" w:rsidRDefault="00007F09" w:rsidP="0088759B">
            <w:pPr>
              <w:autoSpaceDE w:val="0"/>
              <w:autoSpaceDN w:val="0"/>
              <w:adjustRightInd w:val="0"/>
              <w:jc w:val="center"/>
              <w:rPr>
                <w:sz w:val="22"/>
                <w:szCs w:val="22"/>
              </w:rPr>
            </w:pPr>
            <w:r w:rsidRPr="00D100C2">
              <w:rPr>
                <w:sz w:val="22"/>
                <w:szCs w:val="22"/>
              </w:rPr>
              <w:t>3</w:t>
            </w:r>
          </w:p>
        </w:tc>
        <w:tc>
          <w:tcPr>
            <w:tcW w:w="709" w:type="dxa"/>
            <w:shd w:val="clear" w:color="auto" w:fill="auto"/>
          </w:tcPr>
          <w:p w:rsidR="00007F09" w:rsidRPr="00D100C2" w:rsidRDefault="00007F09" w:rsidP="0088759B">
            <w:pPr>
              <w:autoSpaceDE w:val="0"/>
              <w:autoSpaceDN w:val="0"/>
              <w:adjustRightInd w:val="0"/>
              <w:jc w:val="center"/>
              <w:rPr>
                <w:sz w:val="22"/>
                <w:szCs w:val="22"/>
              </w:rPr>
            </w:pPr>
            <w:r w:rsidRPr="00D100C2">
              <w:rPr>
                <w:sz w:val="22"/>
                <w:szCs w:val="22"/>
              </w:rPr>
              <w:t>11,</w:t>
            </w:r>
          </w:p>
          <w:p w:rsidR="00007F09" w:rsidRPr="00D100C2" w:rsidRDefault="00007F09" w:rsidP="0088759B">
            <w:pPr>
              <w:autoSpaceDE w:val="0"/>
              <w:autoSpaceDN w:val="0"/>
              <w:adjustRightInd w:val="0"/>
              <w:jc w:val="center"/>
              <w:rPr>
                <w:sz w:val="22"/>
                <w:szCs w:val="22"/>
              </w:rPr>
            </w:pPr>
            <w:r w:rsidRPr="00D100C2">
              <w:rPr>
                <w:sz w:val="22"/>
                <w:szCs w:val="22"/>
              </w:rPr>
              <w:t>02</w:t>
            </w:r>
          </w:p>
        </w:tc>
        <w:tc>
          <w:tcPr>
            <w:tcW w:w="992"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ДГА</w:t>
            </w:r>
          </w:p>
        </w:tc>
        <w:tc>
          <w:tcPr>
            <w:tcW w:w="1134"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0,000</w:t>
            </w:r>
          </w:p>
        </w:tc>
        <w:tc>
          <w:tcPr>
            <w:tcW w:w="992"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0,000</w:t>
            </w:r>
          </w:p>
        </w:tc>
        <w:tc>
          <w:tcPr>
            <w:tcW w:w="851"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0,000</w:t>
            </w:r>
          </w:p>
        </w:tc>
        <w:tc>
          <w:tcPr>
            <w:tcW w:w="850"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0,000</w:t>
            </w:r>
          </w:p>
        </w:tc>
        <w:tc>
          <w:tcPr>
            <w:tcW w:w="851"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0,000</w:t>
            </w:r>
          </w:p>
        </w:tc>
      </w:tr>
      <w:tr w:rsidR="00007F09" w:rsidRPr="00D100C2" w:rsidTr="00AA42A7">
        <w:tc>
          <w:tcPr>
            <w:tcW w:w="1418" w:type="dxa"/>
            <w:tcBorders>
              <w:bottom w:val="single" w:sz="2" w:space="0" w:color="auto"/>
            </w:tcBorders>
            <w:shd w:val="clear" w:color="auto" w:fill="auto"/>
          </w:tcPr>
          <w:p w:rsidR="00007F09" w:rsidRPr="00D100C2" w:rsidRDefault="00007F09" w:rsidP="00007F09">
            <w:pPr>
              <w:autoSpaceDE w:val="0"/>
              <w:autoSpaceDN w:val="0"/>
              <w:adjustRightInd w:val="0"/>
              <w:jc w:val="center"/>
              <w:outlineLvl w:val="1"/>
              <w:rPr>
                <w:sz w:val="22"/>
                <w:szCs w:val="22"/>
              </w:rPr>
            </w:pPr>
            <w:r w:rsidRPr="00D100C2">
              <w:rPr>
                <w:sz w:val="22"/>
                <w:szCs w:val="22"/>
              </w:rPr>
              <w:t>1.1.1.2.1.17</w:t>
            </w:r>
          </w:p>
        </w:tc>
        <w:tc>
          <w:tcPr>
            <w:tcW w:w="2268" w:type="dxa"/>
            <w:tcBorders>
              <w:bottom w:val="single" w:sz="2" w:space="0" w:color="auto"/>
            </w:tcBorders>
            <w:shd w:val="clear" w:color="auto" w:fill="auto"/>
          </w:tcPr>
          <w:p w:rsidR="00007F09" w:rsidRPr="00D100C2" w:rsidRDefault="00007F09">
            <w:pPr>
              <w:autoSpaceDE w:val="0"/>
              <w:autoSpaceDN w:val="0"/>
              <w:adjustRightInd w:val="0"/>
              <w:rPr>
                <w:sz w:val="22"/>
                <w:szCs w:val="22"/>
              </w:rPr>
            </w:pPr>
            <w:r w:rsidRPr="00D100C2">
              <w:rPr>
                <w:sz w:val="22"/>
                <w:szCs w:val="22"/>
              </w:rPr>
              <w:t>площадь территории, на которую разработана документация по планировке территории в целях изъятия земельных участков, объектов недвижимости, имущества для реконструкции дорожных объектов города Перми</w:t>
            </w:r>
          </w:p>
        </w:tc>
        <w:tc>
          <w:tcPr>
            <w:tcW w:w="708" w:type="dxa"/>
            <w:tcBorders>
              <w:bottom w:val="single" w:sz="2" w:space="0" w:color="auto"/>
            </w:tcBorders>
            <w:shd w:val="clear" w:color="auto" w:fill="auto"/>
          </w:tcPr>
          <w:p w:rsidR="00007F09" w:rsidRPr="00D100C2" w:rsidRDefault="00007F09">
            <w:pPr>
              <w:autoSpaceDE w:val="0"/>
              <w:autoSpaceDN w:val="0"/>
              <w:adjustRightInd w:val="0"/>
              <w:jc w:val="center"/>
              <w:rPr>
                <w:sz w:val="22"/>
                <w:szCs w:val="22"/>
              </w:rPr>
            </w:pPr>
            <w:r w:rsidRPr="00D100C2">
              <w:rPr>
                <w:sz w:val="22"/>
                <w:szCs w:val="22"/>
              </w:rPr>
              <w:t>га</w:t>
            </w:r>
          </w:p>
        </w:tc>
        <w:tc>
          <w:tcPr>
            <w:tcW w:w="993" w:type="dxa"/>
            <w:tcBorders>
              <w:bottom w:val="single" w:sz="2" w:space="0" w:color="auto"/>
            </w:tcBorders>
            <w:shd w:val="clear" w:color="auto" w:fill="auto"/>
          </w:tcPr>
          <w:p w:rsidR="00007F09" w:rsidRPr="00D100C2" w:rsidRDefault="00007F09">
            <w:pPr>
              <w:autoSpaceDE w:val="0"/>
              <w:autoSpaceDN w:val="0"/>
              <w:adjustRightInd w:val="0"/>
              <w:jc w:val="center"/>
              <w:rPr>
                <w:sz w:val="22"/>
                <w:szCs w:val="22"/>
              </w:rPr>
            </w:pPr>
            <w:r w:rsidRPr="00D100C2">
              <w:rPr>
                <w:sz w:val="22"/>
                <w:szCs w:val="22"/>
              </w:rPr>
              <w:t>21,54</w:t>
            </w:r>
          </w:p>
        </w:tc>
        <w:tc>
          <w:tcPr>
            <w:tcW w:w="992" w:type="dxa"/>
            <w:tcBorders>
              <w:bottom w:val="single" w:sz="2" w:space="0" w:color="auto"/>
            </w:tcBorders>
            <w:shd w:val="clear" w:color="auto" w:fill="auto"/>
          </w:tcPr>
          <w:p w:rsidR="00007F09" w:rsidRPr="00D100C2" w:rsidRDefault="00007F09">
            <w:pPr>
              <w:autoSpaceDE w:val="0"/>
              <w:autoSpaceDN w:val="0"/>
              <w:adjustRightInd w:val="0"/>
              <w:jc w:val="center"/>
              <w:rPr>
                <w:sz w:val="22"/>
                <w:szCs w:val="22"/>
              </w:rPr>
            </w:pPr>
            <w:r w:rsidRPr="00D100C2">
              <w:rPr>
                <w:sz w:val="22"/>
                <w:szCs w:val="22"/>
              </w:rPr>
              <w:t>-</w:t>
            </w:r>
          </w:p>
        </w:tc>
        <w:tc>
          <w:tcPr>
            <w:tcW w:w="709" w:type="dxa"/>
            <w:tcBorders>
              <w:bottom w:val="single" w:sz="2" w:space="0" w:color="auto"/>
            </w:tcBorders>
            <w:shd w:val="clear" w:color="auto" w:fill="auto"/>
          </w:tcPr>
          <w:p w:rsidR="00007F09" w:rsidRPr="00D100C2" w:rsidRDefault="00007F09">
            <w:pPr>
              <w:autoSpaceDE w:val="0"/>
              <w:autoSpaceDN w:val="0"/>
              <w:adjustRightInd w:val="0"/>
              <w:jc w:val="center"/>
              <w:rPr>
                <w:sz w:val="22"/>
                <w:szCs w:val="22"/>
              </w:rPr>
            </w:pPr>
            <w:r w:rsidRPr="00D100C2">
              <w:rPr>
                <w:sz w:val="22"/>
                <w:szCs w:val="22"/>
              </w:rPr>
              <w:t>-</w:t>
            </w:r>
          </w:p>
        </w:tc>
        <w:tc>
          <w:tcPr>
            <w:tcW w:w="709" w:type="dxa"/>
            <w:tcBorders>
              <w:bottom w:val="single" w:sz="2" w:space="0" w:color="auto"/>
            </w:tcBorders>
            <w:shd w:val="clear" w:color="auto" w:fill="auto"/>
          </w:tcPr>
          <w:p w:rsidR="00007F09" w:rsidRPr="00D100C2" w:rsidRDefault="00007F09">
            <w:pPr>
              <w:autoSpaceDE w:val="0"/>
              <w:autoSpaceDN w:val="0"/>
              <w:adjustRightInd w:val="0"/>
              <w:jc w:val="center"/>
              <w:rPr>
                <w:sz w:val="22"/>
                <w:szCs w:val="22"/>
              </w:rPr>
            </w:pPr>
            <w:r w:rsidRPr="00D100C2">
              <w:rPr>
                <w:sz w:val="22"/>
                <w:szCs w:val="22"/>
              </w:rPr>
              <w:t>-</w:t>
            </w:r>
          </w:p>
        </w:tc>
        <w:tc>
          <w:tcPr>
            <w:tcW w:w="709" w:type="dxa"/>
            <w:tcBorders>
              <w:bottom w:val="single" w:sz="2" w:space="0" w:color="auto"/>
            </w:tcBorders>
            <w:shd w:val="clear" w:color="auto" w:fill="auto"/>
          </w:tcPr>
          <w:p w:rsidR="00007F09" w:rsidRPr="00D100C2" w:rsidRDefault="00007F09">
            <w:pPr>
              <w:autoSpaceDE w:val="0"/>
              <w:autoSpaceDN w:val="0"/>
              <w:adjustRightInd w:val="0"/>
              <w:jc w:val="center"/>
              <w:rPr>
                <w:sz w:val="22"/>
                <w:szCs w:val="22"/>
              </w:rPr>
            </w:pPr>
            <w:r w:rsidRPr="00D100C2">
              <w:rPr>
                <w:sz w:val="22"/>
                <w:szCs w:val="22"/>
              </w:rPr>
              <w:t>-</w:t>
            </w:r>
          </w:p>
        </w:tc>
        <w:tc>
          <w:tcPr>
            <w:tcW w:w="992" w:type="dxa"/>
            <w:tcBorders>
              <w:bottom w:val="single" w:sz="2" w:space="0" w:color="auto"/>
            </w:tcBorders>
            <w:shd w:val="clear" w:color="auto" w:fill="auto"/>
          </w:tcPr>
          <w:p w:rsidR="00007F09" w:rsidRPr="00D100C2" w:rsidRDefault="00007F09" w:rsidP="006C7873">
            <w:pPr>
              <w:autoSpaceDE w:val="0"/>
              <w:autoSpaceDN w:val="0"/>
              <w:adjustRightInd w:val="0"/>
              <w:jc w:val="center"/>
              <w:rPr>
                <w:sz w:val="22"/>
                <w:szCs w:val="22"/>
              </w:rPr>
            </w:pPr>
            <w:r w:rsidRPr="00D100C2">
              <w:rPr>
                <w:sz w:val="22"/>
                <w:szCs w:val="22"/>
              </w:rPr>
              <w:t>МКУ «ИТП»</w:t>
            </w:r>
          </w:p>
        </w:tc>
        <w:tc>
          <w:tcPr>
            <w:tcW w:w="1134" w:type="dxa"/>
            <w:tcBorders>
              <w:bottom w:val="single" w:sz="2" w:space="0" w:color="auto"/>
            </w:tcBorders>
            <w:shd w:val="clear" w:color="auto" w:fill="auto"/>
          </w:tcPr>
          <w:p w:rsidR="00007F09" w:rsidRPr="00D100C2" w:rsidRDefault="00007F09">
            <w:pPr>
              <w:autoSpaceDE w:val="0"/>
              <w:autoSpaceDN w:val="0"/>
              <w:adjustRightInd w:val="0"/>
              <w:jc w:val="center"/>
              <w:rPr>
                <w:sz w:val="22"/>
                <w:szCs w:val="22"/>
              </w:rPr>
            </w:pPr>
            <w:r w:rsidRPr="00D100C2">
              <w:rPr>
                <w:sz w:val="22"/>
                <w:szCs w:val="22"/>
              </w:rPr>
              <w:t>бюджет города Перми</w:t>
            </w:r>
          </w:p>
        </w:tc>
        <w:tc>
          <w:tcPr>
            <w:tcW w:w="992" w:type="dxa"/>
            <w:tcBorders>
              <w:bottom w:val="single" w:sz="2" w:space="0" w:color="auto"/>
            </w:tcBorders>
            <w:shd w:val="clear" w:color="auto" w:fill="auto"/>
          </w:tcPr>
          <w:p w:rsidR="00007F09" w:rsidRPr="00D100C2" w:rsidRDefault="00007F09">
            <w:pPr>
              <w:autoSpaceDE w:val="0"/>
              <w:autoSpaceDN w:val="0"/>
              <w:adjustRightInd w:val="0"/>
              <w:jc w:val="center"/>
              <w:rPr>
                <w:sz w:val="22"/>
                <w:szCs w:val="22"/>
              </w:rPr>
            </w:pPr>
            <w:r w:rsidRPr="00D100C2">
              <w:rPr>
                <w:sz w:val="22"/>
                <w:szCs w:val="22"/>
              </w:rPr>
              <w:t>3361,</w:t>
            </w:r>
          </w:p>
          <w:p w:rsidR="00007F09" w:rsidRPr="00D100C2" w:rsidRDefault="00007F09">
            <w:pPr>
              <w:autoSpaceDE w:val="0"/>
              <w:autoSpaceDN w:val="0"/>
              <w:adjustRightInd w:val="0"/>
              <w:jc w:val="center"/>
              <w:rPr>
                <w:sz w:val="22"/>
                <w:szCs w:val="22"/>
              </w:rPr>
            </w:pPr>
            <w:r w:rsidRPr="00D100C2">
              <w:rPr>
                <w:sz w:val="22"/>
                <w:szCs w:val="22"/>
              </w:rPr>
              <w:t>951</w:t>
            </w:r>
          </w:p>
        </w:tc>
        <w:tc>
          <w:tcPr>
            <w:tcW w:w="992" w:type="dxa"/>
            <w:tcBorders>
              <w:bottom w:val="single" w:sz="2" w:space="0" w:color="auto"/>
            </w:tcBorders>
            <w:shd w:val="clear" w:color="auto" w:fill="auto"/>
          </w:tcPr>
          <w:p w:rsidR="00007F09" w:rsidRPr="00D100C2" w:rsidRDefault="00007F09">
            <w:pPr>
              <w:autoSpaceDE w:val="0"/>
              <w:autoSpaceDN w:val="0"/>
              <w:adjustRightInd w:val="0"/>
              <w:jc w:val="center"/>
              <w:rPr>
                <w:sz w:val="22"/>
                <w:szCs w:val="22"/>
              </w:rPr>
            </w:pPr>
            <w:r w:rsidRPr="00D100C2">
              <w:rPr>
                <w:sz w:val="22"/>
                <w:szCs w:val="22"/>
              </w:rPr>
              <w:t>0,000</w:t>
            </w:r>
          </w:p>
        </w:tc>
        <w:tc>
          <w:tcPr>
            <w:tcW w:w="851" w:type="dxa"/>
            <w:tcBorders>
              <w:bottom w:val="single" w:sz="2" w:space="0" w:color="auto"/>
            </w:tcBorders>
            <w:shd w:val="clear" w:color="auto" w:fill="auto"/>
          </w:tcPr>
          <w:p w:rsidR="00007F09" w:rsidRPr="00D100C2" w:rsidRDefault="00007F09">
            <w:pPr>
              <w:autoSpaceDE w:val="0"/>
              <w:autoSpaceDN w:val="0"/>
              <w:adjustRightInd w:val="0"/>
              <w:jc w:val="center"/>
              <w:rPr>
                <w:sz w:val="22"/>
                <w:szCs w:val="22"/>
              </w:rPr>
            </w:pPr>
            <w:r w:rsidRPr="00D100C2">
              <w:rPr>
                <w:sz w:val="22"/>
                <w:szCs w:val="22"/>
              </w:rPr>
              <w:t>0,000</w:t>
            </w:r>
          </w:p>
        </w:tc>
        <w:tc>
          <w:tcPr>
            <w:tcW w:w="850" w:type="dxa"/>
            <w:tcBorders>
              <w:bottom w:val="single" w:sz="2" w:space="0" w:color="auto"/>
            </w:tcBorders>
            <w:shd w:val="clear" w:color="auto" w:fill="auto"/>
          </w:tcPr>
          <w:p w:rsidR="00007F09" w:rsidRPr="00D100C2" w:rsidRDefault="00007F09">
            <w:pPr>
              <w:autoSpaceDE w:val="0"/>
              <w:autoSpaceDN w:val="0"/>
              <w:adjustRightInd w:val="0"/>
              <w:jc w:val="center"/>
              <w:rPr>
                <w:sz w:val="22"/>
                <w:szCs w:val="22"/>
              </w:rPr>
            </w:pPr>
            <w:r w:rsidRPr="00D100C2">
              <w:rPr>
                <w:sz w:val="22"/>
                <w:szCs w:val="22"/>
              </w:rPr>
              <w:t>0,000</w:t>
            </w:r>
          </w:p>
        </w:tc>
        <w:tc>
          <w:tcPr>
            <w:tcW w:w="851" w:type="dxa"/>
            <w:tcBorders>
              <w:bottom w:val="single" w:sz="2" w:space="0" w:color="auto"/>
            </w:tcBorders>
            <w:shd w:val="clear" w:color="auto" w:fill="auto"/>
          </w:tcPr>
          <w:p w:rsidR="00007F09" w:rsidRPr="00D100C2" w:rsidRDefault="00007F09">
            <w:pPr>
              <w:autoSpaceDE w:val="0"/>
              <w:autoSpaceDN w:val="0"/>
              <w:adjustRightInd w:val="0"/>
              <w:jc w:val="center"/>
              <w:rPr>
                <w:sz w:val="22"/>
                <w:szCs w:val="22"/>
              </w:rPr>
            </w:pPr>
            <w:r w:rsidRPr="00D100C2">
              <w:rPr>
                <w:sz w:val="22"/>
                <w:szCs w:val="22"/>
              </w:rPr>
              <w:t>0,000</w:t>
            </w:r>
          </w:p>
        </w:tc>
      </w:tr>
      <w:tr w:rsidR="00007F09" w:rsidRPr="00D100C2" w:rsidTr="00AA42A7">
        <w:tc>
          <w:tcPr>
            <w:tcW w:w="1418" w:type="dxa"/>
            <w:shd w:val="clear" w:color="auto" w:fill="auto"/>
          </w:tcPr>
          <w:p w:rsidR="00007F09" w:rsidRPr="00D100C2" w:rsidRDefault="00007F09" w:rsidP="00007F09">
            <w:pPr>
              <w:autoSpaceDE w:val="0"/>
              <w:autoSpaceDN w:val="0"/>
              <w:adjustRightInd w:val="0"/>
              <w:jc w:val="center"/>
              <w:outlineLvl w:val="1"/>
              <w:rPr>
                <w:sz w:val="22"/>
                <w:szCs w:val="22"/>
              </w:rPr>
            </w:pPr>
            <w:r w:rsidRPr="00D100C2">
              <w:rPr>
                <w:sz w:val="22"/>
                <w:szCs w:val="22"/>
              </w:rPr>
              <w:t>1.1.1.2.1.18</w:t>
            </w:r>
          </w:p>
        </w:tc>
        <w:tc>
          <w:tcPr>
            <w:tcW w:w="2268" w:type="dxa"/>
            <w:shd w:val="clear" w:color="auto" w:fill="auto"/>
          </w:tcPr>
          <w:p w:rsidR="00007F09" w:rsidRPr="00D100C2" w:rsidRDefault="00007F09">
            <w:pPr>
              <w:autoSpaceDE w:val="0"/>
              <w:autoSpaceDN w:val="0"/>
              <w:adjustRightInd w:val="0"/>
              <w:rPr>
                <w:sz w:val="22"/>
                <w:szCs w:val="22"/>
              </w:rPr>
            </w:pPr>
            <w:r w:rsidRPr="00D100C2">
              <w:rPr>
                <w:sz w:val="22"/>
                <w:szCs w:val="22"/>
              </w:rPr>
              <w:t>площадь территории, на которую утверждена документация по планировке территории в целях изъятия земельных участков, объектов недвижимости, имущества для реконструкции дорожных объектов города Перми</w:t>
            </w:r>
          </w:p>
        </w:tc>
        <w:tc>
          <w:tcPr>
            <w:tcW w:w="708"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га</w:t>
            </w:r>
          </w:p>
        </w:tc>
        <w:tc>
          <w:tcPr>
            <w:tcW w:w="993"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21,54</w:t>
            </w:r>
          </w:p>
        </w:tc>
        <w:tc>
          <w:tcPr>
            <w:tcW w:w="992"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w:t>
            </w:r>
          </w:p>
        </w:tc>
        <w:tc>
          <w:tcPr>
            <w:tcW w:w="709"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w:t>
            </w:r>
          </w:p>
        </w:tc>
        <w:tc>
          <w:tcPr>
            <w:tcW w:w="709"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w:t>
            </w:r>
          </w:p>
        </w:tc>
        <w:tc>
          <w:tcPr>
            <w:tcW w:w="709"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w:t>
            </w:r>
          </w:p>
        </w:tc>
        <w:tc>
          <w:tcPr>
            <w:tcW w:w="992"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ДГА</w:t>
            </w:r>
          </w:p>
        </w:tc>
        <w:tc>
          <w:tcPr>
            <w:tcW w:w="1134"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0,000</w:t>
            </w:r>
          </w:p>
        </w:tc>
        <w:tc>
          <w:tcPr>
            <w:tcW w:w="992"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0,000</w:t>
            </w:r>
          </w:p>
        </w:tc>
        <w:tc>
          <w:tcPr>
            <w:tcW w:w="851"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0,000</w:t>
            </w:r>
          </w:p>
        </w:tc>
        <w:tc>
          <w:tcPr>
            <w:tcW w:w="850"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0,000</w:t>
            </w:r>
          </w:p>
        </w:tc>
        <w:tc>
          <w:tcPr>
            <w:tcW w:w="851"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0,000</w:t>
            </w:r>
          </w:p>
        </w:tc>
      </w:tr>
      <w:tr w:rsidR="00007F09" w:rsidRPr="00D100C2" w:rsidTr="00AA42A7">
        <w:tc>
          <w:tcPr>
            <w:tcW w:w="1418" w:type="dxa"/>
            <w:shd w:val="clear" w:color="auto" w:fill="auto"/>
          </w:tcPr>
          <w:p w:rsidR="00007F09" w:rsidRPr="00D100C2" w:rsidRDefault="00007F09" w:rsidP="00747DCA">
            <w:pPr>
              <w:autoSpaceDE w:val="0"/>
              <w:autoSpaceDN w:val="0"/>
              <w:adjustRightInd w:val="0"/>
              <w:jc w:val="center"/>
              <w:outlineLvl w:val="1"/>
              <w:rPr>
                <w:sz w:val="22"/>
                <w:szCs w:val="22"/>
              </w:rPr>
            </w:pPr>
            <w:r w:rsidRPr="00D100C2">
              <w:rPr>
                <w:sz w:val="22"/>
                <w:szCs w:val="22"/>
              </w:rPr>
              <w:t>1.1.1.2.1.19</w:t>
            </w:r>
          </w:p>
        </w:tc>
        <w:tc>
          <w:tcPr>
            <w:tcW w:w="2268" w:type="dxa"/>
            <w:shd w:val="clear" w:color="auto" w:fill="auto"/>
          </w:tcPr>
          <w:p w:rsidR="00007F09" w:rsidRPr="00D100C2" w:rsidRDefault="00007F09">
            <w:pPr>
              <w:autoSpaceDE w:val="0"/>
              <w:autoSpaceDN w:val="0"/>
              <w:adjustRightInd w:val="0"/>
              <w:rPr>
                <w:sz w:val="22"/>
                <w:szCs w:val="22"/>
              </w:rPr>
            </w:pPr>
            <w:r w:rsidRPr="00D100C2">
              <w:rPr>
                <w:sz w:val="22"/>
                <w:szCs w:val="22"/>
              </w:rPr>
              <w:t>площадь территории, на которую выполнены работы по инженерно-геодезическим изысканиям в целях постановки земельных участков под многоквартирными домами на государственный кадастровый учет</w:t>
            </w:r>
          </w:p>
        </w:tc>
        <w:tc>
          <w:tcPr>
            <w:tcW w:w="708"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га</w:t>
            </w:r>
          </w:p>
        </w:tc>
        <w:tc>
          <w:tcPr>
            <w:tcW w:w="993"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44,28</w:t>
            </w:r>
          </w:p>
        </w:tc>
        <w:tc>
          <w:tcPr>
            <w:tcW w:w="992"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6,48</w:t>
            </w:r>
          </w:p>
        </w:tc>
        <w:tc>
          <w:tcPr>
            <w:tcW w:w="709"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w:t>
            </w:r>
          </w:p>
        </w:tc>
        <w:tc>
          <w:tcPr>
            <w:tcW w:w="709"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w:t>
            </w:r>
          </w:p>
        </w:tc>
        <w:tc>
          <w:tcPr>
            <w:tcW w:w="709"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w:t>
            </w:r>
          </w:p>
        </w:tc>
        <w:tc>
          <w:tcPr>
            <w:tcW w:w="992"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МКУ «ИТП»</w:t>
            </w:r>
          </w:p>
        </w:tc>
        <w:tc>
          <w:tcPr>
            <w:tcW w:w="1134"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841,188</w:t>
            </w:r>
          </w:p>
        </w:tc>
        <w:tc>
          <w:tcPr>
            <w:tcW w:w="992"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183,680</w:t>
            </w:r>
          </w:p>
        </w:tc>
        <w:tc>
          <w:tcPr>
            <w:tcW w:w="851"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0,000</w:t>
            </w:r>
          </w:p>
        </w:tc>
        <w:tc>
          <w:tcPr>
            <w:tcW w:w="850"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0,000</w:t>
            </w:r>
          </w:p>
        </w:tc>
        <w:tc>
          <w:tcPr>
            <w:tcW w:w="851" w:type="dxa"/>
            <w:shd w:val="clear" w:color="auto" w:fill="auto"/>
          </w:tcPr>
          <w:p w:rsidR="00007F09" w:rsidRPr="00D100C2" w:rsidRDefault="00007F09">
            <w:pPr>
              <w:autoSpaceDE w:val="0"/>
              <w:autoSpaceDN w:val="0"/>
              <w:adjustRightInd w:val="0"/>
              <w:jc w:val="center"/>
              <w:rPr>
                <w:sz w:val="22"/>
                <w:szCs w:val="22"/>
              </w:rPr>
            </w:pPr>
            <w:r w:rsidRPr="00D100C2">
              <w:rPr>
                <w:sz w:val="22"/>
                <w:szCs w:val="22"/>
              </w:rPr>
              <w:t>0,000</w:t>
            </w:r>
          </w:p>
        </w:tc>
      </w:tr>
      <w:tr w:rsidR="00E200C3" w:rsidRPr="00D100C2" w:rsidTr="00E200C3">
        <w:tc>
          <w:tcPr>
            <w:tcW w:w="1418" w:type="dxa"/>
            <w:shd w:val="clear" w:color="auto" w:fill="auto"/>
          </w:tcPr>
          <w:p w:rsidR="00E200C3" w:rsidRPr="00D100C2" w:rsidRDefault="00E200C3" w:rsidP="00747DCA">
            <w:pPr>
              <w:autoSpaceDE w:val="0"/>
              <w:autoSpaceDN w:val="0"/>
              <w:adjustRightInd w:val="0"/>
              <w:jc w:val="center"/>
              <w:outlineLvl w:val="1"/>
              <w:rPr>
                <w:sz w:val="22"/>
                <w:szCs w:val="22"/>
              </w:rPr>
            </w:pPr>
            <w:r w:rsidRPr="00D100C2">
              <w:rPr>
                <w:sz w:val="22"/>
                <w:szCs w:val="22"/>
              </w:rPr>
              <w:t>1.1.1.2.1.20</w:t>
            </w:r>
          </w:p>
        </w:tc>
        <w:tc>
          <w:tcPr>
            <w:tcW w:w="2268" w:type="dxa"/>
            <w:shd w:val="clear" w:color="auto" w:fill="auto"/>
          </w:tcPr>
          <w:p w:rsidR="00E200C3" w:rsidRPr="00D100C2" w:rsidRDefault="00E200C3">
            <w:pPr>
              <w:autoSpaceDE w:val="0"/>
              <w:autoSpaceDN w:val="0"/>
              <w:adjustRightInd w:val="0"/>
              <w:rPr>
                <w:sz w:val="22"/>
                <w:szCs w:val="22"/>
              </w:rPr>
            </w:pPr>
            <w:r w:rsidRPr="00D100C2">
              <w:rPr>
                <w:sz w:val="22"/>
                <w:szCs w:val="22"/>
              </w:rPr>
              <w:t>площадь территории, на которую разработана документация по планировке территории в целях постановки земельных участков под многоквартирными домами на государственный кадастровый учет</w:t>
            </w:r>
          </w:p>
        </w:tc>
        <w:tc>
          <w:tcPr>
            <w:tcW w:w="708"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га</w:t>
            </w:r>
          </w:p>
        </w:tc>
        <w:tc>
          <w:tcPr>
            <w:tcW w:w="993"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w:t>
            </w:r>
          </w:p>
        </w:tc>
        <w:tc>
          <w:tcPr>
            <w:tcW w:w="992" w:type="dxa"/>
            <w:shd w:val="clear" w:color="auto" w:fill="auto"/>
          </w:tcPr>
          <w:p w:rsidR="00E200C3" w:rsidRPr="00D100C2" w:rsidRDefault="00E200C3" w:rsidP="00E200C3">
            <w:pPr>
              <w:autoSpaceDE w:val="0"/>
              <w:autoSpaceDN w:val="0"/>
              <w:adjustRightInd w:val="0"/>
              <w:jc w:val="center"/>
              <w:rPr>
                <w:sz w:val="22"/>
                <w:szCs w:val="22"/>
              </w:rPr>
            </w:pPr>
            <w:r w:rsidRPr="00D100C2">
              <w:rPr>
                <w:sz w:val="22"/>
                <w:szCs w:val="22"/>
              </w:rPr>
              <w:t>43,84</w:t>
            </w:r>
          </w:p>
        </w:tc>
        <w:tc>
          <w:tcPr>
            <w:tcW w:w="709"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w:t>
            </w:r>
          </w:p>
        </w:tc>
        <w:tc>
          <w:tcPr>
            <w:tcW w:w="709"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w:t>
            </w:r>
          </w:p>
        </w:tc>
        <w:tc>
          <w:tcPr>
            <w:tcW w:w="709"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w:t>
            </w:r>
          </w:p>
        </w:tc>
        <w:tc>
          <w:tcPr>
            <w:tcW w:w="992"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МКУ «ИТП»</w:t>
            </w:r>
          </w:p>
        </w:tc>
        <w:tc>
          <w:tcPr>
            <w:tcW w:w="1134"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0,000</w:t>
            </w:r>
          </w:p>
        </w:tc>
        <w:tc>
          <w:tcPr>
            <w:tcW w:w="992"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0,000</w:t>
            </w:r>
          </w:p>
        </w:tc>
        <w:tc>
          <w:tcPr>
            <w:tcW w:w="851"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0,000</w:t>
            </w:r>
          </w:p>
        </w:tc>
        <w:tc>
          <w:tcPr>
            <w:tcW w:w="850"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0,000</w:t>
            </w:r>
          </w:p>
        </w:tc>
        <w:tc>
          <w:tcPr>
            <w:tcW w:w="851"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0,000</w:t>
            </w:r>
          </w:p>
        </w:tc>
      </w:tr>
      <w:tr w:rsidR="00E200C3" w:rsidRPr="00D100C2" w:rsidTr="00E200C3">
        <w:tc>
          <w:tcPr>
            <w:tcW w:w="1418" w:type="dxa"/>
            <w:shd w:val="clear" w:color="auto" w:fill="auto"/>
          </w:tcPr>
          <w:p w:rsidR="00E200C3" w:rsidRPr="00D100C2" w:rsidRDefault="00E200C3" w:rsidP="00E200C3">
            <w:pPr>
              <w:autoSpaceDE w:val="0"/>
              <w:autoSpaceDN w:val="0"/>
              <w:adjustRightInd w:val="0"/>
              <w:jc w:val="center"/>
              <w:outlineLvl w:val="1"/>
              <w:rPr>
                <w:sz w:val="22"/>
                <w:szCs w:val="22"/>
              </w:rPr>
            </w:pPr>
            <w:r w:rsidRPr="00D100C2">
              <w:rPr>
                <w:sz w:val="22"/>
                <w:szCs w:val="22"/>
              </w:rPr>
              <w:t>1.1.1.2.1.21</w:t>
            </w:r>
          </w:p>
        </w:tc>
        <w:tc>
          <w:tcPr>
            <w:tcW w:w="2268" w:type="dxa"/>
            <w:shd w:val="clear" w:color="auto" w:fill="auto"/>
          </w:tcPr>
          <w:p w:rsidR="00E200C3" w:rsidRPr="00D100C2" w:rsidRDefault="00E200C3">
            <w:pPr>
              <w:autoSpaceDE w:val="0"/>
              <w:autoSpaceDN w:val="0"/>
              <w:adjustRightInd w:val="0"/>
              <w:rPr>
                <w:sz w:val="22"/>
                <w:szCs w:val="22"/>
              </w:rPr>
            </w:pPr>
            <w:r w:rsidRPr="00D100C2">
              <w:rPr>
                <w:sz w:val="22"/>
                <w:szCs w:val="22"/>
              </w:rPr>
              <w:t>площадь территории, на которую утверждена документация по планировке территории в целях постановки земельных участков под многоквартирными домами на государственный кадастровый учет</w:t>
            </w:r>
          </w:p>
        </w:tc>
        <w:tc>
          <w:tcPr>
            <w:tcW w:w="708"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га</w:t>
            </w:r>
          </w:p>
        </w:tc>
        <w:tc>
          <w:tcPr>
            <w:tcW w:w="993"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w:t>
            </w:r>
          </w:p>
        </w:tc>
        <w:tc>
          <w:tcPr>
            <w:tcW w:w="992" w:type="dxa"/>
            <w:shd w:val="clear" w:color="auto" w:fill="auto"/>
          </w:tcPr>
          <w:p w:rsidR="00E200C3" w:rsidRPr="00D100C2" w:rsidRDefault="00E200C3" w:rsidP="00E200C3">
            <w:pPr>
              <w:autoSpaceDE w:val="0"/>
              <w:autoSpaceDN w:val="0"/>
              <w:adjustRightInd w:val="0"/>
              <w:jc w:val="center"/>
              <w:rPr>
                <w:sz w:val="22"/>
                <w:szCs w:val="22"/>
              </w:rPr>
            </w:pPr>
            <w:r w:rsidRPr="00D100C2">
              <w:rPr>
                <w:sz w:val="22"/>
                <w:szCs w:val="22"/>
              </w:rPr>
              <w:t>43,84</w:t>
            </w:r>
          </w:p>
        </w:tc>
        <w:tc>
          <w:tcPr>
            <w:tcW w:w="709"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w:t>
            </w:r>
          </w:p>
        </w:tc>
        <w:tc>
          <w:tcPr>
            <w:tcW w:w="709"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w:t>
            </w:r>
          </w:p>
        </w:tc>
        <w:tc>
          <w:tcPr>
            <w:tcW w:w="709"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w:t>
            </w:r>
          </w:p>
        </w:tc>
        <w:tc>
          <w:tcPr>
            <w:tcW w:w="992"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ДГА</w:t>
            </w:r>
          </w:p>
        </w:tc>
        <w:tc>
          <w:tcPr>
            <w:tcW w:w="1134"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0,000</w:t>
            </w:r>
          </w:p>
        </w:tc>
        <w:tc>
          <w:tcPr>
            <w:tcW w:w="992"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0,000</w:t>
            </w:r>
          </w:p>
        </w:tc>
        <w:tc>
          <w:tcPr>
            <w:tcW w:w="851"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0,000</w:t>
            </w:r>
          </w:p>
        </w:tc>
        <w:tc>
          <w:tcPr>
            <w:tcW w:w="850"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0,000</w:t>
            </w:r>
          </w:p>
        </w:tc>
        <w:tc>
          <w:tcPr>
            <w:tcW w:w="851"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0,000</w:t>
            </w:r>
          </w:p>
        </w:tc>
      </w:tr>
      <w:tr w:rsidR="00E200C3" w:rsidRPr="00D100C2" w:rsidTr="00AA42A7">
        <w:tc>
          <w:tcPr>
            <w:tcW w:w="1418" w:type="dxa"/>
            <w:shd w:val="clear" w:color="auto" w:fill="auto"/>
          </w:tcPr>
          <w:p w:rsidR="00E200C3" w:rsidRPr="00D100C2" w:rsidRDefault="00E200C3" w:rsidP="00747DCA">
            <w:pPr>
              <w:autoSpaceDE w:val="0"/>
              <w:autoSpaceDN w:val="0"/>
              <w:adjustRightInd w:val="0"/>
              <w:jc w:val="center"/>
              <w:outlineLvl w:val="1"/>
              <w:rPr>
                <w:sz w:val="22"/>
                <w:szCs w:val="22"/>
              </w:rPr>
            </w:pPr>
            <w:r w:rsidRPr="00D100C2">
              <w:rPr>
                <w:sz w:val="22"/>
                <w:szCs w:val="22"/>
              </w:rPr>
              <w:t>1.1.1.2.1.22</w:t>
            </w:r>
          </w:p>
        </w:tc>
        <w:tc>
          <w:tcPr>
            <w:tcW w:w="2268" w:type="dxa"/>
            <w:shd w:val="clear" w:color="auto" w:fill="auto"/>
          </w:tcPr>
          <w:p w:rsidR="00E200C3" w:rsidRPr="00D100C2" w:rsidRDefault="00E200C3">
            <w:pPr>
              <w:autoSpaceDE w:val="0"/>
              <w:autoSpaceDN w:val="0"/>
              <w:adjustRightInd w:val="0"/>
              <w:rPr>
                <w:sz w:val="22"/>
                <w:szCs w:val="22"/>
              </w:rPr>
            </w:pPr>
            <w:r w:rsidRPr="00D100C2">
              <w:rPr>
                <w:sz w:val="22"/>
                <w:szCs w:val="22"/>
              </w:rPr>
              <w:t>площадь территории, на которую выполнены работы по инженерно-геодезическим изысканиям в целях реконструкции и нового строительства объектов капитального строительства на территории жилого района Камская долина</w:t>
            </w:r>
          </w:p>
        </w:tc>
        <w:tc>
          <w:tcPr>
            <w:tcW w:w="708"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га</w:t>
            </w:r>
          </w:p>
        </w:tc>
        <w:tc>
          <w:tcPr>
            <w:tcW w:w="993"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44,06</w:t>
            </w:r>
          </w:p>
        </w:tc>
        <w:tc>
          <w:tcPr>
            <w:tcW w:w="992" w:type="dxa"/>
            <w:shd w:val="clear" w:color="auto" w:fill="auto"/>
          </w:tcPr>
          <w:p w:rsidR="00E200C3" w:rsidRPr="00D100C2" w:rsidRDefault="00E200C3" w:rsidP="00E200C3">
            <w:pPr>
              <w:autoSpaceDE w:val="0"/>
              <w:autoSpaceDN w:val="0"/>
              <w:adjustRightInd w:val="0"/>
              <w:jc w:val="center"/>
              <w:rPr>
                <w:sz w:val="22"/>
                <w:szCs w:val="22"/>
              </w:rPr>
            </w:pPr>
            <w:r w:rsidRPr="00D100C2">
              <w:rPr>
                <w:sz w:val="22"/>
                <w:szCs w:val="22"/>
              </w:rPr>
              <w:t>34,56</w:t>
            </w:r>
          </w:p>
        </w:tc>
        <w:tc>
          <w:tcPr>
            <w:tcW w:w="709"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w:t>
            </w:r>
          </w:p>
        </w:tc>
        <w:tc>
          <w:tcPr>
            <w:tcW w:w="709"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w:t>
            </w:r>
          </w:p>
        </w:tc>
        <w:tc>
          <w:tcPr>
            <w:tcW w:w="709"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w:t>
            </w:r>
          </w:p>
        </w:tc>
        <w:tc>
          <w:tcPr>
            <w:tcW w:w="992" w:type="dxa"/>
            <w:shd w:val="clear" w:color="auto" w:fill="auto"/>
          </w:tcPr>
          <w:p w:rsidR="00E200C3" w:rsidRPr="00D100C2" w:rsidRDefault="00E200C3" w:rsidP="0088759B">
            <w:pPr>
              <w:autoSpaceDE w:val="0"/>
              <w:autoSpaceDN w:val="0"/>
              <w:adjustRightInd w:val="0"/>
              <w:jc w:val="center"/>
              <w:rPr>
                <w:sz w:val="22"/>
                <w:szCs w:val="22"/>
              </w:rPr>
            </w:pPr>
            <w:r w:rsidRPr="00D100C2">
              <w:rPr>
                <w:sz w:val="22"/>
                <w:szCs w:val="22"/>
              </w:rPr>
              <w:t>МКУ «ИТП»</w:t>
            </w:r>
          </w:p>
        </w:tc>
        <w:tc>
          <w:tcPr>
            <w:tcW w:w="1134"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295,235</w:t>
            </w:r>
          </w:p>
        </w:tc>
        <w:tc>
          <w:tcPr>
            <w:tcW w:w="992"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243,015</w:t>
            </w:r>
          </w:p>
        </w:tc>
        <w:tc>
          <w:tcPr>
            <w:tcW w:w="851"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0,000</w:t>
            </w:r>
          </w:p>
        </w:tc>
        <w:tc>
          <w:tcPr>
            <w:tcW w:w="850"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0,000</w:t>
            </w:r>
          </w:p>
        </w:tc>
        <w:tc>
          <w:tcPr>
            <w:tcW w:w="851"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0,000</w:t>
            </w:r>
          </w:p>
        </w:tc>
      </w:tr>
      <w:tr w:rsidR="00E200C3" w:rsidRPr="00D100C2" w:rsidTr="00AA42A7">
        <w:tc>
          <w:tcPr>
            <w:tcW w:w="1418" w:type="dxa"/>
            <w:shd w:val="clear" w:color="auto" w:fill="auto"/>
          </w:tcPr>
          <w:p w:rsidR="00E200C3" w:rsidRPr="00D100C2" w:rsidRDefault="00E200C3" w:rsidP="00E200C3">
            <w:pPr>
              <w:autoSpaceDE w:val="0"/>
              <w:autoSpaceDN w:val="0"/>
              <w:adjustRightInd w:val="0"/>
              <w:jc w:val="center"/>
              <w:outlineLvl w:val="1"/>
              <w:rPr>
                <w:sz w:val="22"/>
                <w:szCs w:val="22"/>
              </w:rPr>
            </w:pPr>
            <w:r w:rsidRPr="00D100C2">
              <w:rPr>
                <w:sz w:val="22"/>
                <w:szCs w:val="22"/>
              </w:rPr>
              <w:t>1.1.1.2.1.23</w:t>
            </w:r>
          </w:p>
        </w:tc>
        <w:tc>
          <w:tcPr>
            <w:tcW w:w="2268" w:type="dxa"/>
            <w:shd w:val="clear" w:color="auto" w:fill="auto"/>
          </w:tcPr>
          <w:p w:rsidR="00E200C3" w:rsidRPr="00D100C2" w:rsidRDefault="00E200C3">
            <w:pPr>
              <w:autoSpaceDE w:val="0"/>
              <w:autoSpaceDN w:val="0"/>
              <w:adjustRightInd w:val="0"/>
              <w:rPr>
                <w:sz w:val="22"/>
                <w:szCs w:val="22"/>
              </w:rPr>
            </w:pPr>
            <w:r w:rsidRPr="00D100C2">
              <w:rPr>
                <w:sz w:val="22"/>
                <w:szCs w:val="22"/>
              </w:rPr>
              <w:t xml:space="preserve">площадь территории, на которую </w:t>
            </w:r>
            <w:r w:rsidR="00274127" w:rsidRPr="00D100C2">
              <w:rPr>
                <w:sz w:val="22"/>
                <w:szCs w:val="22"/>
              </w:rPr>
              <w:br/>
            </w:r>
            <w:r w:rsidRPr="00D100C2">
              <w:rPr>
                <w:sz w:val="22"/>
                <w:szCs w:val="22"/>
              </w:rPr>
              <w:t xml:space="preserve">выполнены работы по инженерно-геологическим, </w:t>
            </w:r>
            <w:r w:rsidR="00274127" w:rsidRPr="00D100C2">
              <w:rPr>
                <w:sz w:val="22"/>
                <w:szCs w:val="22"/>
              </w:rPr>
              <w:br/>
            </w:r>
            <w:r w:rsidRPr="00D100C2">
              <w:rPr>
                <w:sz w:val="22"/>
                <w:szCs w:val="22"/>
              </w:rPr>
              <w:t xml:space="preserve">инженерно-экологическим, </w:t>
            </w:r>
            <w:r w:rsidR="00274127" w:rsidRPr="00D100C2">
              <w:rPr>
                <w:sz w:val="22"/>
                <w:szCs w:val="22"/>
              </w:rPr>
              <w:br/>
            </w:r>
            <w:r w:rsidRPr="00D100C2">
              <w:rPr>
                <w:sz w:val="22"/>
                <w:szCs w:val="22"/>
              </w:rPr>
              <w:t>инженерно-гидрометеорологическим изысканиям в целях реконструкции и нового строительства объектов капитального строительства на территории жилого района Камская долина</w:t>
            </w:r>
          </w:p>
        </w:tc>
        <w:tc>
          <w:tcPr>
            <w:tcW w:w="708"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га</w:t>
            </w:r>
          </w:p>
        </w:tc>
        <w:tc>
          <w:tcPr>
            <w:tcW w:w="993"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36,69</w:t>
            </w:r>
          </w:p>
        </w:tc>
        <w:tc>
          <w:tcPr>
            <w:tcW w:w="992"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28,03</w:t>
            </w:r>
          </w:p>
        </w:tc>
        <w:tc>
          <w:tcPr>
            <w:tcW w:w="709"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w:t>
            </w:r>
          </w:p>
        </w:tc>
        <w:tc>
          <w:tcPr>
            <w:tcW w:w="709"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w:t>
            </w:r>
          </w:p>
        </w:tc>
        <w:tc>
          <w:tcPr>
            <w:tcW w:w="709"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w:t>
            </w:r>
          </w:p>
        </w:tc>
        <w:tc>
          <w:tcPr>
            <w:tcW w:w="992"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МКУ «ИТП»</w:t>
            </w:r>
          </w:p>
        </w:tc>
        <w:tc>
          <w:tcPr>
            <w:tcW w:w="1134"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1481,</w:t>
            </w:r>
          </w:p>
          <w:p w:rsidR="00E200C3" w:rsidRPr="00D100C2" w:rsidRDefault="00E200C3">
            <w:pPr>
              <w:autoSpaceDE w:val="0"/>
              <w:autoSpaceDN w:val="0"/>
              <w:adjustRightInd w:val="0"/>
              <w:jc w:val="center"/>
              <w:rPr>
                <w:sz w:val="22"/>
                <w:szCs w:val="22"/>
              </w:rPr>
            </w:pPr>
            <w:r w:rsidRPr="00D100C2">
              <w:rPr>
                <w:sz w:val="22"/>
                <w:szCs w:val="22"/>
              </w:rPr>
              <w:t>097</w:t>
            </w:r>
          </w:p>
        </w:tc>
        <w:tc>
          <w:tcPr>
            <w:tcW w:w="992" w:type="dxa"/>
            <w:shd w:val="clear" w:color="auto" w:fill="auto"/>
          </w:tcPr>
          <w:p w:rsidR="00E200C3" w:rsidRPr="00D100C2" w:rsidRDefault="00E200C3" w:rsidP="00E200C3">
            <w:pPr>
              <w:autoSpaceDE w:val="0"/>
              <w:autoSpaceDN w:val="0"/>
              <w:adjustRightInd w:val="0"/>
              <w:jc w:val="center"/>
              <w:rPr>
                <w:sz w:val="22"/>
                <w:szCs w:val="22"/>
              </w:rPr>
            </w:pPr>
            <w:r w:rsidRPr="00D100C2">
              <w:rPr>
                <w:sz w:val="22"/>
                <w:szCs w:val="22"/>
              </w:rPr>
              <w:t>1220,</w:t>
            </w:r>
          </w:p>
          <w:p w:rsidR="00E200C3" w:rsidRPr="00D100C2" w:rsidRDefault="00E200C3" w:rsidP="00E200C3">
            <w:pPr>
              <w:autoSpaceDE w:val="0"/>
              <w:autoSpaceDN w:val="0"/>
              <w:adjustRightInd w:val="0"/>
              <w:jc w:val="center"/>
              <w:rPr>
                <w:sz w:val="22"/>
                <w:szCs w:val="22"/>
              </w:rPr>
            </w:pPr>
            <w:r w:rsidRPr="00D100C2">
              <w:rPr>
                <w:sz w:val="22"/>
                <w:szCs w:val="22"/>
              </w:rPr>
              <w:t>901</w:t>
            </w:r>
          </w:p>
        </w:tc>
        <w:tc>
          <w:tcPr>
            <w:tcW w:w="851"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0,000</w:t>
            </w:r>
          </w:p>
        </w:tc>
        <w:tc>
          <w:tcPr>
            <w:tcW w:w="850"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0,000</w:t>
            </w:r>
          </w:p>
        </w:tc>
        <w:tc>
          <w:tcPr>
            <w:tcW w:w="851" w:type="dxa"/>
            <w:shd w:val="clear" w:color="auto" w:fill="auto"/>
          </w:tcPr>
          <w:p w:rsidR="00E200C3" w:rsidRPr="00D100C2" w:rsidRDefault="00E200C3">
            <w:pPr>
              <w:autoSpaceDE w:val="0"/>
              <w:autoSpaceDN w:val="0"/>
              <w:adjustRightInd w:val="0"/>
              <w:jc w:val="center"/>
              <w:rPr>
                <w:sz w:val="22"/>
                <w:szCs w:val="22"/>
              </w:rPr>
            </w:pPr>
            <w:r w:rsidRPr="00D100C2">
              <w:rPr>
                <w:sz w:val="22"/>
                <w:szCs w:val="22"/>
              </w:rPr>
              <w:t>0,000</w:t>
            </w:r>
          </w:p>
        </w:tc>
      </w:tr>
      <w:tr w:rsidR="00747DCA" w:rsidRPr="00D100C2" w:rsidTr="00AA42A7">
        <w:tc>
          <w:tcPr>
            <w:tcW w:w="1418" w:type="dxa"/>
            <w:shd w:val="clear" w:color="auto" w:fill="auto"/>
          </w:tcPr>
          <w:p w:rsidR="00747DCA" w:rsidRPr="00D100C2" w:rsidRDefault="00747DCA" w:rsidP="00747DCA">
            <w:pPr>
              <w:autoSpaceDE w:val="0"/>
              <w:autoSpaceDN w:val="0"/>
              <w:adjustRightInd w:val="0"/>
              <w:jc w:val="center"/>
              <w:outlineLvl w:val="1"/>
              <w:rPr>
                <w:sz w:val="22"/>
                <w:szCs w:val="22"/>
              </w:rPr>
            </w:pPr>
            <w:r w:rsidRPr="00D100C2">
              <w:rPr>
                <w:sz w:val="22"/>
                <w:szCs w:val="22"/>
              </w:rPr>
              <w:t>1.1.1.2.1.24</w:t>
            </w:r>
          </w:p>
        </w:tc>
        <w:tc>
          <w:tcPr>
            <w:tcW w:w="2268" w:type="dxa"/>
            <w:shd w:val="clear" w:color="auto" w:fill="auto"/>
          </w:tcPr>
          <w:p w:rsidR="00747DCA" w:rsidRPr="00D100C2" w:rsidRDefault="00747DCA">
            <w:pPr>
              <w:autoSpaceDE w:val="0"/>
              <w:autoSpaceDN w:val="0"/>
              <w:adjustRightInd w:val="0"/>
              <w:rPr>
                <w:sz w:val="22"/>
                <w:szCs w:val="22"/>
              </w:rPr>
            </w:pPr>
            <w:r w:rsidRPr="00D100C2">
              <w:rPr>
                <w:sz w:val="22"/>
                <w:szCs w:val="22"/>
              </w:rPr>
              <w:t>площадь территории, на которую разработана документация по планировке территории в целях реконструкции и нового строительства объектов капитального строительства на территории жилого района Камская долина</w:t>
            </w:r>
          </w:p>
        </w:tc>
        <w:tc>
          <w:tcPr>
            <w:tcW w:w="708"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га</w:t>
            </w:r>
          </w:p>
        </w:tc>
        <w:tc>
          <w:tcPr>
            <w:tcW w:w="993"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w:t>
            </w:r>
          </w:p>
        </w:tc>
        <w:tc>
          <w:tcPr>
            <w:tcW w:w="992"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65,</w:t>
            </w:r>
          </w:p>
          <w:p w:rsidR="00747DCA" w:rsidRPr="00D100C2" w:rsidRDefault="00747DCA">
            <w:pPr>
              <w:autoSpaceDE w:val="0"/>
              <w:autoSpaceDN w:val="0"/>
              <w:adjustRightInd w:val="0"/>
              <w:jc w:val="center"/>
              <w:rPr>
                <w:sz w:val="22"/>
                <w:szCs w:val="22"/>
              </w:rPr>
            </w:pPr>
            <w:r w:rsidRPr="00D100C2">
              <w:rPr>
                <w:sz w:val="22"/>
                <w:szCs w:val="22"/>
              </w:rPr>
              <w:t>39</w:t>
            </w:r>
          </w:p>
        </w:tc>
        <w:tc>
          <w:tcPr>
            <w:tcW w:w="709"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w:t>
            </w:r>
          </w:p>
        </w:tc>
        <w:tc>
          <w:tcPr>
            <w:tcW w:w="709"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w:t>
            </w:r>
          </w:p>
        </w:tc>
        <w:tc>
          <w:tcPr>
            <w:tcW w:w="709"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w:t>
            </w:r>
          </w:p>
        </w:tc>
        <w:tc>
          <w:tcPr>
            <w:tcW w:w="992"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МКУ «ИТП»</w:t>
            </w:r>
          </w:p>
        </w:tc>
        <w:tc>
          <w:tcPr>
            <w:tcW w:w="1134"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0,000</w:t>
            </w:r>
          </w:p>
        </w:tc>
        <w:tc>
          <w:tcPr>
            <w:tcW w:w="992"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0,000</w:t>
            </w:r>
          </w:p>
        </w:tc>
        <w:tc>
          <w:tcPr>
            <w:tcW w:w="851"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0,000</w:t>
            </w:r>
          </w:p>
        </w:tc>
        <w:tc>
          <w:tcPr>
            <w:tcW w:w="850"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0,000</w:t>
            </w:r>
          </w:p>
        </w:tc>
        <w:tc>
          <w:tcPr>
            <w:tcW w:w="851"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0,000</w:t>
            </w:r>
          </w:p>
        </w:tc>
      </w:tr>
      <w:tr w:rsidR="00747DCA" w:rsidRPr="00D100C2" w:rsidTr="00AA42A7">
        <w:tc>
          <w:tcPr>
            <w:tcW w:w="1418" w:type="dxa"/>
            <w:shd w:val="clear" w:color="auto" w:fill="auto"/>
          </w:tcPr>
          <w:p w:rsidR="00747DCA" w:rsidRPr="00D100C2" w:rsidRDefault="00747DCA" w:rsidP="00747DCA">
            <w:pPr>
              <w:autoSpaceDE w:val="0"/>
              <w:autoSpaceDN w:val="0"/>
              <w:adjustRightInd w:val="0"/>
              <w:jc w:val="center"/>
              <w:outlineLvl w:val="1"/>
              <w:rPr>
                <w:sz w:val="22"/>
                <w:szCs w:val="22"/>
              </w:rPr>
            </w:pPr>
            <w:r w:rsidRPr="00D100C2">
              <w:rPr>
                <w:sz w:val="22"/>
                <w:szCs w:val="22"/>
              </w:rPr>
              <w:t>1.1.1.2.1.25</w:t>
            </w:r>
          </w:p>
        </w:tc>
        <w:tc>
          <w:tcPr>
            <w:tcW w:w="2268" w:type="dxa"/>
            <w:shd w:val="clear" w:color="auto" w:fill="auto"/>
          </w:tcPr>
          <w:p w:rsidR="00747DCA" w:rsidRPr="00D100C2" w:rsidRDefault="00747DCA">
            <w:pPr>
              <w:autoSpaceDE w:val="0"/>
              <w:autoSpaceDN w:val="0"/>
              <w:adjustRightInd w:val="0"/>
              <w:rPr>
                <w:sz w:val="22"/>
                <w:szCs w:val="22"/>
              </w:rPr>
            </w:pPr>
            <w:r w:rsidRPr="00D100C2">
              <w:rPr>
                <w:sz w:val="22"/>
                <w:szCs w:val="22"/>
              </w:rPr>
              <w:t>площадь территории, на которую утверждена документация по планировке территории в целях реконструкции и нового строительства объектов капитального строительства на территории жилого района Камская долина</w:t>
            </w:r>
          </w:p>
        </w:tc>
        <w:tc>
          <w:tcPr>
            <w:tcW w:w="708"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га</w:t>
            </w:r>
          </w:p>
        </w:tc>
        <w:tc>
          <w:tcPr>
            <w:tcW w:w="993"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w:t>
            </w:r>
          </w:p>
        </w:tc>
        <w:tc>
          <w:tcPr>
            <w:tcW w:w="992"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65,</w:t>
            </w:r>
          </w:p>
          <w:p w:rsidR="00747DCA" w:rsidRPr="00D100C2" w:rsidRDefault="00747DCA">
            <w:pPr>
              <w:autoSpaceDE w:val="0"/>
              <w:autoSpaceDN w:val="0"/>
              <w:adjustRightInd w:val="0"/>
              <w:jc w:val="center"/>
              <w:rPr>
                <w:sz w:val="22"/>
                <w:szCs w:val="22"/>
              </w:rPr>
            </w:pPr>
            <w:r w:rsidRPr="00D100C2">
              <w:rPr>
                <w:sz w:val="22"/>
                <w:szCs w:val="22"/>
              </w:rPr>
              <w:t>39</w:t>
            </w:r>
          </w:p>
        </w:tc>
        <w:tc>
          <w:tcPr>
            <w:tcW w:w="709"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w:t>
            </w:r>
          </w:p>
        </w:tc>
        <w:tc>
          <w:tcPr>
            <w:tcW w:w="709"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w:t>
            </w:r>
          </w:p>
        </w:tc>
        <w:tc>
          <w:tcPr>
            <w:tcW w:w="709"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w:t>
            </w:r>
          </w:p>
        </w:tc>
        <w:tc>
          <w:tcPr>
            <w:tcW w:w="992"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ДГА</w:t>
            </w:r>
          </w:p>
        </w:tc>
        <w:tc>
          <w:tcPr>
            <w:tcW w:w="1134"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0,000</w:t>
            </w:r>
          </w:p>
        </w:tc>
        <w:tc>
          <w:tcPr>
            <w:tcW w:w="992"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0,000</w:t>
            </w:r>
          </w:p>
        </w:tc>
        <w:tc>
          <w:tcPr>
            <w:tcW w:w="851"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0,000</w:t>
            </w:r>
          </w:p>
        </w:tc>
        <w:tc>
          <w:tcPr>
            <w:tcW w:w="850"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0,000</w:t>
            </w:r>
          </w:p>
        </w:tc>
        <w:tc>
          <w:tcPr>
            <w:tcW w:w="851"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0,000</w:t>
            </w:r>
          </w:p>
        </w:tc>
      </w:tr>
      <w:tr w:rsidR="00747DCA" w:rsidRPr="00D100C2" w:rsidTr="00AA42A7">
        <w:tc>
          <w:tcPr>
            <w:tcW w:w="1418" w:type="dxa"/>
            <w:shd w:val="clear" w:color="auto" w:fill="auto"/>
          </w:tcPr>
          <w:p w:rsidR="00747DCA" w:rsidRPr="00D100C2" w:rsidRDefault="00747DCA" w:rsidP="00747DCA">
            <w:pPr>
              <w:autoSpaceDE w:val="0"/>
              <w:autoSpaceDN w:val="0"/>
              <w:adjustRightInd w:val="0"/>
              <w:jc w:val="center"/>
              <w:outlineLvl w:val="1"/>
              <w:rPr>
                <w:sz w:val="22"/>
                <w:szCs w:val="22"/>
              </w:rPr>
            </w:pPr>
            <w:r w:rsidRPr="00D100C2">
              <w:rPr>
                <w:sz w:val="22"/>
                <w:szCs w:val="22"/>
              </w:rPr>
              <w:t>1.1.1.2.1.26</w:t>
            </w:r>
          </w:p>
        </w:tc>
        <w:tc>
          <w:tcPr>
            <w:tcW w:w="2268" w:type="dxa"/>
            <w:shd w:val="clear" w:color="auto" w:fill="auto"/>
          </w:tcPr>
          <w:p w:rsidR="00747DCA" w:rsidRPr="00D100C2" w:rsidRDefault="00747DCA">
            <w:pPr>
              <w:autoSpaceDE w:val="0"/>
              <w:autoSpaceDN w:val="0"/>
              <w:adjustRightInd w:val="0"/>
              <w:rPr>
                <w:sz w:val="22"/>
                <w:szCs w:val="22"/>
              </w:rPr>
            </w:pPr>
            <w:r w:rsidRPr="00D100C2">
              <w:rPr>
                <w:sz w:val="22"/>
                <w:szCs w:val="22"/>
              </w:rPr>
              <w:t xml:space="preserve">площадь территории, на которую выполнены работы </w:t>
            </w:r>
            <w:r w:rsidR="00274127" w:rsidRPr="00D100C2">
              <w:rPr>
                <w:sz w:val="22"/>
                <w:szCs w:val="22"/>
              </w:rPr>
              <w:br/>
            </w:r>
            <w:r w:rsidRPr="00D100C2">
              <w:rPr>
                <w:sz w:val="22"/>
                <w:szCs w:val="22"/>
              </w:rPr>
              <w:t>по инженерно-геодезическим изысканиям в целях развития рекреационных территорий</w:t>
            </w:r>
          </w:p>
        </w:tc>
        <w:tc>
          <w:tcPr>
            <w:tcW w:w="708"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га</w:t>
            </w:r>
          </w:p>
        </w:tc>
        <w:tc>
          <w:tcPr>
            <w:tcW w:w="993" w:type="dxa"/>
            <w:shd w:val="clear" w:color="auto" w:fill="auto"/>
          </w:tcPr>
          <w:p w:rsidR="00747DCA" w:rsidRPr="00D100C2" w:rsidRDefault="00747DCA" w:rsidP="001114E3">
            <w:pPr>
              <w:autoSpaceDE w:val="0"/>
              <w:autoSpaceDN w:val="0"/>
              <w:adjustRightInd w:val="0"/>
              <w:jc w:val="center"/>
              <w:rPr>
                <w:sz w:val="22"/>
                <w:szCs w:val="22"/>
              </w:rPr>
            </w:pPr>
            <w:r w:rsidRPr="00D100C2">
              <w:rPr>
                <w:sz w:val="22"/>
                <w:szCs w:val="22"/>
              </w:rPr>
              <w:t>2,18</w:t>
            </w:r>
            <w:r w:rsidR="001114E3" w:rsidRPr="00D100C2">
              <w:rPr>
                <w:rStyle w:val="aff1"/>
                <w:sz w:val="22"/>
                <w:szCs w:val="22"/>
              </w:rPr>
              <w:t>6</w:t>
            </w:r>
          </w:p>
        </w:tc>
        <w:tc>
          <w:tcPr>
            <w:tcW w:w="992" w:type="dxa"/>
            <w:shd w:val="clear" w:color="auto" w:fill="auto"/>
          </w:tcPr>
          <w:p w:rsidR="00747DCA" w:rsidRPr="00D100C2" w:rsidRDefault="00747DCA" w:rsidP="001114E3">
            <w:pPr>
              <w:autoSpaceDE w:val="0"/>
              <w:autoSpaceDN w:val="0"/>
              <w:adjustRightInd w:val="0"/>
              <w:jc w:val="center"/>
              <w:rPr>
                <w:sz w:val="22"/>
                <w:szCs w:val="22"/>
              </w:rPr>
            </w:pPr>
            <w:r w:rsidRPr="00D100C2">
              <w:rPr>
                <w:sz w:val="22"/>
                <w:szCs w:val="22"/>
              </w:rPr>
              <w:t>3,99</w:t>
            </w:r>
            <w:r w:rsidR="001114E3" w:rsidRPr="00D100C2">
              <w:rPr>
                <w:rStyle w:val="aff1"/>
                <w:sz w:val="22"/>
                <w:szCs w:val="22"/>
              </w:rPr>
              <w:t>7</w:t>
            </w:r>
          </w:p>
        </w:tc>
        <w:tc>
          <w:tcPr>
            <w:tcW w:w="709"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w:t>
            </w:r>
          </w:p>
        </w:tc>
        <w:tc>
          <w:tcPr>
            <w:tcW w:w="709"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w:t>
            </w:r>
          </w:p>
        </w:tc>
        <w:tc>
          <w:tcPr>
            <w:tcW w:w="709"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w:t>
            </w:r>
          </w:p>
        </w:tc>
        <w:tc>
          <w:tcPr>
            <w:tcW w:w="992"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МКУ «ИТП»</w:t>
            </w:r>
          </w:p>
        </w:tc>
        <w:tc>
          <w:tcPr>
            <w:tcW w:w="1134"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41,710</w:t>
            </w:r>
          </w:p>
        </w:tc>
        <w:tc>
          <w:tcPr>
            <w:tcW w:w="992" w:type="dxa"/>
            <w:shd w:val="clear" w:color="auto" w:fill="auto"/>
          </w:tcPr>
          <w:p w:rsidR="00747DCA" w:rsidRPr="00D100C2" w:rsidRDefault="00747DCA" w:rsidP="00747DCA">
            <w:pPr>
              <w:autoSpaceDE w:val="0"/>
              <w:autoSpaceDN w:val="0"/>
              <w:adjustRightInd w:val="0"/>
              <w:jc w:val="center"/>
              <w:rPr>
                <w:sz w:val="22"/>
                <w:szCs w:val="22"/>
              </w:rPr>
            </w:pPr>
            <w:r w:rsidRPr="00D100C2">
              <w:rPr>
                <w:sz w:val="22"/>
                <w:szCs w:val="22"/>
              </w:rPr>
              <w:t>106,400</w:t>
            </w:r>
          </w:p>
        </w:tc>
        <w:tc>
          <w:tcPr>
            <w:tcW w:w="851"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0,000</w:t>
            </w:r>
          </w:p>
        </w:tc>
        <w:tc>
          <w:tcPr>
            <w:tcW w:w="850"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0,000</w:t>
            </w:r>
          </w:p>
        </w:tc>
        <w:tc>
          <w:tcPr>
            <w:tcW w:w="851" w:type="dxa"/>
            <w:shd w:val="clear" w:color="auto" w:fill="auto"/>
          </w:tcPr>
          <w:p w:rsidR="00747DCA" w:rsidRPr="00D100C2" w:rsidRDefault="00747DCA">
            <w:pPr>
              <w:autoSpaceDE w:val="0"/>
              <w:autoSpaceDN w:val="0"/>
              <w:adjustRightInd w:val="0"/>
              <w:jc w:val="center"/>
              <w:rPr>
                <w:sz w:val="22"/>
                <w:szCs w:val="22"/>
              </w:rPr>
            </w:pPr>
            <w:r w:rsidRPr="00D100C2">
              <w:rPr>
                <w:sz w:val="22"/>
                <w:szCs w:val="22"/>
              </w:rPr>
              <w:t>0,000</w:t>
            </w:r>
          </w:p>
        </w:tc>
      </w:tr>
      <w:tr w:rsidR="0008057E" w:rsidRPr="00D100C2" w:rsidTr="0008057E">
        <w:tc>
          <w:tcPr>
            <w:tcW w:w="1418"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1.1.1.2.1.27</w:t>
            </w:r>
          </w:p>
        </w:tc>
        <w:tc>
          <w:tcPr>
            <w:tcW w:w="2268" w:type="dxa"/>
            <w:shd w:val="clear" w:color="auto" w:fill="auto"/>
          </w:tcPr>
          <w:p w:rsidR="0008057E" w:rsidRPr="00D100C2" w:rsidRDefault="0008057E" w:rsidP="0008057E">
            <w:pPr>
              <w:autoSpaceDE w:val="0"/>
              <w:autoSpaceDN w:val="0"/>
              <w:adjustRightInd w:val="0"/>
              <w:outlineLvl w:val="1"/>
              <w:rPr>
                <w:sz w:val="22"/>
                <w:szCs w:val="22"/>
              </w:rPr>
            </w:pPr>
            <w:r w:rsidRPr="00D100C2">
              <w:rPr>
                <w:sz w:val="22"/>
                <w:szCs w:val="22"/>
              </w:rPr>
              <w:t xml:space="preserve">Площадь территории на которую выполнены работы </w:t>
            </w:r>
            <w:r w:rsidR="00274127" w:rsidRPr="00D100C2">
              <w:rPr>
                <w:sz w:val="22"/>
                <w:szCs w:val="22"/>
              </w:rPr>
              <w:br/>
            </w:r>
            <w:r w:rsidRPr="00D100C2">
              <w:rPr>
                <w:sz w:val="22"/>
                <w:szCs w:val="22"/>
              </w:rPr>
              <w:t xml:space="preserve">по инженерно-геологическим, инженерно-экологическим, </w:t>
            </w:r>
            <w:r w:rsidR="00274127" w:rsidRPr="00D100C2">
              <w:rPr>
                <w:sz w:val="22"/>
                <w:szCs w:val="22"/>
              </w:rPr>
              <w:br/>
            </w:r>
            <w:r w:rsidRPr="00D100C2">
              <w:rPr>
                <w:sz w:val="22"/>
                <w:szCs w:val="22"/>
              </w:rPr>
              <w:t>инженерно-гидрометеорологическим изысканиям в целях развития рекреационных территорий</w:t>
            </w:r>
          </w:p>
        </w:tc>
        <w:tc>
          <w:tcPr>
            <w:tcW w:w="708"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га</w:t>
            </w:r>
          </w:p>
        </w:tc>
        <w:tc>
          <w:tcPr>
            <w:tcW w:w="993"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w:t>
            </w:r>
          </w:p>
        </w:tc>
        <w:tc>
          <w:tcPr>
            <w:tcW w:w="992"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1,66</w:t>
            </w:r>
          </w:p>
        </w:tc>
        <w:tc>
          <w:tcPr>
            <w:tcW w:w="709"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w:t>
            </w:r>
          </w:p>
        </w:tc>
        <w:tc>
          <w:tcPr>
            <w:tcW w:w="709"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w:t>
            </w:r>
          </w:p>
        </w:tc>
        <w:tc>
          <w:tcPr>
            <w:tcW w:w="709"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w:t>
            </w:r>
          </w:p>
        </w:tc>
        <w:tc>
          <w:tcPr>
            <w:tcW w:w="992"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МКУ «ИТП»</w:t>
            </w:r>
          </w:p>
        </w:tc>
        <w:tc>
          <w:tcPr>
            <w:tcW w:w="1134"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бюджет города Перми</w:t>
            </w:r>
          </w:p>
        </w:tc>
        <w:tc>
          <w:tcPr>
            <w:tcW w:w="992"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0,000</w:t>
            </w:r>
          </w:p>
        </w:tc>
        <w:tc>
          <w:tcPr>
            <w:tcW w:w="992"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182,600</w:t>
            </w:r>
          </w:p>
        </w:tc>
        <w:tc>
          <w:tcPr>
            <w:tcW w:w="851"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0,000</w:t>
            </w:r>
          </w:p>
        </w:tc>
        <w:tc>
          <w:tcPr>
            <w:tcW w:w="850"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0,000</w:t>
            </w:r>
          </w:p>
        </w:tc>
        <w:tc>
          <w:tcPr>
            <w:tcW w:w="851"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0,000</w:t>
            </w:r>
          </w:p>
        </w:tc>
      </w:tr>
      <w:tr w:rsidR="0008057E" w:rsidRPr="00D100C2" w:rsidTr="00AA42A7">
        <w:tc>
          <w:tcPr>
            <w:tcW w:w="1418" w:type="dxa"/>
            <w:shd w:val="clear" w:color="auto" w:fill="auto"/>
          </w:tcPr>
          <w:p w:rsidR="0008057E" w:rsidRPr="00D100C2" w:rsidRDefault="0008057E" w:rsidP="009A11EC">
            <w:pPr>
              <w:autoSpaceDE w:val="0"/>
              <w:autoSpaceDN w:val="0"/>
              <w:adjustRightInd w:val="0"/>
              <w:jc w:val="center"/>
              <w:outlineLvl w:val="1"/>
              <w:rPr>
                <w:sz w:val="22"/>
                <w:szCs w:val="22"/>
              </w:rPr>
            </w:pPr>
            <w:r w:rsidRPr="00D100C2">
              <w:rPr>
                <w:sz w:val="22"/>
                <w:szCs w:val="22"/>
              </w:rPr>
              <w:t>1.1.1.2.1.28</w:t>
            </w:r>
          </w:p>
        </w:tc>
        <w:tc>
          <w:tcPr>
            <w:tcW w:w="2268" w:type="dxa"/>
            <w:shd w:val="clear" w:color="auto" w:fill="auto"/>
          </w:tcPr>
          <w:p w:rsidR="0008057E" w:rsidRPr="00D100C2" w:rsidRDefault="0008057E">
            <w:pPr>
              <w:autoSpaceDE w:val="0"/>
              <w:autoSpaceDN w:val="0"/>
              <w:adjustRightInd w:val="0"/>
              <w:rPr>
                <w:sz w:val="22"/>
                <w:szCs w:val="22"/>
              </w:rPr>
            </w:pPr>
            <w:r w:rsidRPr="00D100C2">
              <w:rPr>
                <w:sz w:val="22"/>
                <w:szCs w:val="22"/>
              </w:rPr>
              <w:t>площадь территории, на которую разработана документация по планировке территории в целях развития рекреационных территорий</w:t>
            </w:r>
          </w:p>
        </w:tc>
        <w:tc>
          <w:tcPr>
            <w:tcW w:w="708" w:type="dxa"/>
            <w:shd w:val="clear" w:color="auto" w:fill="auto"/>
          </w:tcPr>
          <w:p w:rsidR="0008057E" w:rsidRPr="00D100C2" w:rsidRDefault="0008057E">
            <w:pPr>
              <w:autoSpaceDE w:val="0"/>
              <w:autoSpaceDN w:val="0"/>
              <w:adjustRightInd w:val="0"/>
              <w:jc w:val="center"/>
              <w:rPr>
                <w:sz w:val="22"/>
                <w:szCs w:val="22"/>
              </w:rPr>
            </w:pPr>
            <w:r w:rsidRPr="00D100C2">
              <w:rPr>
                <w:sz w:val="22"/>
                <w:szCs w:val="22"/>
              </w:rPr>
              <w:t>га</w:t>
            </w:r>
          </w:p>
        </w:tc>
        <w:tc>
          <w:tcPr>
            <w:tcW w:w="993" w:type="dxa"/>
            <w:shd w:val="clear" w:color="auto" w:fill="auto"/>
          </w:tcPr>
          <w:p w:rsidR="0008057E" w:rsidRPr="00D100C2" w:rsidRDefault="0008057E">
            <w:pPr>
              <w:autoSpaceDE w:val="0"/>
              <w:autoSpaceDN w:val="0"/>
              <w:adjustRightInd w:val="0"/>
              <w:jc w:val="center"/>
              <w:rPr>
                <w:sz w:val="22"/>
                <w:szCs w:val="22"/>
              </w:rPr>
            </w:pPr>
            <w:r w:rsidRPr="00D100C2">
              <w:rPr>
                <w:sz w:val="22"/>
                <w:szCs w:val="22"/>
              </w:rPr>
              <w:t>-</w:t>
            </w:r>
          </w:p>
        </w:tc>
        <w:tc>
          <w:tcPr>
            <w:tcW w:w="992" w:type="dxa"/>
            <w:shd w:val="clear" w:color="auto" w:fill="auto"/>
          </w:tcPr>
          <w:p w:rsidR="0008057E" w:rsidRPr="00D100C2" w:rsidRDefault="0008057E" w:rsidP="0008057E">
            <w:pPr>
              <w:autoSpaceDE w:val="0"/>
              <w:autoSpaceDN w:val="0"/>
              <w:adjustRightInd w:val="0"/>
              <w:jc w:val="center"/>
              <w:rPr>
                <w:sz w:val="22"/>
                <w:szCs w:val="22"/>
              </w:rPr>
            </w:pPr>
            <w:r w:rsidRPr="00D100C2">
              <w:rPr>
                <w:sz w:val="22"/>
                <w:szCs w:val="22"/>
              </w:rPr>
              <w:t>5,41</w:t>
            </w:r>
            <w:r w:rsidRPr="00D100C2">
              <w:rPr>
                <w:bCs/>
                <w:sz w:val="22"/>
                <w:szCs w:val="24"/>
                <w:vertAlign w:val="superscript"/>
              </w:rPr>
              <w:t>7</w:t>
            </w:r>
          </w:p>
        </w:tc>
        <w:tc>
          <w:tcPr>
            <w:tcW w:w="709" w:type="dxa"/>
            <w:shd w:val="clear" w:color="auto" w:fill="auto"/>
          </w:tcPr>
          <w:p w:rsidR="0008057E" w:rsidRPr="00D100C2" w:rsidRDefault="0008057E">
            <w:pPr>
              <w:autoSpaceDE w:val="0"/>
              <w:autoSpaceDN w:val="0"/>
              <w:adjustRightInd w:val="0"/>
              <w:jc w:val="center"/>
              <w:rPr>
                <w:sz w:val="22"/>
                <w:szCs w:val="22"/>
              </w:rPr>
            </w:pPr>
            <w:r w:rsidRPr="00D100C2">
              <w:rPr>
                <w:sz w:val="22"/>
                <w:szCs w:val="22"/>
              </w:rPr>
              <w:t>-</w:t>
            </w:r>
          </w:p>
        </w:tc>
        <w:tc>
          <w:tcPr>
            <w:tcW w:w="709" w:type="dxa"/>
            <w:shd w:val="clear" w:color="auto" w:fill="auto"/>
          </w:tcPr>
          <w:p w:rsidR="0008057E" w:rsidRPr="00D100C2" w:rsidRDefault="0008057E">
            <w:pPr>
              <w:autoSpaceDE w:val="0"/>
              <w:autoSpaceDN w:val="0"/>
              <w:adjustRightInd w:val="0"/>
              <w:jc w:val="center"/>
              <w:rPr>
                <w:sz w:val="22"/>
                <w:szCs w:val="22"/>
              </w:rPr>
            </w:pPr>
            <w:r w:rsidRPr="00D100C2">
              <w:rPr>
                <w:sz w:val="22"/>
                <w:szCs w:val="22"/>
              </w:rPr>
              <w:t>-</w:t>
            </w:r>
          </w:p>
        </w:tc>
        <w:tc>
          <w:tcPr>
            <w:tcW w:w="709" w:type="dxa"/>
            <w:shd w:val="clear" w:color="auto" w:fill="auto"/>
          </w:tcPr>
          <w:p w:rsidR="0008057E" w:rsidRPr="00D100C2" w:rsidRDefault="0008057E">
            <w:pPr>
              <w:autoSpaceDE w:val="0"/>
              <w:autoSpaceDN w:val="0"/>
              <w:adjustRightInd w:val="0"/>
              <w:jc w:val="center"/>
              <w:rPr>
                <w:sz w:val="22"/>
                <w:szCs w:val="22"/>
              </w:rPr>
            </w:pPr>
            <w:r w:rsidRPr="00D100C2">
              <w:rPr>
                <w:sz w:val="22"/>
                <w:szCs w:val="22"/>
              </w:rPr>
              <w:t>-</w:t>
            </w:r>
          </w:p>
        </w:tc>
        <w:tc>
          <w:tcPr>
            <w:tcW w:w="992" w:type="dxa"/>
            <w:shd w:val="clear" w:color="auto" w:fill="auto"/>
          </w:tcPr>
          <w:p w:rsidR="0008057E" w:rsidRPr="00D100C2" w:rsidRDefault="0008057E">
            <w:pPr>
              <w:autoSpaceDE w:val="0"/>
              <w:autoSpaceDN w:val="0"/>
              <w:adjustRightInd w:val="0"/>
              <w:jc w:val="center"/>
              <w:rPr>
                <w:sz w:val="22"/>
                <w:szCs w:val="22"/>
              </w:rPr>
            </w:pPr>
            <w:r w:rsidRPr="00D100C2">
              <w:rPr>
                <w:sz w:val="22"/>
                <w:szCs w:val="22"/>
              </w:rPr>
              <w:t>МКУ «ИТП»</w:t>
            </w:r>
          </w:p>
        </w:tc>
        <w:tc>
          <w:tcPr>
            <w:tcW w:w="1134" w:type="dxa"/>
            <w:shd w:val="clear" w:color="auto" w:fill="auto"/>
          </w:tcPr>
          <w:p w:rsidR="0008057E" w:rsidRPr="00D100C2" w:rsidRDefault="0008057E">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08057E" w:rsidRPr="00D100C2" w:rsidRDefault="0008057E">
            <w:pPr>
              <w:autoSpaceDE w:val="0"/>
              <w:autoSpaceDN w:val="0"/>
              <w:adjustRightInd w:val="0"/>
              <w:jc w:val="center"/>
              <w:rPr>
                <w:sz w:val="22"/>
                <w:szCs w:val="22"/>
              </w:rPr>
            </w:pPr>
            <w:r w:rsidRPr="00D100C2">
              <w:rPr>
                <w:sz w:val="22"/>
                <w:szCs w:val="22"/>
              </w:rPr>
              <w:t>0,000</w:t>
            </w:r>
          </w:p>
        </w:tc>
        <w:tc>
          <w:tcPr>
            <w:tcW w:w="992" w:type="dxa"/>
            <w:shd w:val="clear" w:color="auto" w:fill="auto"/>
          </w:tcPr>
          <w:p w:rsidR="0008057E" w:rsidRPr="00D100C2" w:rsidRDefault="0008057E">
            <w:pPr>
              <w:autoSpaceDE w:val="0"/>
              <w:autoSpaceDN w:val="0"/>
              <w:adjustRightInd w:val="0"/>
              <w:jc w:val="center"/>
              <w:rPr>
                <w:sz w:val="22"/>
                <w:szCs w:val="22"/>
              </w:rPr>
            </w:pPr>
            <w:r w:rsidRPr="00D100C2">
              <w:rPr>
                <w:sz w:val="22"/>
                <w:szCs w:val="22"/>
              </w:rPr>
              <w:t>0,000</w:t>
            </w:r>
          </w:p>
        </w:tc>
        <w:tc>
          <w:tcPr>
            <w:tcW w:w="851" w:type="dxa"/>
            <w:shd w:val="clear" w:color="auto" w:fill="auto"/>
          </w:tcPr>
          <w:p w:rsidR="0008057E" w:rsidRPr="00D100C2" w:rsidRDefault="0008057E">
            <w:pPr>
              <w:autoSpaceDE w:val="0"/>
              <w:autoSpaceDN w:val="0"/>
              <w:adjustRightInd w:val="0"/>
              <w:jc w:val="center"/>
              <w:rPr>
                <w:sz w:val="22"/>
                <w:szCs w:val="22"/>
              </w:rPr>
            </w:pPr>
            <w:r w:rsidRPr="00D100C2">
              <w:rPr>
                <w:sz w:val="22"/>
                <w:szCs w:val="22"/>
              </w:rPr>
              <w:t>0,000</w:t>
            </w:r>
          </w:p>
        </w:tc>
        <w:tc>
          <w:tcPr>
            <w:tcW w:w="850" w:type="dxa"/>
            <w:shd w:val="clear" w:color="auto" w:fill="auto"/>
          </w:tcPr>
          <w:p w:rsidR="0008057E" w:rsidRPr="00D100C2" w:rsidRDefault="0008057E">
            <w:pPr>
              <w:autoSpaceDE w:val="0"/>
              <w:autoSpaceDN w:val="0"/>
              <w:adjustRightInd w:val="0"/>
              <w:jc w:val="center"/>
              <w:rPr>
                <w:sz w:val="22"/>
                <w:szCs w:val="22"/>
              </w:rPr>
            </w:pPr>
            <w:r w:rsidRPr="00D100C2">
              <w:rPr>
                <w:sz w:val="22"/>
                <w:szCs w:val="22"/>
              </w:rPr>
              <w:t>0,000</w:t>
            </w:r>
          </w:p>
        </w:tc>
        <w:tc>
          <w:tcPr>
            <w:tcW w:w="851" w:type="dxa"/>
            <w:shd w:val="clear" w:color="auto" w:fill="auto"/>
          </w:tcPr>
          <w:p w:rsidR="0008057E" w:rsidRPr="00D100C2" w:rsidRDefault="0008057E">
            <w:pPr>
              <w:autoSpaceDE w:val="0"/>
              <w:autoSpaceDN w:val="0"/>
              <w:adjustRightInd w:val="0"/>
              <w:jc w:val="center"/>
              <w:rPr>
                <w:sz w:val="22"/>
                <w:szCs w:val="22"/>
              </w:rPr>
            </w:pPr>
            <w:r w:rsidRPr="00D100C2">
              <w:rPr>
                <w:sz w:val="22"/>
                <w:szCs w:val="22"/>
              </w:rPr>
              <w:t>0,000</w:t>
            </w:r>
          </w:p>
        </w:tc>
      </w:tr>
      <w:tr w:rsidR="0008057E" w:rsidRPr="00D100C2" w:rsidTr="00AA42A7">
        <w:tc>
          <w:tcPr>
            <w:tcW w:w="1418"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1.1.1.2.1.29</w:t>
            </w:r>
          </w:p>
        </w:tc>
        <w:tc>
          <w:tcPr>
            <w:tcW w:w="2268" w:type="dxa"/>
            <w:shd w:val="clear" w:color="auto" w:fill="auto"/>
          </w:tcPr>
          <w:p w:rsidR="0008057E" w:rsidRPr="00D100C2" w:rsidRDefault="0008057E">
            <w:pPr>
              <w:autoSpaceDE w:val="0"/>
              <w:autoSpaceDN w:val="0"/>
              <w:adjustRightInd w:val="0"/>
              <w:rPr>
                <w:sz w:val="22"/>
                <w:szCs w:val="22"/>
              </w:rPr>
            </w:pPr>
            <w:r w:rsidRPr="00D100C2">
              <w:rPr>
                <w:sz w:val="22"/>
                <w:szCs w:val="22"/>
              </w:rPr>
              <w:t>площадь территории, на которую утверждена документация по планировке территории в целях развития рекреационных территорий</w:t>
            </w:r>
          </w:p>
        </w:tc>
        <w:tc>
          <w:tcPr>
            <w:tcW w:w="708" w:type="dxa"/>
            <w:shd w:val="clear" w:color="auto" w:fill="auto"/>
          </w:tcPr>
          <w:p w:rsidR="0008057E" w:rsidRPr="00D100C2" w:rsidRDefault="0008057E">
            <w:pPr>
              <w:autoSpaceDE w:val="0"/>
              <w:autoSpaceDN w:val="0"/>
              <w:adjustRightInd w:val="0"/>
              <w:jc w:val="center"/>
              <w:rPr>
                <w:sz w:val="22"/>
                <w:szCs w:val="22"/>
              </w:rPr>
            </w:pPr>
            <w:r w:rsidRPr="00D100C2">
              <w:rPr>
                <w:sz w:val="22"/>
                <w:szCs w:val="22"/>
              </w:rPr>
              <w:t>га</w:t>
            </w:r>
          </w:p>
        </w:tc>
        <w:tc>
          <w:tcPr>
            <w:tcW w:w="993" w:type="dxa"/>
            <w:shd w:val="clear" w:color="auto" w:fill="auto"/>
          </w:tcPr>
          <w:p w:rsidR="0008057E" w:rsidRPr="00D100C2" w:rsidRDefault="0008057E">
            <w:pPr>
              <w:autoSpaceDE w:val="0"/>
              <w:autoSpaceDN w:val="0"/>
              <w:adjustRightInd w:val="0"/>
              <w:jc w:val="center"/>
              <w:rPr>
                <w:sz w:val="22"/>
                <w:szCs w:val="22"/>
              </w:rPr>
            </w:pPr>
            <w:r w:rsidRPr="00D100C2">
              <w:rPr>
                <w:sz w:val="22"/>
                <w:szCs w:val="22"/>
              </w:rPr>
              <w:t>-</w:t>
            </w:r>
          </w:p>
        </w:tc>
        <w:tc>
          <w:tcPr>
            <w:tcW w:w="992" w:type="dxa"/>
            <w:shd w:val="clear" w:color="auto" w:fill="auto"/>
          </w:tcPr>
          <w:p w:rsidR="0008057E" w:rsidRPr="00D100C2" w:rsidRDefault="0008057E" w:rsidP="001114E3">
            <w:pPr>
              <w:autoSpaceDE w:val="0"/>
              <w:autoSpaceDN w:val="0"/>
              <w:adjustRightInd w:val="0"/>
              <w:jc w:val="center"/>
              <w:rPr>
                <w:sz w:val="22"/>
                <w:szCs w:val="22"/>
              </w:rPr>
            </w:pPr>
            <w:r w:rsidRPr="00D100C2">
              <w:rPr>
                <w:sz w:val="22"/>
                <w:szCs w:val="22"/>
              </w:rPr>
              <w:t>5,41</w:t>
            </w:r>
          </w:p>
        </w:tc>
        <w:tc>
          <w:tcPr>
            <w:tcW w:w="709" w:type="dxa"/>
            <w:shd w:val="clear" w:color="auto" w:fill="auto"/>
          </w:tcPr>
          <w:p w:rsidR="0008057E" w:rsidRPr="00D100C2" w:rsidRDefault="0008057E">
            <w:pPr>
              <w:autoSpaceDE w:val="0"/>
              <w:autoSpaceDN w:val="0"/>
              <w:adjustRightInd w:val="0"/>
              <w:jc w:val="center"/>
              <w:rPr>
                <w:sz w:val="22"/>
                <w:szCs w:val="22"/>
              </w:rPr>
            </w:pPr>
            <w:r w:rsidRPr="00D100C2">
              <w:rPr>
                <w:sz w:val="22"/>
                <w:szCs w:val="22"/>
              </w:rPr>
              <w:t>-</w:t>
            </w:r>
          </w:p>
        </w:tc>
        <w:tc>
          <w:tcPr>
            <w:tcW w:w="709" w:type="dxa"/>
            <w:shd w:val="clear" w:color="auto" w:fill="auto"/>
          </w:tcPr>
          <w:p w:rsidR="0008057E" w:rsidRPr="00D100C2" w:rsidRDefault="0008057E">
            <w:pPr>
              <w:autoSpaceDE w:val="0"/>
              <w:autoSpaceDN w:val="0"/>
              <w:adjustRightInd w:val="0"/>
              <w:jc w:val="center"/>
              <w:rPr>
                <w:sz w:val="22"/>
                <w:szCs w:val="22"/>
              </w:rPr>
            </w:pPr>
            <w:r w:rsidRPr="00D100C2">
              <w:rPr>
                <w:sz w:val="22"/>
                <w:szCs w:val="22"/>
              </w:rPr>
              <w:t>-</w:t>
            </w:r>
          </w:p>
        </w:tc>
        <w:tc>
          <w:tcPr>
            <w:tcW w:w="709" w:type="dxa"/>
            <w:shd w:val="clear" w:color="auto" w:fill="auto"/>
          </w:tcPr>
          <w:p w:rsidR="0008057E" w:rsidRPr="00D100C2" w:rsidRDefault="0008057E">
            <w:pPr>
              <w:autoSpaceDE w:val="0"/>
              <w:autoSpaceDN w:val="0"/>
              <w:adjustRightInd w:val="0"/>
              <w:jc w:val="center"/>
              <w:rPr>
                <w:sz w:val="22"/>
                <w:szCs w:val="22"/>
              </w:rPr>
            </w:pPr>
            <w:r w:rsidRPr="00D100C2">
              <w:rPr>
                <w:sz w:val="22"/>
                <w:szCs w:val="22"/>
              </w:rPr>
              <w:t>-</w:t>
            </w:r>
          </w:p>
        </w:tc>
        <w:tc>
          <w:tcPr>
            <w:tcW w:w="992" w:type="dxa"/>
            <w:shd w:val="clear" w:color="auto" w:fill="auto"/>
          </w:tcPr>
          <w:p w:rsidR="0008057E" w:rsidRPr="00D100C2" w:rsidRDefault="0008057E">
            <w:pPr>
              <w:autoSpaceDE w:val="0"/>
              <w:autoSpaceDN w:val="0"/>
              <w:adjustRightInd w:val="0"/>
              <w:jc w:val="center"/>
              <w:rPr>
                <w:sz w:val="22"/>
                <w:szCs w:val="22"/>
              </w:rPr>
            </w:pPr>
            <w:r w:rsidRPr="00D100C2">
              <w:rPr>
                <w:sz w:val="22"/>
                <w:szCs w:val="22"/>
              </w:rPr>
              <w:t>ДГА</w:t>
            </w:r>
          </w:p>
        </w:tc>
        <w:tc>
          <w:tcPr>
            <w:tcW w:w="1134" w:type="dxa"/>
            <w:shd w:val="clear" w:color="auto" w:fill="auto"/>
          </w:tcPr>
          <w:p w:rsidR="0008057E" w:rsidRPr="00D100C2" w:rsidRDefault="0008057E">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08057E" w:rsidRPr="00D100C2" w:rsidRDefault="0008057E">
            <w:pPr>
              <w:autoSpaceDE w:val="0"/>
              <w:autoSpaceDN w:val="0"/>
              <w:adjustRightInd w:val="0"/>
              <w:jc w:val="center"/>
              <w:rPr>
                <w:sz w:val="22"/>
                <w:szCs w:val="22"/>
              </w:rPr>
            </w:pPr>
            <w:r w:rsidRPr="00D100C2">
              <w:rPr>
                <w:sz w:val="22"/>
                <w:szCs w:val="22"/>
              </w:rPr>
              <w:t>0,000</w:t>
            </w:r>
          </w:p>
        </w:tc>
        <w:tc>
          <w:tcPr>
            <w:tcW w:w="992" w:type="dxa"/>
            <w:shd w:val="clear" w:color="auto" w:fill="auto"/>
          </w:tcPr>
          <w:p w:rsidR="0008057E" w:rsidRPr="00D100C2" w:rsidRDefault="0008057E">
            <w:pPr>
              <w:autoSpaceDE w:val="0"/>
              <w:autoSpaceDN w:val="0"/>
              <w:adjustRightInd w:val="0"/>
              <w:jc w:val="center"/>
              <w:rPr>
                <w:sz w:val="22"/>
                <w:szCs w:val="22"/>
              </w:rPr>
            </w:pPr>
            <w:r w:rsidRPr="00D100C2">
              <w:rPr>
                <w:sz w:val="22"/>
                <w:szCs w:val="22"/>
              </w:rPr>
              <w:t>0,000</w:t>
            </w:r>
          </w:p>
        </w:tc>
        <w:tc>
          <w:tcPr>
            <w:tcW w:w="851" w:type="dxa"/>
            <w:shd w:val="clear" w:color="auto" w:fill="auto"/>
          </w:tcPr>
          <w:p w:rsidR="0008057E" w:rsidRPr="00D100C2" w:rsidRDefault="0008057E">
            <w:pPr>
              <w:autoSpaceDE w:val="0"/>
              <w:autoSpaceDN w:val="0"/>
              <w:adjustRightInd w:val="0"/>
              <w:jc w:val="center"/>
              <w:rPr>
                <w:sz w:val="22"/>
                <w:szCs w:val="22"/>
              </w:rPr>
            </w:pPr>
            <w:r w:rsidRPr="00D100C2">
              <w:rPr>
                <w:sz w:val="22"/>
                <w:szCs w:val="22"/>
              </w:rPr>
              <w:t>0,000</w:t>
            </w:r>
          </w:p>
        </w:tc>
        <w:tc>
          <w:tcPr>
            <w:tcW w:w="850" w:type="dxa"/>
            <w:shd w:val="clear" w:color="auto" w:fill="auto"/>
          </w:tcPr>
          <w:p w:rsidR="0008057E" w:rsidRPr="00D100C2" w:rsidRDefault="0008057E">
            <w:pPr>
              <w:autoSpaceDE w:val="0"/>
              <w:autoSpaceDN w:val="0"/>
              <w:adjustRightInd w:val="0"/>
              <w:jc w:val="center"/>
              <w:rPr>
                <w:sz w:val="22"/>
                <w:szCs w:val="22"/>
              </w:rPr>
            </w:pPr>
            <w:r w:rsidRPr="00D100C2">
              <w:rPr>
                <w:sz w:val="22"/>
                <w:szCs w:val="22"/>
              </w:rPr>
              <w:t>0,000</w:t>
            </w:r>
          </w:p>
        </w:tc>
        <w:tc>
          <w:tcPr>
            <w:tcW w:w="851" w:type="dxa"/>
            <w:shd w:val="clear" w:color="auto" w:fill="auto"/>
          </w:tcPr>
          <w:p w:rsidR="0008057E" w:rsidRPr="00D100C2" w:rsidRDefault="0008057E">
            <w:pPr>
              <w:autoSpaceDE w:val="0"/>
              <w:autoSpaceDN w:val="0"/>
              <w:adjustRightInd w:val="0"/>
              <w:jc w:val="center"/>
              <w:rPr>
                <w:sz w:val="22"/>
                <w:szCs w:val="22"/>
              </w:rPr>
            </w:pPr>
            <w:r w:rsidRPr="00D100C2">
              <w:rPr>
                <w:sz w:val="22"/>
                <w:szCs w:val="22"/>
              </w:rPr>
              <w:t>0,000</w:t>
            </w:r>
          </w:p>
        </w:tc>
      </w:tr>
      <w:tr w:rsidR="0008057E" w:rsidRPr="00D100C2" w:rsidTr="0008057E">
        <w:tc>
          <w:tcPr>
            <w:tcW w:w="1418"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1.1.1.2.1.30</w:t>
            </w:r>
          </w:p>
        </w:tc>
        <w:tc>
          <w:tcPr>
            <w:tcW w:w="2268" w:type="dxa"/>
            <w:shd w:val="clear" w:color="auto" w:fill="auto"/>
          </w:tcPr>
          <w:p w:rsidR="0008057E" w:rsidRPr="00D100C2" w:rsidRDefault="0008057E" w:rsidP="0008057E">
            <w:pPr>
              <w:autoSpaceDE w:val="0"/>
              <w:autoSpaceDN w:val="0"/>
              <w:adjustRightInd w:val="0"/>
              <w:outlineLvl w:val="1"/>
              <w:rPr>
                <w:sz w:val="22"/>
                <w:szCs w:val="22"/>
              </w:rPr>
            </w:pPr>
            <w:r w:rsidRPr="00D100C2">
              <w:rPr>
                <w:sz w:val="22"/>
                <w:szCs w:val="22"/>
              </w:rPr>
              <w:t>площадь территории, на которую разработана документация по планировке территории в целях образования земельных участков для размещения объектов противопожарной безопасности</w:t>
            </w:r>
          </w:p>
        </w:tc>
        <w:tc>
          <w:tcPr>
            <w:tcW w:w="708"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га</w:t>
            </w:r>
          </w:p>
        </w:tc>
        <w:tc>
          <w:tcPr>
            <w:tcW w:w="993"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w:t>
            </w:r>
          </w:p>
        </w:tc>
        <w:tc>
          <w:tcPr>
            <w:tcW w:w="992"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0,98</w:t>
            </w:r>
            <w:r w:rsidR="001114E3" w:rsidRPr="00D100C2">
              <w:rPr>
                <w:rStyle w:val="aff1"/>
                <w:sz w:val="24"/>
                <w:szCs w:val="24"/>
              </w:rPr>
              <w:t>8</w:t>
            </w:r>
          </w:p>
        </w:tc>
        <w:tc>
          <w:tcPr>
            <w:tcW w:w="709"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w:t>
            </w:r>
          </w:p>
        </w:tc>
        <w:tc>
          <w:tcPr>
            <w:tcW w:w="709"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w:t>
            </w:r>
          </w:p>
        </w:tc>
        <w:tc>
          <w:tcPr>
            <w:tcW w:w="709"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w:t>
            </w:r>
          </w:p>
        </w:tc>
        <w:tc>
          <w:tcPr>
            <w:tcW w:w="992"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МКУ «ИТП»</w:t>
            </w:r>
          </w:p>
        </w:tc>
        <w:tc>
          <w:tcPr>
            <w:tcW w:w="1134"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бюджет города Перми</w:t>
            </w:r>
          </w:p>
        </w:tc>
        <w:tc>
          <w:tcPr>
            <w:tcW w:w="992"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0,000</w:t>
            </w:r>
          </w:p>
        </w:tc>
        <w:tc>
          <w:tcPr>
            <w:tcW w:w="992"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38,400</w:t>
            </w:r>
          </w:p>
        </w:tc>
        <w:tc>
          <w:tcPr>
            <w:tcW w:w="851"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0,000</w:t>
            </w:r>
          </w:p>
        </w:tc>
        <w:tc>
          <w:tcPr>
            <w:tcW w:w="850"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0,000</w:t>
            </w:r>
          </w:p>
        </w:tc>
        <w:tc>
          <w:tcPr>
            <w:tcW w:w="851"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0,000</w:t>
            </w:r>
          </w:p>
        </w:tc>
      </w:tr>
      <w:tr w:rsidR="0008057E" w:rsidRPr="00D100C2" w:rsidTr="0008057E">
        <w:tc>
          <w:tcPr>
            <w:tcW w:w="1418"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1.1.1.2.1.31</w:t>
            </w:r>
          </w:p>
        </w:tc>
        <w:tc>
          <w:tcPr>
            <w:tcW w:w="2268" w:type="dxa"/>
            <w:shd w:val="clear" w:color="auto" w:fill="auto"/>
          </w:tcPr>
          <w:p w:rsidR="0008057E" w:rsidRPr="00D100C2" w:rsidRDefault="0008057E" w:rsidP="0008057E">
            <w:pPr>
              <w:autoSpaceDE w:val="0"/>
              <w:autoSpaceDN w:val="0"/>
              <w:adjustRightInd w:val="0"/>
              <w:outlineLvl w:val="1"/>
              <w:rPr>
                <w:sz w:val="22"/>
                <w:szCs w:val="22"/>
              </w:rPr>
            </w:pPr>
            <w:r w:rsidRPr="00D100C2">
              <w:rPr>
                <w:sz w:val="22"/>
                <w:szCs w:val="22"/>
              </w:rPr>
              <w:t>площадь территории, на которую утверждена документация по планировке территории в целях образования земельных участков для размещения объектов противопожарной безопасности</w:t>
            </w:r>
          </w:p>
        </w:tc>
        <w:tc>
          <w:tcPr>
            <w:tcW w:w="708"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га</w:t>
            </w:r>
          </w:p>
        </w:tc>
        <w:tc>
          <w:tcPr>
            <w:tcW w:w="993"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w:t>
            </w:r>
          </w:p>
        </w:tc>
        <w:tc>
          <w:tcPr>
            <w:tcW w:w="992"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0,98</w:t>
            </w:r>
            <w:r w:rsidR="001114E3" w:rsidRPr="00D100C2">
              <w:rPr>
                <w:rStyle w:val="aff1"/>
                <w:sz w:val="24"/>
                <w:szCs w:val="24"/>
              </w:rPr>
              <w:t>8</w:t>
            </w:r>
          </w:p>
        </w:tc>
        <w:tc>
          <w:tcPr>
            <w:tcW w:w="709"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w:t>
            </w:r>
          </w:p>
        </w:tc>
        <w:tc>
          <w:tcPr>
            <w:tcW w:w="709"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w:t>
            </w:r>
          </w:p>
        </w:tc>
        <w:tc>
          <w:tcPr>
            <w:tcW w:w="709"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w:t>
            </w:r>
          </w:p>
        </w:tc>
        <w:tc>
          <w:tcPr>
            <w:tcW w:w="992"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ДГА</w:t>
            </w:r>
          </w:p>
        </w:tc>
        <w:tc>
          <w:tcPr>
            <w:tcW w:w="1134"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бюджет города Перми</w:t>
            </w:r>
          </w:p>
        </w:tc>
        <w:tc>
          <w:tcPr>
            <w:tcW w:w="992"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0,000</w:t>
            </w:r>
          </w:p>
        </w:tc>
        <w:tc>
          <w:tcPr>
            <w:tcW w:w="992"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0,000</w:t>
            </w:r>
          </w:p>
        </w:tc>
        <w:tc>
          <w:tcPr>
            <w:tcW w:w="851"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0,000</w:t>
            </w:r>
          </w:p>
        </w:tc>
        <w:tc>
          <w:tcPr>
            <w:tcW w:w="850"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0,000</w:t>
            </w:r>
          </w:p>
        </w:tc>
        <w:tc>
          <w:tcPr>
            <w:tcW w:w="851"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0,000</w:t>
            </w:r>
          </w:p>
        </w:tc>
      </w:tr>
      <w:tr w:rsidR="0008057E" w:rsidRPr="00D100C2" w:rsidTr="009A11EC">
        <w:tc>
          <w:tcPr>
            <w:tcW w:w="9498" w:type="dxa"/>
            <w:gridSpan w:val="9"/>
            <w:shd w:val="clear" w:color="auto" w:fill="auto"/>
          </w:tcPr>
          <w:p w:rsidR="0008057E" w:rsidRPr="00D100C2" w:rsidRDefault="0008057E">
            <w:pPr>
              <w:autoSpaceDE w:val="0"/>
              <w:autoSpaceDN w:val="0"/>
              <w:adjustRightInd w:val="0"/>
              <w:rPr>
                <w:sz w:val="22"/>
                <w:szCs w:val="22"/>
              </w:rPr>
            </w:pPr>
            <w:r w:rsidRPr="00D100C2">
              <w:rPr>
                <w:sz w:val="22"/>
                <w:szCs w:val="22"/>
              </w:rPr>
              <w:t>Итого по мероприятию 1.1.1.2.1, в том числе по источникам финансирования</w:t>
            </w:r>
          </w:p>
        </w:tc>
        <w:tc>
          <w:tcPr>
            <w:tcW w:w="1134" w:type="dxa"/>
            <w:shd w:val="clear" w:color="auto" w:fill="auto"/>
          </w:tcPr>
          <w:p w:rsidR="0008057E" w:rsidRPr="00D100C2" w:rsidRDefault="0008057E">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08057E" w:rsidRPr="00D100C2" w:rsidRDefault="0008057E">
            <w:pPr>
              <w:autoSpaceDE w:val="0"/>
              <w:autoSpaceDN w:val="0"/>
              <w:adjustRightInd w:val="0"/>
              <w:jc w:val="center"/>
              <w:rPr>
                <w:sz w:val="22"/>
                <w:szCs w:val="22"/>
              </w:rPr>
            </w:pPr>
            <w:r w:rsidRPr="00D100C2">
              <w:rPr>
                <w:sz w:val="22"/>
                <w:szCs w:val="22"/>
              </w:rPr>
              <w:t>29992,</w:t>
            </w:r>
          </w:p>
          <w:p w:rsidR="0008057E" w:rsidRPr="00D100C2" w:rsidRDefault="0008057E">
            <w:pPr>
              <w:autoSpaceDE w:val="0"/>
              <w:autoSpaceDN w:val="0"/>
              <w:adjustRightInd w:val="0"/>
              <w:jc w:val="center"/>
              <w:rPr>
                <w:sz w:val="22"/>
                <w:szCs w:val="22"/>
              </w:rPr>
            </w:pPr>
            <w:r w:rsidRPr="00D100C2">
              <w:rPr>
                <w:sz w:val="22"/>
                <w:szCs w:val="22"/>
              </w:rPr>
              <w:t>805</w:t>
            </w:r>
          </w:p>
        </w:tc>
        <w:tc>
          <w:tcPr>
            <w:tcW w:w="992" w:type="dxa"/>
            <w:shd w:val="clear" w:color="auto" w:fill="auto"/>
          </w:tcPr>
          <w:p w:rsidR="0008057E" w:rsidRPr="00D100C2" w:rsidRDefault="0008057E" w:rsidP="0008057E">
            <w:pPr>
              <w:autoSpaceDE w:val="0"/>
              <w:autoSpaceDN w:val="0"/>
              <w:adjustRightInd w:val="0"/>
              <w:jc w:val="center"/>
              <w:rPr>
                <w:sz w:val="22"/>
                <w:szCs w:val="22"/>
              </w:rPr>
            </w:pPr>
            <w:r w:rsidRPr="00D100C2">
              <w:rPr>
                <w:sz w:val="22"/>
                <w:szCs w:val="22"/>
              </w:rPr>
              <w:t>9432,</w:t>
            </w:r>
          </w:p>
          <w:p w:rsidR="0008057E" w:rsidRPr="00D100C2" w:rsidRDefault="0008057E" w:rsidP="0008057E">
            <w:pPr>
              <w:autoSpaceDE w:val="0"/>
              <w:autoSpaceDN w:val="0"/>
              <w:adjustRightInd w:val="0"/>
              <w:jc w:val="center"/>
              <w:rPr>
                <w:sz w:val="22"/>
                <w:szCs w:val="22"/>
              </w:rPr>
            </w:pPr>
            <w:r w:rsidRPr="00D100C2">
              <w:rPr>
                <w:sz w:val="22"/>
                <w:szCs w:val="22"/>
              </w:rPr>
              <w:t>325</w:t>
            </w:r>
          </w:p>
        </w:tc>
        <w:tc>
          <w:tcPr>
            <w:tcW w:w="851" w:type="dxa"/>
            <w:shd w:val="clear" w:color="auto" w:fill="auto"/>
          </w:tcPr>
          <w:p w:rsidR="0008057E" w:rsidRPr="00D100C2" w:rsidRDefault="0008057E" w:rsidP="009A11EC">
            <w:pPr>
              <w:autoSpaceDE w:val="0"/>
              <w:autoSpaceDN w:val="0"/>
              <w:adjustRightInd w:val="0"/>
              <w:jc w:val="center"/>
              <w:outlineLvl w:val="1"/>
              <w:rPr>
                <w:sz w:val="22"/>
                <w:szCs w:val="22"/>
              </w:rPr>
            </w:pPr>
            <w:r w:rsidRPr="00D100C2">
              <w:rPr>
                <w:sz w:val="22"/>
                <w:szCs w:val="22"/>
              </w:rPr>
              <w:t>0,000</w:t>
            </w:r>
          </w:p>
        </w:tc>
        <w:tc>
          <w:tcPr>
            <w:tcW w:w="850" w:type="dxa"/>
            <w:shd w:val="clear" w:color="auto" w:fill="auto"/>
          </w:tcPr>
          <w:p w:rsidR="0008057E" w:rsidRPr="00D100C2" w:rsidRDefault="0008057E" w:rsidP="009A11EC">
            <w:pPr>
              <w:autoSpaceDE w:val="0"/>
              <w:autoSpaceDN w:val="0"/>
              <w:adjustRightInd w:val="0"/>
              <w:jc w:val="center"/>
              <w:outlineLvl w:val="1"/>
              <w:rPr>
                <w:sz w:val="22"/>
                <w:szCs w:val="22"/>
              </w:rPr>
            </w:pPr>
            <w:r w:rsidRPr="00D100C2">
              <w:rPr>
                <w:sz w:val="22"/>
                <w:szCs w:val="22"/>
              </w:rPr>
              <w:t>0,000</w:t>
            </w:r>
          </w:p>
        </w:tc>
        <w:tc>
          <w:tcPr>
            <w:tcW w:w="851" w:type="dxa"/>
            <w:shd w:val="clear" w:color="auto" w:fill="auto"/>
          </w:tcPr>
          <w:p w:rsidR="0008057E" w:rsidRPr="00D100C2" w:rsidRDefault="0008057E" w:rsidP="009A11EC">
            <w:pPr>
              <w:autoSpaceDE w:val="0"/>
              <w:autoSpaceDN w:val="0"/>
              <w:adjustRightInd w:val="0"/>
              <w:jc w:val="center"/>
              <w:outlineLvl w:val="1"/>
              <w:rPr>
                <w:sz w:val="22"/>
                <w:szCs w:val="22"/>
              </w:rPr>
            </w:pPr>
            <w:r w:rsidRPr="00D100C2">
              <w:rPr>
                <w:sz w:val="22"/>
                <w:szCs w:val="22"/>
              </w:rPr>
              <w:t>0,000</w:t>
            </w:r>
          </w:p>
        </w:tc>
      </w:tr>
      <w:tr w:rsidR="0008057E" w:rsidRPr="00D100C2" w:rsidTr="009A11EC">
        <w:tc>
          <w:tcPr>
            <w:tcW w:w="9498" w:type="dxa"/>
            <w:gridSpan w:val="9"/>
            <w:shd w:val="clear" w:color="auto" w:fill="auto"/>
          </w:tcPr>
          <w:p w:rsidR="0008057E" w:rsidRPr="00D100C2" w:rsidRDefault="0008057E">
            <w:pPr>
              <w:autoSpaceDE w:val="0"/>
              <w:autoSpaceDN w:val="0"/>
              <w:adjustRightInd w:val="0"/>
              <w:rPr>
                <w:sz w:val="22"/>
                <w:szCs w:val="22"/>
              </w:rPr>
            </w:pPr>
            <w:r w:rsidRPr="00D100C2">
              <w:rPr>
                <w:sz w:val="22"/>
                <w:szCs w:val="22"/>
              </w:rPr>
              <w:t>Итого п</w:t>
            </w:r>
            <w:r w:rsidR="00274127" w:rsidRPr="00D100C2">
              <w:rPr>
                <w:sz w:val="22"/>
                <w:szCs w:val="22"/>
              </w:rPr>
              <w:t>о основному мероприятию 1.1.1.2</w:t>
            </w:r>
            <w:r w:rsidRPr="00D100C2">
              <w:rPr>
                <w:sz w:val="22"/>
                <w:szCs w:val="22"/>
              </w:rPr>
              <w:t>, в том числе по источникам финансирования</w:t>
            </w:r>
          </w:p>
        </w:tc>
        <w:tc>
          <w:tcPr>
            <w:tcW w:w="1134" w:type="dxa"/>
            <w:shd w:val="clear" w:color="auto" w:fill="auto"/>
          </w:tcPr>
          <w:p w:rsidR="0008057E" w:rsidRPr="00D100C2" w:rsidRDefault="0008057E">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08057E" w:rsidRPr="00D100C2" w:rsidRDefault="0008057E">
            <w:pPr>
              <w:autoSpaceDE w:val="0"/>
              <w:autoSpaceDN w:val="0"/>
              <w:adjustRightInd w:val="0"/>
              <w:jc w:val="center"/>
              <w:rPr>
                <w:sz w:val="22"/>
                <w:szCs w:val="22"/>
              </w:rPr>
            </w:pPr>
            <w:r w:rsidRPr="00D100C2">
              <w:rPr>
                <w:sz w:val="22"/>
                <w:szCs w:val="22"/>
              </w:rPr>
              <w:t>29992,</w:t>
            </w:r>
          </w:p>
          <w:p w:rsidR="0008057E" w:rsidRPr="00D100C2" w:rsidRDefault="0008057E">
            <w:pPr>
              <w:autoSpaceDE w:val="0"/>
              <w:autoSpaceDN w:val="0"/>
              <w:adjustRightInd w:val="0"/>
              <w:jc w:val="center"/>
              <w:rPr>
                <w:sz w:val="22"/>
                <w:szCs w:val="22"/>
              </w:rPr>
            </w:pPr>
            <w:r w:rsidRPr="00D100C2">
              <w:rPr>
                <w:sz w:val="22"/>
                <w:szCs w:val="22"/>
              </w:rPr>
              <w:t>805</w:t>
            </w:r>
          </w:p>
        </w:tc>
        <w:tc>
          <w:tcPr>
            <w:tcW w:w="992" w:type="dxa"/>
            <w:shd w:val="clear" w:color="auto" w:fill="auto"/>
          </w:tcPr>
          <w:p w:rsidR="0008057E" w:rsidRPr="00D100C2" w:rsidRDefault="0008057E" w:rsidP="009A11EC">
            <w:pPr>
              <w:autoSpaceDE w:val="0"/>
              <w:autoSpaceDN w:val="0"/>
              <w:adjustRightInd w:val="0"/>
              <w:jc w:val="center"/>
              <w:rPr>
                <w:sz w:val="22"/>
                <w:szCs w:val="22"/>
              </w:rPr>
            </w:pPr>
            <w:r w:rsidRPr="00D100C2">
              <w:rPr>
                <w:sz w:val="22"/>
                <w:szCs w:val="22"/>
              </w:rPr>
              <w:t>9432,</w:t>
            </w:r>
          </w:p>
          <w:p w:rsidR="0008057E" w:rsidRPr="00D100C2" w:rsidRDefault="0008057E" w:rsidP="009A11EC">
            <w:pPr>
              <w:autoSpaceDE w:val="0"/>
              <w:autoSpaceDN w:val="0"/>
              <w:adjustRightInd w:val="0"/>
              <w:jc w:val="center"/>
              <w:rPr>
                <w:sz w:val="22"/>
                <w:szCs w:val="22"/>
              </w:rPr>
            </w:pPr>
            <w:r w:rsidRPr="00D100C2">
              <w:rPr>
                <w:sz w:val="22"/>
                <w:szCs w:val="22"/>
              </w:rPr>
              <w:t>325</w:t>
            </w:r>
          </w:p>
        </w:tc>
        <w:tc>
          <w:tcPr>
            <w:tcW w:w="851" w:type="dxa"/>
            <w:shd w:val="clear" w:color="auto" w:fill="auto"/>
          </w:tcPr>
          <w:p w:rsidR="0008057E" w:rsidRPr="00D100C2" w:rsidRDefault="0008057E" w:rsidP="009A11EC">
            <w:pPr>
              <w:autoSpaceDE w:val="0"/>
              <w:autoSpaceDN w:val="0"/>
              <w:adjustRightInd w:val="0"/>
              <w:jc w:val="center"/>
              <w:outlineLvl w:val="1"/>
              <w:rPr>
                <w:sz w:val="22"/>
                <w:szCs w:val="22"/>
              </w:rPr>
            </w:pPr>
            <w:r w:rsidRPr="00D100C2">
              <w:rPr>
                <w:sz w:val="22"/>
                <w:szCs w:val="22"/>
              </w:rPr>
              <w:t>0,000</w:t>
            </w:r>
          </w:p>
        </w:tc>
        <w:tc>
          <w:tcPr>
            <w:tcW w:w="850" w:type="dxa"/>
            <w:shd w:val="clear" w:color="auto" w:fill="auto"/>
          </w:tcPr>
          <w:p w:rsidR="0008057E" w:rsidRPr="00D100C2" w:rsidRDefault="0008057E" w:rsidP="009A11EC">
            <w:pPr>
              <w:autoSpaceDE w:val="0"/>
              <w:autoSpaceDN w:val="0"/>
              <w:adjustRightInd w:val="0"/>
              <w:jc w:val="center"/>
              <w:outlineLvl w:val="1"/>
              <w:rPr>
                <w:sz w:val="22"/>
                <w:szCs w:val="22"/>
              </w:rPr>
            </w:pPr>
            <w:r w:rsidRPr="00D100C2">
              <w:rPr>
                <w:sz w:val="22"/>
                <w:szCs w:val="22"/>
              </w:rPr>
              <w:t>0,000</w:t>
            </w:r>
          </w:p>
        </w:tc>
        <w:tc>
          <w:tcPr>
            <w:tcW w:w="851" w:type="dxa"/>
            <w:shd w:val="clear" w:color="auto" w:fill="auto"/>
          </w:tcPr>
          <w:p w:rsidR="0008057E" w:rsidRPr="00D100C2" w:rsidRDefault="0008057E" w:rsidP="009A11EC">
            <w:pPr>
              <w:autoSpaceDE w:val="0"/>
              <w:autoSpaceDN w:val="0"/>
              <w:adjustRightInd w:val="0"/>
              <w:jc w:val="center"/>
              <w:outlineLvl w:val="1"/>
              <w:rPr>
                <w:sz w:val="22"/>
                <w:szCs w:val="22"/>
              </w:rPr>
            </w:pPr>
            <w:r w:rsidRPr="00D100C2">
              <w:rPr>
                <w:sz w:val="22"/>
                <w:szCs w:val="22"/>
              </w:rPr>
              <w:t>0,000</w:t>
            </w:r>
          </w:p>
        </w:tc>
      </w:tr>
      <w:tr w:rsidR="0008057E" w:rsidRPr="00D100C2" w:rsidTr="009A11EC">
        <w:tc>
          <w:tcPr>
            <w:tcW w:w="1418" w:type="dxa"/>
            <w:shd w:val="clear" w:color="auto" w:fill="auto"/>
          </w:tcPr>
          <w:p w:rsidR="0008057E" w:rsidRPr="00D100C2" w:rsidRDefault="0008057E" w:rsidP="009A11EC">
            <w:pPr>
              <w:autoSpaceDE w:val="0"/>
              <w:autoSpaceDN w:val="0"/>
              <w:adjustRightInd w:val="0"/>
              <w:jc w:val="center"/>
              <w:outlineLvl w:val="1"/>
              <w:rPr>
                <w:sz w:val="22"/>
                <w:szCs w:val="22"/>
              </w:rPr>
            </w:pPr>
            <w:r w:rsidRPr="00D100C2">
              <w:rPr>
                <w:sz w:val="22"/>
                <w:szCs w:val="22"/>
              </w:rPr>
              <w:t>1.1.1.3</w:t>
            </w:r>
          </w:p>
        </w:tc>
        <w:tc>
          <w:tcPr>
            <w:tcW w:w="13750" w:type="dxa"/>
            <w:gridSpan w:val="14"/>
            <w:shd w:val="clear" w:color="auto" w:fill="auto"/>
          </w:tcPr>
          <w:p w:rsidR="0008057E" w:rsidRPr="00D100C2" w:rsidRDefault="0008057E" w:rsidP="009A11EC">
            <w:pPr>
              <w:autoSpaceDE w:val="0"/>
              <w:autoSpaceDN w:val="0"/>
              <w:adjustRightInd w:val="0"/>
              <w:rPr>
                <w:sz w:val="22"/>
                <w:szCs w:val="22"/>
              </w:rPr>
            </w:pPr>
            <w:r w:rsidRPr="00D100C2">
              <w:rPr>
                <w:sz w:val="22"/>
                <w:szCs w:val="22"/>
              </w:rPr>
              <w:t>Внесение изменений в Генеральный план города Перми</w:t>
            </w:r>
          </w:p>
        </w:tc>
      </w:tr>
      <w:tr w:rsidR="0008057E" w:rsidRPr="00D100C2" w:rsidTr="009A11EC">
        <w:tc>
          <w:tcPr>
            <w:tcW w:w="1418" w:type="dxa"/>
            <w:shd w:val="clear" w:color="auto" w:fill="auto"/>
          </w:tcPr>
          <w:p w:rsidR="0008057E" w:rsidRPr="00D100C2" w:rsidRDefault="0008057E" w:rsidP="009A11EC">
            <w:pPr>
              <w:autoSpaceDE w:val="0"/>
              <w:autoSpaceDN w:val="0"/>
              <w:adjustRightInd w:val="0"/>
              <w:jc w:val="center"/>
              <w:outlineLvl w:val="2"/>
              <w:rPr>
                <w:sz w:val="22"/>
                <w:szCs w:val="22"/>
              </w:rPr>
            </w:pPr>
            <w:r w:rsidRPr="00D100C2">
              <w:rPr>
                <w:sz w:val="22"/>
                <w:szCs w:val="22"/>
              </w:rPr>
              <w:t>1.1.1.3.1</w:t>
            </w:r>
          </w:p>
        </w:tc>
        <w:tc>
          <w:tcPr>
            <w:tcW w:w="13750" w:type="dxa"/>
            <w:gridSpan w:val="14"/>
            <w:shd w:val="clear" w:color="auto" w:fill="auto"/>
          </w:tcPr>
          <w:p w:rsidR="0008057E" w:rsidRPr="00D100C2" w:rsidRDefault="0008057E" w:rsidP="009A11EC">
            <w:pPr>
              <w:autoSpaceDE w:val="0"/>
              <w:autoSpaceDN w:val="0"/>
              <w:adjustRightInd w:val="0"/>
              <w:rPr>
                <w:sz w:val="22"/>
                <w:szCs w:val="22"/>
              </w:rPr>
            </w:pPr>
            <w:r w:rsidRPr="00D100C2">
              <w:rPr>
                <w:sz w:val="22"/>
                <w:szCs w:val="22"/>
              </w:rPr>
              <w:t>Обеспечение выполнения работ по внесению изменений в Генеральный план города Перми</w:t>
            </w:r>
          </w:p>
        </w:tc>
      </w:tr>
      <w:tr w:rsidR="0008057E" w:rsidRPr="00D100C2" w:rsidTr="0008057E">
        <w:tc>
          <w:tcPr>
            <w:tcW w:w="1418"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1.1.1.3.1.1</w:t>
            </w:r>
          </w:p>
        </w:tc>
        <w:tc>
          <w:tcPr>
            <w:tcW w:w="2268" w:type="dxa"/>
            <w:shd w:val="clear" w:color="auto" w:fill="auto"/>
          </w:tcPr>
          <w:p w:rsidR="0008057E" w:rsidRPr="00D100C2" w:rsidRDefault="0008057E" w:rsidP="0008057E">
            <w:pPr>
              <w:autoSpaceDE w:val="0"/>
              <w:autoSpaceDN w:val="0"/>
              <w:adjustRightInd w:val="0"/>
              <w:outlineLvl w:val="1"/>
              <w:rPr>
                <w:sz w:val="22"/>
                <w:szCs w:val="22"/>
              </w:rPr>
            </w:pPr>
            <w:r w:rsidRPr="00D100C2">
              <w:rPr>
                <w:sz w:val="22"/>
                <w:szCs w:val="22"/>
              </w:rPr>
              <w:t>количество проведенных исследований в области градостроительного проектирования</w:t>
            </w:r>
          </w:p>
        </w:tc>
        <w:tc>
          <w:tcPr>
            <w:tcW w:w="708"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ед.</w:t>
            </w:r>
          </w:p>
        </w:tc>
        <w:tc>
          <w:tcPr>
            <w:tcW w:w="993"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w:t>
            </w:r>
          </w:p>
        </w:tc>
        <w:tc>
          <w:tcPr>
            <w:tcW w:w="992"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10</w:t>
            </w:r>
          </w:p>
        </w:tc>
        <w:tc>
          <w:tcPr>
            <w:tcW w:w="709"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6</w:t>
            </w:r>
          </w:p>
        </w:tc>
        <w:tc>
          <w:tcPr>
            <w:tcW w:w="709"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6</w:t>
            </w:r>
          </w:p>
        </w:tc>
        <w:tc>
          <w:tcPr>
            <w:tcW w:w="709"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6</w:t>
            </w:r>
          </w:p>
        </w:tc>
        <w:tc>
          <w:tcPr>
            <w:tcW w:w="992"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МКУ «ИТП»</w:t>
            </w:r>
          </w:p>
        </w:tc>
        <w:tc>
          <w:tcPr>
            <w:tcW w:w="1134"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бюджет города Перми</w:t>
            </w:r>
          </w:p>
        </w:tc>
        <w:tc>
          <w:tcPr>
            <w:tcW w:w="992"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0,000</w:t>
            </w:r>
          </w:p>
        </w:tc>
        <w:tc>
          <w:tcPr>
            <w:tcW w:w="992"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0,000</w:t>
            </w:r>
          </w:p>
        </w:tc>
        <w:tc>
          <w:tcPr>
            <w:tcW w:w="851"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0,000</w:t>
            </w:r>
          </w:p>
        </w:tc>
        <w:tc>
          <w:tcPr>
            <w:tcW w:w="850"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0,000</w:t>
            </w:r>
          </w:p>
        </w:tc>
        <w:tc>
          <w:tcPr>
            <w:tcW w:w="851"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0,000</w:t>
            </w:r>
          </w:p>
        </w:tc>
      </w:tr>
      <w:tr w:rsidR="0008057E" w:rsidRPr="00D100C2" w:rsidTr="0008057E">
        <w:tc>
          <w:tcPr>
            <w:tcW w:w="1418"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1.1.1.3.1.2</w:t>
            </w:r>
          </w:p>
        </w:tc>
        <w:tc>
          <w:tcPr>
            <w:tcW w:w="2268" w:type="dxa"/>
            <w:shd w:val="clear" w:color="auto" w:fill="auto"/>
          </w:tcPr>
          <w:p w:rsidR="0008057E" w:rsidRPr="00D100C2" w:rsidRDefault="0008057E" w:rsidP="0008057E">
            <w:pPr>
              <w:autoSpaceDE w:val="0"/>
              <w:autoSpaceDN w:val="0"/>
              <w:adjustRightInd w:val="0"/>
              <w:outlineLvl w:val="1"/>
              <w:rPr>
                <w:sz w:val="22"/>
                <w:szCs w:val="22"/>
              </w:rPr>
            </w:pPr>
            <w:r w:rsidRPr="00D100C2">
              <w:rPr>
                <w:sz w:val="22"/>
                <w:szCs w:val="22"/>
              </w:rPr>
              <w:t>количество разработанных проектов нормативных правовых актов по внесению изменений в Генеральный план города Перми</w:t>
            </w:r>
          </w:p>
        </w:tc>
        <w:tc>
          <w:tcPr>
            <w:tcW w:w="708"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ед.</w:t>
            </w:r>
          </w:p>
        </w:tc>
        <w:tc>
          <w:tcPr>
            <w:tcW w:w="993"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w:t>
            </w:r>
          </w:p>
        </w:tc>
        <w:tc>
          <w:tcPr>
            <w:tcW w:w="992"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10</w:t>
            </w:r>
          </w:p>
        </w:tc>
        <w:tc>
          <w:tcPr>
            <w:tcW w:w="709"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6</w:t>
            </w:r>
          </w:p>
        </w:tc>
        <w:tc>
          <w:tcPr>
            <w:tcW w:w="709"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6</w:t>
            </w:r>
          </w:p>
        </w:tc>
        <w:tc>
          <w:tcPr>
            <w:tcW w:w="709"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6</w:t>
            </w:r>
          </w:p>
        </w:tc>
        <w:tc>
          <w:tcPr>
            <w:tcW w:w="992"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МКУ «ИТП»</w:t>
            </w:r>
          </w:p>
        </w:tc>
        <w:tc>
          <w:tcPr>
            <w:tcW w:w="1134"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бюджет города Перми</w:t>
            </w:r>
          </w:p>
        </w:tc>
        <w:tc>
          <w:tcPr>
            <w:tcW w:w="992"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0,000</w:t>
            </w:r>
          </w:p>
        </w:tc>
        <w:tc>
          <w:tcPr>
            <w:tcW w:w="992"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0,000</w:t>
            </w:r>
          </w:p>
        </w:tc>
        <w:tc>
          <w:tcPr>
            <w:tcW w:w="851"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0,000</w:t>
            </w:r>
          </w:p>
        </w:tc>
        <w:tc>
          <w:tcPr>
            <w:tcW w:w="850"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0,000</w:t>
            </w:r>
          </w:p>
        </w:tc>
        <w:tc>
          <w:tcPr>
            <w:tcW w:w="851"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0,000</w:t>
            </w:r>
          </w:p>
        </w:tc>
      </w:tr>
      <w:tr w:rsidR="0008057E" w:rsidRPr="00D100C2" w:rsidTr="0008057E">
        <w:tc>
          <w:tcPr>
            <w:tcW w:w="1418"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1.1.1.3.1.3</w:t>
            </w:r>
          </w:p>
        </w:tc>
        <w:tc>
          <w:tcPr>
            <w:tcW w:w="2268" w:type="dxa"/>
            <w:shd w:val="clear" w:color="auto" w:fill="auto"/>
          </w:tcPr>
          <w:p w:rsidR="0008057E" w:rsidRPr="00D100C2" w:rsidRDefault="0008057E" w:rsidP="0008057E">
            <w:pPr>
              <w:autoSpaceDE w:val="0"/>
              <w:autoSpaceDN w:val="0"/>
              <w:adjustRightInd w:val="0"/>
              <w:outlineLvl w:val="1"/>
              <w:rPr>
                <w:sz w:val="22"/>
                <w:szCs w:val="22"/>
              </w:rPr>
            </w:pPr>
            <w:r w:rsidRPr="00D100C2">
              <w:rPr>
                <w:sz w:val="22"/>
                <w:szCs w:val="22"/>
              </w:rPr>
              <w:t>количество экспертно-аналитических работ в части мониторинга реализации Генерального плана города Перми</w:t>
            </w:r>
          </w:p>
        </w:tc>
        <w:tc>
          <w:tcPr>
            <w:tcW w:w="708"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ед.</w:t>
            </w:r>
          </w:p>
        </w:tc>
        <w:tc>
          <w:tcPr>
            <w:tcW w:w="993"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w:t>
            </w:r>
          </w:p>
        </w:tc>
        <w:tc>
          <w:tcPr>
            <w:tcW w:w="992"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1</w:t>
            </w:r>
          </w:p>
        </w:tc>
        <w:tc>
          <w:tcPr>
            <w:tcW w:w="709"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1</w:t>
            </w:r>
          </w:p>
        </w:tc>
        <w:tc>
          <w:tcPr>
            <w:tcW w:w="709"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1</w:t>
            </w:r>
          </w:p>
        </w:tc>
        <w:tc>
          <w:tcPr>
            <w:tcW w:w="709"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1</w:t>
            </w:r>
          </w:p>
        </w:tc>
        <w:tc>
          <w:tcPr>
            <w:tcW w:w="992"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МКУ «ИТП»</w:t>
            </w:r>
          </w:p>
        </w:tc>
        <w:tc>
          <w:tcPr>
            <w:tcW w:w="1134"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бюджет города Перми</w:t>
            </w:r>
          </w:p>
        </w:tc>
        <w:tc>
          <w:tcPr>
            <w:tcW w:w="992"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0,000</w:t>
            </w:r>
          </w:p>
        </w:tc>
        <w:tc>
          <w:tcPr>
            <w:tcW w:w="992"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0,000</w:t>
            </w:r>
          </w:p>
        </w:tc>
        <w:tc>
          <w:tcPr>
            <w:tcW w:w="851"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0,000</w:t>
            </w:r>
          </w:p>
        </w:tc>
        <w:tc>
          <w:tcPr>
            <w:tcW w:w="850"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0,000</w:t>
            </w:r>
          </w:p>
        </w:tc>
        <w:tc>
          <w:tcPr>
            <w:tcW w:w="851" w:type="dxa"/>
            <w:shd w:val="clear" w:color="auto" w:fill="auto"/>
          </w:tcPr>
          <w:p w:rsidR="0008057E" w:rsidRPr="00D100C2" w:rsidRDefault="0008057E" w:rsidP="0008057E">
            <w:pPr>
              <w:autoSpaceDE w:val="0"/>
              <w:autoSpaceDN w:val="0"/>
              <w:adjustRightInd w:val="0"/>
              <w:jc w:val="center"/>
              <w:outlineLvl w:val="1"/>
              <w:rPr>
                <w:sz w:val="22"/>
                <w:szCs w:val="22"/>
              </w:rPr>
            </w:pPr>
            <w:r w:rsidRPr="00D100C2">
              <w:rPr>
                <w:sz w:val="22"/>
                <w:szCs w:val="22"/>
              </w:rPr>
              <w:t>0,000</w:t>
            </w:r>
          </w:p>
        </w:tc>
      </w:tr>
      <w:tr w:rsidR="0008057E" w:rsidRPr="00D100C2" w:rsidTr="009A11EC">
        <w:tc>
          <w:tcPr>
            <w:tcW w:w="9498" w:type="dxa"/>
            <w:gridSpan w:val="9"/>
            <w:shd w:val="clear" w:color="auto" w:fill="auto"/>
          </w:tcPr>
          <w:p w:rsidR="0008057E" w:rsidRPr="00D100C2" w:rsidRDefault="0008057E" w:rsidP="009A11EC">
            <w:pPr>
              <w:autoSpaceDE w:val="0"/>
              <w:autoSpaceDN w:val="0"/>
              <w:adjustRightInd w:val="0"/>
              <w:rPr>
                <w:sz w:val="22"/>
                <w:szCs w:val="22"/>
              </w:rPr>
            </w:pPr>
            <w:r w:rsidRPr="00D100C2">
              <w:rPr>
                <w:sz w:val="22"/>
                <w:szCs w:val="22"/>
              </w:rPr>
              <w:t>Итого по мероприятию 1.1.1.3.1, в том числе по источникам финансирования</w:t>
            </w:r>
          </w:p>
        </w:tc>
        <w:tc>
          <w:tcPr>
            <w:tcW w:w="1134" w:type="dxa"/>
            <w:shd w:val="clear" w:color="auto" w:fill="auto"/>
          </w:tcPr>
          <w:p w:rsidR="0008057E" w:rsidRPr="00D100C2" w:rsidRDefault="0008057E" w:rsidP="009A11EC">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08057E" w:rsidRPr="00D100C2" w:rsidRDefault="0008057E" w:rsidP="009A11EC">
            <w:pPr>
              <w:autoSpaceDE w:val="0"/>
              <w:autoSpaceDN w:val="0"/>
              <w:adjustRightInd w:val="0"/>
              <w:jc w:val="center"/>
              <w:outlineLvl w:val="1"/>
              <w:rPr>
                <w:sz w:val="22"/>
                <w:szCs w:val="22"/>
              </w:rPr>
            </w:pPr>
            <w:r w:rsidRPr="00D100C2">
              <w:rPr>
                <w:sz w:val="22"/>
                <w:szCs w:val="22"/>
              </w:rPr>
              <w:t>0,000</w:t>
            </w:r>
          </w:p>
        </w:tc>
        <w:tc>
          <w:tcPr>
            <w:tcW w:w="992" w:type="dxa"/>
            <w:shd w:val="clear" w:color="auto" w:fill="auto"/>
          </w:tcPr>
          <w:p w:rsidR="0008057E" w:rsidRPr="00D100C2" w:rsidRDefault="0008057E" w:rsidP="009A11EC">
            <w:pPr>
              <w:autoSpaceDE w:val="0"/>
              <w:autoSpaceDN w:val="0"/>
              <w:adjustRightInd w:val="0"/>
              <w:jc w:val="center"/>
              <w:outlineLvl w:val="1"/>
              <w:rPr>
                <w:sz w:val="22"/>
                <w:szCs w:val="22"/>
              </w:rPr>
            </w:pPr>
            <w:r w:rsidRPr="00D100C2">
              <w:rPr>
                <w:sz w:val="22"/>
                <w:szCs w:val="22"/>
              </w:rPr>
              <w:t>0,000</w:t>
            </w:r>
          </w:p>
        </w:tc>
        <w:tc>
          <w:tcPr>
            <w:tcW w:w="851" w:type="dxa"/>
            <w:shd w:val="clear" w:color="auto" w:fill="auto"/>
          </w:tcPr>
          <w:p w:rsidR="0008057E" w:rsidRPr="00D100C2" w:rsidRDefault="0008057E" w:rsidP="009A11EC">
            <w:pPr>
              <w:autoSpaceDE w:val="0"/>
              <w:autoSpaceDN w:val="0"/>
              <w:adjustRightInd w:val="0"/>
              <w:jc w:val="center"/>
              <w:outlineLvl w:val="1"/>
              <w:rPr>
                <w:sz w:val="22"/>
                <w:szCs w:val="22"/>
              </w:rPr>
            </w:pPr>
            <w:r w:rsidRPr="00D100C2">
              <w:rPr>
                <w:sz w:val="22"/>
                <w:szCs w:val="22"/>
              </w:rPr>
              <w:t>0,000</w:t>
            </w:r>
          </w:p>
        </w:tc>
        <w:tc>
          <w:tcPr>
            <w:tcW w:w="850" w:type="dxa"/>
            <w:shd w:val="clear" w:color="auto" w:fill="auto"/>
          </w:tcPr>
          <w:p w:rsidR="0008057E" w:rsidRPr="00D100C2" w:rsidRDefault="0008057E" w:rsidP="009A11EC">
            <w:pPr>
              <w:autoSpaceDE w:val="0"/>
              <w:autoSpaceDN w:val="0"/>
              <w:adjustRightInd w:val="0"/>
              <w:jc w:val="center"/>
              <w:outlineLvl w:val="1"/>
              <w:rPr>
                <w:sz w:val="22"/>
                <w:szCs w:val="22"/>
              </w:rPr>
            </w:pPr>
            <w:r w:rsidRPr="00D100C2">
              <w:rPr>
                <w:sz w:val="22"/>
                <w:szCs w:val="22"/>
              </w:rPr>
              <w:t>0,000</w:t>
            </w:r>
          </w:p>
        </w:tc>
        <w:tc>
          <w:tcPr>
            <w:tcW w:w="851" w:type="dxa"/>
            <w:shd w:val="clear" w:color="auto" w:fill="auto"/>
          </w:tcPr>
          <w:p w:rsidR="0008057E" w:rsidRPr="00D100C2" w:rsidRDefault="0008057E" w:rsidP="009A11EC">
            <w:pPr>
              <w:autoSpaceDE w:val="0"/>
              <w:autoSpaceDN w:val="0"/>
              <w:adjustRightInd w:val="0"/>
              <w:jc w:val="center"/>
              <w:outlineLvl w:val="1"/>
              <w:rPr>
                <w:sz w:val="22"/>
                <w:szCs w:val="22"/>
              </w:rPr>
            </w:pPr>
            <w:r w:rsidRPr="00D100C2">
              <w:rPr>
                <w:sz w:val="22"/>
                <w:szCs w:val="22"/>
              </w:rPr>
              <w:t>0,000</w:t>
            </w:r>
          </w:p>
        </w:tc>
      </w:tr>
      <w:tr w:rsidR="0008057E" w:rsidRPr="00D100C2" w:rsidTr="009A11EC">
        <w:tc>
          <w:tcPr>
            <w:tcW w:w="9498" w:type="dxa"/>
            <w:gridSpan w:val="9"/>
            <w:shd w:val="clear" w:color="auto" w:fill="auto"/>
          </w:tcPr>
          <w:p w:rsidR="0008057E" w:rsidRPr="00D100C2" w:rsidRDefault="0008057E" w:rsidP="0008057E">
            <w:pPr>
              <w:autoSpaceDE w:val="0"/>
              <w:autoSpaceDN w:val="0"/>
              <w:adjustRightInd w:val="0"/>
              <w:rPr>
                <w:sz w:val="22"/>
                <w:szCs w:val="22"/>
              </w:rPr>
            </w:pPr>
            <w:r w:rsidRPr="00D100C2">
              <w:rPr>
                <w:sz w:val="22"/>
                <w:szCs w:val="22"/>
              </w:rPr>
              <w:t>Итого по основному мероприятию 1.1.1.3, в том числе по источникам финансирования</w:t>
            </w:r>
          </w:p>
        </w:tc>
        <w:tc>
          <w:tcPr>
            <w:tcW w:w="1134" w:type="dxa"/>
            <w:shd w:val="clear" w:color="auto" w:fill="auto"/>
          </w:tcPr>
          <w:p w:rsidR="0008057E" w:rsidRPr="00D100C2" w:rsidRDefault="0008057E" w:rsidP="009A11EC">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08057E" w:rsidRPr="00D100C2" w:rsidRDefault="0008057E" w:rsidP="009A11EC">
            <w:pPr>
              <w:autoSpaceDE w:val="0"/>
              <w:autoSpaceDN w:val="0"/>
              <w:adjustRightInd w:val="0"/>
              <w:jc w:val="center"/>
              <w:outlineLvl w:val="1"/>
              <w:rPr>
                <w:sz w:val="22"/>
                <w:szCs w:val="22"/>
              </w:rPr>
            </w:pPr>
            <w:r w:rsidRPr="00D100C2">
              <w:rPr>
                <w:sz w:val="22"/>
                <w:szCs w:val="22"/>
              </w:rPr>
              <w:t>0,000</w:t>
            </w:r>
          </w:p>
        </w:tc>
        <w:tc>
          <w:tcPr>
            <w:tcW w:w="992" w:type="dxa"/>
            <w:shd w:val="clear" w:color="auto" w:fill="auto"/>
          </w:tcPr>
          <w:p w:rsidR="0008057E" w:rsidRPr="00D100C2" w:rsidRDefault="0008057E" w:rsidP="009A11EC">
            <w:pPr>
              <w:autoSpaceDE w:val="0"/>
              <w:autoSpaceDN w:val="0"/>
              <w:adjustRightInd w:val="0"/>
              <w:jc w:val="center"/>
              <w:outlineLvl w:val="1"/>
              <w:rPr>
                <w:sz w:val="22"/>
                <w:szCs w:val="22"/>
              </w:rPr>
            </w:pPr>
            <w:r w:rsidRPr="00D100C2">
              <w:rPr>
                <w:sz w:val="22"/>
                <w:szCs w:val="22"/>
              </w:rPr>
              <w:t>0,000</w:t>
            </w:r>
          </w:p>
        </w:tc>
        <w:tc>
          <w:tcPr>
            <w:tcW w:w="851" w:type="dxa"/>
            <w:shd w:val="clear" w:color="auto" w:fill="auto"/>
          </w:tcPr>
          <w:p w:rsidR="0008057E" w:rsidRPr="00D100C2" w:rsidRDefault="0008057E" w:rsidP="009A11EC">
            <w:pPr>
              <w:autoSpaceDE w:val="0"/>
              <w:autoSpaceDN w:val="0"/>
              <w:adjustRightInd w:val="0"/>
              <w:jc w:val="center"/>
              <w:outlineLvl w:val="1"/>
              <w:rPr>
                <w:sz w:val="22"/>
                <w:szCs w:val="22"/>
              </w:rPr>
            </w:pPr>
            <w:r w:rsidRPr="00D100C2">
              <w:rPr>
                <w:sz w:val="22"/>
                <w:szCs w:val="22"/>
              </w:rPr>
              <w:t>0,000</w:t>
            </w:r>
          </w:p>
        </w:tc>
        <w:tc>
          <w:tcPr>
            <w:tcW w:w="850" w:type="dxa"/>
            <w:shd w:val="clear" w:color="auto" w:fill="auto"/>
          </w:tcPr>
          <w:p w:rsidR="0008057E" w:rsidRPr="00D100C2" w:rsidRDefault="0008057E" w:rsidP="009A11EC">
            <w:pPr>
              <w:autoSpaceDE w:val="0"/>
              <w:autoSpaceDN w:val="0"/>
              <w:adjustRightInd w:val="0"/>
              <w:jc w:val="center"/>
              <w:outlineLvl w:val="1"/>
              <w:rPr>
                <w:sz w:val="22"/>
                <w:szCs w:val="22"/>
              </w:rPr>
            </w:pPr>
            <w:r w:rsidRPr="00D100C2">
              <w:rPr>
                <w:sz w:val="22"/>
                <w:szCs w:val="22"/>
              </w:rPr>
              <w:t>0,000</w:t>
            </w:r>
          </w:p>
        </w:tc>
        <w:tc>
          <w:tcPr>
            <w:tcW w:w="851" w:type="dxa"/>
            <w:shd w:val="clear" w:color="auto" w:fill="auto"/>
          </w:tcPr>
          <w:p w:rsidR="0008057E" w:rsidRPr="00D100C2" w:rsidRDefault="0008057E" w:rsidP="009A11EC">
            <w:pPr>
              <w:autoSpaceDE w:val="0"/>
              <w:autoSpaceDN w:val="0"/>
              <w:adjustRightInd w:val="0"/>
              <w:jc w:val="center"/>
              <w:outlineLvl w:val="1"/>
              <w:rPr>
                <w:sz w:val="22"/>
                <w:szCs w:val="22"/>
              </w:rPr>
            </w:pPr>
            <w:r w:rsidRPr="00D100C2">
              <w:rPr>
                <w:sz w:val="22"/>
                <w:szCs w:val="22"/>
              </w:rPr>
              <w:t>0,000</w:t>
            </w:r>
          </w:p>
        </w:tc>
      </w:tr>
      <w:tr w:rsidR="0008057E" w:rsidRPr="00D100C2" w:rsidTr="009A11EC">
        <w:tc>
          <w:tcPr>
            <w:tcW w:w="9498" w:type="dxa"/>
            <w:gridSpan w:val="9"/>
            <w:vMerge w:val="restart"/>
            <w:shd w:val="clear" w:color="auto" w:fill="auto"/>
          </w:tcPr>
          <w:p w:rsidR="0008057E" w:rsidRPr="00D100C2" w:rsidRDefault="0008057E">
            <w:pPr>
              <w:autoSpaceDE w:val="0"/>
              <w:autoSpaceDN w:val="0"/>
              <w:adjustRightInd w:val="0"/>
              <w:rPr>
                <w:sz w:val="22"/>
                <w:szCs w:val="22"/>
              </w:rPr>
            </w:pPr>
            <w:r w:rsidRPr="00D100C2">
              <w:rPr>
                <w:sz w:val="22"/>
                <w:szCs w:val="22"/>
              </w:rPr>
              <w:t>Итого по задаче 1.1.1, в том числе по источникам финансирования</w:t>
            </w:r>
          </w:p>
        </w:tc>
        <w:tc>
          <w:tcPr>
            <w:tcW w:w="1134" w:type="dxa"/>
            <w:shd w:val="clear" w:color="auto" w:fill="auto"/>
          </w:tcPr>
          <w:p w:rsidR="0008057E" w:rsidRPr="00D100C2" w:rsidRDefault="0008057E">
            <w:pPr>
              <w:autoSpaceDE w:val="0"/>
              <w:autoSpaceDN w:val="0"/>
              <w:adjustRightInd w:val="0"/>
              <w:jc w:val="center"/>
              <w:rPr>
                <w:sz w:val="22"/>
                <w:szCs w:val="22"/>
              </w:rPr>
            </w:pPr>
            <w:r w:rsidRPr="00D100C2">
              <w:rPr>
                <w:sz w:val="22"/>
                <w:szCs w:val="22"/>
              </w:rPr>
              <w:t xml:space="preserve">итого </w:t>
            </w:r>
          </w:p>
        </w:tc>
        <w:tc>
          <w:tcPr>
            <w:tcW w:w="992" w:type="dxa"/>
            <w:shd w:val="clear" w:color="auto" w:fill="auto"/>
            <w:vAlign w:val="center"/>
          </w:tcPr>
          <w:p w:rsidR="0008057E" w:rsidRPr="00D100C2" w:rsidRDefault="0008057E" w:rsidP="0008057E">
            <w:pPr>
              <w:autoSpaceDE w:val="0"/>
              <w:autoSpaceDN w:val="0"/>
              <w:adjustRightInd w:val="0"/>
              <w:jc w:val="center"/>
              <w:rPr>
                <w:sz w:val="22"/>
                <w:szCs w:val="22"/>
              </w:rPr>
            </w:pPr>
            <w:r w:rsidRPr="00D100C2">
              <w:rPr>
                <w:sz w:val="22"/>
                <w:szCs w:val="22"/>
              </w:rPr>
              <w:t>59955,</w:t>
            </w:r>
          </w:p>
          <w:p w:rsidR="0008057E" w:rsidRPr="00D100C2" w:rsidRDefault="0008057E" w:rsidP="0008057E">
            <w:pPr>
              <w:autoSpaceDE w:val="0"/>
              <w:autoSpaceDN w:val="0"/>
              <w:adjustRightInd w:val="0"/>
              <w:jc w:val="center"/>
              <w:rPr>
                <w:sz w:val="22"/>
                <w:szCs w:val="22"/>
              </w:rPr>
            </w:pPr>
            <w:r w:rsidRPr="00D100C2">
              <w:rPr>
                <w:sz w:val="22"/>
                <w:szCs w:val="22"/>
              </w:rPr>
              <w:t>553</w:t>
            </w:r>
          </w:p>
        </w:tc>
        <w:tc>
          <w:tcPr>
            <w:tcW w:w="992" w:type="dxa"/>
            <w:shd w:val="clear" w:color="auto" w:fill="auto"/>
            <w:vAlign w:val="center"/>
          </w:tcPr>
          <w:p w:rsidR="0008057E" w:rsidRPr="00D100C2" w:rsidRDefault="0008057E" w:rsidP="0008057E">
            <w:pPr>
              <w:autoSpaceDE w:val="0"/>
              <w:autoSpaceDN w:val="0"/>
              <w:adjustRightInd w:val="0"/>
              <w:jc w:val="center"/>
              <w:rPr>
                <w:sz w:val="22"/>
                <w:szCs w:val="22"/>
              </w:rPr>
            </w:pPr>
            <w:r w:rsidRPr="00D100C2">
              <w:rPr>
                <w:sz w:val="22"/>
                <w:szCs w:val="22"/>
              </w:rPr>
              <w:t>38691,</w:t>
            </w:r>
          </w:p>
          <w:p w:rsidR="0008057E" w:rsidRPr="00D100C2" w:rsidRDefault="0008057E" w:rsidP="0008057E">
            <w:pPr>
              <w:autoSpaceDE w:val="0"/>
              <w:autoSpaceDN w:val="0"/>
              <w:adjustRightInd w:val="0"/>
              <w:jc w:val="center"/>
              <w:rPr>
                <w:sz w:val="22"/>
                <w:szCs w:val="22"/>
              </w:rPr>
            </w:pPr>
            <w:r w:rsidRPr="00D100C2">
              <w:rPr>
                <w:sz w:val="22"/>
                <w:szCs w:val="22"/>
              </w:rPr>
              <w:t>138</w:t>
            </w:r>
          </w:p>
        </w:tc>
        <w:tc>
          <w:tcPr>
            <w:tcW w:w="851" w:type="dxa"/>
            <w:shd w:val="clear" w:color="auto" w:fill="auto"/>
            <w:vAlign w:val="center"/>
          </w:tcPr>
          <w:p w:rsidR="00BE1ACD" w:rsidRPr="00D100C2" w:rsidRDefault="00BE1ACD" w:rsidP="00BE1ACD">
            <w:pPr>
              <w:autoSpaceDE w:val="0"/>
              <w:autoSpaceDN w:val="0"/>
              <w:adjustRightInd w:val="0"/>
              <w:jc w:val="center"/>
              <w:rPr>
                <w:sz w:val="22"/>
                <w:szCs w:val="22"/>
              </w:rPr>
            </w:pPr>
            <w:r w:rsidRPr="00D100C2">
              <w:rPr>
                <w:sz w:val="22"/>
                <w:szCs w:val="22"/>
              </w:rPr>
              <w:t>37137,</w:t>
            </w:r>
          </w:p>
          <w:p w:rsidR="0008057E" w:rsidRPr="00D100C2" w:rsidRDefault="00BE1ACD" w:rsidP="00BE1ACD">
            <w:pPr>
              <w:autoSpaceDE w:val="0"/>
              <w:autoSpaceDN w:val="0"/>
              <w:adjustRightInd w:val="0"/>
              <w:jc w:val="center"/>
              <w:rPr>
                <w:sz w:val="22"/>
                <w:szCs w:val="22"/>
              </w:rPr>
            </w:pPr>
            <w:r w:rsidRPr="00D100C2">
              <w:rPr>
                <w:sz w:val="22"/>
                <w:szCs w:val="22"/>
              </w:rPr>
              <w:t>800</w:t>
            </w:r>
          </w:p>
        </w:tc>
        <w:tc>
          <w:tcPr>
            <w:tcW w:w="850" w:type="dxa"/>
            <w:shd w:val="clear" w:color="auto" w:fill="auto"/>
            <w:vAlign w:val="center"/>
          </w:tcPr>
          <w:p w:rsidR="00BE1ACD" w:rsidRPr="00D100C2" w:rsidRDefault="00BE1ACD" w:rsidP="00BE1ACD">
            <w:pPr>
              <w:autoSpaceDE w:val="0"/>
              <w:autoSpaceDN w:val="0"/>
              <w:adjustRightInd w:val="0"/>
              <w:jc w:val="center"/>
              <w:rPr>
                <w:sz w:val="22"/>
                <w:szCs w:val="22"/>
              </w:rPr>
            </w:pPr>
            <w:r w:rsidRPr="00D100C2">
              <w:rPr>
                <w:sz w:val="22"/>
                <w:szCs w:val="22"/>
              </w:rPr>
              <w:t>37137,</w:t>
            </w:r>
          </w:p>
          <w:p w:rsidR="0008057E" w:rsidRPr="00D100C2" w:rsidRDefault="00BE1ACD" w:rsidP="00BE1ACD">
            <w:pPr>
              <w:autoSpaceDE w:val="0"/>
              <w:autoSpaceDN w:val="0"/>
              <w:adjustRightInd w:val="0"/>
              <w:jc w:val="center"/>
              <w:rPr>
                <w:sz w:val="22"/>
                <w:szCs w:val="22"/>
              </w:rPr>
            </w:pPr>
            <w:r w:rsidRPr="00D100C2">
              <w:rPr>
                <w:sz w:val="22"/>
                <w:szCs w:val="22"/>
              </w:rPr>
              <w:t>800</w:t>
            </w:r>
          </w:p>
        </w:tc>
        <w:tc>
          <w:tcPr>
            <w:tcW w:w="851" w:type="dxa"/>
            <w:shd w:val="clear" w:color="auto" w:fill="auto"/>
            <w:vAlign w:val="center"/>
          </w:tcPr>
          <w:p w:rsidR="00BE1ACD" w:rsidRPr="00D100C2" w:rsidRDefault="00BE1ACD" w:rsidP="00BE1ACD">
            <w:pPr>
              <w:autoSpaceDE w:val="0"/>
              <w:autoSpaceDN w:val="0"/>
              <w:adjustRightInd w:val="0"/>
              <w:jc w:val="center"/>
              <w:rPr>
                <w:sz w:val="22"/>
                <w:szCs w:val="22"/>
              </w:rPr>
            </w:pPr>
            <w:r w:rsidRPr="00D100C2">
              <w:rPr>
                <w:sz w:val="22"/>
                <w:szCs w:val="22"/>
              </w:rPr>
              <w:t>37137,</w:t>
            </w:r>
          </w:p>
          <w:p w:rsidR="0008057E" w:rsidRPr="00D100C2" w:rsidRDefault="00BE1ACD" w:rsidP="00BE1ACD">
            <w:pPr>
              <w:autoSpaceDE w:val="0"/>
              <w:autoSpaceDN w:val="0"/>
              <w:adjustRightInd w:val="0"/>
              <w:jc w:val="center"/>
              <w:rPr>
                <w:sz w:val="22"/>
                <w:szCs w:val="22"/>
              </w:rPr>
            </w:pPr>
            <w:r w:rsidRPr="00D100C2">
              <w:rPr>
                <w:sz w:val="22"/>
                <w:szCs w:val="22"/>
              </w:rPr>
              <w:t>800</w:t>
            </w:r>
          </w:p>
        </w:tc>
      </w:tr>
      <w:tr w:rsidR="0008057E" w:rsidRPr="00D100C2" w:rsidTr="009A11EC">
        <w:tc>
          <w:tcPr>
            <w:tcW w:w="9498" w:type="dxa"/>
            <w:gridSpan w:val="9"/>
            <w:vMerge/>
            <w:shd w:val="clear" w:color="auto" w:fill="auto"/>
          </w:tcPr>
          <w:p w:rsidR="0008057E" w:rsidRPr="00D100C2" w:rsidRDefault="0008057E">
            <w:pPr>
              <w:autoSpaceDE w:val="0"/>
              <w:autoSpaceDN w:val="0"/>
              <w:adjustRightInd w:val="0"/>
              <w:rPr>
                <w:sz w:val="22"/>
                <w:szCs w:val="22"/>
              </w:rPr>
            </w:pPr>
          </w:p>
        </w:tc>
        <w:tc>
          <w:tcPr>
            <w:tcW w:w="1134" w:type="dxa"/>
            <w:shd w:val="clear" w:color="auto" w:fill="auto"/>
          </w:tcPr>
          <w:p w:rsidR="0008057E" w:rsidRPr="00D100C2" w:rsidRDefault="0008057E">
            <w:pPr>
              <w:autoSpaceDE w:val="0"/>
              <w:autoSpaceDN w:val="0"/>
              <w:adjustRightInd w:val="0"/>
              <w:jc w:val="center"/>
              <w:rPr>
                <w:sz w:val="22"/>
                <w:szCs w:val="22"/>
              </w:rPr>
            </w:pPr>
            <w:r w:rsidRPr="00D100C2">
              <w:rPr>
                <w:sz w:val="22"/>
                <w:szCs w:val="22"/>
              </w:rPr>
              <w:t xml:space="preserve">бюджет города Перми </w:t>
            </w:r>
          </w:p>
        </w:tc>
        <w:tc>
          <w:tcPr>
            <w:tcW w:w="992" w:type="dxa"/>
            <w:shd w:val="clear" w:color="auto" w:fill="auto"/>
            <w:vAlign w:val="center"/>
          </w:tcPr>
          <w:p w:rsidR="0008057E" w:rsidRPr="00D100C2" w:rsidRDefault="0008057E" w:rsidP="0008057E">
            <w:pPr>
              <w:autoSpaceDE w:val="0"/>
              <w:autoSpaceDN w:val="0"/>
              <w:adjustRightInd w:val="0"/>
              <w:jc w:val="center"/>
              <w:rPr>
                <w:sz w:val="22"/>
                <w:szCs w:val="22"/>
              </w:rPr>
            </w:pPr>
            <w:r w:rsidRPr="00D100C2">
              <w:rPr>
                <w:sz w:val="22"/>
                <w:szCs w:val="22"/>
              </w:rPr>
              <w:t>59955,</w:t>
            </w:r>
          </w:p>
          <w:p w:rsidR="0008057E" w:rsidRPr="00D100C2" w:rsidRDefault="0008057E" w:rsidP="0008057E">
            <w:pPr>
              <w:autoSpaceDE w:val="0"/>
              <w:autoSpaceDN w:val="0"/>
              <w:adjustRightInd w:val="0"/>
              <w:jc w:val="center"/>
              <w:rPr>
                <w:sz w:val="22"/>
                <w:szCs w:val="22"/>
              </w:rPr>
            </w:pPr>
            <w:r w:rsidRPr="00D100C2">
              <w:rPr>
                <w:sz w:val="22"/>
                <w:szCs w:val="22"/>
              </w:rPr>
              <w:t>553</w:t>
            </w:r>
          </w:p>
        </w:tc>
        <w:tc>
          <w:tcPr>
            <w:tcW w:w="992" w:type="dxa"/>
            <w:shd w:val="clear" w:color="auto" w:fill="auto"/>
            <w:vAlign w:val="center"/>
          </w:tcPr>
          <w:p w:rsidR="0008057E" w:rsidRPr="00D100C2" w:rsidRDefault="0008057E" w:rsidP="0008057E">
            <w:pPr>
              <w:autoSpaceDE w:val="0"/>
              <w:autoSpaceDN w:val="0"/>
              <w:adjustRightInd w:val="0"/>
              <w:jc w:val="center"/>
              <w:rPr>
                <w:sz w:val="22"/>
                <w:szCs w:val="22"/>
              </w:rPr>
            </w:pPr>
            <w:r w:rsidRPr="00D100C2">
              <w:rPr>
                <w:sz w:val="22"/>
                <w:szCs w:val="22"/>
              </w:rPr>
              <w:t>38651,</w:t>
            </w:r>
          </w:p>
          <w:p w:rsidR="0008057E" w:rsidRPr="00D100C2" w:rsidRDefault="0008057E" w:rsidP="0008057E">
            <w:pPr>
              <w:autoSpaceDE w:val="0"/>
              <w:autoSpaceDN w:val="0"/>
              <w:adjustRightInd w:val="0"/>
              <w:jc w:val="center"/>
              <w:rPr>
                <w:sz w:val="22"/>
                <w:szCs w:val="22"/>
              </w:rPr>
            </w:pPr>
            <w:r w:rsidRPr="00D100C2">
              <w:rPr>
                <w:sz w:val="22"/>
                <w:szCs w:val="22"/>
              </w:rPr>
              <w:t>375</w:t>
            </w:r>
          </w:p>
        </w:tc>
        <w:tc>
          <w:tcPr>
            <w:tcW w:w="851" w:type="dxa"/>
            <w:shd w:val="clear" w:color="auto" w:fill="auto"/>
            <w:vAlign w:val="center"/>
          </w:tcPr>
          <w:p w:rsidR="00BE1ACD" w:rsidRPr="00D100C2" w:rsidRDefault="00BE1ACD" w:rsidP="00BE1ACD">
            <w:pPr>
              <w:autoSpaceDE w:val="0"/>
              <w:autoSpaceDN w:val="0"/>
              <w:adjustRightInd w:val="0"/>
              <w:jc w:val="center"/>
              <w:rPr>
                <w:sz w:val="22"/>
                <w:szCs w:val="22"/>
              </w:rPr>
            </w:pPr>
            <w:r w:rsidRPr="00D100C2">
              <w:rPr>
                <w:sz w:val="22"/>
                <w:szCs w:val="22"/>
              </w:rPr>
              <w:t>37137,</w:t>
            </w:r>
          </w:p>
          <w:p w:rsidR="0008057E" w:rsidRPr="00D100C2" w:rsidRDefault="00BE1ACD" w:rsidP="00BE1ACD">
            <w:pPr>
              <w:autoSpaceDE w:val="0"/>
              <w:autoSpaceDN w:val="0"/>
              <w:adjustRightInd w:val="0"/>
              <w:jc w:val="center"/>
              <w:rPr>
                <w:sz w:val="22"/>
                <w:szCs w:val="22"/>
              </w:rPr>
            </w:pPr>
            <w:r w:rsidRPr="00D100C2">
              <w:rPr>
                <w:sz w:val="22"/>
                <w:szCs w:val="22"/>
              </w:rPr>
              <w:t>800</w:t>
            </w:r>
          </w:p>
        </w:tc>
        <w:tc>
          <w:tcPr>
            <w:tcW w:w="850" w:type="dxa"/>
            <w:shd w:val="clear" w:color="auto" w:fill="auto"/>
            <w:vAlign w:val="center"/>
          </w:tcPr>
          <w:p w:rsidR="00BE1ACD" w:rsidRPr="00D100C2" w:rsidRDefault="00BE1ACD" w:rsidP="00BE1ACD">
            <w:pPr>
              <w:autoSpaceDE w:val="0"/>
              <w:autoSpaceDN w:val="0"/>
              <w:adjustRightInd w:val="0"/>
              <w:jc w:val="center"/>
              <w:rPr>
                <w:sz w:val="22"/>
                <w:szCs w:val="22"/>
              </w:rPr>
            </w:pPr>
            <w:r w:rsidRPr="00D100C2">
              <w:rPr>
                <w:sz w:val="22"/>
                <w:szCs w:val="22"/>
              </w:rPr>
              <w:t>37137,</w:t>
            </w:r>
          </w:p>
          <w:p w:rsidR="0008057E" w:rsidRPr="00D100C2" w:rsidRDefault="00BE1ACD" w:rsidP="00BE1ACD">
            <w:pPr>
              <w:autoSpaceDE w:val="0"/>
              <w:autoSpaceDN w:val="0"/>
              <w:adjustRightInd w:val="0"/>
              <w:jc w:val="center"/>
              <w:rPr>
                <w:sz w:val="22"/>
                <w:szCs w:val="22"/>
              </w:rPr>
            </w:pPr>
            <w:r w:rsidRPr="00D100C2">
              <w:rPr>
                <w:sz w:val="22"/>
                <w:szCs w:val="22"/>
              </w:rPr>
              <w:t>800</w:t>
            </w:r>
          </w:p>
        </w:tc>
        <w:tc>
          <w:tcPr>
            <w:tcW w:w="851" w:type="dxa"/>
            <w:shd w:val="clear" w:color="auto" w:fill="auto"/>
            <w:vAlign w:val="center"/>
          </w:tcPr>
          <w:p w:rsidR="00BE1ACD" w:rsidRPr="00D100C2" w:rsidRDefault="00BE1ACD" w:rsidP="00BE1ACD">
            <w:pPr>
              <w:autoSpaceDE w:val="0"/>
              <w:autoSpaceDN w:val="0"/>
              <w:adjustRightInd w:val="0"/>
              <w:jc w:val="center"/>
              <w:rPr>
                <w:sz w:val="22"/>
                <w:szCs w:val="22"/>
              </w:rPr>
            </w:pPr>
            <w:r w:rsidRPr="00D100C2">
              <w:rPr>
                <w:sz w:val="22"/>
                <w:szCs w:val="22"/>
              </w:rPr>
              <w:t>37137,</w:t>
            </w:r>
          </w:p>
          <w:p w:rsidR="0008057E" w:rsidRPr="00D100C2" w:rsidRDefault="00BE1ACD" w:rsidP="00BE1ACD">
            <w:pPr>
              <w:autoSpaceDE w:val="0"/>
              <w:autoSpaceDN w:val="0"/>
              <w:adjustRightInd w:val="0"/>
              <w:jc w:val="center"/>
              <w:rPr>
                <w:sz w:val="22"/>
                <w:szCs w:val="22"/>
              </w:rPr>
            </w:pPr>
            <w:r w:rsidRPr="00D100C2">
              <w:rPr>
                <w:sz w:val="22"/>
                <w:szCs w:val="22"/>
              </w:rPr>
              <w:t>800</w:t>
            </w:r>
          </w:p>
        </w:tc>
      </w:tr>
      <w:tr w:rsidR="0008057E" w:rsidRPr="00D100C2" w:rsidTr="009A11EC">
        <w:tc>
          <w:tcPr>
            <w:tcW w:w="9498" w:type="dxa"/>
            <w:gridSpan w:val="9"/>
            <w:vMerge/>
            <w:shd w:val="clear" w:color="auto" w:fill="auto"/>
          </w:tcPr>
          <w:p w:rsidR="0008057E" w:rsidRPr="00D100C2" w:rsidRDefault="0008057E">
            <w:pPr>
              <w:autoSpaceDE w:val="0"/>
              <w:autoSpaceDN w:val="0"/>
              <w:adjustRightInd w:val="0"/>
              <w:rPr>
                <w:sz w:val="22"/>
                <w:szCs w:val="22"/>
              </w:rPr>
            </w:pPr>
          </w:p>
        </w:tc>
        <w:tc>
          <w:tcPr>
            <w:tcW w:w="1134" w:type="dxa"/>
            <w:shd w:val="clear" w:color="auto" w:fill="auto"/>
          </w:tcPr>
          <w:p w:rsidR="0008057E" w:rsidRPr="00D100C2" w:rsidRDefault="0008057E">
            <w:pPr>
              <w:autoSpaceDE w:val="0"/>
              <w:autoSpaceDN w:val="0"/>
              <w:adjustRightInd w:val="0"/>
              <w:jc w:val="center"/>
              <w:rPr>
                <w:sz w:val="22"/>
                <w:szCs w:val="22"/>
              </w:rPr>
            </w:pPr>
            <w:r w:rsidRPr="00D100C2">
              <w:rPr>
                <w:sz w:val="22"/>
                <w:szCs w:val="22"/>
              </w:rPr>
              <w:t xml:space="preserve">бюджет города Перми (неиспользованные ассигнования отчетного года) </w:t>
            </w:r>
          </w:p>
        </w:tc>
        <w:tc>
          <w:tcPr>
            <w:tcW w:w="992" w:type="dxa"/>
            <w:shd w:val="clear" w:color="auto" w:fill="auto"/>
            <w:vAlign w:val="center"/>
          </w:tcPr>
          <w:p w:rsidR="0008057E" w:rsidRPr="00D100C2" w:rsidRDefault="0008057E" w:rsidP="0008057E">
            <w:pPr>
              <w:autoSpaceDE w:val="0"/>
              <w:autoSpaceDN w:val="0"/>
              <w:adjustRightInd w:val="0"/>
              <w:jc w:val="center"/>
              <w:rPr>
                <w:sz w:val="22"/>
                <w:szCs w:val="22"/>
              </w:rPr>
            </w:pPr>
            <w:r w:rsidRPr="00D100C2">
              <w:rPr>
                <w:sz w:val="22"/>
                <w:szCs w:val="22"/>
              </w:rPr>
              <w:t>0,000</w:t>
            </w:r>
          </w:p>
        </w:tc>
        <w:tc>
          <w:tcPr>
            <w:tcW w:w="992" w:type="dxa"/>
            <w:shd w:val="clear" w:color="auto" w:fill="auto"/>
            <w:vAlign w:val="center"/>
          </w:tcPr>
          <w:p w:rsidR="0008057E" w:rsidRPr="00D100C2" w:rsidRDefault="0008057E" w:rsidP="0008057E">
            <w:pPr>
              <w:autoSpaceDE w:val="0"/>
              <w:autoSpaceDN w:val="0"/>
              <w:adjustRightInd w:val="0"/>
              <w:jc w:val="center"/>
              <w:rPr>
                <w:sz w:val="22"/>
                <w:szCs w:val="22"/>
              </w:rPr>
            </w:pPr>
            <w:r w:rsidRPr="00D100C2">
              <w:rPr>
                <w:sz w:val="22"/>
                <w:szCs w:val="22"/>
              </w:rPr>
              <w:t>39,763</w:t>
            </w:r>
          </w:p>
        </w:tc>
        <w:tc>
          <w:tcPr>
            <w:tcW w:w="851" w:type="dxa"/>
            <w:shd w:val="clear" w:color="auto" w:fill="auto"/>
            <w:vAlign w:val="center"/>
          </w:tcPr>
          <w:p w:rsidR="0008057E" w:rsidRPr="00D100C2" w:rsidRDefault="0008057E" w:rsidP="0008057E">
            <w:pPr>
              <w:autoSpaceDE w:val="0"/>
              <w:autoSpaceDN w:val="0"/>
              <w:adjustRightInd w:val="0"/>
              <w:jc w:val="center"/>
              <w:rPr>
                <w:sz w:val="22"/>
                <w:szCs w:val="22"/>
              </w:rPr>
            </w:pPr>
            <w:r w:rsidRPr="00D100C2">
              <w:rPr>
                <w:sz w:val="22"/>
                <w:szCs w:val="22"/>
              </w:rPr>
              <w:t>0,000</w:t>
            </w:r>
          </w:p>
        </w:tc>
        <w:tc>
          <w:tcPr>
            <w:tcW w:w="850" w:type="dxa"/>
            <w:shd w:val="clear" w:color="auto" w:fill="auto"/>
            <w:vAlign w:val="center"/>
          </w:tcPr>
          <w:p w:rsidR="0008057E" w:rsidRPr="00D100C2" w:rsidRDefault="0008057E" w:rsidP="0008057E">
            <w:pPr>
              <w:autoSpaceDE w:val="0"/>
              <w:autoSpaceDN w:val="0"/>
              <w:adjustRightInd w:val="0"/>
              <w:jc w:val="center"/>
              <w:rPr>
                <w:sz w:val="22"/>
                <w:szCs w:val="22"/>
              </w:rPr>
            </w:pPr>
            <w:r w:rsidRPr="00D100C2">
              <w:rPr>
                <w:sz w:val="22"/>
                <w:szCs w:val="22"/>
              </w:rPr>
              <w:t>0,000</w:t>
            </w:r>
          </w:p>
        </w:tc>
        <w:tc>
          <w:tcPr>
            <w:tcW w:w="851" w:type="dxa"/>
            <w:shd w:val="clear" w:color="auto" w:fill="auto"/>
            <w:vAlign w:val="center"/>
          </w:tcPr>
          <w:p w:rsidR="0008057E" w:rsidRPr="00D100C2" w:rsidRDefault="0008057E" w:rsidP="0008057E">
            <w:pPr>
              <w:autoSpaceDE w:val="0"/>
              <w:autoSpaceDN w:val="0"/>
              <w:adjustRightInd w:val="0"/>
              <w:jc w:val="center"/>
              <w:rPr>
                <w:sz w:val="22"/>
                <w:szCs w:val="22"/>
              </w:rPr>
            </w:pPr>
            <w:r w:rsidRPr="00D100C2">
              <w:rPr>
                <w:sz w:val="22"/>
                <w:szCs w:val="22"/>
              </w:rPr>
              <w:t>0,000</w:t>
            </w:r>
          </w:p>
        </w:tc>
      </w:tr>
      <w:tr w:rsidR="00886661" w:rsidRPr="00D100C2" w:rsidTr="00AA42A7">
        <w:tc>
          <w:tcPr>
            <w:tcW w:w="1418" w:type="dxa"/>
            <w:shd w:val="clear" w:color="auto" w:fill="auto"/>
          </w:tcPr>
          <w:p w:rsidR="00886661" w:rsidRPr="00D100C2" w:rsidRDefault="00886661">
            <w:pPr>
              <w:autoSpaceDE w:val="0"/>
              <w:autoSpaceDN w:val="0"/>
              <w:adjustRightInd w:val="0"/>
              <w:jc w:val="center"/>
              <w:outlineLvl w:val="0"/>
              <w:rPr>
                <w:sz w:val="22"/>
                <w:szCs w:val="22"/>
              </w:rPr>
            </w:pPr>
            <w:r w:rsidRPr="00D100C2">
              <w:rPr>
                <w:sz w:val="22"/>
                <w:szCs w:val="22"/>
              </w:rPr>
              <w:t>1.1.2</w:t>
            </w:r>
          </w:p>
        </w:tc>
        <w:tc>
          <w:tcPr>
            <w:tcW w:w="13750" w:type="dxa"/>
            <w:gridSpan w:val="14"/>
            <w:shd w:val="clear" w:color="auto" w:fill="auto"/>
          </w:tcPr>
          <w:p w:rsidR="00886661" w:rsidRPr="00D100C2" w:rsidRDefault="00886661">
            <w:pPr>
              <w:autoSpaceDE w:val="0"/>
              <w:autoSpaceDN w:val="0"/>
              <w:adjustRightInd w:val="0"/>
              <w:rPr>
                <w:sz w:val="22"/>
                <w:szCs w:val="22"/>
              </w:rPr>
            </w:pPr>
            <w:r w:rsidRPr="00D100C2">
              <w:rPr>
                <w:sz w:val="22"/>
                <w:szCs w:val="22"/>
              </w:rPr>
              <w:t>Задача. Реализация мероприятий в области застройки территории города Перми</w:t>
            </w:r>
          </w:p>
        </w:tc>
      </w:tr>
      <w:tr w:rsidR="00886661" w:rsidRPr="00D100C2" w:rsidTr="00AA42A7">
        <w:tc>
          <w:tcPr>
            <w:tcW w:w="1418" w:type="dxa"/>
            <w:shd w:val="clear" w:color="auto" w:fill="auto"/>
          </w:tcPr>
          <w:p w:rsidR="00886661" w:rsidRPr="00D100C2" w:rsidRDefault="00886661">
            <w:pPr>
              <w:autoSpaceDE w:val="0"/>
              <w:autoSpaceDN w:val="0"/>
              <w:adjustRightInd w:val="0"/>
              <w:jc w:val="center"/>
              <w:outlineLvl w:val="1"/>
              <w:rPr>
                <w:sz w:val="22"/>
                <w:szCs w:val="22"/>
              </w:rPr>
            </w:pPr>
            <w:r w:rsidRPr="00D100C2">
              <w:rPr>
                <w:sz w:val="22"/>
                <w:szCs w:val="22"/>
              </w:rPr>
              <w:t>1.1.2.1</w:t>
            </w:r>
          </w:p>
        </w:tc>
        <w:tc>
          <w:tcPr>
            <w:tcW w:w="13750" w:type="dxa"/>
            <w:gridSpan w:val="14"/>
            <w:shd w:val="clear" w:color="auto" w:fill="auto"/>
          </w:tcPr>
          <w:p w:rsidR="00886661" w:rsidRPr="00D100C2" w:rsidRDefault="00886661">
            <w:pPr>
              <w:autoSpaceDE w:val="0"/>
              <w:autoSpaceDN w:val="0"/>
              <w:adjustRightInd w:val="0"/>
              <w:rPr>
                <w:sz w:val="22"/>
                <w:szCs w:val="22"/>
              </w:rPr>
            </w:pPr>
            <w:r w:rsidRPr="00D100C2">
              <w:rPr>
                <w:sz w:val="22"/>
                <w:szCs w:val="22"/>
              </w:rPr>
              <w:t>Реализация прочих мероприятий, обеспечивающих градостроительную деятельность на территории города Перми</w:t>
            </w:r>
          </w:p>
        </w:tc>
      </w:tr>
      <w:tr w:rsidR="00886661" w:rsidRPr="00D100C2" w:rsidTr="00AA42A7">
        <w:tc>
          <w:tcPr>
            <w:tcW w:w="1418" w:type="dxa"/>
            <w:shd w:val="clear" w:color="auto" w:fill="auto"/>
          </w:tcPr>
          <w:p w:rsidR="00886661" w:rsidRPr="00D100C2" w:rsidRDefault="00886661">
            <w:pPr>
              <w:autoSpaceDE w:val="0"/>
              <w:autoSpaceDN w:val="0"/>
              <w:adjustRightInd w:val="0"/>
              <w:jc w:val="center"/>
              <w:outlineLvl w:val="2"/>
              <w:rPr>
                <w:sz w:val="22"/>
                <w:szCs w:val="22"/>
              </w:rPr>
            </w:pPr>
            <w:r w:rsidRPr="00D100C2">
              <w:rPr>
                <w:sz w:val="22"/>
                <w:szCs w:val="22"/>
              </w:rPr>
              <w:t>1.1.2.1.1</w:t>
            </w:r>
          </w:p>
        </w:tc>
        <w:tc>
          <w:tcPr>
            <w:tcW w:w="13750" w:type="dxa"/>
            <w:gridSpan w:val="14"/>
            <w:shd w:val="clear" w:color="auto" w:fill="auto"/>
          </w:tcPr>
          <w:p w:rsidR="00886661" w:rsidRPr="00D100C2" w:rsidRDefault="00886661">
            <w:pPr>
              <w:autoSpaceDE w:val="0"/>
              <w:autoSpaceDN w:val="0"/>
              <w:adjustRightInd w:val="0"/>
              <w:rPr>
                <w:sz w:val="22"/>
                <w:szCs w:val="22"/>
              </w:rPr>
            </w:pPr>
            <w:r w:rsidRPr="00D100C2">
              <w:rPr>
                <w:sz w:val="22"/>
                <w:szCs w:val="22"/>
              </w:rPr>
              <w:t>Разработка и утверждение градостроительных планов земельных участков</w:t>
            </w:r>
          </w:p>
        </w:tc>
      </w:tr>
      <w:tr w:rsidR="00FF57FE" w:rsidRPr="00D100C2" w:rsidTr="00FF57FE">
        <w:tc>
          <w:tcPr>
            <w:tcW w:w="1418"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1.1.2.1.1.1</w:t>
            </w:r>
          </w:p>
        </w:tc>
        <w:tc>
          <w:tcPr>
            <w:tcW w:w="2268" w:type="dxa"/>
            <w:shd w:val="clear" w:color="auto" w:fill="auto"/>
          </w:tcPr>
          <w:p w:rsidR="00FF57FE" w:rsidRPr="00D100C2" w:rsidRDefault="00FF57FE">
            <w:pPr>
              <w:autoSpaceDE w:val="0"/>
              <w:autoSpaceDN w:val="0"/>
              <w:adjustRightInd w:val="0"/>
              <w:rPr>
                <w:sz w:val="22"/>
                <w:szCs w:val="22"/>
              </w:rPr>
            </w:pPr>
            <w:r w:rsidRPr="00D100C2">
              <w:rPr>
                <w:sz w:val="22"/>
                <w:szCs w:val="22"/>
              </w:rPr>
              <w:t>количество подготовленных и утвержденных градостроительных планов земельных участков</w:t>
            </w:r>
          </w:p>
        </w:tc>
        <w:tc>
          <w:tcPr>
            <w:tcW w:w="708"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ед.</w:t>
            </w:r>
          </w:p>
        </w:tc>
        <w:tc>
          <w:tcPr>
            <w:tcW w:w="993"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2418</w:t>
            </w:r>
          </w:p>
        </w:tc>
        <w:tc>
          <w:tcPr>
            <w:tcW w:w="992"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2385</w:t>
            </w:r>
          </w:p>
        </w:tc>
        <w:tc>
          <w:tcPr>
            <w:tcW w:w="709" w:type="dxa"/>
            <w:shd w:val="clear" w:color="auto" w:fill="auto"/>
          </w:tcPr>
          <w:p w:rsidR="00FF57FE" w:rsidRPr="00D100C2" w:rsidRDefault="00FF57FE" w:rsidP="00FF57FE">
            <w:pPr>
              <w:autoSpaceDE w:val="0"/>
              <w:autoSpaceDN w:val="0"/>
              <w:adjustRightInd w:val="0"/>
              <w:jc w:val="center"/>
              <w:rPr>
                <w:sz w:val="22"/>
                <w:szCs w:val="22"/>
              </w:rPr>
            </w:pPr>
            <w:r w:rsidRPr="00D100C2">
              <w:rPr>
                <w:sz w:val="22"/>
                <w:szCs w:val="22"/>
              </w:rPr>
              <w:t>1497</w:t>
            </w:r>
          </w:p>
        </w:tc>
        <w:tc>
          <w:tcPr>
            <w:tcW w:w="709" w:type="dxa"/>
            <w:shd w:val="clear" w:color="auto" w:fill="auto"/>
          </w:tcPr>
          <w:p w:rsidR="00FF57FE" w:rsidRPr="00D100C2" w:rsidRDefault="00FF57FE" w:rsidP="00FF57FE">
            <w:pPr>
              <w:autoSpaceDE w:val="0"/>
              <w:autoSpaceDN w:val="0"/>
              <w:adjustRightInd w:val="0"/>
              <w:jc w:val="center"/>
              <w:rPr>
                <w:sz w:val="22"/>
                <w:szCs w:val="22"/>
              </w:rPr>
            </w:pPr>
            <w:r w:rsidRPr="00D100C2">
              <w:rPr>
                <w:sz w:val="22"/>
                <w:szCs w:val="22"/>
              </w:rPr>
              <w:t>1497</w:t>
            </w:r>
          </w:p>
        </w:tc>
        <w:tc>
          <w:tcPr>
            <w:tcW w:w="709" w:type="dxa"/>
            <w:shd w:val="clear" w:color="auto" w:fill="auto"/>
          </w:tcPr>
          <w:p w:rsidR="00FF57FE" w:rsidRPr="00D100C2" w:rsidRDefault="00FF57FE" w:rsidP="00FF57FE">
            <w:pPr>
              <w:autoSpaceDE w:val="0"/>
              <w:autoSpaceDN w:val="0"/>
              <w:adjustRightInd w:val="0"/>
              <w:jc w:val="center"/>
              <w:rPr>
                <w:sz w:val="22"/>
                <w:szCs w:val="22"/>
              </w:rPr>
            </w:pPr>
            <w:r w:rsidRPr="00D100C2">
              <w:rPr>
                <w:sz w:val="22"/>
                <w:szCs w:val="22"/>
              </w:rPr>
              <w:t>1497</w:t>
            </w:r>
          </w:p>
        </w:tc>
        <w:tc>
          <w:tcPr>
            <w:tcW w:w="992"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ДГА</w:t>
            </w:r>
          </w:p>
        </w:tc>
        <w:tc>
          <w:tcPr>
            <w:tcW w:w="1134"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365,300</w:t>
            </w:r>
          </w:p>
        </w:tc>
        <w:tc>
          <w:tcPr>
            <w:tcW w:w="992" w:type="dxa"/>
            <w:shd w:val="clear" w:color="auto" w:fill="auto"/>
          </w:tcPr>
          <w:p w:rsidR="00FF57FE" w:rsidRPr="00D100C2" w:rsidRDefault="00134D23">
            <w:pPr>
              <w:autoSpaceDE w:val="0"/>
              <w:autoSpaceDN w:val="0"/>
              <w:adjustRightInd w:val="0"/>
              <w:jc w:val="center"/>
              <w:rPr>
                <w:sz w:val="22"/>
                <w:szCs w:val="22"/>
              </w:rPr>
            </w:pPr>
            <w:r w:rsidRPr="00D100C2">
              <w:rPr>
                <w:sz w:val="22"/>
                <w:szCs w:val="22"/>
              </w:rPr>
              <w:t>288,020</w:t>
            </w:r>
          </w:p>
        </w:tc>
        <w:tc>
          <w:tcPr>
            <w:tcW w:w="851" w:type="dxa"/>
            <w:shd w:val="clear" w:color="auto" w:fill="auto"/>
          </w:tcPr>
          <w:p w:rsidR="00FF57FE" w:rsidRPr="00D100C2" w:rsidRDefault="00FF57FE" w:rsidP="00FF57FE">
            <w:pPr>
              <w:autoSpaceDE w:val="0"/>
              <w:autoSpaceDN w:val="0"/>
              <w:adjustRightInd w:val="0"/>
              <w:jc w:val="center"/>
              <w:rPr>
                <w:sz w:val="22"/>
                <w:szCs w:val="22"/>
              </w:rPr>
            </w:pPr>
            <w:r w:rsidRPr="00D100C2">
              <w:rPr>
                <w:sz w:val="22"/>
                <w:szCs w:val="22"/>
              </w:rPr>
              <w:t>262,</w:t>
            </w:r>
          </w:p>
          <w:p w:rsidR="00FF57FE" w:rsidRPr="00D100C2" w:rsidRDefault="00FF57FE" w:rsidP="00FF57FE">
            <w:pPr>
              <w:autoSpaceDE w:val="0"/>
              <w:autoSpaceDN w:val="0"/>
              <w:adjustRightInd w:val="0"/>
              <w:jc w:val="center"/>
              <w:rPr>
                <w:sz w:val="22"/>
                <w:szCs w:val="22"/>
              </w:rPr>
            </w:pPr>
            <w:r w:rsidRPr="00D100C2">
              <w:rPr>
                <w:sz w:val="22"/>
                <w:szCs w:val="22"/>
              </w:rPr>
              <w:t>500</w:t>
            </w:r>
          </w:p>
        </w:tc>
        <w:tc>
          <w:tcPr>
            <w:tcW w:w="850" w:type="dxa"/>
            <w:shd w:val="clear" w:color="auto" w:fill="auto"/>
          </w:tcPr>
          <w:p w:rsidR="00FF57FE" w:rsidRPr="00D100C2" w:rsidRDefault="00FF57FE" w:rsidP="00FF57FE">
            <w:pPr>
              <w:autoSpaceDE w:val="0"/>
              <w:autoSpaceDN w:val="0"/>
              <w:adjustRightInd w:val="0"/>
              <w:jc w:val="center"/>
              <w:rPr>
                <w:sz w:val="22"/>
                <w:szCs w:val="22"/>
              </w:rPr>
            </w:pPr>
            <w:r w:rsidRPr="00D100C2">
              <w:rPr>
                <w:sz w:val="22"/>
                <w:szCs w:val="22"/>
              </w:rPr>
              <w:t>262,</w:t>
            </w:r>
          </w:p>
          <w:p w:rsidR="00FF57FE" w:rsidRPr="00D100C2" w:rsidRDefault="00FF57FE" w:rsidP="00FF57FE">
            <w:pPr>
              <w:autoSpaceDE w:val="0"/>
              <w:autoSpaceDN w:val="0"/>
              <w:adjustRightInd w:val="0"/>
              <w:jc w:val="center"/>
              <w:rPr>
                <w:sz w:val="22"/>
                <w:szCs w:val="22"/>
              </w:rPr>
            </w:pPr>
            <w:r w:rsidRPr="00D100C2">
              <w:rPr>
                <w:sz w:val="22"/>
                <w:szCs w:val="22"/>
              </w:rPr>
              <w:t>500</w:t>
            </w:r>
          </w:p>
        </w:tc>
        <w:tc>
          <w:tcPr>
            <w:tcW w:w="851" w:type="dxa"/>
            <w:shd w:val="clear" w:color="auto" w:fill="auto"/>
          </w:tcPr>
          <w:p w:rsidR="00FF57FE" w:rsidRPr="00D100C2" w:rsidRDefault="00FF57FE" w:rsidP="00FF57FE">
            <w:pPr>
              <w:autoSpaceDE w:val="0"/>
              <w:autoSpaceDN w:val="0"/>
              <w:adjustRightInd w:val="0"/>
              <w:jc w:val="center"/>
              <w:rPr>
                <w:sz w:val="22"/>
                <w:szCs w:val="22"/>
              </w:rPr>
            </w:pPr>
            <w:r w:rsidRPr="00D100C2">
              <w:rPr>
                <w:sz w:val="22"/>
                <w:szCs w:val="22"/>
              </w:rPr>
              <w:t>262,</w:t>
            </w:r>
          </w:p>
          <w:p w:rsidR="00FF57FE" w:rsidRPr="00D100C2" w:rsidRDefault="00FF57FE" w:rsidP="00FF57FE">
            <w:pPr>
              <w:autoSpaceDE w:val="0"/>
              <w:autoSpaceDN w:val="0"/>
              <w:adjustRightInd w:val="0"/>
              <w:jc w:val="center"/>
              <w:rPr>
                <w:sz w:val="22"/>
                <w:szCs w:val="22"/>
              </w:rPr>
            </w:pPr>
            <w:r w:rsidRPr="00D100C2">
              <w:rPr>
                <w:sz w:val="22"/>
                <w:szCs w:val="22"/>
              </w:rPr>
              <w:t>500</w:t>
            </w:r>
          </w:p>
        </w:tc>
      </w:tr>
      <w:tr w:rsidR="00134D23" w:rsidRPr="00D100C2" w:rsidTr="00AA42A7">
        <w:tc>
          <w:tcPr>
            <w:tcW w:w="9498" w:type="dxa"/>
            <w:gridSpan w:val="9"/>
            <w:shd w:val="clear" w:color="auto" w:fill="auto"/>
          </w:tcPr>
          <w:p w:rsidR="00134D23" w:rsidRPr="00D100C2" w:rsidRDefault="00134D23">
            <w:pPr>
              <w:autoSpaceDE w:val="0"/>
              <w:autoSpaceDN w:val="0"/>
              <w:adjustRightInd w:val="0"/>
              <w:rPr>
                <w:sz w:val="22"/>
                <w:szCs w:val="22"/>
              </w:rPr>
            </w:pPr>
            <w:r w:rsidRPr="00D100C2">
              <w:rPr>
                <w:sz w:val="22"/>
                <w:szCs w:val="22"/>
              </w:rPr>
              <w:t>Итого по мероприятию 1.1.2.1.1, в том числе по источникам финансирования</w:t>
            </w:r>
          </w:p>
        </w:tc>
        <w:tc>
          <w:tcPr>
            <w:tcW w:w="1134" w:type="dxa"/>
            <w:shd w:val="clear" w:color="auto" w:fill="auto"/>
          </w:tcPr>
          <w:p w:rsidR="00134D23" w:rsidRPr="00D100C2" w:rsidRDefault="00134D23">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134D23" w:rsidRPr="00D100C2" w:rsidRDefault="00134D23">
            <w:pPr>
              <w:autoSpaceDE w:val="0"/>
              <w:autoSpaceDN w:val="0"/>
              <w:adjustRightInd w:val="0"/>
              <w:jc w:val="center"/>
              <w:rPr>
                <w:sz w:val="22"/>
                <w:szCs w:val="22"/>
              </w:rPr>
            </w:pPr>
            <w:r w:rsidRPr="00D100C2">
              <w:rPr>
                <w:sz w:val="22"/>
                <w:szCs w:val="22"/>
              </w:rPr>
              <w:t>365,300</w:t>
            </w:r>
          </w:p>
        </w:tc>
        <w:tc>
          <w:tcPr>
            <w:tcW w:w="992" w:type="dxa"/>
            <w:shd w:val="clear" w:color="auto" w:fill="auto"/>
          </w:tcPr>
          <w:p w:rsidR="00134D23" w:rsidRPr="00D100C2" w:rsidRDefault="00134D23" w:rsidP="00271815">
            <w:pPr>
              <w:autoSpaceDE w:val="0"/>
              <w:autoSpaceDN w:val="0"/>
              <w:adjustRightInd w:val="0"/>
              <w:jc w:val="center"/>
              <w:rPr>
                <w:sz w:val="22"/>
                <w:szCs w:val="22"/>
              </w:rPr>
            </w:pPr>
            <w:r w:rsidRPr="00D100C2">
              <w:rPr>
                <w:sz w:val="22"/>
                <w:szCs w:val="22"/>
              </w:rPr>
              <w:t>288,020</w:t>
            </w:r>
          </w:p>
        </w:tc>
        <w:tc>
          <w:tcPr>
            <w:tcW w:w="851" w:type="dxa"/>
            <w:shd w:val="clear" w:color="auto" w:fill="auto"/>
          </w:tcPr>
          <w:p w:rsidR="00134D23" w:rsidRPr="00D100C2" w:rsidRDefault="00134D23" w:rsidP="009A11EC">
            <w:pPr>
              <w:autoSpaceDE w:val="0"/>
              <w:autoSpaceDN w:val="0"/>
              <w:adjustRightInd w:val="0"/>
              <w:jc w:val="center"/>
              <w:rPr>
                <w:sz w:val="22"/>
                <w:szCs w:val="22"/>
              </w:rPr>
            </w:pPr>
            <w:r w:rsidRPr="00D100C2">
              <w:rPr>
                <w:sz w:val="22"/>
                <w:szCs w:val="22"/>
              </w:rPr>
              <w:t>262,</w:t>
            </w:r>
          </w:p>
          <w:p w:rsidR="00134D23" w:rsidRPr="00D100C2" w:rsidRDefault="00134D23" w:rsidP="009A11EC">
            <w:pPr>
              <w:autoSpaceDE w:val="0"/>
              <w:autoSpaceDN w:val="0"/>
              <w:adjustRightInd w:val="0"/>
              <w:jc w:val="center"/>
              <w:rPr>
                <w:sz w:val="22"/>
                <w:szCs w:val="22"/>
              </w:rPr>
            </w:pPr>
            <w:r w:rsidRPr="00D100C2">
              <w:rPr>
                <w:sz w:val="22"/>
                <w:szCs w:val="22"/>
              </w:rPr>
              <w:t>500</w:t>
            </w:r>
          </w:p>
        </w:tc>
        <w:tc>
          <w:tcPr>
            <w:tcW w:w="850" w:type="dxa"/>
            <w:shd w:val="clear" w:color="auto" w:fill="auto"/>
          </w:tcPr>
          <w:p w:rsidR="00134D23" w:rsidRPr="00D100C2" w:rsidRDefault="00134D23" w:rsidP="009A11EC">
            <w:pPr>
              <w:autoSpaceDE w:val="0"/>
              <w:autoSpaceDN w:val="0"/>
              <w:adjustRightInd w:val="0"/>
              <w:jc w:val="center"/>
              <w:rPr>
                <w:sz w:val="22"/>
                <w:szCs w:val="22"/>
              </w:rPr>
            </w:pPr>
            <w:r w:rsidRPr="00D100C2">
              <w:rPr>
                <w:sz w:val="22"/>
                <w:szCs w:val="22"/>
              </w:rPr>
              <w:t>262,</w:t>
            </w:r>
          </w:p>
          <w:p w:rsidR="00134D23" w:rsidRPr="00D100C2" w:rsidRDefault="00134D23" w:rsidP="009A11EC">
            <w:pPr>
              <w:autoSpaceDE w:val="0"/>
              <w:autoSpaceDN w:val="0"/>
              <w:adjustRightInd w:val="0"/>
              <w:jc w:val="center"/>
              <w:rPr>
                <w:sz w:val="22"/>
                <w:szCs w:val="22"/>
              </w:rPr>
            </w:pPr>
            <w:r w:rsidRPr="00D100C2">
              <w:rPr>
                <w:sz w:val="22"/>
                <w:szCs w:val="22"/>
              </w:rPr>
              <w:t>500</w:t>
            </w:r>
          </w:p>
        </w:tc>
        <w:tc>
          <w:tcPr>
            <w:tcW w:w="851" w:type="dxa"/>
            <w:shd w:val="clear" w:color="auto" w:fill="auto"/>
          </w:tcPr>
          <w:p w:rsidR="00134D23" w:rsidRPr="00D100C2" w:rsidRDefault="00134D23" w:rsidP="009A11EC">
            <w:pPr>
              <w:autoSpaceDE w:val="0"/>
              <w:autoSpaceDN w:val="0"/>
              <w:adjustRightInd w:val="0"/>
              <w:jc w:val="center"/>
              <w:rPr>
                <w:sz w:val="22"/>
                <w:szCs w:val="22"/>
              </w:rPr>
            </w:pPr>
            <w:r w:rsidRPr="00D100C2">
              <w:rPr>
                <w:sz w:val="22"/>
                <w:szCs w:val="22"/>
              </w:rPr>
              <w:t>262,</w:t>
            </w:r>
          </w:p>
          <w:p w:rsidR="00134D23" w:rsidRPr="00D100C2" w:rsidRDefault="00134D23" w:rsidP="009A11EC">
            <w:pPr>
              <w:autoSpaceDE w:val="0"/>
              <w:autoSpaceDN w:val="0"/>
              <w:adjustRightInd w:val="0"/>
              <w:jc w:val="center"/>
              <w:rPr>
                <w:sz w:val="22"/>
                <w:szCs w:val="22"/>
              </w:rPr>
            </w:pPr>
            <w:r w:rsidRPr="00D100C2">
              <w:rPr>
                <w:sz w:val="22"/>
                <w:szCs w:val="22"/>
              </w:rPr>
              <w:t>500</w:t>
            </w:r>
          </w:p>
        </w:tc>
      </w:tr>
      <w:tr w:rsidR="005F206A" w:rsidRPr="00D100C2" w:rsidTr="00AA42A7">
        <w:tc>
          <w:tcPr>
            <w:tcW w:w="1418" w:type="dxa"/>
            <w:shd w:val="clear" w:color="auto" w:fill="auto"/>
          </w:tcPr>
          <w:p w:rsidR="005F206A" w:rsidRPr="00D100C2" w:rsidRDefault="005F206A">
            <w:pPr>
              <w:autoSpaceDE w:val="0"/>
              <w:autoSpaceDN w:val="0"/>
              <w:adjustRightInd w:val="0"/>
              <w:jc w:val="center"/>
              <w:outlineLvl w:val="0"/>
              <w:rPr>
                <w:sz w:val="22"/>
                <w:szCs w:val="22"/>
              </w:rPr>
            </w:pPr>
            <w:r w:rsidRPr="00D100C2">
              <w:rPr>
                <w:sz w:val="22"/>
                <w:szCs w:val="22"/>
              </w:rPr>
              <w:t>1.1.2.1.2</w:t>
            </w:r>
          </w:p>
        </w:tc>
        <w:tc>
          <w:tcPr>
            <w:tcW w:w="13750" w:type="dxa"/>
            <w:gridSpan w:val="14"/>
            <w:shd w:val="clear" w:color="auto" w:fill="auto"/>
          </w:tcPr>
          <w:p w:rsidR="005F206A" w:rsidRPr="00D100C2" w:rsidRDefault="005F206A">
            <w:pPr>
              <w:autoSpaceDE w:val="0"/>
              <w:autoSpaceDN w:val="0"/>
              <w:adjustRightInd w:val="0"/>
              <w:rPr>
                <w:sz w:val="22"/>
                <w:szCs w:val="22"/>
              </w:rPr>
            </w:pPr>
            <w:r w:rsidRPr="00D100C2">
              <w:rPr>
                <w:sz w:val="22"/>
                <w:szCs w:val="22"/>
              </w:rPr>
              <w:t>Проведение экспертиз, оказание консультационных, юридических услуг</w:t>
            </w:r>
          </w:p>
        </w:tc>
      </w:tr>
      <w:tr w:rsidR="00FF57FE" w:rsidRPr="00D100C2" w:rsidTr="00FF57FE">
        <w:tc>
          <w:tcPr>
            <w:tcW w:w="1418"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1.1.2.1.2.1</w:t>
            </w:r>
          </w:p>
        </w:tc>
        <w:tc>
          <w:tcPr>
            <w:tcW w:w="2268" w:type="dxa"/>
            <w:shd w:val="clear" w:color="auto" w:fill="auto"/>
          </w:tcPr>
          <w:p w:rsidR="00FF57FE" w:rsidRPr="00D100C2" w:rsidRDefault="00FF57FE">
            <w:pPr>
              <w:autoSpaceDE w:val="0"/>
              <w:autoSpaceDN w:val="0"/>
              <w:adjustRightInd w:val="0"/>
              <w:rPr>
                <w:sz w:val="22"/>
                <w:szCs w:val="22"/>
              </w:rPr>
            </w:pPr>
            <w:r w:rsidRPr="00D100C2">
              <w:rPr>
                <w:sz w:val="22"/>
                <w:szCs w:val="22"/>
              </w:rPr>
              <w:t>количество строительно-технических экспертиз, проводимых в целях осмотра зданий (сооружений)</w:t>
            </w:r>
          </w:p>
        </w:tc>
        <w:tc>
          <w:tcPr>
            <w:tcW w:w="708"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ед.</w:t>
            </w:r>
          </w:p>
        </w:tc>
        <w:tc>
          <w:tcPr>
            <w:tcW w:w="993"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2</w:t>
            </w:r>
          </w:p>
        </w:tc>
        <w:tc>
          <w:tcPr>
            <w:tcW w:w="992"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7</w:t>
            </w:r>
          </w:p>
        </w:tc>
        <w:tc>
          <w:tcPr>
            <w:tcW w:w="709" w:type="dxa"/>
            <w:shd w:val="clear" w:color="auto" w:fill="auto"/>
          </w:tcPr>
          <w:p w:rsidR="00FF57FE" w:rsidRPr="00D100C2" w:rsidRDefault="00FF57FE" w:rsidP="00FF57FE">
            <w:pPr>
              <w:autoSpaceDE w:val="0"/>
              <w:autoSpaceDN w:val="0"/>
              <w:adjustRightInd w:val="0"/>
              <w:jc w:val="center"/>
              <w:rPr>
                <w:sz w:val="22"/>
                <w:szCs w:val="22"/>
              </w:rPr>
            </w:pPr>
            <w:r w:rsidRPr="00D100C2">
              <w:rPr>
                <w:sz w:val="22"/>
                <w:szCs w:val="22"/>
              </w:rPr>
              <w:t>5</w:t>
            </w:r>
          </w:p>
        </w:tc>
        <w:tc>
          <w:tcPr>
            <w:tcW w:w="709" w:type="dxa"/>
            <w:shd w:val="clear" w:color="auto" w:fill="auto"/>
          </w:tcPr>
          <w:p w:rsidR="00FF57FE" w:rsidRPr="00D100C2" w:rsidRDefault="00FF57FE" w:rsidP="00FF57FE">
            <w:pPr>
              <w:autoSpaceDE w:val="0"/>
              <w:autoSpaceDN w:val="0"/>
              <w:adjustRightInd w:val="0"/>
              <w:jc w:val="center"/>
              <w:rPr>
                <w:sz w:val="22"/>
                <w:szCs w:val="22"/>
              </w:rPr>
            </w:pPr>
            <w:r w:rsidRPr="00D100C2">
              <w:rPr>
                <w:sz w:val="22"/>
                <w:szCs w:val="22"/>
              </w:rPr>
              <w:t>5</w:t>
            </w:r>
          </w:p>
        </w:tc>
        <w:tc>
          <w:tcPr>
            <w:tcW w:w="709" w:type="dxa"/>
            <w:shd w:val="clear" w:color="auto" w:fill="auto"/>
          </w:tcPr>
          <w:p w:rsidR="00FF57FE" w:rsidRPr="00D100C2" w:rsidRDefault="00FF57FE" w:rsidP="00FF57FE">
            <w:pPr>
              <w:autoSpaceDE w:val="0"/>
              <w:autoSpaceDN w:val="0"/>
              <w:adjustRightInd w:val="0"/>
              <w:jc w:val="center"/>
              <w:rPr>
                <w:sz w:val="22"/>
                <w:szCs w:val="22"/>
              </w:rPr>
            </w:pPr>
            <w:r w:rsidRPr="00D100C2">
              <w:rPr>
                <w:sz w:val="22"/>
                <w:szCs w:val="22"/>
              </w:rPr>
              <w:t>5</w:t>
            </w:r>
          </w:p>
        </w:tc>
        <w:tc>
          <w:tcPr>
            <w:tcW w:w="992"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ДГА</w:t>
            </w:r>
          </w:p>
        </w:tc>
        <w:tc>
          <w:tcPr>
            <w:tcW w:w="1134"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129,000</w:t>
            </w:r>
          </w:p>
        </w:tc>
        <w:tc>
          <w:tcPr>
            <w:tcW w:w="992"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299,200</w:t>
            </w:r>
          </w:p>
        </w:tc>
        <w:tc>
          <w:tcPr>
            <w:tcW w:w="851" w:type="dxa"/>
            <w:shd w:val="clear" w:color="auto" w:fill="auto"/>
          </w:tcPr>
          <w:p w:rsidR="00FF57FE" w:rsidRPr="00D100C2" w:rsidRDefault="00FF57FE" w:rsidP="00FF57FE">
            <w:pPr>
              <w:autoSpaceDE w:val="0"/>
              <w:autoSpaceDN w:val="0"/>
              <w:adjustRightInd w:val="0"/>
              <w:jc w:val="center"/>
              <w:rPr>
                <w:sz w:val="22"/>
                <w:szCs w:val="22"/>
              </w:rPr>
            </w:pPr>
            <w:r w:rsidRPr="00D100C2">
              <w:rPr>
                <w:sz w:val="22"/>
                <w:szCs w:val="22"/>
              </w:rPr>
              <w:t>279,</w:t>
            </w:r>
          </w:p>
          <w:p w:rsidR="00FF57FE" w:rsidRPr="00D100C2" w:rsidRDefault="00FF57FE" w:rsidP="00FF57FE">
            <w:pPr>
              <w:autoSpaceDE w:val="0"/>
              <w:autoSpaceDN w:val="0"/>
              <w:adjustRightInd w:val="0"/>
              <w:jc w:val="center"/>
              <w:rPr>
                <w:sz w:val="22"/>
                <w:szCs w:val="22"/>
              </w:rPr>
            </w:pPr>
            <w:r w:rsidRPr="00D100C2">
              <w:rPr>
                <w:sz w:val="22"/>
                <w:szCs w:val="22"/>
              </w:rPr>
              <w:t>000</w:t>
            </w:r>
          </w:p>
        </w:tc>
        <w:tc>
          <w:tcPr>
            <w:tcW w:w="850" w:type="dxa"/>
            <w:shd w:val="clear" w:color="auto" w:fill="auto"/>
          </w:tcPr>
          <w:p w:rsidR="00FF57FE" w:rsidRPr="00D100C2" w:rsidRDefault="00FF57FE" w:rsidP="00FF57FE">
            <w:pPr>
              <w:autoSpaceDE w:val="0"/>
              <w:autoSpaceDN w:val="0"/>
              <w:adjustRightInd w:val="0"/>
              <w:jc w:val="center"/>
              <w:rPr>
                <w:sz w:val="22"/>
                <w:szCs w:val="22"/>
              </w:rPr>
            </w:pPr>
            <w:r w:rsidRPr="00D100C2">
              <w:rPr>
                <w:sz w:val="22"/>
                <w:szCs w:val="22"/>
              </w:rPr>
              <w:t>279,</w:t>
            </w:r>
          </w:p>
          <w:p w:rsidR="00FF57FE" w:rsidRPr="00D100C2" w:rsidRDefault="00FF57FE" w:rsidP="00FF57FE">
            <w:pPr>
              <w:autoSpaceDE w:val="0"/>
              <w:autoSpaceDN w:val="0"/>
              <w:adjustRightInd w:val="0"/>
              <w:jc w:val="center"/>
              <w:rPr>
                <w:sz w:val="22"/>
                <w:szCs w:val="22"/>
              </w:rPr>
            </w:pPr>
            <w:r w:rsidRPr="00D100C2">
              <w:rPr>
                <w:sz w:val="22"/>
                <w:szCs w:val="22"/>
              </w:rPr>
              <w:t>000</w:t>
            </w:r>
          </w:p>
        </w:tc>
        <w:tc>
          <w:tcPr>
            <w:tcW w:w="851" w:type="dxa"/>
            <w:shd w:val="clear" w:color="auto" w:fill="auto"/>
          </w:tcPr>
          <w:p w:rsidR="00FF57FE" w:rsidRPr="00D100C2" w:rsidRDefault="00FF57FE" w:rsidP="00FF57FE">
            <w:pPr>
              <w:autoSpaceDE w:val="0"/>
              <w:autoSpaceDN w:val="0"/>
              <w:adjustRightInd w:val="0"/>
              <w:jc w:val="center"/>
              <w:rPr>
                <w:sz w:val="22"/>
                <w:szCs w:val="22"/>
              </w:rPr>
            </w:pPr>
            <w:r w:rsidRPr="00D100C2">
              <w:rPr>
                <w:sz w:val="22"/>
                <w:szCs w:val="22"/>
              </w:rPr>
              <w:t>279,</w:t>
            </w:r>
          </w:p>
          <w:p w:rsidR="00FF57FE" w:rsidRPr="00D100C2" w:rsidRDefault="00FF57FE" w:rsidP="00FF57FE">
            <w:pPr>
              <w:autoSpaceDE w:val="0"/>
              <w:autoSpaceDN w:val="0"/>
              <w:adjustRightInd w:val="0"/>
              <w:jc w:val="center"/>
              <w:rPr>
                <w:sz w:val="22"/>
                <w:szCs w:val="22"/>
              </w:rPr>
            </w:pPr>
            <w:r w:rsidRPr="00D100C2">
              <w:rPr>
                <w:sz w:val="22"/>
                <w:szCs w:val="22"/>
              </w:rPr>
              <w:t>000</w:t>
            </w:r>
          </w:p>
        </w:tc>
      </w:tr>
      <w:tr w:rsidR="00FF57FE" w:rsidRPr="00D100C2" w:rsidTr="00FF57FE">
        <w:tc>
          <w:tcPr>
            <w:tcW w:w="1418"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1.1.2.1.2.2</w:t>
            </w:r>
          </w:p>
        </w:tc>
        <w:tc>
          <w:tcPr>
            <w:tcW w:w="2268" w:type="dxa"/>
            <w:shd w:val="clear" w:color="auto" w:fill="auto"/>
          </w:tcPr>
          <w:p w:rsidR="00FF57FE" w:rsidRPr="00D100C2" w:rsidRDefault="00FF57FE">
            <w:pPr>
              <w:autoSpaceDE w:val="0"/>
              <w:autoSpaceDN w:val="0"/>
              <w:adjustRightInd w:val="0"/>
              <w:rPr>
                <w:sz w:val="22"/>
                <w:szCs w:val="22"/>
              </w:rPr>
            </w:pPr>
            <w:r w:rsidRPr="00D100C2">
              <w:rPr>
                <w:sz w:val="22"/>
                <w:szCs w:val="22"/>
              </w:rPr>
              <w:t>количество подготовленных экспертных заключений, проведенных экспертиз, предоставленных консультационных, юридических услуг (по инициативе ДГА)</w:t>
            </w:r>
          </w:p>
        </w:tc>
        <w:tc>
          <w:tcPr>
            <w:tcW w:w="708"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ед.</w:t>
            </w:r>
          </w:p>
        </w:tc>
        <w:tc>
          <w:tcPr>
            <w:tcW w:w="993"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2</w:t>
            </w:r>
          </w:p>
        </w:tc>
        <w:tc>
          <w:tcPr>
            <w:tcW w:w="992"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3</w:t>
            </w:r>
          </w:p>
        </w:tc>
        <w:tc>
          <w:tcPr>
            <w:tcW w:w="709" w:type="dxa"/>
            <w:shd w:val="clear" w:color="auto" w:fill="auto"/>
          </w:tcPr>
          <w:p w:rsidR="00FF57FE" w:rsidRPr="00D100C2" w:rsidRDefault="00FF57FE" w:rsidP="00FF57FE">
            <w:pPr>
              <w:autoSpaceDE w:val="0"/>
              <w:autoSpaceDN w:val="0"/>
              <w:adjustRightInd w:val="0"/>
              <w:jc w:val="center"/>
              <w:rPr>
                <w:sz w:val="22"/>
                <w:szCs w:val="22"/>
              </w:rPr>
            </w:pPr>
            <w:r w:rsidRPr="00D100C2">
              <w:rPr>
                <w:sz w:val="22"/>
                <w:szCs w:val="22"/>
              </w:rPr>
              <w:t>3</w:t>
            </w:r>
          </w:p>
        </w:tc>
        <w:tc>
          <w:tcPr>
            <w:tcW w:w="709" w:type="dxa"/>
            <w:shd w:val="clear" w:color="auto" w:fill="auto"/>
          </w:tcPr>
          <w:p w:rsidR="00FF57FE" w:rsidRPr="00D100C2" w:rsidRDefault="00FF57FE" w:rsidP="00FF57FE">
            <w:pPr>
              <w:autoSpaceDE w:val="0"/>
              <w:autoSpaceDN w:val="0"/>
              <w:adjustRightInd w:val="0"/>
              <w:jc w:val="center"/>
              <w:rPr>
                <w:sz w:val="22"/>
                <w:szCs w:val="22"/>
              </w:rPr>
            </w:pPr>
            <w:r w:rsidRPr="00D100C2">
              <w:rPr>
                <w:sz w:val="22"/>
                <w:szCs w:val="22"/>
              </w:rPr>
              <w:t>3</w:t>
            </w:r>
          </w:p>
        </w:tc>
        <w:tc>
          <w:tcPr>
            <w:tcW w:w="709" w:type="dxa"/>
            <w:shd w:val="clear" w:color="auto" w:fill="auto"/>
          </w:tcPr>
          <w:p w:rsidR="00FF57FE" w:rsidRPr="00D100C2" w:rsidRDefault="00FF57FE" w:rsidP="00FF57FE">
            <w:pPr>
              <w:autoSpaceDE w:val="0"/>
              <w:autoSpaceDN w:val="0"/>
              <w:adjustRightInd w:val="0"/>
              <w:jc w:val="center"/>
              <w:rPr>
                <w:sz w:val="22"/>
                <w:szCs w:val="22"/>
              </w:rPr>
            </w:pPr>
            <w:r w:rsidRPr="00D100C2">
              <w:rPr>
                <w:sz w:val="22"/>
                <w:szCs w:val="22"/>
              </w:rPr>
              <w:t>3</w:t>
            </w:r>
          </w:p>
        </w:tc>
        <w:tc>
          <w:tcPr>
            <w:tcW w:w="992"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ДГА</w:t>
            </w:r>
          </w:p>
        </w:tc>
        <w:tc>
          <w:tcPr>
            <w:tcW w:w="1134"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95,000</w:t>
            </w:r>
          </w:p>
        </w:tc>
        <w:tc>
          <w:tcPr>
            <w:tcW w:w="992"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144,900</w:t>
            </w:r>
          </w:p>
        </w:tc>
        <w:tc>
          <w:tcPr>
            <w:tcW w:w="851" w:type="dxa"/>
            <w:shd w:val="clear" w:color="auto" w:fill="auto"/>
          </w:tcPr>
          <w:p w:rsidR="00FF57FE" w:rsidRPr="00D100C2" w:rsidRDefault="00FF57FE" w:rsidP="00FF57FE">
            <w:pPr>
              <w:autoSpaceDE w:val="0"/>
              <w:autoSpaceDN w:val="0"/>
              <w:adjustRightInd w:val="0"/>
              <w:jc w:val="center"/>
              <w:rPr>
                <w:sz w:val="22"/>
                <w:szCs w:val="22"/>
              </w:rPr>
            </w:pPr>
            <w:r w:rsidRPr="00D100C2">
              <w:rPr>
                <w:sz w:val="22"/>
                <w:szCs w:val="22"/>
              </w:rPr>
              <w:t>201,</w:t>
            </w:r>
          </w:p>
          <w:p w:rsidR="00FF57FE" w:rsidRPr="00D100C2" w:rsidRDefault="00FF57FE" w:rsidP="00FF57FE">
            <w:pPr>
              <w:autoSpaceDE w:val="0"/>
              <w:autoSpaceDN w:val="0"/>
              <w:adjustRightInd w:val="0"/>
              <w:jc w:val="center"/>
              <w:rPr>
                <w:sz w:val="22"/>
                <w:szCs w:val="22"/>
              </w:rPr>
            </w:pPr>
            <w:r w:rsidRPr="00D100C2">
              <w:rPr>
                <w:sz w:val="22"/>
                <w:szCs w:val="22"/>
              </w:rPr>
              <w:t>900</w:t>
            </w:r>
          </w:p>
        </w:tc>
        <w:tc>
          <w:tcPr>
            <w:tcW w:w="850" w:type="dxa"/>
            <w:shd w:val="clear" w:color="auto" w:fill="auto"/>
          </w:tcPr>
          <w:p w:rsidR="00FF57FE" w:rsidRPr="00D100C2" w:rsidRDefault="00FF57FE" w:rsidP="00FF57FE">
            <w:pPr>
              <w:autoSpaceDE w:val="0"/>
              <w:autoSpaceDN w:val="0"/>
              <w:adjustRightInd w:val="0"/>
              <w:jc w:val="center"/>
              <w:rPr>
                <w:sz w:val="22"/>
                <w:szCs w:val="22"/>
              </w:rPr>
            </w:pPr>
            <w:r w:rsidRPr="00D100C2">
              <w:rPr>
                <w:sz w:val="22"/>
                <w:szCs w:val="22"/>
              </w:rPr>
              <w:t>201,</w:t>
            </w:r>
          </w:p>
          <w:p w:rsidR="00FF57FE" w:rsidRPr="00D100C2" w:rsidRDefault="00FF57FE" w:rsidP="00FF57FE">
            <w:pPr>
              <w:autoSpaceDE w:val="0"/>
              <w:autoSpaceDN w:val="0"/>
              <w:adjustRightInd w:val="0"/>
              <w:jc w:val="center"/>
              <w:rPr>
                <w:sz w:val="22"/>
                <w:szCs w:val="22"/>
              </w:rPr>
            </w:pPr>
            <w:r w:rsidRPr="00D100C2">
              <w:rPr>
                <w:sz w:val="22"/>
                <w:szCs w:val="22"/>
              </w:rPr>
              <w:t>900</w:t>
            </w:r>
          </w:p>
        </w:tc>
        <w:tc>
          <w:tcPr>
            <w:tcW w:w="851" w:type="dxa"/>
            <w:shd w:val="clear" w:color="auto" w:fill="auto"/>
          </w:tcPr>
          <w:p w:rsidR="00FF57FE" w:rsidRPr="00D100C2" w:rsidRDefault="00FF57FE" w:rsidP="00FF57FE">
            <w:pPr>
              <w:autoSpaceDE w:val="0"/>
              <w:autoSpaceDN w:val="0"/>
              <w:adjustRightInd w:val="0"/>
              <w:jc w:val="center"/>
              <w:rPr>
                <w:sz w:val="22"/>
                <w:szCs w:val="22"/>
              </w:rPr>
            </w:pPr>
            <w:r w:rsidRPr="00D100C2">
              <w:rPr>
                <w:sz w:val="22"/>
                <w:szCs w:val="22"/>
              </w:rPr>
              <w:t>201,</w:t>
            </w:r>
          </w:p>
          <w:p w:rsidR="00FF57FE" w:rsidRPr="00D100C2" w:rsidRDefault="00FF57FE" w:rsidP="00FF57FE">
            <w:pPr>
              <w:autoSpaceDE w:val="0"/>
              <w:autoSpaceDN w:val="0"/>
              <w:adjustRightInd w:val="0"/>
              <w:jc w:val="center"/>
              <w:rPr>
                <w:sz w:val="22"/>
                <w:szCs w:val="22"/>
              </w:rPr>
            </w:pPr>
            <w:r w:rsidRPr="00D100C2">
              <w:rPr>
                <w:sz w:val="22"/>
                <w:szCs w:val="22"/>
              </w:rPr>
              <w:t>900</w:t>
            </w:r>
          </w:p>
        </w:tc>
      </w:tr>
      <w:tr w:rsidR="00FF57FE" w:rsidRPr="00D100C2" w:rsidTr="00FF57FE">
        <w:tc>
          <w:tcPr>
            <w:tcW w:w="1418"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1.1.2.1.2.3</w:t>
            </w:r>
          </w:p>
        </w:tc>
        <w:tc>
          <w:tcPr>
            <w:tcW w:w="2268" w:type="dxa"/>
            <w:shd w:val="clear" w:color="auto" w:fill="auto"/>
          </w:tcPr>
          <w:p w:rsidR="00FF57FE" w:rsidRPr="00D100C2" w:rsidRDefault="00FF57FE">
            <w:pPr>
              <w:autoSpaceDE w:val="0"/>
              <w:autoSpaceDN w:val="0"/>
              <w:adjustRightInd w:val="0"/>
              <w:rPr>
                <w:sz w:val="22"/>
                <w:szCs w:val="22"/>
              </w:rPr>
            </w:pPr>
            <w:r w:rsidRPr="00D100C2">
              <w:rPr>
                <w:sz w:val="22"/>
                <w:szCs w:val="22"/>
              </w:rPr>
              <w:t>количество проведенных экспертиз, назначенных определением суда</w:t>
            </w:r>
          </w:p>
        </w:tc>
        <w:tc>
          <w:tcPr>
            <w:tcW w:w="708"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ед.</w:t>
            </w:r>
          </w:p>
        </w:tc>
        <w:tc>
          <w:tcPr>
            <w:tcW w:w="993"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2</w:t>
            </w:r>
          </w:p>
        </w:tc>
        <w:tc>
          <w:tcPr>
            <w:tcW w:w="992"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4</w:t>
            </w:r>
          </w:p>
        </w:tc>
        <w:tc>
          <w:tcPr>
            <w:tcW w:w="709" w:type="dxa"/>
            <w:shd w:val="clear" w:color="auto" w:fill="auto"/>
          </w:tcPr>
          <w:p w:rsidR="00FF57FE" w:rsidRPr="00D100C2" w:rsidRDefault="00FF57FE" w:rsidP="00FF57FE">
            <w:pPr>
              <w:autoSpaceDE w:val="0"/>
              <w:autoSpaceDN w:val="0"/>
              <w:adjustRightInd w:val="0"/>
              <w:jc w:val="center"/>
              <w:rPr>
                <w:sz w:val="22"/>
                <w:szCs w:val="22"/>
              </w:rPr>
            </w:pPr>
            <w:r w:rsidRPr="00D100C2">
              <w:rPr>
                <w:sz w:val="22"/>
                <w:szCs w:val="22"/>
              </w:rPr>
              <w:t>4</w:t>
            </w:r>
          </w:p>
        </w:tc>
        <w:tc>
          <w:tcPr>
            <w:tcW w:w="709" w:type="dxa"/>
            <w:shd w:val="clear" w:color="auto" w:fill="auto"/>
          </w:tcPr>
          <w:p w:rsidR="00FF57FE" w:rsidRPr="00D100C2" w:rsidRDefault="00FF57FE" w:rsidP="00FF57FE">
            <w:pPr>
              <w:autoSpaceDE w:val="0"/>
              <w:autoSpaceDN w:val="0"/>
              <w:adjustRightInd w:val="0"/>
              <w:jc w:val="center"/>
              <w:rPr>
                <w:sz w:val="22"/>
                <w:szCs w:val="22"/>
              </w:rPr>
            </w:pPr>
            <w:r w:rsidRPr="00D100C2">
              <w:rPr>
                <w:sz w:val="22"/>
                <w:szCs w:val="22"/>
              </w:rPr>
              <w:t>4</w:t>
            </w:r>
          </w:p>
        </w:tc>
        <w:tc>
          <w:tcPr>
            <w:tcW w:w="709" w:type="dxa"/>
            <w:shd w:val="clear" w:color="auto" w:fill="auto"/>
          </w:tcPr>
          <w:p w:rsidR="00FF57FE" w:rsidRPr="00D100C2" w:rsidRDefault="00FF57FE" w:rsidP="00FF57FE">
            <w:pPr>
              <w:autoSpaceDE w:val="0"/>
              <w:autoSpaceDN w:val="0"/>
              <w:adjustRightInd w:val="0"/>
              <w:jc w:val="center"/>
              <w:rPr>
                <w:sz w:val="22"/>
                <w:szCs w:val="22"/>
              </w:rPr>
            </w:pPr>
            <w:r w:rsidRPr="00D100C2">
              <w:rPr>
                <w:sz w:val="22"/>
                <w:szCs w:val="22"/>
              </w:rPr>
              <w:t>4</w:t>
            </w:r>
          </w:p>
        </w:tc>
        <w:tc>
          <w:tcPr>
            <w:tcW w:w="992"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ДГА</w:t>
            </w:r>
          </w:p>
        </w:tc>
        <w:tc>
          <w:tcPr>
            <w:tcW w:w="1134"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121,274</w:t>
            </w:r>
          </w:p>
        </w:tc>
        <w:tc>
          <w:tcPr>
            <w:tcW w:w="992"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203,200</w:t>
            </w:r>
          </w:p>
        </w:tc>
        <w:tc>
          <w:tcPr>
            <w:tcW w:w="851" w:type="dxa"/>
            <w:shd w:val="clear" w:color="auto" w:fill="auto"/>
          </w:tcPr>
          <w:p w:rsidR="00FF57FE" w:rsidRPr="00D100C2" w:rsidRDefault="00FF57FE" w:rsidP="00FF57FE">
            <w:pPr>
              <w:autoSpaceDE w:val="0"/>
              <w:autoSpaceDN w:val="0"/>
              <w:adjustRightInd w:val="0"/>
              <w:jc w:val="center"/>
              <w:rPr>
                <w:sz w:val="22"/>
                <w:szCs w:val="22"/>
              </w:rPr>
            </w:pPr>
            <w:r w:rsidRPr="00D100C2">
              <w:rPr>
                <w:sz w:val="22"/>
                <w:szCs w:val="22"/>
              </w:rPr>
              <w:t>269,</w:t>
            </w:r>
          </w:p>
          <w:p w:rsidR="00FF57FE" w:rsidRPr="00D100C2" w:rsidRDefault="00FF57FE" w:rsidP="00FF57FE">
            <w:pPr>
              <w:autoSpaceDE w:val="0"/>
              <w:autoSpaceDN w:val="0"/>
              <w:adjustRightInd w:val="0"/>
              <w:jc w:val="center"/>
              <w:rPr>
                <w:sz w:val="22"/>
                <w:szCs w:val="22"/>
              </w:rPr>
            </w:pPr>
            <w:r w:rsidRPr="00D100C2">
              <w:rPr>
                <w:sz w:val="22"/>
                <w:szCs w:val="22"/>
              </w:rPr>
              <w:t>200</w:t>
            </w:r>
          </w:p>
        </w:tc>
        <w:tc>
          <w:tcPr>
            <w:tcW w:w="850" w:type="dxa"/>
            <w:shd w:val="clear" w:color="auto" w:fill="auto"/>
          </w:tcPr>
          <w:p w:rsidR="00FF57FE" w:rsidRPr="00D100C2" w:rsidRDefault="00FF57FE" w:rsidP="00FF57FE">
            <w:pPr>
              <w:autoSpaceDE w:val="0"/>
              <w:autoSpaceDN w:val="0"/>
              <w:adjustRightInd w:val="0"/>
              <w:jc w:val="center"/>
              <w:rPr>
                <w:sz w:val="22"/>
                <w:szCs w:val="22"/>
              </w:rPr>
            </w:pPr>
            <w:r w:rsidRPr="00D100C2">
              <w:rPr>
                <w:sz w:val="22"/>
                <w:szCs w:val="22"/>
              </w:rPr>
              <w:t>269,</w:t>
            </w:r>
          </w:p>
          <w:p w:rsidR="00FF57FE" w:rsidRPr="00D100C2" w:rsidRDefault="00FF57FE" w:rsidP="00FF57FE">
            <w:pPr>
              <w:autoSpaceDE w:val="0"/>
              <w:autoSpaceDN w:val="0"/>
              <w:adjustRightInd w:val="0"/>
              <w:jc w:val="center"/>
              <w:rPr>
                <w:sz w:val="22"/>
                <w:szCs w:val="22"/>
              </w:rPr>
            </w:pPr>
            <w:r w:rsidRPr="00D100C2">
              <w:rPr>
                <w:sz w:val="22"/>
                <w:szCs w:val="22"/>
              </w:rPr>
              <w:t>200</w:t>
            </w:r>
          </w:p>
        </w:tc>
        <w:tc>
          <w:tcPr>
            <w:tcW w:w="851" w:type="dxa"/>
            <w:shd w:val="clear" w:color="auto" w:fill="auto"/>
          </w:tcPr>
          <w:p w:rsidR="00FF57FE" w:rsidRPr="00D100C2" w:rsidRDefault="00FF57FE" w:rsidP="00FF57FE">
            <w:pPr>
              <w:autoSpaceDE w:val="0"/>
              <w:autoSpaceDN w:val="0"/>
              <w:adjustRightInd w:val="0"/>
              <w:jc w:val="center"/>
              <w:rPr>
                <w:sz w:val="22"/>
                <w:szCs w:val="22"/>
              </w:rPr>
            </w:pPr>
            <w:r w:rsidRPr="00D100C2">
              <w:rPr>
                <w:sz w:val="22"/>
                <w:szCs w:val="22"/>
              </w:rPr>
              <w:t>269,</w:t>
            </w:r>
          </w:p>
          <w:p w:rsidR="00FF57FE" w:rsidRPr="00D100C2" w:rsidRDefault="00FF57FE" w:rsidP="00FF57FE">
            <w:pPr>
              <w:autoSpaceDE w:val="0"/>
              <w:autoSpaceDN w:val="0"/>
              <w:adjustRightInd w:val="0"/>
              <w:jc w:val="center"/>
              <w:rPr>
                <w:sz w:val="22"/>
                <w:szCs w:val="22"/>
              </w:rPr>
            </w:pPr>
            <w:r w:rsidRPr="00D100C2">
              <w:rPr>
                <w:sz w:val="22"/>
                <w:szCs w:val="22"/>
              </w:rPr>
              <w:t>200</w:t>
            </w:r>
          </w:p>
        </w:tc>
      </w:tr>
      <w:tr w:rsidR="00FF57FE" w:rsidRPr="00D100C2" w:rsidTr="00FF57FE">
        <w:tc>
          <w:tcPr>
            <w:tcW w:w="9498" w:type="dxa"/>
            <w:gridSpan w:val="9"/>
            <w:shd w:val="clear" w:color="auto" w:fill="auto"/>
          </w:tcPr>
          <w:p w:rsidR="00FF57FE" w:rsidRPr="00D100C2" w:rsidRDefault="00FF57FE">
            <w:pPr>
              <w:autoSpaceDE w:val="0"/>
              <w:autoSpaceDN w:val="0"/>
              <w:adjustRightInd w:val="0"/>
              <w:rPr>
                <w:sz w:val="22"/>
                <w:szCs w:val="22"/>
              </w:rPr>
            </w:pPr>
            <w:r w:rsidRPr="00D100C2">
              <w:rPr>
                <w:sz w:val="22"/>
                <w:szCs w:val="22"/>
              </w:rPr>
              <w:t>Итого по мероприятию 1.1.2.1.2, в том числе по источникам финансирования</w:t>
            </w:r>
          </w:p>
        </w:tc>
        <w:tc>
          <w:tcPr>
            <w:tcW w:w="1134"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345,274</w:t>
            </w:r>
          </w:p>
        </w:tc>
        <w:tc>
          <w:tcPr>
            <w:tcW w:w="992" w:type="dxa"/>
            <w:shd w:val="clear" w:color="auto" w:fill="auto"/>
          </w:tcPr>
          <w:p w:rsidR="00FF57FE" w:rsidRPr="00D100C2" w:rsidRDefault="00FF57FE">
            <w:pPr>
              <w:autoSpaceDE w:val="0"/>
              <w:autoSpaceDN w:val="0"/>
              <w:adjustRightInd w:val="0"/>
              <w:jc w:val="center"/>
              <w:rPr>
                <w:sz w:val="22"/>
                <w:szCs w:val="22"/>
              </w:rPr>
            </w:pPr>
            <w:r w:rsidRPr="00D100C2">
              <w:rPr>
                <w:sz w:val="22"/>
                <w:szCs w:val="22"/>
              </w:rPr>
              <w:t>647,300</w:t>
            </w:r>
          </w:p>
        </w:tc>
        <w:tc>
          <w:tcPr>
            <w:tcW w:w="851" w:type="dxa"/>
            <w:shd w:val="clear" w:color="auto" w:fill="auto"/>
          </w:tcPr>
          <w:p w:rsidR="00FF57FE" w:rsidRPr="00D100C2" w:rsidRDefault="00FF57FE" w:rsidP="00FF57FE">
            <w:pPr>
              <w:autoSpaceDE w:val="0"/>
              <w:autoSpaceDN w:val="0"/>
              <w:adjustRightInd w:val="0"/>
              <w:jc w:val="center"/>
              <w:rPr>
                <w:sz w:val="22"/>
                <w:szCs w:val="22"/>
              </w:rPr>
            </w:pPr>
            <w:r w:rsidRPr="00D100C2">
              <w:rPr>
                <w:sz w:val="22"/>
                <w:szCs w:val="22"/>
              </w:rPr>
              <w:t>750,</w:t>
            </w:r>
          </w:p>
          <w:p w:rsidR="00FF57FE" w:rsidRPr="00D100C2" w:rsidRDefault="00FF57FE" w:rsidP="00FF57FE">
            <w:pPr>
              <w:autoSpaceDE w:val="0"/>
              <w:autoSpaceDN w:val="0"/>
              <w:adjustRightInd w:val="0"/>
              <w:jc w:val="center"/>
              <w:rPr>
                <w:sz w:val="22"/>
                <w:szCs w:val="22"/>
              </w:rPr>
            </w:pPr>
            <w:r w:rsidRPr="00D100C2">
              <w:rPr>
                <w:sz w:val="22"/>
                <w:szCs w:val="22"/>
              </w:rPr>
              <w:t>100</w:t>
            </w:r>
          </w:p>
        </w:tc>
        <w:tc>
          <w:tcPr>
            <w:tcW w:w="850" w:type="dxa"/>
            <w:shd w:val="clear" w:color="auto" w:fill="auto"/>
          </w:tcPr>
          <w:p w:rsidR="00FF57FE" w:rsidRPr="00D100C2" w:rsidRDefault="00FF57FE" w:rsidP="00FF57FE">
            <w:pPr>
              <w:autoSpaceDE w:val="0"/>
              <w:autoSpaceDN w:val="0"/>
              <w:adjustRightInd w:val="0"/>
              <w:jc w:val="center"/>
              <w:rPr>
                <w:sz w:val="22"/>
                <w:szCs w:val="22"/>
              </w:rPr>
            </w:pPr>
            <w:r w:rsidRPr="00D100C2">
              <w:rPr>
                <w:sz w:val="22"/>
                <w:szCs w:val="22"/>
              </w:rPr>
              <w:t>750,</w:t>
            </w:r>
          </w:p>
          <w:p w:rsidR="00FF57FE" w:rsidRPr="00D100C2" w:rsidRDefault="00FF57FE" w:rsidP="00FF57FE">
            <w:pPr>
              <w:autoSpaceDE w:val="0"/>
              <w:autoSpaceDN w:val="0"/>
              <w:adjustRightInd w:val="0"/>
              <w:jc w:val="center"/>
              <w:rPr>
                <w:sz w:val="22"/>
                <w:szCs w:val="22"/>
              </w:rPr>
            </w:pPr>
            <w:r w:rsidRPr="00D100C2">
              <w:rPr>
                <w:sz w:val="22"/>
                <w:szCs w:val="22"/>
              </w:rPr>
              <w:t>100</w:t>
            </w:r>
          </w:p>
        </w:tc>
        <w:tc>
          <w:tcPr>
            <w:tcW w:w="851" w:type="dxa"/>
            <w:shd w:val="clear" w:color="auto" w:fill="auto"/>
          </w:tcPr>
          <w:p w:rsidR="00FF57FE" w:rsidRPr="00D100C2" w:rsidRDefault="00FF57FE" w:rsidP="00FF57FE">
            <w:pPr>
              <w:autoSpaceDE w:val="0"/>
              <w:autoSpaceDN w:val="0"/>
              <w:adjustRightInd w:val="0"/>
              <w:jc w:val="center"/>
              <w:rPr>
                <w:sz w:val="22"/>
                <w:szCs w:val="22"/>
              </w:rPr>
            </w:pPr>
            <w:r w:rsidRPr="00D100C2">
              <w:rPr>
                <w:sz w:val="22"/>
                <w:szCs w:val="22"/>
              </w:rPr>
              <w:t>750,</w:t>
            </w:r>
          </w:p>
          <w:p w:rsidR="00FF57FE" w:rsidRPr="00D100C2" w:rsidRDefault="00FF57FE" w:rsidP="00FF57FE">
            <w:pPr>
              <w:autoSpaceDE w:val="0"/>
              <w:autoSpaceDN w:val="0"/>
              <w:adjustRightInd w:val="0"/>
              <w:jc w:val="center"/>
              <w:rPr>
                <w:sz w:val="22"/>
                <w:szCs w:val="22"/>
              </w:rPr>
            </w:pPr>
            <w:r w:rsidRPr="00D100C2">
              <w:rPr>
                <w:sz w:val="22"/>
                <w:szCs w:val="22"/>
              </w:rPr>
              <w:t>100</w:t>
            </w:r>
          </w:p>
        </w:tc>
      </w:tr>
      <w:tr w:rsidR="003D5C72" w:rsidRPr="00D100C2" w:rsidTr="00AA42A7">
        <w:tc>
          <w:tcPr>
            <w:tcW w:w="1418" w:type="dxa"/>
            <w:shd w:val="clear" w:color="auto" w:fill="auto"/>
          </w:tcPr>
          <w:p w:rsidR="003D5C72" w:rsidRPr="00D100C2" w:rsidRDefault="003D5C72">
            <w:pPr>
              <w:autoSpaceDE w:val="0"/>
              <w:autoSpaceDN w:val="0"/>
              <w:adjustRightInd w:val="0"/>
              <w:jc w:val="center"/>
              <w:rPr>
                <w:sz w:val="22"/>
                <w:szCs w:val="22"/>
              </w:rPr>
            </w:pPr>
            <w:r w:rsidRPr="00D100C2">
              <w:rPr>
                <w:sz w:val="22"/>
                <w:szCs w:val="22"/>
              </w:rPr>
              <w:t>1.1.2.1.3</w:t>
            </w:r>
          </w:p>
        </w:tc>
        <w:tc>
          <w:tcPr>
            <w:tcW w:w="13750" w:type="dxa"/>
            <w:gridSpan w:val="14"/>
            <w:shd w:val="clear" w:color="auto" w:fill="auto"/>
          </w:tcPr>
          <w:p w:rsidR="003D5C72" w:rsidRPr="00D100C2" w:rsidRDefault="003D5C72">
            <w:pPr>
              <w:autoSpaceDE w:val="0"/>
              <w:autoSpaceDN w:val="0"/>
              <w:adjustRightInd w:val="0"/>
              <w:rPr>
                <w:sz w:val="22"/>
                <w:szCs w:val="22"/>
              </w:rPr>
            </w:pPr>
            <w:r w:rsidRPr="00D100C2">
              <w:rPr>
                <w:sz w:val="22"/>
                <w:szCs w:val="22"/>
              </w:rPr>
              <w:t>Создание макета центрального планировочного района города Перми</w:t>
            </w:r>
          </w:p>
        </w:tc>
      </w:tr>
      <w:tr w:rsidR="003D5C72" w:rsidRPr="00D100C2" w:rsidTr="00AA42A7">
        <w:tc>
          <w:tcPr>
            <w:tcW w:w="1418" w:type="dxa"/>
            <w:shd w:val="clear" w:color="auto" w:fill="auto"/>
          </w:tcPr>
          <w:p w:rsidR="003D5C72" w:rsidRPr="00D100C2" w:rsidRDefault="003D5C72">
            <w:pPr>
              <w:autoSpaceDE w:val="0"/>
              <w:autoSpaceDN w:val="0"/>
              <w:adjustRightInd w:val="0"/>
              <w:jc w:val="center"/>
              <w:rPr>
                <w:sz w:val="22"/>
                <w:szCs w:val="22"/>
              </w:rPr>
            </w:pPr>
            <w:r w:rsidRPr="00D100C2">
              <w:rPr>
                <w:sz w:val="22"/>
                <w:szCs w:val="22"/>
              </w:rPr>
              <w:t>1.1.2.1.3.1</w:t>
            </w:r>
          </w:p>
        </w:tc>
        <w:tc>
          <w:tcPr>
            <w:tcW w:w="2268" w:type="dxa"/>
            <w:shd w:val="clear" w:color="auto" w:fill="auto"/>
          </w:tcPr>
          <w:p w:rsidR="003D5C72" w:rsidRPr="00D100C2" w:rsidRDefault="003D5C72">
            <w:pPr>
              <w:autoSpaceDE w:val="0"/>
              <w:autoSpaceDN w:val="0"/>
              <w:adjustRightInd w:val="0"/>
              <w:rPr>
                <w:sz w:val="22"/>
                <w:szCs w:val="22"/>
              </w:rPr>
            </w:pPr>
            <w:r w:rsidRPr="00D100C2">
              <w:rPr>
                <w:sz w:val="22"/>
                <w:szCs w:val="22"/>
              </w:rPr>
              <w:t>количество созданных электронных 3D-моделей центрального планировочного района города Перми</w:t>
            </w:r>
          </w:p>
        </w:tc>
        <w:tc>
          <w:tcPr>
            <w:tcW w:w="708" w:type="dxa"/>
            <w:shd w:val="clear" w:color="auto" w:fill="auto"/>
          </w:tcPr>
          <w:p w:rsidR="003D5C72" w:rsidRPr="00D100C2" w:rsidRDefault="003D5C72">
            <w:pPr>
              <w:autoSpaceDE w:val="0"/>
              <w:autoSpaceDN w:val="0"/>
              <w:adjustRightInd w:val="0"/>
              <w:jc w:val="center"/>
              <w:rPr>
                <w:sz w:val="22"/>
                <w:szCs w:val="22"/>
              </w:rPr>
            </w:pPr>
            <w:r w:rsidRPr="00D100C2">
              <w:rPr>
                <w:sz w:val="22"/>
                <w:szCs w:val="22"/>
              </w:rPr>
              <w:t>ед.</w:t>
            </w:r>
          </w:p>
        </w:tc>
        <w:tc>
          <w:tcPr>
            <w:tcW w:w="993" w:type="dxa"/>
            <w:shd w:val="clear" w:color="auto" w:fill="auto"/>
          </w:tcPr>
          <w:p w:rsidR="003D5C72" w:rsidRPr="00D100C2" w:rsidRDefault="003D5C72">
            <w:pPr>
              <w:autoSpaceDE w:val="0"/>
              <w:autoSpaceDN w:val="0"/>
              <w:adjustRightInd w:val="0"/>
              <w:jc w:val="center"/>
              <w:rPr>
                <w:sz w:val="22"/>
                <w:szCs w:val="22"/>
              </w:rPr>
            </w:pPr>
            <w:r w:rsidRPr="00D100C2">
              <w:rPr>
                <w:sz w:val="22"/>
                <w:szCs w:val="22"/>
              </w:rPr>
              <w:t>1</w:t>
            </w:r>
          </w:p>
        </w:tc>
        <w:tc>
          <w:tcPr>
            <w:tcW w:w="992" w:type="dxa"/>
            <w:shd w:val="clear" w:color="auto" w:fill="auto"/>
          </w:tcPr>
          <w:p w:rsidR="003D5C72" w:rsidRPr="00D100C2" w:rsidRDefault="003D5C72">
            <w:pPr>
              <w:autoSpaceDE w:val="0"/>
              <w:autoSpaceDN w:val="0"/>
              <w:adjustRightInd w:val="0"/>
              <w:jc w:val="center"/>
              <w:rPr>
                <w:sz w:val="22"/>
                <w:szCs w:val="22"/>
              </w:rPr>
            </w:pPr>
            <w:r w:rsidRPr="00D100C2">
              <w:rPr>
                <w:sz w:val="22"/>
                <w:szCs w:val="22"/>
              </w:rPr>
              <w:t>-</w:t>
            </w:r>
          </w:p>
        </w:tc>
        <w:tc>
          <w:tcPr>
            <w:tcW w:w="709" w:type="dxa"/>
            <w:shd w:val="clear" w:color="auto" w:fill="auto"/>
          </w:tcPr>
          <w:p w:rsidR="003D5C72" w:rsidRPr="00D100C2" w:rsidRDefault="003D5C72">
            <w:pPr>
              <w:autoSpaceDE w:val="0"/>
              <w:autoSpaceDN w:val="0"/>
              <w:adjustRightInd w:val="0"/>
              <w:jc w:val="center"/>
              <w:rPr>
                <w:sz w:val="22"/>
                <w:szCs w:val="22"/>
              </w:rPr>
            </w:pPr>
            <w:r w:rsidRPr="00D100C2">
              <w:rPr>
                <w:sz w:val="22"/>
                <w:szCs w:val="22"/>
              </w:rPr>
              <w:t>-</w:t>
            </w:r>
          </w:p>
        </w:tc>
        <w:tc>
          <w:tcPr>
            <w:tcW w:w="709" w:type="dxa"/>
            <w:shd w:val="clear" w:color="auto" w:fill="auto"/>
          </w:tcPr>
          <w:p w:rsidR="003D5C72" w:rsidRPr="00D100C2" w:rsidRDefault="003D5C72">
            <w:pPr>
              <w:autoSpaceDE w:val="0"/>
              <w:autoSpaceDN w:val="0"/>
              <w:adjustRightInd w:val="0"/>
              <w:jc w:val="center"/>
              <w:rPr>
                <w:sz w:val="22"/>
                <w:szCs w:val="22"/>
              </w:rPr>
            </w:pPr>
            <w:r w:rsidRPr="00D100C2">
              <w:rPr>
                <w:sz w:val="22"/>
                <w:szCs w:val="22"/>
              </w:rPr>
              <w:t>-</w:t>
            </w:r>
          </w:p>
        </w:tc>
        <w:tc>
          <w:tcPr>
            <w:tcW w:w="709" w:type="dxa"/>
            <w:shd w:val="clear" w:color="auto" w:fill="auto"/>
          </w:tcPr>
          <w:p w:rsidR="003D5C72" w:rsidRPr="00D100C2" w:rsidRDefault="003D5C72">
            <w:pPr>
              <w:autoSpaceDE w:val="0"/>
              <w:autoSpaceDN w:val="0"/>
              <w:adjustRightInd w:val="0"/>
              <w:jc w:val="center"/>
              <w:rPr>
                <w:sz w:val="22"/>
                <w:szCs w:val="22"/>
              </w:rPr>
            </w:pPr>
            <w:r w:rsidRPr="00D100C2">
              <w:rPr>
                <w:sz w:val="22"/>
                <w:szCs w:val="22"/>
              </w:rPr>
              <w:t>-</w:t>
            </w:r>
          </w:p>
        </w:tc>
        <w:tc>
          <w:tcPr>
            <w:tcW w:w="992" w:type="dxa"/>
            <w:shd w:val="clear" w:color="auto" w:fill="auto"/>
          </w:tcPr>
          <w:p w:rsidR="003D5C72" w:rsidRPr="00D100C2" w:rsidRDefault="003D5C72">
            <w:pPr>
              <w:autoSpaceDE w:val="0"/>
              <w:autoSpaceDN w:val="0"/>
              <w:adjustRightInd w:val="0"/>
              <w:jc w:val="center"/>
              <w:rPr>
                <w:sz w:val="22"/>
                <w:szCs w:val="22"/>
              </w:rPr>
            </w:pPr>
            <w:r w:rsidRPr="00D100C2">
              <w:rPr>
                <w:sz w:val="22"/>
                <w:szCs w:val="22"/>
              </w:rPr>
              <w:t>ДГА</w:t>
            </w:r>
          </w:p>
        </w:tc>
        <w:tc>
          <w:tcPr>
            <w:tcW w:w="1134" w:type="dxa"/>
            <w:shd w:val="clear" w:color="auto" w:fill="auto"/>
          </w:tcPr>
          <w:p w:rsidR="003D5C72" w:rsidRPr="00D100C2" w:rsidRDefault="003D5C72">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3D5C72" w:rsidRPr="00D100C2" w:rsidRDefault="003D5C72">
            <w:pPr>
              <w:autoSpaceDE w:val="0"/>
              <w:autoSpaceDN w:val="0"/>
              <w:adjustRightInd w:val="0"/>
              <w:jc w:val="center"/>
              <w:rPr>
                <w:sz w:val="22"/>
                <w:szCs w:val="22"/>
              </w:rPr>
            </w:pPr>
            <w:r w:rsidRPr="00D100C2">
              <w:rPr>
                <w:sz w:val="22"/>
                <w:szCs w:val="22"/>
              </w:rPr>
              <w:t>2128,</w:t>
            </w:r>
          </w:p>
          <w:p w:rsidR="003D5C72" w:rsidRPr="00D100C2" w:rsidRDefault="003D5C72">
            <w:pPr>
              <w:autoSpaceDE w:val="0"/>
              <w:autoSpaceDN w:val="0"/>
              <w:adjustRightInd w:val="0"/>
              <w:jc w:val="center"/>
              <w:rPr>
                <w:sz w:val="22"/>
                <w:szCs w:val="22"/>
              </w:rPr>
            </w:pPr>
            <w:r w:rsidRPr="00D100C2">
              <w:rPr>
                <w:sz w:val="22"/>
                <w:szCs w:val="22"/>
              </w:rPr>
              <w:t>000</w:t>
            </w:r>
          </w:p>
        </w:tc>
        <w:tc>
          <w:tcPr>
            <w:tcW w:w="992" w:type="dxa"/>
            <w:shd w:val="clear" w:color="auto" w:fill="auto"/>
          </w:tcPr>
          <w:p w:rsidR="003D5C72" w:rsidRPr="00D100C2" w:rsidRDefault="003D5C72">
            <w:pPr>
              <w:autoSpaceDE w:val="0"/>
              <w:autoSpaceDN w:val="0"/>
              <w:adjustRightInd w:val="0"/>
              <w:jc w:val="center"/>
              <w:rPr>
                <w:sz w:val="22"/>
                <w:szCs w:val="22"/>
              </w:rPr>
            </w:pPr>
            <w:r w:rsidRPr="00D100C2">
              <w:rPr>
                <w:sz w:val="22"/>
                <w:szCs w:val="22"/>
              </w:rPr>
              <w:t>0,000</w:t>
            </w:r>
          </w:p>
        </w:tc>
        <w:tc>
          <w:tcPr>
            <w:tcW w:w="851" w:type="dxa"/>
            <w:shd w:val="clear" w:color="auto" w:fill="auto"/>
          </w:tcPr>
          <w:p w:rsidR="003D5C72" w:rsidRPr="00D100C2" w:rsidRDefault="003D5C72">
            <w:pPr>
              <w:autoSpaceDE w:val="0"/>
              <w:autoSpaceDN w:val="0"/>
              <w:adjustRightInd w:val="0"/>
              <w:jc w:val="center"/>
              <w:rPr>
                <w:sz w:val="22"/>
                <w:szCs w:val="22"/>
              </w:rPr>
            </w:pPr>
            <w:r w:rsidRPr="00D100C2">
              <w:rPr>
                <w:sz w:val="22"/>
                <w:szCs w:val="22"/>
              </w:rPr>
              <w:t>0,000</w:t>
            </w:r>
          </w:p>
        </w:tc>
        <w:tc>
          <w:tcPr>
            <w:tcW w:w="850" w:type="dxa"/>
            <w:shd w:val="clear" w:color="auto" w:fill="auto"/>
          </w:tcPr>
          <w:p w:rsidR="003D5C72" w:rsidRPr="00D100C2" w:rsidRDefault="003D5C72">
            <w:pPr>
              <w:autoSpaceDE w:val="0"/>
              <w:autoSpaceDN w:val="0"/>
              <w:adjustRightInd w:val="0"/>
              <w:jc w:val="center"/>
              <w:rPr>
                <w:sz w:val="22"/>
                <w:szCs w:val="22"/>
              </w:rPr>
            </w:pPr>
            <w:r w:rsidRPr="00D100C2">
              <w:rPr>
                <w:sz w:val="22"/>
                <w:szCs w:val="22"/>
              </w:rPr>
              <w:t>0,000</w:t>
            </w:r>
          </w:p>
        </w:tc>
        <w:tc>
          <w:tcPr>
            <w:tcW w:w="851" w:type="dxa"/>
            <w:shd w:val="clear" w:color="auto" w:fill="auto"/>
          </w:tcPr>
          <w:p w:rsidR="003D5C72" w:rsidRPr="00D100C2" w:rsidRDefault="003D5C72">
            <w:pPr>
              <w:autoSpaceDE w:val="0"/>
              <w:autoSpaceDN w:val="0"/>
              <w:adjustRightInd w:val="0"/>
              <w:jc w:val="center"/>
              <w:rPr>
                <w:sz w:val="22"/>
                <w:szCs w:val="22"/>
              </w:rPr>
            </w:pPr>
            <w:r w:rsidRPr="00D100C2">
              <w:rPr>
                <w:sz w:val="22"/>
                <w:szCs w:val="22"/>
              </w:rPr>
              <w:t>0,000</w:t>
            </w:r>
          </w:p>
        </w:tc>
      </w:tr>
      <w:tr w:rsidR="003D5C72" w:rsidRPr="00D100C2" w:rsidTr="00AA42A7">
        <w:tc>
          <w:tcPr>
            <w:tcW w:w="9498" w:type="dxa"/>
            <w:gridSpan w:val="9"/>
            <w:shd w:val="clear" w:color="auto" w:fill="auto"/>
          </w:tcPr>
          <w:p w:rsidR="003D5C72" w:rsidRPr="00D100C2" w:rsidRDefault="003D5C72">
            <w:pPr>
              <w:autoSpaceDE w:val="0"/>
              <w:autoSpaceDN w:val="0"/>
              <w:adjustRightInd w:val="0"/>
              <w:rPr>
                <w:sz w:val="22"/>
                <w:szCs w:val="22"/>
              </w:rPr>
            </w:pPr>
            <w:r w:rsidRPr="00D100C2">
              <w:rPr>
                <w:sz w:val="22"/>
                <w:szCs w:val="22"/>
              </w:rPr>
              <w:t>Итого по мероприятию 1.1.2.1.3, в том числе по источникам финансирования</w:t>
            </w:r>
          </w:p>
        </w:tc>
        <w:tc>
          <w:tcPr>
            <w:tcW w:w="1134" w:type="dxa"/>
            <w:shd w:val="clear" w:color="auto" w:fill="auto"/>
          </w:tcPr>
          <w:p w:rsidR="003D5C72" w:rsidRPr="00D100C2" w:rsidRDefault="003D5C72">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3D5C72" w:rsidRPr="00D100C2" w:rsidRDefault="003D5C72">
            <w:pPr>
              <w:autoSpaceDE w:val="0"/>
              <w:autoSpaceDN w:val="0"/>
              <w:adjustRightInd w:val="0"/>
              <w:jc w:val="center"/>
              <w:rPr>
                <w:sz w:val="22"/>
                <w:szCs w:val="22"/>
              </w:rPr>
            </w:pPr>
            <w:r w:rsidRPr="00D100C2">
              <w:rPr>
                <w:sz w:val="22"/>
                <w:szCs w:val="22"/>
              </w:rPr>
              <w:t>2128,</w:t>
            </w:r>
          </w:p>
          <w:p w:rsidR="003D5C72" w:rsidRPr="00D100C2" w:rsidRDefault="003D5C72">
            <w:pPr>
              <w:autoSpaceDE w:val="0"/>
              <w:autoSpaceDN w:val="0"/>
              <w:adjustRightInd w:val="0"/>
              <w:jc w:val="center"/>
              <w:rPr>
                <w:sz w:val="22"/>
                <w:szCs w:val="22"/>
              </w:rPr>
            </w:pPr>
            <w:r w:rsidRPr="00D100C2">
              <w:rPr>
                <w:sz w:val="22"/>
                <w:szCs w:val="22"/>
              </w:rPr>
              <w:t>000</w:t>
            </w:r>
          </w:p>
        </w:tc>
        <w:tc>
          <w:tcPr>
            <w:tcW w:w="992" w:type="dxa"/>
            <w:shd w:val="clear" w:color="auto" w:fill="auto"/>
          </w:tcPr>
          <w:p w:rsidR="003D5C72" w:rsidRPr="00D100C2" w:rsidRDefault="003D5C72">
            <w:pPr>
              <w:autoSpaceDE w:val="0"/>
              <w:autoSpaceDN w:val="0"/>
              <w:adjustRightInd w:val="0"/>
              <w:jc w:val="center"/>
              <w:rPr>
                <w:sz w:val="22"/>
                <w:szCs w:val="22"/>
              </w:rPr>
            </w:pPr>
            <w:r w:rsidRPr="00D100C2">
              <w:rPr>
                <w:sz w:val="22"/>
                <w:szCs w:val="22"/>
              </w:rPr>
              <w:t>0,000</w:t>
            </w:r>
          </w:p>
        </w:tc>
        <w:tc>
          <w:tcPr>
            <w:tcW w:w="851" w:type="dxa"/>
            <w:shd w:val="clear" w:color="auto" w:fill="auto"/>
          </w:tcPr>
          <w:p w:rsidR="003D5C72" w:rsidRPr="00D100C2" w:rsidRDefault="003D5C72">
            <w:pPr>
              <w:autoSpaceDE w:val="0"/>
              <w:autoSpaceDN w:val="0"/>
              <w:adjustRightInd w:val="0"/>
              <w:jc w:val="center"/>
              <w:rPr>
                <w:sz w:val="22"/>
                <w:szCs w:val="22"/>
              </w:rPr>
            </w:pPr>
            <w:r w:rsidRPr="00D100C2">
              <w:rPr>
                <w:sz w:val="22"/>
                <w:szCs w:val="22"/>
              </w:rPr>
              <w:t>0,000</w:t>
            </w:r>
          </w:p>
        </w:tc>
        <w:tc>
          <w:tcPr>
            <w:tcW w:w="850" w:type="dxa"/>
            <w:shd w:val="clear" w:color="auto" w:fill="auto"/>
          </w:tcPr>
          <w:p w:rsidR="003D5C72" w:rsidRPr="00D100C2" w:rsidRDefault="003D5C72">
            <w:pPr>
              <w:autoSpaceDE w:val="0"/>
              <w:autoSpaceDN w:val="0"/>
              <w:adjustRightInd w:val="0"/>
              <w:jc w:val="center"/>
              <w:rPr>
                <w:sz w:val="22"/>
                <w:szCs w:val="22"/>
              </w:rPr>
            </w:pPr>
            <w:r w:rsidRPr="00D100C2">
              <w:rPr>
                <w:sz w:val="22"/>
                <w:szCs w:val="22"/>
              </w:rPr>
              <w:t>0,000</w:t>
            </w:r>
          </w:p>
        </w:tc>
        <w:tc>
          <w:tcPr>
            <w:tcW w:w="851" w:type="dxa"/>
            <w:shd w:val="clear" w:color="auto" w:fill="auto"/>
          </w:tcPr>
          <w:p w:rsidR="003D5C72" w:rsidRPr="00D100C2" w:rsidRDefault="003D5C72">
            <w:pPr>
              <w:autoSpaceDE w:val="0"/>
              <w:autoSpaceDN w:val="0"/>
              <w:adjustRightInd w:val="0"/>
              <w:jc w:val="center"/>
              <w:rPr>
                <w:sz w:val="22"/>
                <w:szCs w:val="22"/>
              </w:rPr>
            </w:pPr>
            <w:r w:rsidRPr="00D100C2">
              <w:rPr>
                <w:sz w:val="22"/>
                <w:szCs w:val="22"/>
              </w:rPr>
              <w:t>0,000</w:t>
            </w:r>
          </w:p>
        </w:tc>
      </w:tr>
      <w:tr w:rsidR="003D5C72" w:rsidRPr="00D100C2" w:rsidTr="00AA42A7">
        <w:tc>
          <w:tcPr>
            <w:tcW w:w="9498" w:type="dxa"/>
            <w:gridSpan w:val="9"/>
            <w:shd w:val="clear" w:color="auto" w:fill="auto"/>
          </w:tcPr>
          <w:p w:rsidR="003D5C72" w:rsidRPr="00D100C2" w:rsidRDefault="003D5C72">
            <w:pPr>
              <w:autoSpaceDE w:val="0"/>
              <w:autoSpaceDN w:val="0"/>
              <w:adjustRightInd w:val="0"/>
              <w:rPr>
                <w:sz w:val="22"/>
                <w:szCs w:val="22"/>
              </w:rPr>
            </w:pPr>
            <w:r w:rsidRPr="00D100C2">
              <w:rPr>
                <w:sz w:val="22"/>
                <w:szCs w:val="22"/>
              </w:rPr>
              <w:t>Итого по основному мероприятию 1.1.2.1, в том числе по источникам финансирования</w:t>
            </w:r>
          </w:p>
        </w:tc>
        <w:tc>
          <w:tcPr>
            <w:tcW w:w="1134" w:type="dxa"/>
            <w:shd w:val="clear" w:color="auto" w:fill="auto"/>
          </w:tcPr>
          <w:p w:rsidR="003D5C72" w:rsidRPr="00D100C2" w:rsidRDefault="003D5C72">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3D5C72" w:rsidRPr="00D100C2" w:rsidRDefault="003D5C72">
            <w:pPr>
              <w:autoSpaceDE w:val="0"/>
              <w:autoSpaceDN w:val="0"/>
              <w:adjustRightInd w:val="0"/>
              <w:jc w:val="center"/>
              <w:rPr>
                <w:sz w:val="22"/>
                <w:szCs w:val="22"/>
              </w:rPr>
            </w:pPr>
            <w:r w:rsidRPr="00D100C2">
              <w:rPr>
                <w:sz w:val="22"/>
                <w:szCs w:val="22"/>
              </w:rPr>
              <w:t>2838,</w:t>
            </w:r>
          </w:p>
          <w:p w:rsidR="003D5C72" w:rsidRPr="00D100C2" w:rsidRDefault="003D5C72">
            <w:pPr>
              <w:autoSpaceDE w:val="0"/>
              <w:autoSpaceDN w:val="0"/>
              <w:adjustRightInd w:val="0"/>
              <w:jc w:val="center"/>
              <w:rPr>
                <w:sz w:val="22"/>
                <w:szCs w:val="22"/>
              </w:rPr>
            </w:pPr>
            <w:r w:rsidRPr="00D100C2">
              <w:rPr>
                <w:sz w:val="22"/>
                <w:szCs w:val="22"/>
              </w:rPr>
              <w:t>574</w:t>
            </w:r>
          </w:p>
        </w:tc>
        <w:tc>
          <w:tcPr>
            <w:tcW w:w="992" w:type="dxa"/>
            <w:shd w:val="clear" w:color="auto" w:fill="auto"/>
          </w:tcPr>
          <w:p w:rsidR="003D5C72" w:rsidRPr="00D100C2" w:rsidRDefault="00134D23">
            <w:pPr>
              <w:autoSpaceDE w:val="0"/>
              <w:autoSpaceDN w:val="0"/>
              <w:adjustRightInd w:val="0"/>
              <w:jc w:val="center"/>
              <w:rPr>
                <w:sz w:val="22"/>
                <w:szCs w:val="22"/>
              </w:rPr>
            </w:pPr>
            <w:r w:rsidRPr="00D100C2">
              <w:rPr>
                <w:sz w:val="22"/>
                <w:szCs w:val="22"/>
              </w:rPr>
              <w:t>935,320</w:t>
            </w:r>
          </w:p>
        </w:tc>
        <w:tc>
          <w:tcPr>
            <w:tcW w:w="851" w:type="dxa"/>
            <w:shd w:val="clear" w:color="auto" w:fill="auto"/>
          </w:tcPr>
          <w:p w:rsidR="00F82458" w:rsidRPr="00D100C2" w:rsidRDefault="003D5C72">
            <w:pPr>
              <w:autoSpaceDE w:val="0"/>
              <w:autoSpaceDN w:val="0"/>
              <w:adjustRightInd w:val="0"/>
              <w:jc w:val="center"/>
              <w:rPr>
                <w:sz w:val="22"/>
                <w:szCs w:val="22"/>
              </w:rPr>
            </w:pPr>
            <w:r w:rsidRPr="00D100C2">
              <w:rPr>
                <w:sz w:val="22"/>
                <w:szCs w:val="22"/>
              </w:rPr>
              <w:t>1012,</w:t>
            </w:r>
          </w:p>
          <w:p w:rsidR="003D5C72" w:rsidRPr="00D100C2" w:rsidRDefault="003D5C72">
            <w:pPr>
              <w:autoSpaceDE w:val="0"/>
              <w:autoSpaceDN w:val="0"/>
              <w:adjustRightInd w:val="0"/>
              <w:jc w:val="center"/>
              <w:rPr>
                <w:sz w:val="22"/>
                <w:szCs w:val="22"/>
              </w:rPr>
            </w:pPr>
            <w:r w:rsidRPr="00D100C2">
              <w:rPr>
                <w:sz w:val="22"/>
                <w:szCs w:val="22"/>
              </w:rPr>
              <w:t>600</w:t>
            </w:r>
          </w:p>
        </w:tc>
        <w:tc>
          <w:tcPr>
            <w:tcW w:w="850" w:type="dxa"/>
            <w:shd w:val="clear" w:color="auto" w:fill="auto"/>
          </w:tcPr>
          <w:p w:rsidR="00F82458" w:rsidRPr="00D100C2" w:rsidRDefault="003D5C72">
            <w:pPr>
              <w:autoSpaceDE w:val="0"/>
              <w:autoSpaceDN w:val="0"/>
              <w:adjustRightInd w:val="0"/>
              <w:jc w:val="center"/>
              <w:rPr>
                <w:sz w:val="22"/>
                <w:szCs w:val="22"/>
              </w:rPr>
            </w:pPr>
            <w:r w:rsidRPr="00D100C2">
              <w:rPr>
                <w:sz w:val="22"/>
                <w:szCs w:val="22"/>
              </w:rPr>
              <w:t>1012,</w:t>
            </w:r>
          </w:p>
          <w:p w:rsidR="003D5C72" w:rsidRPr="00D100C2" w:rsidRDefault="003D5C72">
            <w:pPr>
              <w:autoSpaceDE w:val="0"/>
              <w:autoSpaceDN w:val="0"/>
              <w:adjustRightInd w:val="0"/>
              <w:jc w:val="center"/>
              <w:rPr>
                <w:sz w:val="22"/>
                <w:szCs w:val="22"/>
              </w:rPr>
            </w:pPr>
            <w:r w:rsidRPr="00D100C2">
              <w:rPr>
                <w:sz w:val="22"/>
                <w:szCs w:val="22"/>
              </w:rPr>
              <w:t>600</w:t>
            </w:r>
          </w:p>
        </w:tc>
        <w:tc>
          <w:tcPr>
            <w:tcW w:w="851" w:type="dxa"/>
            <w:shd w:val="clear" w:color="auto" w:fill="auto"/>
          </w:tcPr>
          <w:p w:rsidR="00F82458" w:rsidRPr="00D100C2" w:rsidRDefault="003D5C72">
            <w:pPr>
              <w:autoSpaceDE w:val="0"/>
              <w:autoSpaceDN w:val="0"/>
              <w:adjustRightInd w:val="0"/>
              <w:jc w:val="center"/>
              <w:rPr>
                <w:sz w:val="22"/>
                <w:szCs w:val="22"/>
              </w:rPr>
            </w:pPr>
            <w:r w:rsidRPr="00D100C2">
              <w:rPr>
                <w:sz w:val="22"/>
                <w:szCs w:val="22"/>
              </w:rPr>
              <w:t>1012,</w:t>
            </w:r>
          </w:p>
          <w:p w:rsidR="003D5C72" w:rsidRPr="00D100C2" w:rsidRDefault="003D5C72">
            <w:pPr>
              <w:autoSpaceDE w:val="0"/>
              <w:autoSpaceDN w:val="0"/>
              <w:adjustRightInd w:val="0"/>
              <w:jc w:val="center"/>
              <w:rPr>
                <w:sz w:val="22"/>
                <w:szCs w:val="22"/>
              </w:rPr>
            </w:pPr>
            <w:r w:rsidRPr="00D100C2">
              <w:rPr>
                <w:sz w:val="22"/>
                <w:szCs w:val="22"/>
              </w:rPr>
              <w:t>600</w:t>
            </w:r>
          </w:p>
        </w:tc>
      </w:tr>
      <w:tr w:rsidR="009A11EC" w:rsidRPr="00D100C2" w:rsidTr="009A11EC">
        <w:tc>
          <w:tcPr>
            <w:tcW w:w="1418" w:type="dxa"/>
            <w:shd w:val="clear" w:color="auto" w:fill="auto"/>
          </w:tcPr>
          <w:p w:rsidR="009A11EC" w:rsidRPr="00D100C2" w:rsidRDefault="009A11EC" w:rsidP="009A11EC">
            <w:pPr>
              <w:autoSpaceDE w:val="0"/>
              <w:autoSpaceDN w:val="0"/>
              <w:adjustRightInd w:val="0"/>
              <w:jc w:val="center"/>
              <w:rPr>
                <w:sz w:val="22"/>
                <w:szCs w:val="22"/>
              </w:rPr>
            </w:pPr>
            <w:r w:rsidRPr="00D100C2">
              <w:rPr>
                <w:sz w:val="22"/>
                <w:szCs w:val="22"/>
              </w:rPr>
              <w:t>1.1.2.2</w:t>
            </w:r>
          </w:p>
        </w:tc>
        <w:tc>
          <w:tcPr>
            <w:tcW w:w="13750" w:type="dxa"/>
            <w:gridSpan w:val="14"/>
            <w:shd w:val="clear" w:color="auto" w:fill="auto"/>
          </w:tcPr>
          <w:p w:rsidR="009A11EC" w:rsidRPr="00D100C2" w:rsidRDefault="009A11EC" w:rsidP="00341489">
            <w:pPr>
              <w:autoSpaceDE w:val="0"/>
              <w:autoSpaceDN w:val="0"/>
              <w:adjustRightInd w:val="0"/>
              <w:rPr>
                <w:sz w:val="22"/>
                <w:szCs w:val="22"/>
              </w:rPr>
            </w:pPr>
            <w:r w:rsidRPr="00D100C2">
              <w:rPr>
                <w:sz w:val="22"/>
                <w:szCs w:val="22"/>
              </w:rPr>
              <w:t>Проведение мероприятий, направленных на исполнение целевых показателей эффективности работы органов местного самоуправления города Перми, утвержденных распоряжением губернатора Пермского края от 30.10.2017 № 246-р</w:t>
            </w:r>
          </w:p>
        </w:tc>
      </w:tr>
      <w:tr w:rsidR="009A11EC" w:rsidRPr="00D100C2" w:rsidTr="009A11EC">
        <w:tc>
          <w:tcPr>
            <w:tcW w:w="1418" w:type="dxa"/>
            <w:shd w:val="clear" w:color="auto" w:fill="auto"/>
          </w:tcPr>
          <w:p w:rsidR="009A11EC" w:rsidRPr="00D100C2" w:rsidRDefault="009A11EC" w:rsidP="009A11EC">
            <w:pPr>
              <w:autoSpaceDE w:val="0"/>
              <w:autoSpaceDN w:val="0"/>
              <w:adjustRightInd w:val="0"/>
              <w:jc w:val="center"/>
              <w:rPr>
                <w:sz w:val="22"/>
                <w:szCs w:val="22"/>
              </w:rPr>
            </w:pPr>
            <w:r w:rsidRPr="00D100C2">
              <w:rPr>
                <w:sz w:val="22"/>
                <w:szCs w:val="22"/>
              </w:rPr>
              <w:t>1.1.2.2.1</w:t>
            </w:r>
          </w:p>
        </w:tc>
        <w:tc>
          <w:tcPr>
            <w:tcW w:w="13750" w:type="dxa"/>
            <w:gridSpan w:val="14"/>
            <w:shd w:val="clear" w:color="auto" w:fill="auto"/>
          </w:tcPr>
          <w:p w:rsidR="009A11EC" w:rsidRPr="00D100C2" w:rsidRDefault="009A11EC">
            <w:pPr>
              <w:autoSpaceDE w:val="0"/>
              <w:autoSpaceDN w:val="0"/>
              <w:adjustRightInd w:val="0"/>
              <w:rPr>
                <w:sz w:val="22"/>
                <w:szCs w:val="22"/>
              </w:rPr>
            </w:pPr>
            <w:r w:rsidRPr="00D100C2">
              <w:rPr>
                <w:sz w:val="22"/>
                <w:szCs w:val="22"/>
              </w:rPr>
              <w:t>Выполнение целевых показателей эффективности работы муниципального образования город Пермь</w:t>
            </w:r>
          </w:p>
        </w:tc>
      </w:tr>
      <w:tr w:rsidR="009A11EC" w:rsidRPr="00D100C2" w:rsidTr="009A11EC">
        <w:tc>
          <w:tcPr>
            <w:tcW w:w="1418" w:type="dxa"/>
            <w:shd w:val="clear" w:color="auto" w:fill="auto"/>
          </w:tcPr>
          <w:p w:rsidR="009A11EC" w:rsidRPr="00D100C2" w:rsidRDefault="009A11EC" w:rsidP="009A11EC">
            <w:pPr>
              <w:autoSpaceDE w:val="0"/>
              <w:autoSpaceDN w:val="0"/>
              <w:adjustRightInd w:val="0"/>
              <w:jc w:val="center"/>
              <w:rPr>
                <w:sz w:val="22"/>
                <w:szCs w:val="22"/>
              </w:rPr>
            </w:pPr>
            <w:r w:rsidRPr="00D100C2">
              <w:rPr>
                <w:sz w:val="22"/>
                <w:szCs w:val="22"/>
              </w:rPr>
              <w:t>1.1.2.2.1.1</w:t>
            </w:r>
          </w:p>
        </w:tc>
        <w:tc>
          <w:tcPr>
            <w:tcW w:w="2268" w:type="dxa"/>
            <w:shd w:val="clear" w:color="auto" w:fill="auto"/>
          </w:tcPr>
          <w:p w:rsidR="009A11EC" w:rsidRPr="00D100C2" w:rsidRDefault="009A11EC">
            <w:pPr>
              <w:autoSpaceDE w:val="0"/>
              <w:autoSpaceDN w:val="0"/>
              <w:adjustRightInd w:val="0"/>
              <w:rPr>
                <w:sz w:val="22"/>
                <w:szCs w:val="22"/>
              </w:rPr>
            </w:pPr>
            <w:r w:rsidRPr="00D100C2">
              <w:rPr>
                <w:sz w:val="22"/>
                <w:szCs w:val="22"/>
              </w:rPr>
              <w:t>количество выполненных целевых показателей</w:t>
            </w:r>
          </w:p>
        </w:tc>
        <w:tc>
          <w:tcPr>
            <w:tcW w:w="708" w:type="dxa"/>
            <w:shd w:val="clear" w:color="auto" w:fill="auto"/>
          </w:tcPr>
          <w:p w:rsidR="009A11EC" w:rsidRPr="00D100C2" w:rsidRDefault="009A11EC">
            <w:pPr>
              <w:autoSpaceDE w:val="0"/>
              <w:autoSpaceDN w:val="0"/>
              <w:adjustRightInd w:val="0"/>
              <w:jc w:val="center"/>
              <w:rPr>
                <w:sz w:val="22"/>
                <w:szCs w:val="22"/>
              </w:rPr>
            </w:pPr>
            <w:r w:rsidRPr="00D100C2">
              <w:rPr>
                <w:sz w:val="22"/>
                <w:szCs w:val="22"/>
              </w:rPr>
              <w:t>ед.</w:t>
            </w:r>
          </w:p>
        </w:tc>
        <w:tc>
          <w:tcPr>
            <w:tcW w:w="993" w:type="dxa"/>
            <w:shd w:val="clear" w:color="auto" w:fill="auto"/>
          </w:tcPr>
          <w:p w:rsidR="009A11EC" w:rsidRPr="00D100C2" w:rsidRDefault="009A11EC">
            <w:pPr>
              <w:autoSpaceDE w:val="0"/>
              <w:autoSpaceDN w:val="0"/>
              <w:adjustRightInd w:val="0"/>
              <w:jc w:val="center"/>
              <w:rPr>
                <w:sz w:val="22"/>
                <w:szCs w:val="22"/>
              </w:rPr>
            </w:pPr>
            <w:r w:rsidRPr="00D100C2">
              <w:rPr>
                <w:sz w:val="22"/>
                <w:szCs w:val="22"/>
              </w:rPr>
              <w:t>7</w:t>
            </w:r>
          </w:p>
        </w:tc>
        <w:tc>
          <w:tcPr>
            <w:tcW w:w="992" w:type="dxa"/>
            <w:shd w:val="clear" w:color="auto" w:fill="auto"/>
          </w:tcPr>
          <w:p w:rsidR="009A11EC" w:rsidRPr="00D100C2" w:rsidRDefault="009A11EC">
            <w:pPr>
              <w:autoSpaceDE w:val="0"/>
              <w:autoSpaceDN w:val="0"/>
              <w:adjustRightInd w:val="0"/>
              <w:jc w:val="center"/>
              <w:rPr>
                <w:sz w:val="22"/>
                <w:szCs w:val="22"/>
              </w:rPr>
            </w:pPr>
            <w:r w:rsidRPr="00D100C2">
              <w:rPr>
                <w:sz w:val="22"/>
                <w:szCs w:val="22"/>
              </w:rPr>
              <w:t>7</w:t>
            </w:r>
          </w:p>
        </w:tc>
        <w:tc>
          <w:tcPr>
            <w:tcW w:w="709" w:type="dxa"/>
            <w:shd w:val="clear" w:color="auto" w:fill="auto"/>
          </w:tcPr>
          <w:p w:rsidR="009A11EC" w:rsidRPr="00D100C2" w:rsidRDefault="009A11EC">
            <w:pPr>
              <w:autoSpaceDE w:val="0"/>
              <w:autoSpaceDN w:val="0"/>
              <w:adjustRightInd w:val="0"/>
              <w:jc w:val="center"/>
              <w:rPr>
                <w:sz w:val="22"/>
                <w:szCs w:val="22"/>
              </w:rPr>
            </w:pPr>
            <w:r w:rsidRPr="00D100C2">
              <w:rPr>
                <w:sz w:val="22"/>
                <w:szCs w:val="22"/>
              </w:rPr>
              <w:t>-</w:t>
            </w:r>
          </w:p>
        </w:tc>
        <w:tc>
          <w:tcPr>
            <w:tcW w:w="709" w:type="dxa"/>
            <w:shd w:val="clear" w:color="auto" w:fill="auto"/>
          </w:tcPr>
          <w:p w:rsidR="009A11EC" w:rsidRPr="00D100C2" w:rsidRDefault="009A11EC">
            <w:pPr>
              <w:autoSpaceDE w:val="0"/>
              <w:autoSpaceDN w:val="0"/>
              <w:adjustRightInd w:val="0"/>
              <w:jc w:val="center"/>
              <w:rPr>
                <w:sz w:val="22"/>
                <w:szCs w:val="22"/>
              </w:rPr>
            </w:pPr>
            <w:r w:rsidRPr="00D100C2">
              <w:rPr>
                <w:sz w:val="22"/>
                <w:szCs w:val="22"/>
              </w:rPr>
              <w:t>-</w:t>
            </w:r>
          </w:p>
        </w:tc>
        <w:tc>
          <w:tcPr>
            <w:tcW w:w="709" w:type="dxa"/>
            <w:shd w:val="clear" w:color="auto" w:fill="auto"/>
          </w:tcPr>
          <w:p w:rsidR="009A11EC" w:rsidRPr="00D100C2" w:rsidRDefault="009A11EC">
            <w:pPr>
              <w:autoSpaceDE w:val="0"/>
              <w:autoSpaceDN w:val="0"/>
              <w:adjustRightInd w:val="0"/>
              <w:jc w:val="center"/>
              <w:rPr>
                <w:sz w:val="22"/>
                <w:szCs w:val="22"/>
              </w:rPr>
            </w:pPr>
            <w:r w:rsidRPr="00D100C2">
              <w:rPr>
                <w:sz w:val="22"/>
                <w:szCs w:val="22"/>
              </w:rPr>
              <w:t>-</w:t>
            </w:r>
          </w:p>
        </w:tc>
        <w:tc>
          <w:tcPr>
            <w:tcW w:w="992" w:type="dxa"/>
            <w:shd w:val="clear" w:color="auto" w:fill="auto"/>
          </w:tcPr>
          <w:p w:rsidR="009A11EC" w:rsidRPr="00D100C2" w:rsidRDefault="009A11EC">
            <w:pPr>
              <w:autoSpaceDE w:val="0"/>
              <w:autoSpaceDN w:val="0"/>
              <w:adjustRightInd w:val="0"/>
              <w:jc w:val="center"/>
              <w:rPr>
                <w:sz w:val="22"/>
                <w:szCs w:val="22"/>
              </w:rPr>
            </w:pPr>
            <w:r w:rsidRPr="00D100C2">
              <w:rPr>
                <w:sz w:val="22"/>
                <w:szCs w:val="22"/>
              </w:rPr>
              <w:t>ДГА</w:t>
            </w:r>
          </w:p>
        </w:tc>
        <w:tc>
          <w:tcPr>
            <w:tcW w:w="1134" w:type="dxa"/>
            <w:shd w:val="clear" w:color="auto" w:fill="auto"/>
          </w:tcPr>
          <w:p w:rsidR="009A11EC" w:rsidRPr="00D100C2" w:rsidRDefault="009A11EC">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9A11EC" w:rsidRPr="00D100C2" w:rsidRDefault="009A11EC">
            <w:pPr>
              <w:autoSpaceDE w:val="0"/>
              <w:autoSpaceDN w:val="0"/>
              <w:adjustRightInd w:val="0"/>
              <w:jc w:val="center"/>
              <w:rPr>
                <w:sz w:val="22"/>
                <w:szCs w:val="22"/>
              </w:rPr>
            </w:pPr>
            <w:r w:rsidRPr="00D100C2">
              <w:rPr>
                <w:sz w:val="22"/>
                <w:szCs w:val="22"/>
              </w:rPr>
              <w:t>0,000</w:t>
            </w:r>
          </w:p>
        </w:tc>
        <w:tc>
          <w:tcPr>
            <w:tcW w:w="992" w:type="dxa"/>
            <w:shd w:val="clear" w:color="auto" w:fill="auto"/>
          </w:tcPr>
          <w:p w:rsidR="009A11EC" w:rsidRPr="00D100C2" w:rsidRDefault="009A11EC">
            <w:pPr>
              <w:autoSpaceDE w:val="0"/>
              <w:autoSpaceDN w:val="0"/>
              <w:adjustRightInd w:val="0"/>
              <w:jc w:val="center"/>
              <w:rPr>
                <w:sz w:val="22"/>
                <w:szCs w:val="22"/>
              </w:rPr>
            </w:pPr>
            <w:r w:rsidRPr="00D100C2">
              <w:rPr>
                <w:sz w:val="22"/>
                <w:szCs w:val="22"/>
              </w:rPr>
              <w:t>0,000</w:t>
            </w:r>
          </w:p>
        </w:tc>
        <w:tc>
          <w:tcPr>
            <w:tcW w:w="851" w:type="dxa"/>
            <w:shd w:val="clear" w:color="auto" w:fill="auto"/>
          </w:tcPr>
          <w:p w:rsidR="009A11EC" w:rsidRPr="00D100C2" w:rsidRDefault="009A11EC">
            <w:pPr>
              <w:autoSpaceDE w:val="0"/>
              <w:autoSpaceDN w:val="0"/>
              <w:adjustRightInd w:val="0"/>
              <w:jc w:val="center"/>
              <w:rPr>
                <w:sz w:val="22"/>
                <w:szCs w:val="22"/>
              </w:rPr>
            </w:pPr>
            <w:r w:rsidRPr="00D100C2">
              <w:rPr>
                <w:sz w:val="22"/>
                <w:szCs w:val="22"/>
              </w:rPr>
              <w:t>0,000</w:t>
            </w:r>
          </w:p>
        </w:tc>
        <w:tc>
          <w:tcPr>
            <w:tcW w:w="850" w:type="dxa"/>
            <w:shd w:val="clear" w:color="auto" w:fill="auto"/>
          </w:tcPr>
          <w:p w:rsidR="009A11EC" w:rsidRPr="00D100C2" w:rsidRDefault="009A11EC">
            <w:pPr>
              <w:autoSpaceDE w:val="0"/>
              <w:autoSpaceDN w:val="0"/>
              <w:adjustRightInd w:val="0"/>
              <w:jc w:val="center"/>
              <w:rPr>
                <w:sz w:val="22"/>
                <w:szCs w:val="22"/>
              </w:rPr>
            </w:pPr>
            <w:r w:rsidRPr="00D100C2">
              <w:rPr>
                <w:sz w:val="22"/>
                <w:szCs w:val="22"/>
              </w:rPr>
              <w:t>0,000</w:t>
            </w:r>
          </w:p>
        </w:tc>
        <w:tc>
          <w:tcPr>
            <w:tcW w:w="851" w:type="dxa"/>
            <w:shd w:val="clear" w:color="auto" w:fill="auto"/>
          </w:tcPr>
          <w:p w:rsidR="009A11EC" w:rsidRPr="00D100C2" w:rsidRDefault="009A11EC">
            <w:pPr>
              <w:autoSpaceDE w:val="0"/>
              <w:autoSpaceDN w:val="0"/>
              <w:adjustRightInd w:val="0"/>
              <w:jc w:val="center"/>
              <w:rPr>
                <w:sz w:val="22"/>
                <w:szCs w:val="22"/>
              </w:rPr>
            </w:pPr>
            <w:r w:rsidRPr="00D100C2">
              <w:rPr>
                <w:sz w:val="22"/>
                <w:szCs w:val="22"/>
              </w:rPr>
              <w:t>0,000</w:t>
            </w:r>
          </w:p>
        </w:tc>
      </w:tr>
      <w:tr w:rsidR="00341489" w:rsidRPr="00D100C2" w:rsidTr="00AA42A7">
        <w:tc>
          <w:tcPr>
            <w:tcW w:w="9498" w:type="dxa"/>
            <w:gridSpan w:val="9"/>
            <w:shd w:val="clear" w:color="auto" w:fill="auto"/>
          </w:tcPr>
          <w:p w:rsidR="00341489" w:rsidRPr="00D100C2" w:rsidRDefault="00341489">
            <w:pPr>
              <w:autoSpaceDE w:val="0"/>
              <w:autoSpaceDN w:val="0"/>
              <w:adjustRightInd w:val="0"/>
              <w:rPr>
                <w:sz w:val="22"/>
                <w:szCs w:val="22"/>
              </w:rPr>
            </w:pPr>
            <w:r w:rsidRPr="00D100C2">
              <w:rPr>
                <w:sz w:val="22"/>
                <w:szCs w:val="22"/>
              </w:rPr>
              <w:t>Итого по мероприятию 1.1.2.2.1, в том числе по источникам финансирования</w:t>
            </w:r>
          </w:p>
        </w:tc>
        <w:tc>
          <w:tcPr>
            <w:tcW w:w="1134" w:type="dxa"/>
            <w:shd w:val="clear" w:color="auto" w:fill="auto"/>
          </w:tcPr>
          <w:p w:rsidR="00341489" w:rsidRPr="00D100C2" w:rsidRDefault="00341489">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341489" w:rsidRPr="00D100C2" w:rsidRDefault="00341489">
            <w:pPr>
              <w:autoSpaceDE w:val="0"/>
              <w:autoSpaceDN w:val="0"/>
              <w:adjustRightInd w:val="0"/>
              <w:jc w:val="center"/>
              <w:rPr>
                <w:sz w:val="22"/>
                <w:szCs w:val="22"/>
              </w:rPr>
            </w:pPr>
            <w:r w:rsidRPr="00D100C2">
              <w:rPr>
                <w:sz w:val="22"/>
                <w:szCs w:val="22"/>
              </w:rPr>
              <w:t>0,000</w:t>
            </w:r>
          </w:p>
        </w:tc>
        <w:tc>
          <w:tcPr>
            <w:tcW w:w="992" w:type="dxa"/>
            <w:shd w:val="clear" w:color="auto" w:fill="auto"/>
          </w:tcPr>
          <w:p w:rsidR="00341489" w:rsidRPr="00D100C2" w:rsidRDefault="00341489">
            <w:pPr>
              <w:autoSpaceDE w:val="0"/>
              <w:autoSpaceDN w:val="0"/>
              <w:adjustRightInd w:val="0"/>
              <w:jc w:val="center"/>
              <w:rPr>
                <w:sz w:val="22"/>
                <w:szCs w:val="22"/>
              </w:rPr>
            </w:pPr>
            <w:r w:rsidRPr="00D100C2">
              <w:rPr>
                <w:sz w:val="22"/>
                <w:szCs w:val="22"/>
              </w:rPr>
              <w:t>0,000</w:t>
            </w:r>
          </w:p>
        </w:tc>
        <w:tc>
          <w:tcPr>
            <w:tcW w:w="851" w:type="dxa"/>
            <w:shd w:val="clear" w:color="auto" w:fill="auto"/>
          </w:tcPr>
          <w:p w:rsidR="00341489" w:rsidRPr="00D100C2" w:rsidRDefault="00341489">
            <w:pPr>
              <w:autoSpaceDE w:val="0"/>
              <w:autoSpaceDN w:val="0"/>
              <w:adjustRightInd w:val="0"/>
              <w:jc w:val="center"/>
              <w:rPr>
                <w:sz w:val="22"/>
                <w:szCs w:val="22"/>
              </w:rPr>
            </w:pPr>
            <w:r w:rsidRPr="00D100C2">
              <w:rPr>
                <w:sz w:val="22"/>
                <w:szCs w:val="22"/>
              </w:rPr>
              <w:t>0,000</w:t>
            </w:r>
          </w:p>
        </w:tc>
        <w:tc>
          <w:tcPr>
            <w:tcW w:w="850" w:type="dxa"/>
            <w:shd w:val="clear" w:color="auto" w:fill="auto"/>
          </w:tcPr>
          <w:p w:rsidR="00341489" w:rsidRPr="00D100C2" w:rsidRDefault="00341489">
            <w:pPr>
              <w:autoSpaceDE w:val="0"/>
              <w:autoSpaceDN w:val="0"/>
              <w:adjustRightInd w:val="0"/>
              <w:jc w:val="center"/>
              <w:rPr>
                <w:sz w:val="22"/>
                <w:szCs w:val="22"/>
              </w:rPr>
            </w:pPr>
            <w:r w:rsidRPr="00D100C2">
              <w:rPr>
                <w:sz w:val="22"/>
                <w:szCs w:val="22"/>
              </w:rPr>
              <w:t>0,000</w:t>
            </w:r>
          </w:p>
        </w:tc>
        <w:tc>
          <w:tcPr>
            <w:tcW w:w="851" w:type="dxa"/>
            <w:shd w:val="clear" w:color="auto" w:fill="auto"/>
          </w:tcPr>
          <w:p w:rsidR="00341489" w:rsidRPr="00D100C2" w:rsidRDefault="00341489">
            <w:pPr>
              <w:autoSpaceDE w:val="0"/>
              <w:autoSpaceDN w:val="0"/>
              <w:adjustRightInd w:val="0"/>
              <w:jc w:val="center"/>
              <w:rPr>
                <w:sz w:val="22"/>
                <w:szCs w:val="22"/>
              </w:rPr>
            </w:pPr>
            <w:r w:rsidRPr="00D100C2">
              <w:rPr>
                <w:sz w:val="22"/>
                <w:szCs w:val="22"/>
              </w:rPr>
              <w:t>0,000</w:t>
            </w:r>
          </w:p>
        </w:tc>
      </w:tr>
      <w:tr w:rsidR="00DD5E12" w:rsidRPr="00D100C2" w:rsidTr="00AA42A7">
        <w:tc>
          <w:tcPr>
            <w:tcW w:w="9498" w:type="dxa"/>
            <w:gridSpan w:val="9"/>
            <w:shd w:val="clear" w:color="auto" w:fill="auto"/>
          </w:tcPr>
          <w:p w:rsidR="00DD5E12" w:rsidRPr="00D100C2" w:rsidRDefault="00DD5E12">
            <w:pPr>
              <w:autoSpaceDE w:val="0"/>
              <w:autoSpaceDN w:val="0"/>
              <w:adjustRightInd w:val="0"/>
              <w:rPr>
                <w:sz w:val="22"/>
                <w:szCs w:val="22"/>
              </w:rPr>
            </w:pPr>
            <w:r w:rsidRPr="00D100C2">
              <w:rPr>
                <w:sz w:val="22"/>
                <w:szCs w:val="22"/>
              </w:rPr>
              <w:t>Итого по основному мероприятию 1.1.2.2, в том числе по источникам финансирования</w:t>
            </w:r>
          </w:p>
        </w:tc>
        <w:tc>
          <w:tcPr>
            <w:tcW w:w="1134" w:type="dxa"/>
            <w:shd w:val="clear" w:color="auto" w:fill="auto"/>
          </w:tcPr>
          <w:p w:rsidR="00DD5E12" w:rsidRPr="00D100C2" w:rsidRDefault="00DD5E12" w:rsidP="00833532">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DD5E12" w:rsidRPr="00D100C2" w:rsidRDefault="00DD5E12" w:rsidP="00833532">
            <w:pPr>
              <w:autoSpaceDE w:val="0"/>
              <w:autoSpaceDN w:val="0"/>
              <w:adjustRightInd w:val="0"/>
              <w:jc w:val="center"/>
              <w:rPr>
                <w:sz w:val="22"/>
                <w:szCs w:val="22"/>
              </w:rPr>
            </w:pPr>
            <w:r w:rsidRPr="00D100C2">
              <w:rPr>
                <w:sz w:val="22"/>
                <w:szCs w:val="22"/>
              </w:rPr>
              <w:t>0,000</w:t>
            </w:r>
          </w:p>
        </w:tc>
        <w:tc>
          <w:tcPr>
            <w:tcW w:w="992" w:type="dxa"/>
            <w:shd w:val="clear" w:color="auto" w:fill="auto"/>
          </w:tcPr>
          <w:p w:rsidR="00DD5E12" w:rsidRPr="00D100C2" w:rsidRDefault="00DD5E12" w:rsidP="00833532">
            <w:pPr>
              <w:autoSpaceDE w:val="0"/>
              <w:autoSpaceDN w:val="0"/>
              <w:adjustRightInd w:val="0"/>
              <w:jc w:val="center"/>
              <w:rPr>
                <w:sz w:val="22"/>
                <w:szCs w:val="22"/>
              </w:rPr>
            </w:pPr>
            <w:r w:rsidRPr="00D100C2">
              <w:rPr>
                <w:sz w:val="22"/>
                <w:szCs w:val="22"/>
              </w:rPr>
              <w:t>0,000</w:t>
            </w:r>
          </w:p>
        </w:tc>
        <w:tc>
          <w:tcPr>
            <w:tcW w:w="851" w:type="dxa"/>
            <w:shd w:val="clear" w:color="auto" w:fill="auto"/>
          </w:tcPr>
          <w:p w:rsidR="00DD5E12" w:rsidRPr="00D100C2" w:rsidRDefault="00DD5E12" w:rsidP="00833532">
            <w:pPr>
              <w:autoSpaceDE w:val="0"/>
              <w:autoSpaceDN w:val="0"/>
              <w:adjustRightInd w:val="0"/>
              <w:jc w:val="center"/>
              <w:rPr>
                <w:sz w:val="22"/>
                <w:szCs w:val="22"/>
              </w:rPr>
            </w:pPr>
            <w:r w:rsidRPr="00D100C2">
              <w:rPr>
                <w:sz w:val="22"/>
                <w:szCs w:val="22"/>
              </w:rPr>
              <w:t>0,000</w:t>
            </w:r>
          </w:p>
        </w:tc>
        <w:tc>
          <w:tcPr>
            <w:tcW w:w="850" w:type="dxa"/>
            <w:shd w:val="clear" w:color="auto" w:fill="auto"/>
          </w:tcPr>
          <w:p w:rsidR="00DD5E12" w:rsidRPr="00D100C2" w:rsidRDefault="00DD5E12" w:rsidP="00833532">
            <w:pPr>
              <w:autoSpaceDE w:val="0"/>
              <w:autoSpaceDN w:val="0"/>
              <w:adjustRightInd w:val="0"/>
              <w:jc w:val="center"/>
              <w:rPr>
                <w:sz w:val="22"/>
                <w:szCs w:val="22"/>
              </w:rPr>
            </w:pPr>
            <w:r w:rsidRPr="00D100C2">
              <w:rPr>
                <w:sz w:val="22"/>
                <w:szCs w:val="22"/>
              </w:rPr>
              <w:t>0,000</w:t>
            </w:r>
          </w:p>
        </w:tc>
        <w:tc>
          <w:tcPr>
            <w:tcW w:w="851" w:type="dxa"/>
            <w:shd w:val="clear" w:color="auto" w:fill="auto"/>
          </w:tcPr>
          <w:p w:rsidR="00DD5E12" w:rsidRPr="00D100C2" w:rsidRDefault="00DD5E12" w:rsidP="00833532">
            <w:pPr>
              <w:autoSpaceDE w:val="0"/>
              <w:autoSpaceDN w:val="0"/>
              <w:adjustRightInd w:val="0"/>
              <w:jc w:val="center"/>
              <w:rPr>
                <w:sz w:val="22"/>
                <w:szCs w:val="22"/>
              </w:rPr>
            </w:pPr>
            <w:r w:rsidRPr="00D100C2">
              <w:rPr>
                <w:sz w:val="22"/>
                <w:szCs w:val="22"/>
              </w:rPr>
              <w:t>0,000</w:t>
            </w:r>
          </w:p>
        </w:tc>
      </w:tr>
      <w:tr w:rsidR="009A11EC" w:rsidRPr="00D100C2" w:rsidTr="009A11EC">
        <w:tc>
          <w:tcPr>
            <w:tcW w:w="1418" w:type="dxa"/>
            <w:shd w:val="clear" w:color="auto" w:fill="auto"/>
          </w:tcPr>
          <w:p w:rsidR="009A11EC" w:rsidRPr="00D100C2" w:rsidRDefault="00274127" w:rsidP="009A11EC">
            <w:pPr>
              <w:autoSpaceDE w:val="0"/>
              <w:autoSpaceDN w:val="0"/>
              <w:adjustRightInd w:val="0"/>
              <w:jc w:val="center"/>
              <w:rPr>
                <w:sz w:val="22"/>
                <w:szCs w:val="22"/>
              </w:rPr>
            </w:pPr>
            <w:r w:rsidRPr="00D100C2">
              <w:rPr>
                <w:sz w:val="22"/>
                <w:szCs w:val="22"/>
              </w:rPr>
              <w:t>1.1.2.3</w:t>
            </w:r>
          </w:p>
        </w:tc>
        <w:tc>
          <w:tcPr>
            <w:tcW w:w="13750" w:type="dxa"/>
            <w:gridSpan w:val="14"/>
            <w:shd w:val="clear" w:color="auto" w:fill="auto"/>
          </w:tcPr>
          <w:p w:rsidR="009A11EC" w:rsidRPr="00D100C2" w:rsidRDefault="00DD5E12" w:rsidP="009A11EC">
            <w:pPr>
              <w:autoSpaceDE w:val="0"/>
              <w:autoSpaceDN w:val="0"/>
              <w:adjustRightInd w:val="0"/>
              <w:rPr>
                <w:sz w:val="22"/>
                <w:szCs w:val="22"/>
              </w:rPr>
            </w:pPr>
            <w:r w:rsidRPr="00D100C2">
              <w:rPr>
                <w:sz w:val="22"/>
                <w:szCs w:val="22"/>
              </w:rPr>
              <w:t>Проведение мероприятий по установлению (уточнению) местоположения объектов капитального строительства на земельных участках</w:t>
            </w:r>
          </w:p>
        </w:tc>
      </w:tr>
      <w:tr w:rsidR="009A11EC" w:rsidRPr="00D100C2" w:rsidTr="009A11EC">
        <w:tc>
          <w:tcPr>
            <w:tcW w:w="1418" w:type="dxa"/>
            <w:shd w:val="clear" w:color="auto" w:fill="auto"/>
          </w:tcPr>
          <w:p w:rsidR="009A11EC" w:rsidRPr="00D100C2" w:rsidRDefault="00274127" w:rsidP="009A11EC">
            <w:pPr>
              <w:autoSpaceDE w:val="0"/>
              <w:autoSpaceDN w:val="0"/>
              <w:adjustRightInd w:val="0"/>
              <w:jc w:val="center"/>
              <w:rPr>
                <w:sz w:val="22"/>
                <w:szCs w:val="22"/>
              </w:rPr>
            </w:pPr>
            <w:r w:rsidRPr="00D100C2">
              <w:rPr>
                <w:sz w:val="22"/>
                <w:szCs w:val="22"/>
              </w:rPr>
              <w:t>1.1.2.3.1</w:t>
            </w:r>
          </w:p>
        </w:tc>
        <w:tc>
          <w:tcPr>
            <w:tcW w:w="13750" w:type="dxa"/>
            <w:gridSpan w:val="14"/>
            <w:shd w:val="clear" w:color="auto" w:fill="auto"/>
          </w:tcPr>
          <w:p w:rsidR="009A11EC" w:rsidRPr="00D100C2" w:rsidRDefault="00DD5E12" w:rsidP="009A11EC">
            <w:pPr>
              <w:autoSpaceDE w:val="0"/>
              <w:autoSpaceDN w:val="0"/>
              <w:adjustRightInd w:val="0"/>
              <w:rPr>
                <w:sz w:val="22"/>
                <w:szCs w:val="22"/>
              </w:rPr>
            </w:pPr>
            <w:r w:rsidRPr="00D100C2">
              <w:rPr>
                <w:sz w:val="22"/>
                <w:szCs w:val="22"/>
              </w:rPr>
              <w:t>Уточнение местоположения объектов капитального строительства в границах земельных участков</w:t>
            </w:r>
          </w:p>
        </w:tc>
      </w:tr>
      <w:tr w:rsidR="00DD5E12" w:rsidRPr="00D100C2" w:rsidTr="00DD5E12">
        <w:tc>
          <w:tcPr>
            <w:tcW w:w="1418" w:type="dxa"/>
            <w:shd w:val="clear" w:color="auto" w:fill="auto"/>
          </w:tcPr>
          <w:p w:rsidR="00DD5E12" w:rsidRPr="00D100C2" w:rsidRDefault="00DD5E12" w:rsidP="009854C0">
            <w:pPr>
              <w:autoSpaceDE w:val="0"/>
              <w:autoSpaceDN w:val="0"/>
              <w:adjustRightInd w:val="0"/>
              <w:jc w:val="center"/>
              <w:rPr>
                <w:sz w:val="22"/>
                <w:szCs w:val="22"/>
              </w:rPr>
            </w:pPr>
            <w:r w:rsidRPr="00D100C2">
              <w:rPr>
                <w:sz w:val="22"/>
                <w:szCs w:val="22"/>
              </w:rPr>
              <w:t>1.1.2.</w:t>
            </w:r>
            <w:r w:rsidR="009854C0" w:rsidRPr="00D100C2">
              <w:rPr>
                <w:sz w:val="22"/>
                <w:szCs w:val="22"/>
              </w:rPr>
              <w:t>3</w:t>
            </w:r>
            <w:r w:rsidRPr="00D100C2">
              <w:rPr>
                <w:sz w:val="22"/>
                <w:szCs w:val="22"/>
              </w:rPr>
              <w:t>.1.</w:t>
            </w:r>
            <w:r w:rsidR="009854C0" w:rsidRPr="00D100C2">
              <w:rPr>
                <w:sz w:val="22"/>
                <w:szCs w:val="22"/>
              </w:rPr>
              <w:t>1</w:t>
            </w:r>
          </w:p>
        </w:tc>
        <w:tc>
          <w:tcPr>
            <w:tcW w:w="2268" w:type="dxa"/>
            <w:shd w:val="clear" w:color="auto" w:fill="auto"/>
          </w:tcPr>
          <w:p w:rsidR="00DD5E12" w:rsidRPr="00D100C2" w:rsidRDefault="00DD5E12" w:rsidP="00DD5E12">
            <w:pPr>
              <w:autoSpaceDE w:val="0"/>
              <w:autoSpaceDN w:val="0"/>
              <w:adjustRightInd w:val="0"/>
              <w:rPr>
                <w:sz w:val="22"/>
                <w:szCs w:val="22"/>
              </w:rPr>
            </w:pPr>
            <w:r w:rsidRPr="00D100C2">
              <w:rPr>
                <w:sz w:val="22"/>
                <w:szCs w:val="22"/>
              </w:rPr>
              <w:t>количество объектов капитального строительства, по которым проведено уточнение местоположения в границах земельных участков</w:t>
            </w:r>
          </w:p>
        </w:tc>
        <w:tc>
          <w:tcPr>
            <w:tcW w:w="708"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ед.</w:t>
            </w:r>
          </w:p>
        </w:tc>
        <w:tc>
          <w:tcPr>
            <w:tcW w:w="993"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w:t>
            </w:r>
          </w:p>
        </w:tc>
        <w:tc>
          <w:tcPr>
            <w:tcW w:w="992"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13700</w:t>
            </w:r>
          </w:p>
        </w:tc>
        <w:tc>
          <w:tcPr>
            <w:tcW w:w="709"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w:t>
            </w:r>
          </w:p>
        </w:tc>
        <w:tc>
          <w:tcPr>
            <w:tcW w:w="709"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w:t>
            </w:r>
          </w:p>
        </w:tc>
        <w:tc>
          <w:tcPr>
            <w:tcW w:w="709"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w:t>
            </w:r>
          </w:p>
        </w:tc>
        <w:tc>
          <w:tcPr>
            <w:tcW w:w="992"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ДГА</w:t>
            </w:r>
          </w:p>
        </w:tc>
        <w:tc>
          <w:tcPr>
            <w:tcW w:w="1134"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0,000</w:t>
            </w:r>
          </w:p>
        </w:tc>
        <w:tc>
          <w:tcPr>
            <w:tcW w:w="992"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248,929</w:t>
            </w:r>
          </w:p>
        </w:tc>
        <w:tc>
          <w:tcPr>
            <w:tcW w:w="851"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0,000</w:t>
            </w:r>
          </w:p>
        </w:tc>
        <w:tc>
          <w:tcPr>
            <w:tcW w:w="850"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0,000</w:t>
            </w:r>
          </w:p>
        </w:tc>
        <w:tc>
          <w:tcPr>
            <w:tcW w:w="851"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0,000</w:t>
            </w:r>
          </w:p>
        </w:tc>
      </w:tr>
      <w:tr w:rsidR="00DD5E12" w:rsidRPr="00D100C2" w:rsidTr="00DD5E12">
        <w:tc>
          <w:tcPr>
            <w:tcW w:w="9498" w:type="dxa"/>
            <w:gridSpan w:val="9"/>
            <w:shd w:val="clear" w:color="auto" w:fill="auto"/>
          </w:tcPr>
          <w:p w:rsidR="00DD5E12" w:rsidRPr="00D100C2" w:rsidRDefault="00274127" w:rsidP="00DD5E12">
            <w:pPr>
              <w:autoSpaceDE w:val="0"/>
              <w:autoSpaceDN w:val="0"/>
              <w:adjustRightInd w:val="0"/>
              <w:rPr>
                <w:sz w:val="22"/>
                <w:szCs w:val="22"/>
              </w:rPr>
            </w:pPr>
            <w:r w:rsidRPr="00D100C2">
              <w:rPr>
                <w:sz w:val="22"/>
                <w:szCs w:val="22"/>
              </w:rPr>
              <w:t>Итого по мероприятию 1.1.2.3.1</w:t>
            </w:r>
            <w:r w:rsidR="00DD5E12" w:rsidRPr="00D100C2">
              <w:rPr>
                <w:sz w:val="22"/>
                <w:szCs w:val="22"/>
              </w:rPr>
              <w:t>, в том числе по источникам финансирования</w:t>
            </w:r>
          </w:p>
        </w:tc>
        <w:tc>
          <w:tcPr>
            <w:tcW w:w="1134"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0,000</w:t>
            </w:r>
          </w:p>
        </w:tc>
        <w:tc>
          <w:tcPr>
            <w:tcW w:w="992"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248,929</w:t>
            </w:r>
          </w:p>
        </w:tc>
        <w:tc>
          <w:tcPr>
            <w:tcW w:w="851"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0,000</w:t>
            </w:r>
          </w:p>
        </w:tc>
        <w:tc>
          <w:tcPr>
            <w:tcW w:w="850"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0,000</w:t>
            </w:r>
          </w:p>
        </w:tc>
        <w:tc>
          <w:tcPr>
            <w:tcW w:w="851"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0,000</w:t>
            </w:r>
          </w:p>
        </w:tc>
      </w:tr>
      <w:tr w:rsidR="00DD5E12" w:rsidRPr="00D100C2" w:rsidTr="00DD5E12">
        <w:tc>
          <w:tcPr>
            <w:tcW w:w="9498" w:type="dxa"/>
            <w:gridSpan w:val="9"/>
            <w:shd w:val="clear" w:color="auto" w:fill="auto"/>
          </w:tcPr>
          <w:p w:rsidR="00DD5E12" w:rsidRPr="00D100C2" w:rsidRDefault="00DD5E12" w:rsidP="00DD5E12">
            <w:pPr>
              <w:autoSpaceDE w:val="0"/>
              <w:autoSpaceDN w:val="0"/>
              <w:adjustRightInd w:val="0"/>
              <w:rPr>
                <w:sz w:val="22"/>
                <w:szCs w:val="22"/>
              </w:rPr>
            </w:pPr>
            <w:r w:rsidRPr="00D100C2">
              <w:rPr>
                <w:sz w:val="22"/>
                <w:szCs w:val="22"/>
              </w:rPr>
              <w:t>Итого п</w:t>
            </w:r>
            <w:r w:rsidR="00274127" w:rsidRPr="00D100C2">
              <w:rPr>
                <w:sz w:val="22"/>
                <w:szCs w:val="22"/>
              </w:rPr>
              <w:t>о основному мероприятию 1.1.2.3</w:t>
            </w:r>
            <w:r w:rsidRPr="00D100C2">
              <w:rPr>
                <w:sz w:val="22"/>
                <w:szCs w:val="22"/>
              </w:rPr>
              <w:t>, в том числе по источникам финансирования</w:t>
            </w:r>
          </w:p>
        </w:tc>
        <w:tc>
          <w:tcPr>
            <w:tcW w:w="1134"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0,000</w:t>
            </w:r>
          </w:p>
        </w:tc>
        <w:tc>
          <w:tcPr>
            <w:tcW w:w="992"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248,929</w:t>
            </w:r>
          </w:p>
        </w:tc>
        <w:tc>
          <w:tcPr>
            <w:tcW w:w="851"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0,000</w:t>
            </w:r>
          </w:p>
        </w:tc>
        <w:tc>
          <w:tcPr>
            <w:tcW w:w="850"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0,000</w:t>
            </w:r>
          </w:p>
        </w:tc>
        <w:tc>
          <w:tcPr>
            <w:tcW w:w="851"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0,000</w:t>
            </w:r>
          </w:p>
        </w:tc>
      </w:tr>
      <w:tr w:rsidR="00DD5E12" w:rsidRPr="00D100C2" w:rsidTr="00DD5E12">
        <w:tc>
          <w:tcPr>
            <w:tcW w:w="9498" w:type="dxa"/>
            <w:gridSpan w:val="9"/>
            <w:shd w:val="clear" w:color="auto" w:fill="auto"/>
          </w:tcPr>
          <w:p w:rsidR="00DD5E12" w:rsidRPr="00D100C2" w:rsidRDefault="00DD5E12">
            <w:pPr>
              <w:autoSpaceDE w:val="0"/>
              <w:autoSpaceDN w:val="0"/>
              <w:adjustRightInd w:val="0"/>
              <w:rPr>
                <w:sz w:val="22"/>
                <w:szCs w:val="22"/>
              </w:rPr>
            </w:pPr>
            <w:r w:rsidRPr="00D100C2">
              <w:rPr>
                <w:sz w:val="22"/>
                <w:szCs w:val="22"/>
              </w:rPr>
              <w:t>Итого по задаче 1.1.2, в том числе по источникам финансирования</w:t>
            </w:r>
          </w:p>
        </w:tc>
        <w:tc>
          <w:tcPr>
            <w:tcW w:w="1134" w:type="dxa"/>
            <w:shd w:val="clear" w:color="auto" w:fill="auto"/>
          </w:tcPr>
          <w:p w:rsidR="00DD5E12" w:rsidRPr="00D100C2" w:rsidRDefault="00DD5E12">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DD5E12" w:rsidRPr="00D100C2" w:rsidRDefault="00DD5E12">
            <w:pPr>
              <w:autoSpaceDE w:val="0"/>
              <w:autoSpaceDN w:val="0"/>
              <w:adjustRightInd w:val="0"/>
              <w:jc w:val="center"/>
              <w:rPr>
                <w:sz w:val="22"/>
                <w:szCs w:val="22"/>
              </w:rPr>
            </w:pPr>
            <w:r w:rsidRPr="00D100C2">
              <w:rPr>
                <w:sz w:val="22"/>
                <w:szCs w:val="22"/>
              </w:rPr>
              <w:t>2838,</w:t>
            </w:r>
          </w:p>
          <w:p w:rsidR="00DD5E12" w:rsidRPr="00D100C2" w:rsidRDefault="00DD5E12">
            <w:pPr>
              <w:autoSpaceDE w:val="0"/>
              <w:autoSpaceDN w:val="0"/>
              <w:adjustRightInd w:val="0"/>
              <w:jc w:val="center"/>
              <w:rPr>
                <w:sz w:val="22"/>
                <w:szCs w:val="22"/>
              </w:rPr>
            </w:pPr>
            <w:r w:rsidRPr="00D100C2">
              <w:rPr>
                <w:sz w:val="22"/>
                <w:szCs w:val="22"/>
              </w:rPr>
              <w:t>574</w:t>
            </w:r>
          </w:p>
        </w:tc>
        <w:tc>
          <w:tcPr>
            <w:tcW w:w="992"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1184,</w:t>
            </w:r>
          </w:p>
          <w:p w:rsidR="00DD5E12" w:rsidRPr="00D100C2" w:rsidRDefault="00DD5E12" w:rsidP="00DD5E12">
            <w:pPr>
              <w:autoSpaceDE w:val="0"/>
              <w:autoSpaceDN w:val="0"/>
              <w:adjustRightInd w:val="0"/>
              <w:jc w:val="center"/>
              <w:rPr>
                <w:sz w:val="22"/>
                <w:szCs w:val="22"/>
              </w:rPr>
            </w:pPr>
            <w:r w:rsidRPr="00D100C2">
              <w:rPr>
                <w:sz w:val="22"/>
                <w:szCs w:val="22"/>
              </w:rPr>
              <w:t>249</w:t>
            </w:r>
          </w:p>
        </w:tc>
        <w:tc>
          <w:tcPr>
            <w:tcW w:w="851"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1012,</w:t>
            </w:r>
          </w:p>
          <w:p w:rsidR="00DD5E12" w:rsidRPr="00D100C2" w:rsidRDefault="00DD5E12" w:rsidP="00DD5E12">
            <w:pPr>
              <w:autoSpaceDE w:val="0"/>
              <w:autoSpaceDN w:val="0"/>
              <w:adjustRightInd w:val="0"/>
              <w:jc w:val="center"/>
              <w:rPr>
                <w:sz w:val="22"/>
                <w:szCs w:val="22"/>
              </w:rPr>
            </w:pPr>
            <w:r w:rsidRPr="00D100C2">
              <w:rPr>
                <w:sz w:val="22"/>
                <w:szCs w:val="22"/>
              </w:rPr>
              <w:t>600</w:t>
            </w:r>
          </w:p>
        </w:tc>
        <w:tc>
          <w:tcPr>
            <w:tcW w:w="850"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1012,</w:t>
            </w:r>
          </w:p>
          <w:p w:rsidR="00DD5E12" w:rsidRPr="00D100C2" w:rsidRDefault="00DD5E12" w:rsidP="00DD5E12">
            <w:pPr>
              <w:autoSpaceDE w:val="0"/>
              <w:autoSpaceDN w:val="0"/>
              <w:adjustRightInd w:val="0"/>
              <w:jc w:val="center"/>
              <w:rPr>
                <w:sz w:val="22"/>
                <w:szCs w:val="22"/>
              </w:rPr>
            </w:pPr>
            <w:r w:rsidRPr="00D100C2">
              <w:rPr>
                <w:sz w:val="22"/>
                <w:szCs w:val="22"/>
              </w:rPr>
              <w:t>600</w:t>
            </w:r>
          </w:p>
        </w:tc>
        <w:tc>
          <w:tcPr>
            <w:tcW w:w="851"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1012,</w:t>
            </w:r>
          </w:p>
          <w:p w:rsidR="00DD5E12" w:rsidRPr="00D100C2" w:rsidRDefault="00DD5E12" w:rsidP="00DD5E12">
            <w:pPr>
              <w:autoSpaceDE w:val="0"/>
              <w:autoSpaceDN w:val="0"/>
              <w:adjustRightInd w:val="0"/>
              <w:jc w:val="center"/>
              <w:rPr>
                <w:sz w:val="22"/>
                <w:szCs w:val="22"/>
              </w:rPr>
            </w:pPr>
            <w:r w:rsidRPr="00D100C2">
              <w:rPr>
                <w:sz w:val="22"/>
                <w:szCs w:val="22"/>
              </w:rPr>
              <w:t>600</w:t>
            </w:r>
          </w:p>
        </w:tc>
      </w:tr>
      <w:tr w:rsidR="00DD5E12" w:rsidRPr="00D100C2" w:rsidTr="00DD5E12">
        <w:tc>
          <w:tcPr>
            <w:tcW w:w="9498" w:type="dxa"/>
            <w:gridSpan w:val="9"/>
            <w:vMerge w:val="restart"/>
            <w:shd w:val="clear" w:color="auto" w:fill="auto"/>
          </w:tcPr>
          <w:p w:rsidR="00DD5E12" w:rsidRPr="00D100C2" w:rsidRDefault="00DD5E12" w:rsidP="0088759B">
            <w:pPr>
              <w:rPr>
                <w:bCs/>
                <w:sz w:val="22"/>
                <w:szCs w:val="24"/>
              </w:rPr>
            </w:pPr>
            <w:r w:rsidRPr="00D100C2">
              <w:rPr>
                <w:bCs/>
                <w:sz w:val="22"/>
                <w:szCs w:val="24"/>
              </w:rPr>
              <w:t>Всего по подпрограмме 1.1, в том числе по источникам финансирования</w:t>
            </w:r>
          </w:p>
        </w:tc>
        <w:tc>
          <w:tcPr>
            <w:tcW w:w="1134" w:type="dxa"/>
            <w:shd w:val="clear" w:color="auto" w:fill="auto"/>
          </w:tcPr>
          <w:p w:rsidR="00DD5E12" w:rsidRPr="00D100C2" w:rsidRDefault="00DD5E12">
            <w:pPr>
              <w:autoSpaceDE w:val="0"/>
              <w:autoSpaceDN w:val="0"/>
              <w:adjustRightInd w:val="0"/>
              <w:jc w:val="center"/>
              <w:rPr>
                <w:sz w:val="22"/>
                <w:szCs w:val="22"/>
              </w:rPr>
            </w:pPr>
            <w:r w:rsidRPr="00D100C2">
              <w:rPr>
                <w:sz w:val="22"/>
                <w:szCs w:val="22"/>
              </w:rPr>
              <w:t xml:space="preserve">итого </w:t>
            </w:r>
          </w:p>
        </w:tc>
        <w:tc>
          <w:tcPr>
            <w:tcW w:w="992" w:type="dxa"/>
            <w:shd w:val="clear" w:color="auto" w:fill="auto"/>
          </w:tcPr>
          <w:p w:rsidR="00DD5E12" w:rsidRPr="00D100C2" w:rsidRDefault="00DD5E12">
            <w:pPr>
              <w:autoSpaceDE w:val="0"/>
              <w:autoSpaceDN w:val="0"/>
              <w:adjustRightInd w:val="0"/>
              <w:jc w:val="center"/>
              <w:rPr>
                <w:sz w:val="22"/>
                <w:szCs w:val="22"/>
              </w:rPr>
            </w:pPr>
            <w:r w:rsidRPr="00D100C2">
              <w:rPr>
                <w:sz w:val="22"/>
                <w:szCs w:val="22"/>
              </w:rPr>
              <w:t>62794,</w:t>
            </w:r>
          </w:p>
          <w:p w:rsidR="00DD5E12" w:rsidRPr="00D100C2" w:rsidRDefault="00DD5E12">
            <w:pPr>
              <w:autoSpaceDE w:val="0"/>
              <w:autoSpaceDN w:val="0"/>
              <w:adjustRightInd w:val="0"/>
              <w:jc w:val="center"/>
              <w:rPr>
                <w:sz w:val="22"/>
                <w:szCs w:val="22"/>
              </w:rPr>
            </w:pPr>
            <w:r w:rsidRPr="00D100C2">
              <w:rPr>
                <w:sz w:val="22"/>
                <w:szCs w:val="22"/>
              </w:rPr>
              <w:t xml:space="preserve">127 </w:t>
            </w:r>
          </w:p>
        </w:tc>
        <w:tc>
          <w:tcPr>
            <w:tcW w:w="992"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39875,</w:t>
            </w:r>
          </w:p>
          <w:p w:rsidR="00DD5E12" w:rsidRPr="00D100C2" w:rsidRDefault="00DD5E12" w:rsidP="00DD5E12">
            <w:pPr>
              <w:autoSpaceDE w:val="0"/>
              <w:autoSpaceDN w:val="0"/>
              <w:adjustRightInd w:val="0"/>
              <w:jc w:val="center"/>
              <w:rPr>
                <w:sz w:val="22"/>
                <w:szCs w:val="22"/>
              </w:rPr>
            </w:pPr>
            <w:r w:rsidRPr="00D100C2">
              <w:rPr>
                <w:sz w:val="22"/>
                <w:szCs w:val="22"/>
              </w:rPr>
              <w:t>387</w:t>
            </w:r>
          </w:p>
        </w:tc>
        <w:tc>
          <w:tcPr>
            <w:tcW w:w="851" w:type="dxa"/>
            <w:shd w:val="clear" w:color="auto" w:fill="auto"/>
          </w:tcPr>
          <w:p w:rsidR="00DD5E12" w:rsidRPr="00D100C2" w:rsidRDefault="00BE1ACD" w:rsidP="00DD5E12">
            <w:pPr>
              <w:autoSpaceDE w:val="0"/>
              <w:autoSpaceDN w:val="0"/>
              <w:adjustRightInd w:val="0"/>
              <w:jc w:val="center"/>
              <w:rPr>
                <w:sz w:val="22"/>
                <w:szCs w:val="22"/>
              </w:rPr>
            </w:pPr>
            <w:r w:rsidRPr="00D100C2">
              <w:rPr>
                <w:sz w:val="22"/>
                <w:szCs w:val="22"/>
              </w:rPr>
              <w:t>38150</w:t>
            </w:r>
            <w:r w:rsidR="00DD5E12" w:rsidRPr="00D100C2">
              <w:rPr>
                <w:sz w:val="22"/>
                <w:szCs w:val="22"/>
              </w:rPr>
              <w:t>,</w:t>
            </w:r>
          </w:p>
          <w:p w:rsidR="00DD5E12" w:rsidRPr="00D100C2" w:rsidRDefault="00BE1ACD" w:rsidP="00DD5E12">
            <w:pPr>
              <w:autoSpaceDE w:val="0"/>
              <w:autoSpaceDN w:val="0"/>
              <w:adjustRightInd w:val="0"/>
              <w:jc w:val="center"/>
              <w:rPr>
                <w:sz w:val="22"/>
                <w:szCs w:val="22"/>
              </w:rPr>
            </w:pPr>
            <w:r w:rsidRPr="00D100C2">
              <w:rPr>
                <w:sz w:val="22"/>
                <w:szCs w:val="22"/>
              </w:rPr>
              <w:t>4</w:t>
            </w:r>
            <w:r w:rsidR="00DD5E12" w:rsidRPr="00D100C2">
              <w:rPr>
                <w:sz w:val="22"/>
                <w:szCs w:val="22"/>
              </w:rPr>
              <w:t>00</w:t>
            </w:r>
          </w:p>
        </w:tc>
        <w:tc>
          <w:tcPr>
            <w:tcW w:w="850" w:type="dxa"/>
            <w:shd w:val="clear" w:color="auto" w:fill="auto"/>
          </w:tcPr>
          <w:p w:rsidR="00BE1ACD" w:rsidRPr="00D100C2" w:rsidRDefault="00BE1ACD" w:rsidP="00BE1ACD">
            <w:pPr>
              <w:autoSpaceDE w:val="0"/>
              <w:autoSpaceDN w:val="0"/>
              <w:adjustRightInd w:val="0"/>
              <w:jc w:val="center"/>
              <w:rPr>
                <w:sz w:val="22"/>
                <w:szCs w:val="22"/>
              </w:rPr>
            </w:pPr>
            <w:r w:rsidRPr="00D100C2">
              <w:rPr>
                <w:sz w:val="22"/>
                <w:szCs w:val="22"/>
              </w:rPr>
              <w:t>38150,</w:t>
            </w:r>
          </w:p>
          <w:p w:rsidR="00DD5E12" w:rsidRPr="00D100C2" w:rsidRDefault="00BE1ACD" w:rsidP="00BE1ACD">
            <w:pPr>
              <w:autoSpaceDE w:val="0"/>
              <w:autoSpaceDN w:val="0"/>
              <w:adjustRightInd w:val="0"/>
              <w:jc w:val="center"/>
              <w:rPr>
                <w:sz w:val="22"/>
                <w:szCs w:val="22"/>
              </w:rPr>
            </w:pPr>
            <w:r w:rsidRPr="00D100C2">
              <w:rPr>
                <w:sz w:val="22"/>
                <w:szCs w:val="22"/>
              </w:rPr>
              <w:t>400</w:t>
            </w:r>
          </w:p>
        </w:tc>
        <w:tc>
          <w:tcPr>
            <w:tcW w:w="851" w:type="dxa"/>
            <w:shd w:val="clear" w:color="auto" w:fill="auto"/>
          </w:tcPr>
          <w:p w:rsidR="00BE1ACD" w:rsidRPr="00D100C2" w:rsidRDefault="00BE1ACD" w:rsidP="00BE1ACD">
            <w:pPr>
              <w:autoSpaceDE w:val="0"/>
              <w:autoSpaceDN w:val="0"/>
              <w:adjustRightInd w:val="0"/>
              <w:jc w:val="center"/>
              <w:rPr>
                <w:sz w:val="22"/>
                <w:szCs w:val="22"/>
              </w:rPr>
            </w:pPr>
            <w:r w:rsidRPr="00D100C2">
              <w:rPr>
                <w:sz w:val="22"/>
                <w:szCs w:val="22"/>
              </w:rPr>
              <w:t>38150,</w:t>
            </w:r>
          </w:p>
          <w:p w:rsidR="00DD5E12" w:rsidRPr="00D100C2" w:rsidRDefault="00BE1ACD" w:rsidP="00BE1ACD">
            <w:pPr>
              <w:autoSpaceDE w:val="0"/>
              <w:autoSpaceDN w:val="0"/>
              <w:adjustRightInd w:val="0"/>
              <w:jc w:val="center"/>
              <w:rPr>
                <w:sz w:val="22"/>
                <w:szCs w:val="22"/>
              </w:rPr>
            </w:pPr>
            <w:r w:rsidRPr="00D100C2">
              <w:rPr>
                <w:sz w:val="22"/>
                <w:szCs w:val="22"/>
              </w:rPr>
              <w:t>400</w:t>
            </w:r>
          </w:p>
        </w:tc>
      </w:tr>
      <w:tr w:rsidR="00DD5E12" w:rsidRPr="00D100C2" w:rsidTr="00DD5E12">
        <w:tc>
          <w:tcPr>
            <w:tcW w:w="9498" w:type="dxa"/>
            <w:gridSpan w:val="9"/>
            <w:vMerge/>
            <w:shd w:val="clear" w:color="auto" w:fill="auto"/>
          </w:tcPr>
          <w:p w:rsidR="00DD5E12" w:rsidRPr="00D100C2" w:rsidRDefault="00DD5E12" w:rsidP="0088759B">
            <w:pPr>
              <w:rPr>
                <w:bCs/>
                <w:sz w:val="22"/>
                <w:szCs w:val="24"/>
              </w:rPr>
            </w:pPr>
          </w:p>
        </w:tc>
        <w:tc>
          <w:tcPr>
            <w:tcW w:w="1134" w:type="dxa"/>
            <w:shd w:val="clear" w:color="auto" w:fill="auto"/>
          </w:tcPr>
          <w:p w:rsidR="00DD5E12" w:rsidRPr="00D100C2" w:rsidRDefault="00DD5E12">
            <w:pPr>
              <w:autoSpaceDE w:val="0"/>
              <w:autoSpaceDN w:val="0"/>
              <w:adjustRightInd w:val="0"/>
              <w:jc w:val="center"/>
              <w:rPr>
                <w:sz w:val="22"/>
                <w:szCs w:val="22"/>
              </w:rPr>
            </w:pPr>
            <w:r w:rsidRPr="00D100C2">
              <w:rPr>
                <w:sz w:val="22"/>
                <w:szCs w:val="22"/>
              </w:rPr>
              <w:t xml:space="preserve">бюджет города Перми </w:t>
            </w:r>
          </w:p>
        </w:tc>
        <w:tc>
          <w:tcPr>
            <w:tcW w:w="992" w:type="dxa"/>
            <w:shd w:val="clear" w:color="auto" w:fill="auto"/>
          </w:tcPr>
          <w:p w:rsidR="00DD5E12" w:rsidRPr="00D100C2" w:rsidRDefault="00DD5E12">
            <w:pPr>
              <w:autoSpaceDE w:val="0"/>
              <w:autoSpaceDN w:val="0"/>
              <w:adjustRightInd w:val="0"/>
              <w:jc w:val="center"/>
              <w:rPr>
                <w:sz w:val="22"/>
                <w:szCs w:val="22"/>
              </w:rPr>
            </w:pPr>
            <w:r w:rsidRPr="00D100C2">
              <w:rPr>
                <w:sz w:val="22"/>
                <w:szCs w:val="22"/>
              </w:rPr>
              <w:t>62794,</w:t>
            </w:r>
          </w:p>
          <w:p w:rsidR="00DD5E12" w:rsidRPr="00D100C2" w:rsidRDefault="00DD5E12">
            <w:pPr>
              <w:autoSpaceDE w:val="0"/>
              <w:autoSpaceDN w:val="0"/>
              <w:adjustRightInd w:val="0"/>
              <w:jc w:val="center"/>
              <w:rPr>
                <w:sz w:val="22"/>
                <w:szCs w:val="22"/>
              </w:rPr>
            </w:pPr>
            <w:r w:rsidRPr="00D100C2">
              <w:rPr>
                <w:sz w:val="22"/>
                <w:szCs w:val="22"/>
              </w:rPr>
              <w:t xml:space="preserve">127 </w:t>
            </w:r>
          </w:p>
        </w:tc>
        <w:tc>
          <w:tcPr>
            <w:tcW w:w="992"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39835,</w:t>
            </w:r>
          </w:p>
          <w:p w:rsidR="00DD5E12" w:rsidRPr="00D100C2" w:rsidRDefault="00DD5E12" w:rsidP="00DD5E12">
            <w:pPr>
              <w:autoSpaceDE w:val="0"/>
              <w:autoSpaceDN w:val="0"/>
              <w:adjustRightInd w:val="0"/>
              <w:jc w:val="center"/>
              <w:rPr>
                <w:sz w:val="22"/>
                <w:szCs w:val="22"/>
              </w:rPr>
            </w:pPr>
            <w:r w:rsidRPr="00D100C2">
              <w:rPr>
                <w:sz w:val="22"/>
                <w:szCs w:val="22"/>
              </w:rPr>
              <w:t>624</w:t>
            </w:r>
          </w:p>
        </w:tc>
        <w:tc>
          <w:tcPr>
            <w:tcW w:w="851" w:type="dxa"/>
            <w:shd w:val="clear" w:color="auto" w:fill="auto"/>
          </w:tcPr>
          <w:p w:rsidR="00BE1ACD" w:rsidRPr="00D100C2" w:rsidRDefault="00BE1ACD" w:rsidP="00BE1ACD">
            <w:pPr>
              <w:autoSpaceDE w:val="0"/>
              <w:autoSpaceDN w:val="0"/>
              <w:adjustRightInd w:val="0"/>
              <w:jc w:val="center"/>
              <w:rPr>
                <w:sz w:val="22"/>
                <w:szCs w:val="22"/>
              </w:rPr>
            </w:pPr>
            <w:r w:rsidRPr="00D100C2">
              <w:rPr>
                <w:sz w:val="22"/>
                <w:szCs w:val="22"/>
              </w:rPr>
              <w:t>38150,</w:t>
            </w:r>
          </w:p>
          <w:p w:rsidR="00DD5E12" w:rsidRPr="00D100C2" w:rsidRDefault="00BE1ACD" w:rsidP="00BE1ACD">
            <w:pPr>
              <w:autoSpaceDE w:val="0"/>
              <w:autoSpaceDN w:val="0"/>
              <w:adjustRightInd w:val="0"/>
              <w:jc w:val="center"/>
              <w:rPr>
                <w:sz w:val="22"/>
                <w:szCs w:val="22"/>
              </w:rPr>
            </w:pPr>
            <w:r w:rsidRPr="00D100C2">
              <w:rPr>
                <w:sz w:val="22"/>
                <w:szCs w:val="22"/>
              </w:rPr>
              <w:t>400</w:t>
            </w:r>
          </w:p>
        </w:tc>
        <w:tc>
          <w:tcPr>
            <w:tcW w:w="850" w:type="dxa"/>
            <w:shd w:val="clear" w:color="auto" w:fill="auto"/>
          </w:tcPr>
          <w:p w:rsidR="00BE1ACD" w:rsidRPr="00D100C2" w:rsidRDefault="00BE1ACD" w:rsidP="00BE1ACD">
            <w:pPr>
              <w:autoSpaceDE w:val="0"/>
              <w:autoSpaceDN w:val="0"/>
              <w:adjustRightInd w:val="0"/>
              <w:jc w:val="center"/>
              <w:rPr>
                <w:sz w:val="22"/>
                <w:szCs w:val="22"/>
              </w:rPr>
            </w:pPr>
            <w:r w:rsidRPr="00D100C2">
              <w:rPr>
                <w:sz w:val="22"/>
                <w:szCs w:val="22"/>
              </w:rPr>
              <w:t>38150,</w:t>
            </w:r>
          </w:p>
          <w:p w:rsidR="00DD5E12" w:rsidRPr="00D100C2" w:rsidRDefault="00BE1ACD" w:rsidP="00BE1ACD">
            <w:pPr>
              <w:autoSpaceDE w:val="0"/>
              <w:autoSpaceDN w:val="0"/>
              <w:adjustRightInd w:val="0"/>
              <w:jc w:val="center"/>
              <w:rPr>
                <w:sz w:val="22"/>
                <w:szCs w:val="22"/>
              </w:rPr>
            </w:pPr>
            <w:r w:rsidRPr="00D100C2">
              <w:rPr>
                <w:sz w:val="22"/>
                <w:szCs w:val="22"/>
              </w:rPr>
              <w:t>400</w:t>
            </w:r>
          </w:p>
        </w:tc>
        <w:tc>
          <w:tcPr>
            <w:tcW w:w="851" w:type="dxa"/>
            <w:shd w:val="clear" w:color="auto" w:fill="auto"/>
          </w:tcPr>
          <w:p w:rsidR="00BE1ACD" w:rsidRPr="00D100C2" w:rsidRDefault="00BE1ACD" w:rsidP="00BE1ACD">
            <w:pPr>
              <w:autoSpaceDE w:val="0"/>
              <w:autoSpaceDN w:val="0"/>
              <w:adjustRightInd w:val="0"/>
              <w:jc w:val="center"/>
              <w:rPr>
                <w:sz w:val="22"/>
                <w:szCs w:val="22"/>
              </w:rPr>
            </w:pPr>
            <w:r w:rsidRPr="00D100C2">
              <w:rPr>
                <w:sz w:val="22"/>
                <w:szCs w:val="22"/>
              </w:rPr>
              <w:t>38150,</w:t>
            </w:r>
          </w:p>
          <w:p w:rsidR="00DD5E12" w:rsidRPr="00D100C2" w:rsidRDefault="00BE1ACD" w:rsidP="00BE1ACD">
            <w:pPr>
              <w:autoSpaceDE w:val="0"/>
              <w:autoSpaceDN w:val="0"/>
              <w:adjustRightInd w:val="0"/>
              <w:jc w:val="center"/>
              <w:rPr>
                <w:sz w:val="22"/>
                <w:szCs w:val="22"/>
              </w:rPr>
            </w:pPr>
            <w:r w:rsidRPr="00D100C2">
              <w:rPr>
                <w:sz w:val="22"/>
                <w:szCs w:val="22"/>
              </w:rPr>
              <w:t>400</w:t>
            </w:r>
          </w:p>
        </w:tc>
      </w:tr>
      <w:tr w:rsidR="00DD5E12" w:rsidRPr="00D100C2" w:rsidTr="00DD5E12">
        <w:tc>
          <w:tcPr>
            <w:tcW w:w="9498" w:type="dxa"/>
            <w:gridSpan w:val="9"/>
            <w:vMerge/>
            <w:shd w:val="clear" w:color="auto" w:fill="auto"/>
          </w:tcPr>
          <w:p w:rsidR="00DD5E12" w:rsidRPr="00D100C2" w:rsidRDefault="00DD5E12" w:rsidP="0088759B">
            <w:pPr>
              <w:rPr>
                <w:bCs/>
                <w:sz w:val="22"/>
                <w:szCs w:val="24"/>
              </w:rPr>
            </w:pPr>
          </w:p>
        </w:tc>
        <w:tc>
          <w:tcPr>
            <w:tcW w:w="1134" w:type="dxa"/>
            <w:shd w:val="clear" w:color="auto" w:fill="auto"/>
          </w:tcPr>
          <w:p w:rsidR="00DD5E12" w:rsidRPr="00D100C2" w:rsidRDefault="00DD5E12">
            <w:pPr>
              <w:autoSpaceDE w:val="0"/>
              <w:autoSpaceDN w:val="0"/>
              <w:adjustRightInd w:val="0"/>
              <w:jc w:val="center"/>
              <w:rPr>
                <w:sz w:val="22"/>
                <w:szCs w:val="22"/>
              </w:rPr>
            </w:pPr>
            <w:r w:rsidRPr="00D100C2">
              <w:rPr>
                <w:sz w:val="22"/>
                <w:szCs w:val="22"/>
              </w:rPr>
              <w:t xml:space="preserve">бюджет города Перми (неиспользованные ассигнования отчетного года) </w:t>
            </w:r>
          </w:p>
        </w:tc>
        <w:tc>
          <w:tcPr>
            <w:tcW w:w="992" w:type="dxa"/>
            <w:shd w:val="clear" w:color="auto" w:fill="auto"/>
          </w:tcPr>
          <w:p w:rsidR="00DD5E12" w:rsidRPr="00D100C2" w:rsidRDefault="00DD5E12">
            <w:pPr>
              <w:autoSpaceDE w:val="0"/>
              <w:autoSpaceDN w:val="0"/>
              <w:adjustRightInd w:val="0"/>
              <w:jc w:val="center"/>
              <w:rPr>
                <w:sz w:val="22"/>
                <w:szCs w:val="22"/>
              </w:rPr>
            </w:pPr>
            <w:r w:rsidRPr="00D100C2">
              <w:rPr>
                <w:sz w:val="22"/>
                <w:szCs w:val="22"/>
              </w:rPr>
              <w:t xml:space="preserve">0,000 </w:t>
            </w:r>
          </w:p>
        </w:tc>
        <w:tc>
          <w:tcPr>
            <w:tcW w:w="992"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39,763</w:t>
            </w:r>
          </w:p>
        </w:tc>
        <w:tc>
          <w:tcPr>
            <w:tcW w:w="851"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0,000</w:t>
            </w:r>
          </w:p>
        </w:tc>
        <w:tc>
          <w:tcPr>
            <w:tcW w:w="850"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0,000</w:t>
            </w:r>
          </w:p>
        </w:tc>
        <w:tc>
          <w:tcPr>
            <w:tcW w:w="851" w:type="dxa"/>
            <w:shd w:val="clear" w:color="auto" w:fill="auto"/>
          </w:tcPr>
          <w:p w:rsidR="00DD5E12" w:rsidRPr="00D100C2" w:rsidRDefault="00DD5E12" w:rsidP="00DD5E12">
            <w:pPr>
              <w:autoSpaceDE w:val="0"/>
              <w:autoSpaceDN w:val="0"/>
              <w:adjustRightInd w:val="0"/>
              <w:jc w:val="center"/>
              <w:rPr>
                <w:sz w:val="22"/>
                <w:szCs w:val="22"/>
              </w:rPr>
            </w:pPr>
            <w:r w:rsidRPr="00D100C2">
              <w:rPr>
                <w:sz w:val="22"/>
                <w:szCs w:val="22"/>
              </w:rPr>
              <w:t>0,000</w:t>
            </w:r>
          </w:p>
        </w:tc>
      </w:tr>
    </w:tbl>
    <w:p w:rsidR="00E80735" w:rsidRDefault="00E80735" w:rsidP="0042044F">
      <w:pPr>
        <w:pStyle w:val="ae"/>
        <w:spacing w:line="240" w:lineRule="exact"/>
      </w:pPr>
    </w:p>
    <w:p w:rsidR="0030198D" w:rsidRPr="00D100C2" w:rsidRDefault="00274127" w:rsidP="0042044F">
      <w:pPr>
        <w:pStyle w:val="ae"/>
        <w:spacing w:line="240" w:lineRule="exact"/>
      </w:pPr>
      <w:r w:rsidRPr="00D100C2">
        <w:t>-----------------------------</w:t>
      </w:r>
    </w:p>
    <w:p w:rsidR="00124C20" w:rsidRPr="00D100C2" w:rsidRDefault="00124C20" w:rsidP="00124C20">
      <w:pPr>
        <w:ind w:firstLine="709"/>
        <w:jc w:val="both"/>
        <w:rPr>
          <w:sz w:val="24"/>
          <w:szCs w:val="24"/>
        </w:rPr>
      </w:pPr>
      <w:r w:rsidRPr="00D100C2">
        <w:rPr>
          <w:sz w:val="24"/>
          <w:szCs w:val="24"/>
          <w:vertAlign w:val="superscript"/>
        </w:rPr>
        <w:t xml:space="preserve">2 </w:t>
      </w:r>
      <w:r w:rsidRPr="00D100C2">
        <w:rPr>
          <w:sz w:val="24"/>
          <w:szCs w:val="24"/>
        </w:rPr>
        <w:t>Документация по планировке Территории 7: СТН часть Е3:</w:t>
      </w:r>
    </w:p>
    <w:p w:rsidR="00124C20" w:rsidRPr="00D100C2" w:rsidRDefault="00124C20" w:rsidP="00124C20">
      <w:pPr>
        <w:ind w:firstLine="709"/>
        <w:jc w:val="both"/>
        <w:rPr>
          <w:sz w:val="24"/>
          <w:szCs w:val="24"/>
        </w:rPr>
      </w:pPr>
      <w:r w:rsidRPr="00D100C2">
        <w:rPr>
          <w:sz w:val="24"/>
          <w:szCs w:val="24"/>
        </w:rPr>
        <w:t>ограниченной ул. Конной, ул. Гайвинской, ул. Карбышева, ул. Барнаульской, коллективными садами, ул. Вильямса, ул. Писарева, ул. Янаульской, проездом, хозяйственными корпусами, железной дорогой, ул. Янаульской, ул. Коспашской, ул. Янаульской, лесным массивом, ул. Вильямса, ул. Коспашской, проездом, ул. Усадебной, лесным массивом, ул. Кишиневской, ул. Кабельщиков, лесным массивом в Орджоникидзевском районе города Перми.</w:t>
      </w:r>
    </w:p>
    <w:p w:rsidR="00124C20" w:rsidRPr="00D100C2" w:rsidRDefault="00124C20" w:rsidP="00124C20">
      <w:pPr>
        <w:ind w:firstLine="709"/>
        <w:jc w:val="both"/>
        <w:rPr>
          <w:sz w:val="24"/>
          <w:szCs w:val="24"/>
        </w:rPr>
      </w:pPr>
      <w:bookmarkStart w:id="2" w:name="Par838"/>
      <w:bookmarkEnd w:id="2"/>
      <w:r w:rsidRPr="00D100C2">
        <w:rPr>
          <w:sz w:val="24"/>
          <w:szCs w:val="24"/>
          <w:vertAlign w:val="superscript"/>
        </w:rPr>
        <w:t xml:space="preserve">3 </w:t>
      </w:r>
      <w:r w:rsidRPr="00D100C2">
        <w:rPr>
          <w:sz w:val="24"/>
          <w:szCs w:val="24"/>
        </w:rPr>
        <w:t>Документация по планировке Территории 8: СТН часть В3, часть Г8, часть Е3, часть Ж2, И24, часть И27, часть И28, часть И30:</w:t>
      </w:r>
    </w:p>
    <w:p w:rsidR="00124C20" w:rsidRPr="00D100C2" w:rsidRDefault="00124C20" w:rsidP="00124C20">
      <w:pPr>
        <w:ind w:firstLine="709"/>
        <w:jc w:val="both"/>
        <w:rPr>
          <w:sz w:val="24"/>
          <w:szCs w:val="24"/>
        </w:rPr>
      </w:pPr>
      <w:r w:rsidRPr="00D100C2">
        <w:rPr>
          <w:sz w:val="24"/>
          <w:szCs w:val="24"/>
        </w:rPr>
        <w:t>ограниченной ул. Яхтовой, ул. Турбинской, коллективными садами, лесным массивом в Орджоникидзевском районе города Перми;</w:t>
      </w:r>
    </w:p>
    <w:p w:rsidR="00124C20" w:rsidRPr="00D100C2" w:rsidRDefault="00124C20" w:rsidP="00124C20">
      <w:pPr>
        <w:ind w:firstLine="709"/>
        <w:jc w:val="both"/>
        <w:rPr>
          <w:sz w:val="24"/>
          <w:szCs w:val="24"/>
        </w:rPr>
      </w:pPr>
      <w:r w:rsidRPr="00D100C2">
        <w:rPr>
          <w:sz w:val="24"/>
          <w:szCs w:val="24"/>
        </w:rPr>
        <w:t>ограниченной ул. Васнецова, ул. Широкой, ручьем Гремячий, ул. Мелитопольской, коллективными садами, проездом, ул. Карбышева, коллективными садами, ул. Карбышева, ул. Гайвинской, ул. Конной, ул. Севанской, ул. Конной, лесным массивом, ул. Карбышева, ул. Репина, ул. Луговского, ул. Карбышева, ул. Луговского в Орджоникидзевском районе города Перми;</w:t>
      </w:r>
    </w:p>
    <w:p w:rsidR="00124C20" w:rsidRPr="00D100C2" w:rsidRDefault="00124C20" w:rsidP="00124C20">
      <w:pPr>
        <w:ind w:firstLine="709"/>
        <w:jc w:val="both"/>
        <w:rPr>
          <w:sz w:val="24"/>
          <w:szCs w:val="24"/>
        </w:rPr>
      </w:pPr>
      <w:r w:rsidRPr="00D100C2">
        <w:rPr>
          <w:sz w:val="24"/>
          <w:szCs w:val="24"/>
        </w:rPr>
        <w:t>ограниченной ул. Былинной, долиной реки, лесным массивом в Мотовилихинском районе города Перми;</w:t>
      </w:r>
    </w:p>
    <w:p w:rsidR="00124C20" w:rsidRPr="00D100C2" w:rsidRDefault="00124C20" w:rsidP="00124C20">
      <w:pPr>
        <w:ind w:firstLine="709"/>
        <w:jc w:val="both"/>
        <w:rPr>
          <w:sz w:val="24"/>
          <w:szCs w:val="24"/>
        </w:rPr>
      </w:pPr>
      <w:r w:rsidRPr="00D100C2">
        <w:rPr>
          <w:sz w:val="24"/>
          <w:szCs w:val="24"/>
        </w:rPr>
        <w:t>ограниченной ул. Звонарева, ул. Жигулевской, ул. Старцева, ул. Пушкарской в Мотовилихинском районе города Перми;</w:t>
      </w:r>
    </w:p>
    <w:p w:rsidR="00124C20" w:rsidRPr="00D100C2" w:rsidRDefault="00124C20" w:rsidP="00124C20">
      <w:pPr>
        <w:ind w:firstLine="709"/>
        <w:jc w:val="both"/>
        <w:rPr>
          <w:sz w:val="24"/>
          <w:szCs w:val="24"/>
        </w:rPr>
      </w:pPr>
      <w:r w:rsidRPr="00D100C2">
        <w:rPr>
          <w:sz w:val="24"/>
          <w:szCs w:val="24"/>
        </w:rPr>
        <w:t>ограниченной железной дорогой, территорией детского сада, ул. Николая Островского (Новые Ляды), Лядовским трактом, лесным массивом; ул. Николая Островского (Новые Ляды), ул. Кутузова (Новые Ляды), долиной реки Прутивной, ул. Белинского (Новые Ляды), ул. 40 лет Победы (Новые Ляды), ул. Трактовой (Новые Ляды) в Свердловском районе города Перми;</w:t>
      </w:r>
    </w:p>
    <w:p w:rsidR="00124C20" w:rsidRPr="00D100C2" w:rsidRDefault="00124C20" w:rsidP="00124C20">
      <w:pPr>
        <w:ind w:firstLine="709"/>
        <w:jc w:val="both"/>
        <w:rPr>
          <w:sz w:val="24"/>
          <w:szCs w:val="24"/>
        </w:rPr>
      </w:pPr>
      <w:r w:rsidRPr="00D100C2">
        <w:rPr>
          <w:sz w:val="24"/>
          <w:szCs w:val="24"/>
        </w:rPr>
        <w:t>ограниченной автодорогой Сылвенский тракт, проездом, автодорогой Восточный обход, лесным массивом в Мотовилихинском районе города Перми;</w:t>
      </w:r>
    </w:p>
    <w:p w:rsidR="00124C20" w:rsidRPr="00D100C2" w:rsidRDefault="00124C20" w:rsidP="00124C20">
      <w:pPr>
        <w:ind w:firstLine="709"/>
        <w:jc w:val="both"/>
        <w:rPr>
          <w:sz w:val="24"/>
          <w:szCs w:val="24"/>
        </w:rPr>
      </w:pPr>
      <w:r w:rsidRPr="00D100C2">
        <w:rPr>
          <w:sz w:val="24"/>
          <w:szCs w:val="24"/>
        </w:rPr>
        <w:t>ограниченной ул. 1-й Бахаревской, лесным массивом, лыжной базой, проездом, коллективными садами в Свердловском районе города Перми.</w:t>
      </w:r>
    </w:p>
    <w:p w:rsidR="00124C20" w:rsidRPr="00D100C2" w:rsidRDefault="00124C20" w:rsidP="00124C20">
      <w:pPr>
        <w:ind w:firstLine="709"/>
        <w:jc w:val="both"/>
        <w:rPr>
          <w:sz w:val="24"/>
          <w:szCs w:val="24"/>
        </w:rPr>
      </w:pPr>
      <w:bookmarkStart w:id="3" w:name="Par846"/>
      <w:bookmarkEnd w:id="3"/>
      <w:r w:rsidRPr="00D100C2">
        <w:rPr>
          <w:sz w:val="24"/>
          <w:szCs w:val="24"/>
          <w:vertAlign w:val="superscript"/>
        </w:rPr>
        <w:t xml:space="preserve">4 </w:t>
      </w:r>
      <w:r w:rsidRPr="00D100C2">
        <w:rPr>
          <w:sz w:val="24"/>
          <w:szCs w:val="24"/>
        </w:rPr>
        <w:t>Территория «Коридор Горнозаводского направления».</w:t>
      </w:r>
    </w:p>
    <w:p w:rsidR="00124C20" w:rsidRPr="00D100C2" w:rsidRDefault="00124C20" w:rsidP="00124C20">
      <w:pPr>
        <w:ind w:firstLine="709"/>
        <w:jc w:val="both"/>
        <w:rPr>
          <w:sz w:val="24"/>
          <w:szCs w:val="24"/>
        </w:rPr>
      </w:pPr>
      <w:bookmarkStart w:id="4" w:name="Par847"/>
      <w:bookmarkEnd w:id="4"/>
      <w:r w:rsidRPr="00D100C2">
        <w:rPr>
          <w:sz w:val="24"/>
          <w:szCs w:val="24"/>
          <w:vertAlign w:val="superscript"/>
        </w:rPr>
        <w:t xml:space="preserve">5 </w:t>
      </w:r>
      <w:r w:rsidRPr="00D100C2">
        <w:rPr>
          <w:sz w:val="24"/>
          <w:szCs w:val="24"/>
        </w:rPr>
        <w:t>Территория, ограниченная ул. Подлесной, ул. Гатчинской, проспектом Парковым;</w:t>
      </w:r>
    </w:p>
    <w:p w:rsidR="00124C20" w:rsidRPr="00D100C2" w:rsidRDefault="00124C20" w:rsidP="00124C20">
      <w:pPr>
        <w:ind w:firstLine="709"/>
        <w:jc w:val="both"/>
        <w:rPr>
          <w:sz w:val="24"/>
          <w:szCs w:val="24"/>
        </w:rPr>
      </w:pPr>
      <w:r w:rsidRPr="00D100C2">
        <w:rPr>
          <w:sz w:val="24"/>
          <w:szCs w:val="24"/>
        </w:rPr>
        <w:t>территория, ограниченная ул. Василия Каменского, ул. Зои Космодемьянской, ул. Барамзиной, ул. Герцена.</w:t>
      </w:r>
    </w:p>
    <w:p w:rsidR="00124C20" w:rsidRPr="00D100C2" w:rsidRDefault="00124C20" w:rsidP="00271815">
      <w:pPr>
        <w:ind w:firstLine="720"/>
        <w:jc w:val="both"/>
        <w:rPr>
          <w:bCs/>
          <w:sz w:val="24"/>
          <w:szCs w:val="24"/>
        </w:rPr>
      </w:pPr>
      <w:r w:rsidRPr="00E80735">
        <w:rPr>
          <w:bCs/>
          <w:sz w:val="24"/>
          <w:szCs w:val="24"/>
          <w:vertAlign w:val="subscript"/>
        </w:rPr>
        <w:t>5</w:t>
      </w:r>
      <w:r w:rsidRPr="00E80735">
        <w:rPr>
          <w:sz w:val="24"/>
          <w:szCs w:val="24"/>
          <w:vertAlign w:val="superscript"/>
        </w:rPr>
        <w:t>1</w:t>
      </w:r>
      <w:r w:rsidRPr="00D100C2">
        <w:rPr>
          <w:sz w:val="24"/>
          <w:szCs w:val="24"/>
          <w:vertAlign w:val="superscript"/>
        </w:rPr>
        <w:t xml:space="preserve"> </w:t>
      </w:r>
      <w:r w:rsidRPr="00D100C2">
        <w:rPr>
          <w:sz w:val="24"/>
          <w:szCs w:val="24"/>
        </w:rPr>
        <w:t>Территория, ограниченная жилыми домами по ул. Волгодонской, ул.</w:t>
      </w:r>
      <w:r w:rsidR="00E80735">
        <w:rPr>
          <w:sz w:val="24"/>
          <w:szCs w:val="24"/>
        </w:rPr>
        <w:t xml:space="preserve"> </w:t>
      </w:r>
      <w:r w:rsidRPr="00D100C2">
        <w:rPr>
          <w:sz w:val="24"/>
          <w:szCs w:val="24"/>
        </w:rPr>
        <w:t>Капитанской, ул.</w:t>
      </w:r>
      <w:r w:rsidR="00E80735">
        <w:rPr>
          <w:sz w:val="24"/>
          <w:szCs w:val="24"/>
        </w:rPr>
        <w:t xml:space="preserve"> </w:t>
      </w:r>
      <w:r w:rsidRPr="00D100C2">
        <w:rPr>
          <w:sz w:val="24"/>
          <w:szCs w:val="24"/>
        </w:rPr>
        <w:t>Капитана Пирожкова в Кировско</w:t>
      </w:r>
      <w:r w:rsidR="00E80735">
        <w:rPr>
          <w:sz w:val="24"/>
          <w:szCs w:val="24"/>
        </w:rPr>
        <w:t>м районе города Перми.</w:t>
      </w:r>
    </w:p>
    <w:p w:rsidR="00124C20" w:rsidRPr="00D100C2" w:rsidRDefault="00124C20" w:rsidP="00124C20">
      <w:pPr>
        <w:ind w:firstLine="709"/>
        <w:jc w:val="both"/>
        <w:rPr>
          <w:sz w:val="24"/>
          <w:szCs w:val="24"/>
        </w:rPr>
      </w:pPr>
      <w:r w:rsidRPr="00E80735">
        <w:rPr>
          <w:bCs/>
          <w:sz w:val="24"/>
          <w:szCs w:val="24"/>
          <w:vertAlign w:val="subscript"/>
        </w:rPr>
        <w:t>5</w:t>
      </w:r>
      <w:r w:rsidRPr="00D100C2">
        <w:rPr>
          <w:sz w:val="24"/>
          <w:szCs w:val="24"/>
          <w:vertAlign w:val="superscript"/>
        </w:rPr>
        <w:t xml:space="preserve">2 </w:t>
      </w:r>
      <w:r w:rsidRPr="00D100C2">
        <w:rPr>
          <w:sz w:val="24"/>
          <w:szCs w:val="24"/>
        </w:rPr>
        <w:t xml:space="preserve">Территория, ограниченная жилыми домами по ул. Тургенева, 39, ул. Тургенева, 35Б, </w:t>
      </w:r>
      <w:r w:rsidR="00E80735">
        <w:rPr>
          <w:sz w:val="24"/>
          <w:szCs w:val="24"/>
        </w:rPr>
        <w:t>ул. Макаренко, 16, ул. Макаренко;</w:t>
      </w:r>
    </w:p>
    <w:p w:rsidR="00124C20" w:rsidRPr="00D100C2" w:rsidRDefault="00124C20" w:rsidP="00124C20">
      <w:pPr>
        <w:ind w:firstLine="709"/>
        <w:jc w:val="both"/>
        <w:rPr>
          <w:sz w:val="24"/>
          <w:szCs w:val="24"/>
        </w:rPr>
      </w:pPr>
      <w:r w:rsidRPr="00D100C2">
        <w:rPr>
          <w:sz w:val="24"/>
          <w:szCs w:val="24"/>
        </w:rPr>
        <w:t>территория по ул.</w:t>
      </w:r>
      <w:r w:rsidR="00E80735">
        <w:rPr>
          <w:sz w:val="24"/>
          <w:szCs w:val="24"/>
        </w:rPr>
        <w:t xml:space="preserve"> </w:t>
      </w:r>
      <w:r w:rsidRPr="00D100C2">
        <w:rPr>
          <w:sz w:val="24"/>
          <w:szCs w:val="24"/>
        </w:rPr>
        <w:t xml:space="preserve">Карпинского на участке от шоссе </w:t>
      </w:r>
      <w:r w:rsidR="00E80735">
        <w:rPr>
          <w:sz w:val="24"/>
          <w:szCs w:val="24"/>
        </w:rPr>
        <w:t>Космонавтов до ул. Стахановской</w:t>
      </w:r>
      <w:r w:rsidRPr="00D100C2">
        <w:rPr>
          <w:sz w:val="24"/>
          <w:szCs w:val="24"/>
        </w:rPr>
        <w:t>.</w:t>
      </w:r>
    </w:p>
    <w:p w:rsidR="00124C20" w:rsidRPr="00D100C2" w:rsidRDefault="00124C20" w:rsidP="00124C20">
      <w:pPr>
        <w:ind w:firstLine="709"/>
        <w:jc w:val="both"/>
        <w:rPr>
          <w:sz w:val="24"/>
          <w:szCs w:val="24"/>
        </w:rPr>
      </w:pPr>
      <w:r w:rsidRPr="00D100C2">
        <w:rPr>
          <w:sz w:val="24"/>
          <w:szCs w:val="24"/>
          <w:vertAlign w:val="superscript"/>
        </w:rPr>
        <w:t xml:space="preserve">6 </w:t>
      </w:r>
      <w:r w:rsidR="00271815" w:rsidRPr="00D100C2">
        <w:rPr>
          <w:sz w:val="24"/>
          <w:szCs w:val="24"/>
        </w:rPr>
        <w:t>Территория сквера по ул. Хабаровской.</w:t>
      </w:r>
    </w:p>
    <w:p w:rsidR="00124C20" w:rsidRPr="00D100C2" w:rsidRDefault="00124C20" w:rsidP="00124C20">
      <w:pPr>
        <w:ind w:firstLine="709"/>
        <w:jc w:val="both"/>
        <w:rPr>
          <w:sz w:val="24"/>
          <w:szCs w:val="24"/>
        </w:rPr>
      </w:pPr>
      <w:r w:rsidRPr="00D100C2">
        <w:rPr>
          <w:bCs/>
          <w:sz w:val="22"/>
          <w:szCs w:val="24"/>
          <w:vertAlign w:val="superscript"/>
        </w:rPr>
        <w:t xml:space="preserve">7 </w:t>
      </w:r>
      <w:r w:rsidR="001114E3" w:rsidRPr="00D100C2">
        <w:rPr>
          <w:sz w:val="24"/>
          <w:szCs w:val="24"/>
        </w:rPr>
        <w:t>Территория, ограниченная ул. Норильской, ул. Сусанина, ул. Камышловской, зданием по ул. Норильской, 11 в Индустриальном районе города Перми (сквер).</w:t>
      </w:r>
    </w:p>
    <w:p w:rsidR="001114E3" w:rsidRPr="00D100C2" w:rsidRDefault="001114E3" w:rsidP="00124C20">
      <w:pPr>
        <w:ind w:firstLine="709"/>
        <w:jc w:val="both"/>
        <w:rPr>
          <w:sz w:val="24"/>
          <w:szCs w:val="24"/>
        </w:rPr>
      </w:pPr>
      <w:r w:rsidRPr="00D100C2">
        <w:rPr>
          <w:rStyle w:val="aff1"/>
          <w:sz w:val="24"/>
          <w:szCs w:val="24"/>
        </w:rPr>
        <w:t>8</w:t>
      </w:r>
      <w:r w:rsidR="00E80735">
        <w:rPr>
          <w:sz w:val="24"/>
          <w:szCs w:val="24"/>
        </w:rPr>
        <w:t xml:space="preserve"> </w:t>
      </w:r>
      <w:r w:rsidRPr="00D100C2">
        <w:rPr>
          <w:sz w:val="24"/>
          <w:szCs w:val="24"/>
        </w:rPr>
        <w:t>Территория, ограниченная зданиями по ул. Сигаева, 21а, ул. Сигаева, ул. Омской в Мотовилихинском районе города Перми.</w:t>
      </w:r>
      <w:r w:rsidR="00E80735">
        <w:rPr>
          <w:sz w:val="24"/>
          <w:szCs w:val="24"/>
        </w:rPr>
        <w:t>».</w:t>
      </w:r>
    </w:p>
    <w:p w:rsidR="00DB3AF6" w:rsidRPr="00D100C2" w:rsidRDefault="00DB3AF6" w:rsidP="0042044F">
      <w:pPr>
        <w:pStyle w:val="ae"/>
        <w:spacing w:line="240" w:lineRule="exact"/>
      </w:pPr>
    </w:p>
    <w:p w:rsidR="00DB3AF6" w:rsidRPr="00D100C2" w:rsidRDefault="00DB3AF6" w:rsidP="0042044F">
      <w:pPr>
        <w:pStyle w:val="ae"/>
        <w:spacing w:line="240" w:lineRule="exact"/>
      </w:pPr>
    </w:p>
    <w:p w:rsidR="001B71B9" w:rsidRPr="00D100C2" w:rsidRDefault="001B71B9" w:rsidP="001B71B9">
      <w:pPr>
        <w:ind w:firstLine="709"/>
        <w:jc w:val="both"/>
        <w:rPr>
          <w:bCs/>
          <w:sz w:val="28"/>
          <w:szCs w:val="28"/>
        </w:rPr>
      </w:pPr>
      <w:r w:rsidRPr="00D100C2">
        <w:rPr>
          <w:sz w:val="28"/>
          <w:szCs w:val="28"/>
        </w:rPr>
        <w:t>4. Раздел «Система программных мероприятий подпрограммы 1.2 «Улучшение архитектурного облика города Перми»</w:t>
      </w:r>
      <w:r w:rsidRPr="00D100C2">
        <w:rPr>
          <w:bCs/>
          <w:sz w:val="28"/>
          <w:szCs w:val="28"/>
        </w:rPr>
        <w:t xml:space="preserve"> </w:t>
      </w:r>
      <w:r w:rsidR="00B5123B" w:rsidRPr="00D100C2">
        <w:rPr>
          <w:sz w:val="28"/>
          <w:szCs w:val="28"/>
        </w:rPr>
        <w:t xml:space="preserve">муниципальной программы «Градостроительная деятельность на территории города Перми» </w:t>
      </w:r>
      <w:r w:rsidRPr="00D100C2">
        <w:rPr>
          <w:bCs/>
          <w:sz w:val="28"/>
          <w:szCs w:val="28"/>
        </w:rPr>
        <w:t>изложить в следующей редакции:</w:t>
      </w:r>
    </w:p>
    <w:p w:rsidR="00A357C3" w:rsidRDefault="00A357C3">
      <w:pPr>
        <w:rPr>
          <w:b/>
          <w:bCs/>
          <w:sz w:val="28"/>
          <w:szCs w:val="28"/>
        </w:rPr>
      </w:pPr>
    </w:p>
    <w:p w:rsidR="00570754" w:rsidRDefault="00570754">
      <w:pPr>
        <w:rPr>
          <w:b/>
          <w:bCs/>
          <w:sz w:val="28"/>
          <w:szCs w:val="28"/>
        </w:rPr>
      </w:pPr>
      <w:r>
        <w:rPr>
          <w:b/>
          <w:bCs/>
          <w:sz w:val="28"/>
          <w:szCs w:val="28"/>
        </w:rPr>
        <w:br w:type="page"/>
      </w:r>
    </w:p>
    <w:p w:rsidR="001B71B9" w:rsidRPr="00D100C2" w:rsidRDefault="001B71B9" w:rsidP="001B71B9">
      <w:pPr>
        <w:spacing w:line="240" w:lineRule="exact"/>
        <w:ind w:firstLine="709"/>
        <w:jc w:val="center"/>
        <w:rPr>
          <w:b/>
          <w:bCs/>
          <w:sz w:val="28"/>
          <w:szCs w:val="28"/>
        </w:rPr>
      </w:pPr>
      <w:r w:rsidRPr="00D100C2">
        <w:rPr>
          <w:b/>
          <w:bCs/>
          <w:sz w:val="28"/>
          <w:szCs w:val="28"/>
        </w:rPr>
        <w:t xml:space="preserve">«СИСТЕМА </w:t>
      </w:r>
    </w:p>
    <w:p w:rsidR="001B71B9" w:rsidRPr="00D100C2" w:rsidRDefault="001B71B9" w:rsidP="001B71B9">
      <w:pPr>
        <w:spacing w:line="240" w:lineRule="exact"/>
        <w:ind w:firstLine="709"/>
        <w:jc w:val="center"/>
        <w:rPr>
          <w:b/>
          <w:bCs/>
          <w:sz w:val="28"/>
          <w:szCs w:val="28"/>
        </w:rPr>
      </w:pPr>
      <w:r w:rsidRPr="00D100C2">
        <w:rPr>
          <w:b/>
          <w:bCs/>
          <w:sz w:val="28"/>
          <w:szCs w:val="28"/>
        </w:rPr>
        <w:t>программных мероприятий подпрограммы 1.2 «Улучшение архитектурного облика города Перми»</w:t>
      </w:r>
    </w:p>
    <w:p w:rsidR="001B71B9" w:rsidRPr="00D100C2" w:rsidRDefault="001B71B9" w:rsidP="001B71B9">
      <w:pPr>
        <w:spacing w:line="240" w:lineRule="exact"/>
        <w:ind w:firstLine="709"/>
        <w:jc w:val="center"/>
        <w:rPr>
          <w:b/>
          <w:bCs/>
          <w:sz w:val="28"/>
          <w:szCs w:val="28"/>
        </w:rPr>
      </w:pPr>
      <w:r w:rsidRPr="00D100C2">
        <w:rPr>
          <w:b/>
          <w:bCs/>
          <w:sz w:val="28"/>
          <w:szCs w:val="28"/>
        </w:rPr>
        <w:t>муниципальной программы «Градостроительная деятельность на территории города Перми»</w:t>
      </w:r>
    </w:p>
    <w:p w:rsidR="00DB3AF6" w:rsidRPr="00D100C2" w:rsidRDefault="00DB3AF6" w:rsidP="0042044F">
      <w:pPr>
        <w:pStyle w:val="ae"/>
        <w:spacing w:line="240" w:lineRule="exact"/>
        <w:rPr>
          <w:sz w:val="24"/>
          <w:szCs w:val="24"/>
        </w:rPr>
      </w:pPr>
    </w:p>
    <w:tbl>
      <w:tblPr>
        <w:tblW w:w="14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7"/>
        <w:gridCol w:w="2479"/>
        <w:gridCol w:w="709"/>
        <w:gridCol w:w="992"/>
        <w:gridCol w:w="850"/>
        <w:gridCol w:w="709"/>
        <w:gridCol w:w="709"/>
        <w:gridCol w:w="709"/>
        <w:gridCol w:w="992"/>
        <w:gridCol w:w="1349"/>
        <w:gridCol w:w="850"/>
        <w:gridCol w:w="874"/>
        <w:gridCol w:w="851"/>
        <w:gridCol w:w="850"/>
        <w:gridCol w:w="851"/>
      </w:tblGrid>
      <w:tr w:rsidR="001B71B9" w:rsidRPr="00D100C2" w:rsidTr="00AB6B63">
        <w:trPr>
          <w:jc w:val="center"/>
        </w:trPr>
        <w:tc>
          <w:tcPr>
            <w:tcW w:w="1207" w:type="dxa"/>
            <w:vMerge w:val="restart"/>
            <w:shd w:val="clear" w:color="auto" w:fill="auto"/>
          </w:tcPr>
          <w:p w:rsidR="001B71B9" w:rsidRPr="00D100C2" w:rsidRDefault="001B71B9" w:rsidP="00581DF6">
            <w:pPr>
              <w:jc w:val="center"/>
              <w:rPr>
                <w:bCs/>
                <w:sz w:val="22"/>
                <w:szCs w:val="24"/>
              </w:rPr>
            </w:pPr>
            <w:r w:rsidRPr="00D100C2">
              <w:rPr>
                <w:bCs/>
                <w:sz w:val="22"/>
                <w:szCs w:val="24"/>
              </w:rPr>
              <w:t>Код</w:t>
            </w:r>
          </w:p>
        </w:tc>
        <w:tc>
          <w:tcPr>
            <w:tcW w:w="2479" w:type="dxa"/>
            <w:vMerge w:val="restart"/>
            <w:shd w:val="clear" w:color="auto" w:fill="auto"/>
          </w:tcPr>
          <w:p w:rsidR="001B71B9" w:rsidRPr="00D100C2" w:rsidRDefault="001B71B9" w:rsidP="00AB6B63">
            <w:pPr>
              <w:ind w:left="-57" w:right="-57"/>
              <w:jc w:val="center"/>
              <w:rPr>
                <w:bCs/>
                <w:spacing w:val="-14"/>
                <w:sz w:val="22"/>
                <w:szCs w:val="24"/>
              </w:rPr>
            </w:pPr>
            <w:r w:rsidRPr="00D100C2">
              <w:rPr>
                <w:bCs/>
                <w:spacing w:val="-14"/>
                <w:sz w:val="22"/>
                <w:szCs w:val="24"/>
              </w:rPr>
              <w:t>Наименование задачи, основного мероприятия, мероприятия, показателя непосредственного результата</w:t>
            </w:r>
          </w:p>
        </w:tc>
        <w:tc>
          <w:tcPr>
            <w:tcW w:w="4678" w:type="dxa"/>
            <w:gridSpan w:val="6"/>
            <w:shd w:val="clear" w:color="auto" w:fill="auto"/>
          </w:tcPr>
          <w:p w:rsidR="001B71B9" w:rsidRPr="00D100C2" w:rsidRDefault="001B71B9" w:rsidP="00581DF6">
            <w:pPr>
              <w:jc w:val="center"/>
              <w:rPr>
                <w:bCs/>
                <w:sz w:val="22"/>
                <w:szCs w:val="24"/>
              </w:rPr>
            </w:pPr>
            <w:r w:rsidRPr="00D100C2">
              <w:rPr>
                <w:bCs/>
                <w:sz w:val="22"/>
                <w:szCs w:val="24"/>
              </w:rPr>
              <w:t>Показатели непосредственного результата</w:t>
            </w:r>
          </w:p>
        </w:tc>
        <w:tc>
          <w:tcPr>
            <w:tcW w:w="992" w:type="dxa"/>
            <w:vMerge w:val="restart"/>
            <w:shd w:val="clear" w:color="auto" w:fill="auto"/>
          </w:tcPr>
          <w:p w:rsidR="001B71B9" w:rsidRPr="00D100C2" w:rsidRDefault="001B71B9" w:rsidP="00581DF6">
            <w:pPr>
              <w:jc w:val="center"/>
              <w:rPr>
                <w:bCs/>
                <w:sz w:val="22"/>
                <w:szCs w:val="24"/>
              </w:rPr>
            </w:pPr>
            <w:r w:rsidRPr="00D100C2">
              <w:rPr>
                <w:bCs/>
                <w:sz w:val="22"/>
                <w:szCs w:val="24"/>
              </w:rPr>
              <w:t>Участник программы</w:t>
            </w:r>
          </w:p>
        </w:tc>
        <w:tc>
          <w:tcPr>
            <w:tcW w:w="1349" w:type="dxa"/>
            <w:vMerge w:val="restart"/>
            <w:shd w:val="clear" w:color="auto" w:fill="auto"/>
          </w:tcPr>
          <w:p w:rsidR="001B71B9" w:rsidRPr="00D100C2" w:rsidRDefault="001B71B9" w:rsidP="00581DF6">
            <w:pPr>
              <w:jc w:val="center"/>
              <w:rPr>
                <w:bCs/>
                <w:sz w:val="22"/>
                <w:szCs w:val="24"/>
              </w:rPr>
            </w:pPr>
            <w:r w:rsidRPr="00D100C2">
              <w:rPr>
                <w:bCs/>
                <w:sz w:val="22"/>
                <w:szCs w:val="24"/>
              </w:rPr>
              <w:t>Источник финансирования</w:t>
            </w:r>
          </w:p>
        </w:tc>
        <w:tc>
          <w:tcPr>
            <w:tcW w:w="4276" w:type="dxa"/>
            <w:gridSpan w:val="5"/>
            <w:shd w:val="clear" w:color="auto" w:fill="auto"/>
          </w:tcPr>
          <w:p w:rsidR="001B71B9" w:rsidRPr="00D100C2" w:rsidRDefault="001B71B9" w:rsidP="00581DF6">
            <w:pPr>
              <w:jc w:val="center"/>
              <w:rPr>
                <w:bCs/>
                <w:sz w:val="22"/>
                <w:szCs w:val="24"/>
              </w:rPr>
            </w:pPr>
            <w:r w:rsidRPr="00D100C2">
              <w:rPr>
                <w:bCs/>
                <w:sz w:val="22"/>
                <w:szCs w:val="24"/>
              </w:rPr>
              <w:t>Объем финансирования (тыс. руб.)</w:t>
            </w:r>
          </w:p>
        </w:tc>
      </w:tr>
      <w:tr w:rsidR="001B71B9" w:rsidRPr="00D100C2" w:rsidTr="00AB6B63">
        <w:trPr>
          <w:jc w:val="center"/>
        </w:trPr>
        <w:tc>
          <w:tcPr>
            <w:tcW w:w="1207" w:type="dxa"/>
            <w:vMerge/>
            <w:shd w:val="clear" w:color="auto" w:fill="auto"/>
          </w:tcPr>
          <w:p w:rsidR="001B71B9" w:rsidRPr="00D100C2" w:rsidRDefault="001B71B9" w:rsidP="00581DF6">
            <w:pPr>
              <w:jc w:val="center"/>
              <w:rPr>
                <w:bCs/>
                <w:sz w:val="22"/>
                <w:szCs w:val="24"/>
              </w:rPr>
            </w:pPr>
          </w:p>
        </w:tc>
        <w:tc>
          <w:tcPr>
            <w:tcW w:w="2479" w:type="dxa"/>
            <w:vMerge/>
            <w:shd w:val="clear" w:color="auto" w:fill="auto"/>
          </w:tcPr>
          <w:p w:rsidR="001B71B9" w:rsidRPr="00D100C2" w:rsidRDefault="001B71B9" w:rsidP="00581DF6">
            <w:pPr>
              <w:ind w:firstLine="709"/>
              <w:jc w:val="center"/>
              <w:rPr>
                <w:bCs/>
                <w:sz w:val="22"/>
                <w:szCs w:val="24"/>
              </w:rPr>
            </w:pPr>
          </w:p>
        </w:tc>
        <w:tc>
          <w:tcPr>
            <w:tcW w:w="709" w:type="dxa"/>
            <w:shd w:val="clear" w:color="auto" w:fill="auto"/>
          </w:tcPr>
          <w:p w:rsidR="001B71B9" w:rsidRPr="00D100C2" w:rsidRDefault="001B71B9" w:rsidP="00581DF6">
            <w:pPr>
              <w:jc w:val="center"/>
              <w:rPr>
                <w:bCs/>
                <w:sz w:val="22"/>
                <w:szCs w:val="24"/>
              </w:rPr>
            </w:pPr>
            <w:r w:rsidRPr="00D100C2">
              <w:rPr>
                <w:bCs/>
                <w:sz w:val="22"/>
                <w:szCs w:val="24"/>
              </w:rPr>
              <w:t>ед. изм.</w:t>
            </w:r>
          </w:p>
        </w:tc>
        <w:tc>
          <w:tcPr>
            <w:tcW w:w="992" w:type="dxa"/>
            <w:shd w:val="clear" w:color="auto" w:fill="auto"/>
          </w:tcPr>
          <w:p w:rsidR="001B71B9" w:rsidRPr="00D100C2" w:rsidRDefault="001B71B9" w:rsidP="00581DF6">
            <w:pPr>
              <w:jc w:val="center"/>
              <w:rPr>
                <w:bCs/>
                <w:sz w:val="22"/>
                <w:szCs w:val="24"/>
              </w:rPr>
            </w:pPr>
            <w:r w:rsidRPr="00D100C2">
              <w:rPr>
                <w:bCs/>
                <w:sz w:val="22"/>
                <w:szCs w:val="24"/>
              </w:rPr>
              <w:t>2019 год</w:t>
            </w:r>
          </w:p>
        </w:tc>
        <w:tc>
          <w:tcPr>
            <w:tcW w:w="850" w:type="dxa"/>
            <w:shd w:val="clear" w:color="auto" w:fill="auto"/>
          </w:tcPr>
          <w:p w:rsidR="001B71B9" w:rsidRPr="00D100C2" w:rsidRDefault="001B71B9" w:rsidP="00581DF6">
            <w:pPr>
              <w:jc w:val="center"/>
              <w:rPr>
                <w:bCs/>
                <w:sz w:val="22"/>
                <w:szCs w:val="24"/>
              </w:rPr>
            </w:pPr>
            <w:r w:rsidRPr="00D100C2">
              <w:rPr>
                <w:bCs/>
                <w:sz w:val="22"/>
                <w:szCs w:val="24"/>
              </w:rPr>
              <w:t>2020 год</w:t>
            </w:r>
          </w:p>
        </w:tc>
        <w:tc>
          <w:tcPr>
            <w:tcW w:w="709" w:type="dxa"/>
            <w:shd w:val="clear" w:color="auto" w:fill="auto"/>
          </w:tcPr>
          <w:p w:rsidR="001B71B9" w:rsidRPr="00D100C2" w:rsidRDefault="001B71B9" w:rsidP="00581DF6">
            <w:pPr>
              <w:jc w:val="center"/>
              <w:rPr>
                <w:bCs/>
                <w:sz w:val="22"/>
                <w:szCs w:val="24"/>
              </w:rPr>
            </w:pPr>
            <w:r w:rsidRPr="00D100C2">
              <w:rPr>
                <w:bCs/>
                <w:sz w:val="22"/>
                <w:szCs w:val="24"/>
              </w:rPr>
              <w:t>2021 год</w:t>
            </w:r>
          </w:p>
        </w:tc>
        <w:tc>
          <w:tcPr>
            <w:tcW w:w="709" w:type="dxa"/>
            <w:shd w:val="clear" w:color="auto" w:fill="auto"/>
          </w:tcPr>
          <w:p w:rsidR="001B71B9" w:rsidRPr="00D100C2" w:rsidRDefault="001B71B9" w:rsidP="00581DF6">
            <w:pPr>
              <w:jc w:val="center"/>
              <w:rPr>
                <w:bCs/>
                <w:sz w:val="22"/>
                <w:szCs w:val="24"/>
              </w:rPr>
            </w:pPr>
            <w:r w:rsidRPr="00D100C2">
              <w:rPr>
                <w:bCs/>
                <w:sz w:val="22"/>
                <w:szCs w:val="24"/>
              </w:rPr>
              <w:t>2022 год</w:t>
            </w:r>
          </w:p>
        </w:tc>
        <w:tc>
          <w:tcPr>
            <w:tcW w:w="709" w:type="dxa"/>
            <w:shd w:val="clear" w:color="auto" w:fill="auto"/>
          </w:tcPr>
          <w:p w:rsidR="001B71B9" w:rsidRPr="00D100C2" w:rsidRDefault="001B71B9" w:rsidP="00581DF6">
            <w:pPr>
              <w:jc w:val="center"/>
              <w:rPr>
                <w:bCs/>
                <w:sz w:val="22"/>
                <w:szCs w:val="24"/>
              </w:rPr>
            </w:pPr>
            <w:r w:rsidRPr="00D100C2">
              <w:rPr>
                <w:bCs/>
                <w:sz w:val="22"/>
                <w:szCs w:val="24"/>
              </w:rPr>
              <w:t>2023 год</w:t>
            </w:r>
          </w:p>
        </w:tc>
        <w:tc>
          <w:tcPr>
            <w:tcW w:w="992" w:type="dxa"/>
            <w:vMerge/>
            <w:shd w:val="clear" w:color="auto" w:fill="auto"/>
          </w:tcPr>
          <w:p w:rsidR="001B71B9" w:rsidRPr="00D100C2" w:rsidRDefault="001B71B9" w:rsidP="00581DF6">
            <w:pPr>
              <w:ind w:firstLine="709"/>
              <w:jc w:val="center"/>
              <w:rPr>
                <w:bCs/>
                <w:sz w:val="22"/>
                <w:szCs w:val="24"/>
              </w:rPr>
            </w:pPr>
          </w:p>
        </w:tc>
        <w:tc>
          <w:tcPr>
            <w:tcW w:w="1349" w:type="dxa"/>
            <w:vMerge/>
            <w:shd w:val="clear" w:color="auto" w:fill="auto"/>
          </w:tcPr>
          <w:p w:rsidR="001B71B9" w:rsidRPr="00D100C2" w:rsidRDefault="001B71B9" w:rsidP="00581DF6">
            <w:pPr>
              <w:ind w:firstLine="709"/>
              <w:jc w:val="center"/>
              <w:rPr>
                <w:bCs/>
                <w:sz w:val="22"/>
                <w:szCs w:val="24"/>
              </w:rPr>
            </w:pPr>
          </w:p>
        </w:tc>
        <w:tc>
          <w:tcPr>
            <w:tcW w:w="850" w:type="dxa"/>
            <w:shd w:val="clear" w:color="auto" w:fill="auto"/>
          </w:tcPr>
          <w:p w:rsidR="001B71B9" w:rsidRPr="00D100C2" w:rsidRDefault="001B71B9" w:rsidP="00581DF6">
            <w:pPr>
              <w:jc w:val="center"/>
              <w:rPr>
                <w:bCs/>
                <w:sz w:val="22"/>
                <w:szCs w:val="24"/>
              </w:rPr>
            </w:pPr>
            <w:r w:rsidRPr="00D100C2">
              <w:rPr>
                <w:bCs/>
                <w:sz w:val="22"/>
                <w:szCs w:val="24"/>
              </w:rPr>
              <w:t>2019 год</w:t>
            </w:r>
          </w:p>
        </w:tc>
        <w:tc>
          <w:tcPr>
            <w:tcW w:w="874" w:type="dxa"/>
            <w:shd w:val="clear" w:color="auto" w:fill="auto"/>
          </w:tcPr>
          <w:p w:rsidR="001B71B9" w:rsidRPr="00D100C2" w:rsidRDefault="001B71B9" w:rsidP="00581DF6">
            <w:pPr>
              <w:jc w:val="center"/>
              <w:rPr>
                <w:bCs/>
                <w:sz w:val="22"/>
                <w:szCs w:val="24"/>
              </w:rPr>
            </w:pPr>
            <w:r w:rsidRPr="00D100C2">
              <w:rPr>
                <w:bCs/>
                <w:sz w:val="22"/>
                <w:szCs w:val="24"/>
              </w:rPr>
              <w:t>2020 год</w:t>
            </w:r>
          </w:p>
        </w:tc>
        <w:tc>
          <w:tcPr>
            <w:tcW w:w="851" w:type="dxa"/>
            <w:shd w:val="clear" w:color="auto" w:fill="auto"/>
          </w:tcPr>
          <w:p w:rsidR="001B71B9" w:rsidRPr="00D100C2" w:rsidRDefault="001B71B9" w:rsidP="00581DF6">
            <w:pPr>
              <w:jc w:val="center"/>
              <w:rPr>
                <w:bCs/>
                <w:sz w:val="22"/>
                <w:szCs w:val="24"/>
              </w:rPr>
            </w:pPr>
            <w:r w:rsidRPr="00D100C2">
              <w:rPr>
                <w:bCs/>
                <w:sz w:val="22"/>
                <w:szCs w:val="24"/>
              </w:rPr>
              <w:t>2021 год</w:t>
            </w:r>
          </w:p>
        </w:tc>
        <w:tc>
          <w:tcPr>
            <w:tcW w:w="850" w:type="dxa"/>
            <w:shd w:val="clear" w:color="auto" w:fill="auto"/>
          </w:tcPr>
          <w:p w:rsidR="001B71B9" w:rsidRPr="00D100C2" w:rsidRDefault="001B71B9" w:rsidP="00581DF6">
            <w:pPr>
              <w:jc w:val="center"/>
              <w:rPr>
                <w:bCs/>
                <w:sz w:val="22"/>
                <w:szCs w:val="24"/>
              </w:rPr>
            </w:pPr>
            <w:r w:rsidRPr="00D100C2">
              <w:rPr>
                <w:bCs/>
                <w:sz w:val="22"/>
                <w:szCs w:val="24"/>
              </w:rPr>
              <w:t>2022 год</w:t>
            </w:r>
          </w:p>
        </w:tc>
        <w:tc>
          <w:tcPr>
            <w:tcW w:w="851" w:type="dxa"/>
            <w:shd w:val="clear" w:color="auto" w:fill="auto"/>
          </w:tcPr>
          <w:p w:rsidR="001B71B9" w:rsidRPr="00D100C2" w:rsidRDefault="001B71B9" w:rsidP="00581DF6">
            <w:pPr>
              <w:jc w:val="center"/>
              <w:rPr>
                <w:bCs/>
                <w:sz w:val="22"/>
                <w:szCs w:val="24"/>
              </w:rPr>
            </w:pPr>
            <w:r w:rsidRPr="00D100C2">
              <w:rPr>
                <w:bCs/>
                <w:sz w:val="22"/>
                <w:szCs w:val="24"/>
              </w:rPr>
              <w:t>2023 год</w:t>
            </w:r>
          </w:p>
        </w:tc>
      </w:tr>
    </w:tbl>
    <w:p w:rsidR="001B71B9" w:rsidRPr="00D100C2" w:rsidRDefault="001B71B9" w:rsidP="001B71B9">
      <w:pPr>
        <w:rPr>
          <w:sz w:val="4"/>
          <w:szCs w:val="4"/>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2456"/>
        <w:gridCol w:w="708"/>
        <w:gridCol w:w="993"/>
        <w:gridCol w:w="850"/>
        <w:gridCol w:w="709"/>
        <w:gridCol w:w="709"/>
        <w:gridCol w:w="709"/>
        <w:gridCol w:w="992"/>
        <w:gridCol w:w="1372"/>
        <w:gridCol w:w="850"/>
        <w:gridCol w:w="896"/>
        <w:gridCol w:w="851"/>
        <w:gridCol w:w="850"/>
        <w:gridCol w:w="851"/>
      </w:tblGrid>
      <w:tr w:rsidR="001B71B9" w:rsidRPr="00D100C2" w:rsidTr="00AB6B63">
        <w:trPr>
          <w:tblHeader/>
          <w:jc w:val="center"/>
        </w:trPr>
        <w:tc>
          <w:tcPr>
            <w:tcW w:w="1230" w:type="dxa"/>
            <w:shd w:val="clear" w:color="auto" w:fill="auto"/>
          </w:tcPr>
          <w:p w:rsidR="001B71B9" w:rsidRPr="00D100C2" w:rsidRDefault="001B71B9" w:rsidP="00581DF6">
            <w:pPr>
              <w:jc w:val="center"/>
              <w:rPr>
                <w:bCs/>
                <w:sz w:val="22"/>
                <w:szCs w:val="24"/>
              </w:rPr>
            </w:pPr>
            <w:r w:rsidRPr="00D100C2">
              <w:rPr>
                <w:bCs/>
                <w:sz w:val="22"/>
                <w:szCs w:val="24"/>
              </w:rPr>
              <w:t>1</w:t>
            </w:r>
          </w:p>
        </w:tc>
        <w:tc>
          <w:tcPr>
            <w:tcW w:w="2456" w:type="dxa"/>
            <w:shd w:val="clear" w:color="auto" w:fill="auto"/>
          </w:tcPr>
          <w:p w:rsidR="001B71B9" w:rsidRPr="00D100C2" w:rsidRDefault="001B71B9" w:rsidP="00581DF6">
            <w:pPr>
              <w:jc w:val="center"/>
              <w:rPr>
                <w:bCs/>
                <w:sz w:val="22"/>
                <w:szCs w:val="24"/>
              </w:rPr>
            </w:pPr>
            <w:r w:rsidRPr="00D100C2">
              <w:rPr>
                <w:bCs/>
                <w:sz w:val="22"/>
                <w:szCs w:val="24"/>
              </w:rPr>
              <w:t>2</w:t>
            </w:r>
          </w:p>
        </w:tc>
        <w:tc>
          <w:tcPr>
            <w:tcW w:w="708" w:type="dxa"/>
            <w:shd w:val="clear" w:color="auto" w:fill="auto"/>
          </w:tcPr>
          <w:p w:rsidR="001B71B9" w:rsidRPr="00D100C2" w:rsidRDefault="001B71B9" w:rsidP="00581DF6">
            <w:pPr>
              <w:jc w:val="center"/>
              <w:rPr>
                <w:bCs/>
                <w:sz w:val="22"/>
                <w:szCs w:val="24"/>
              </w:rPr>
            </w:pPr>
            <w:r w:rsidRPr="00D100C2">
              <w:rPr>
                <w:bCs/>
                <w:sz w:val="22"/>
                <w:szCs w:val="24"/>
              </w:rPr>
              <w:t>3</w:t>
            </w:r>
          </w:p>
        </w:tc>
        <w:tc>
          <w:tcPr>
            <w:tcW w:w="993" w:type="dxa"/>
            <w:shd w:val="clear" w:color="auto" w:fill="auto"/>
          </w:tcPr>
          <w:p w:rsidR="001B71B9" w:rsidRPr="00D100C2" w:rsidRDefault="001B71B9" w:rsidP="00581DF6">
            <w:pPr>
              <w:jc w:val="center"/>
              <w:rPr>
                <w:bCs/>
                <w:sz w:val="22"/>
                <w:szCs w:val="24"/>
              </w:rPr>
            </w:pPr>
            <w:r w:rsidRPr="00D100C2">
              <w:rPr>
                <w:bCs/>
                <w:sz w:val="22"/>
                <w:szCs w:val="24"/>
              </w:rPr>
              <w:t>4</w:t>
            </w:r>
          </w:p>
        </w:tc>
        <w:tc>
          <w:tcPr>
            <w:tcW w:w="850" w:type="dxa"/>
            <w:shd w:val="clear" w:color="auto" w:fill="auto"/>
          </w:tcPr>
          <w:p w:rsidR="001B71B9" w:rsidRPr="00D100C2" w:rsidRDefault="001B71B9" w:rsidP="00581DF6">
            <w:pPr>
              <w:jc w:val="center"/>
              <w:rPr>
                <w:bCs/>
                <w:sz w:val="22"/>
                <w:szCs w:val="24"/>
              </w:rPr>
            </w:pPr>
            <w:r w:rsidRPr="00D100C2">
              <w:rPr>
                <w:bCs/>
                <w:sz w:val="22"/>
                <w:szCs w:val="24"/>
              </w:rPr>
              <w:t>5</w:t>
            </w:r>
          </w:p>
        </w:tc>
        <w:tc>
          <w:tcPr>
            <w:tcW w:w="709" w:type="dxa"/>
            <w:shd w:val="clear" w:color="auto" w:fill="auto"/>
          </w:tcPr>
          <w:p w:rsidR="001B71B9" w:rsidRPr="00D100C2" w:rsidRDefault="001B71B9" w:rsidP="00581DF6">
            <w:pPr>
              <w:jc w:val="center"/>
              <w:rPr>
                <w:bCs/>
                <w:sz w:val="22"/>
                <w:szCs w:val="24"/>
              </w:rPr>
            </w:pPr>
            <w:r w:rsidRPr="00D100C2">
              <w:rPr>
                <w:bCs/>
                <w:sz w:val="22"/>
                <w:szCs w:val="24"/>
              </w:rPr>
              <w:t>6</w:t>
            </w:r>
          </w:p>
        </w:tc>
        <w:tc>
          <w:tcPr>
            <w:tcW w:w="709" w:type="dxa"/>
            <w:shd w:val="clear" w:color="auto" w:fill="auto"/>
          </w:tcPr>
          <w:p w:rsidR="001B71B9" w:rsidRPr="00D100C2" w:rsidRDefault="001B71B9" w:rsidP="00581DF6">
            <w:pPr>
              <w:jc w:val="center"/>
              <w:rPr>
                <w:bCs/>
                <w:sz w:val="22"/>
                <w:szCs w:val="24"/>
              </w:rPr>
            </w:pPr>
            <w:r w:rsidRPr="00D100C2">
              <w:rPr>
                <w:bCs/>
                <w:sz w:val="22"/>
                <w:szCs w:val="24"/>
              </w:rPr>
              <w:t>7</w:t>
            </w:r>
          </w:p>
        </w:tc>
        <w:tc>
          <w:tcPr>
            <w:tcW w:w="709" w:type="dxa"/>
            <w:shd w:val="clear" w:color="auto" w:fill="auto"/>
          </w:tcPr>
          <w:p w:rsidR="001B71B9" w:rsidRPr="00D100C2" w:rsidRDefault="001B71B9" w:rsidP="00581DF6">
            <w:pPr>
              <w:jc w:val="center"/>
              <w:rPr>
                <w:bCs/>
                <w:sz w:val="22"/>
                <w:szCs w:val="24"/>
              </w:rPr>
            </w:pPr>
            <w:r w:rsidRPr="00D100C2">
              <w:rPr>
                <w:bCs/>
                <w:sz w:val="22"/>
                <w:szCs w:val="24"/>
              </w:rPr>
              <w:t>8</w:t>
            </w:r>
          </w:p>
        </w:tc>
        <w:tc>
          <w:tcPr>
            <w:tcW w:w="992" w:type="dxa"/>
            <w:shd w:val="clear" w:color="auto" w:fill="auto"/>
          </w:tcPr>
          <w:p w:rsidR="001B71B9" w:rsidRPr="00D100C2" w:rsidRDefault="001B71B9" w:rsidP="00581DF6">
            <w:pPr>
              <w:jc w:val="center"/>
              <w:rPr>
                <w:bCs/>
                <w:sz w:val="22"/>
                <w:szCs w:val="24"/>
              </w:rPr>
            </w:pPr>
            <w:r w:rsidRPr="00D100C2">
              <w:rPr>
                <w:bCs/>
                <w:sz w:val="22"/>
                <w:szCs w:val="24"/>
              </w:rPr>
              <w:t>9</w:t>
            </w:r>
          </w:p>
        </w:tc>
        <w:tc>
          <w:tcPr>
            <w:tcW w:w="1372" w:type="dxa"/>
            <w:shd w:val="clear" w:color="auto" w:fill="auto"/>
          </w:tcPr>
          <w:p w:rsidR="001B71B9" w:rsidRPr="00D100C2" w:rsidRDefault="001B71B9" w:rsidP="00581DF6">
            <w:pPr>
              <w:jc w:val="center"/>
              <w:rPr>
                <w:bCs/>
                <w:sz w:val="22"/>
                <w:szCs w:val="24"/>
              </w:rPr>
            </w:pPr>
            <w:r w:rsidRPr="00D100C2">
              <w:rPr>
                <w:bCs/>
                <w:sz w:val="22"/>
                <w:szCs w:val="24"/>
              </w:rPr>
              <w:t>10</w:t>
            </w:r>
          </w:p>
        </w:tc>
        <w:tc>
          <w:tcPr>
            <w:tcW w:w="850" w:type="dxa"/>
            <w:shd w:val="clear" w:color="auto" w:fill="auto"/>
          </w:tcPr>
          <w:p w:rsidR="001B71B9" w:rsidRPr="00D100C2" w:rsidRDefault="001B71B9" w:rsidP="00581DF6">
            <w:pPr>
              <w:jc w:val="center"/>
              <w:rPr>
                <w:bCs/>
                <w:sz w:val="22"/>
                <w:szCs w:val="24"/>
              </w:rPr>
            </w:pPr>
            <w:r w:rsidRPr="00D100C2">
              <w:rPr>
                <w:bCs/>
                <w:sz w:val="22"/>
                <w:szCs w:val="24"/>
              </w:rPr>
              <w:t>11</w:t>
            </w:r>
          </w:p>
        </w:tc>
        <w:tc>
          <w:tcPr>
            <w:tcW w:w="896" w:type="dxa"/>
            <w:shd w:val="clear" w:color="auto" w:fill="auto"/>
          </w:tcPr>
          <w:p w:rsidR="001B71B9" w:rsidRPr="00D100C2" w:rsidRDefault="001B71B9" w:rsidP="00581DF6">
            <w:pPr>
              <w:jc w:val="center"/>
              <w:rPr>
                <w:bCs/>
                <w:sz w:val="22"/>
                <w:szCs w:val="24"/>
              </w:rPr>
            </w:pPr>
            <w:r w:rsidRPr="00D100C2">
              <w:rPr>
                <w:bCs/>
                <w:sz w:val="22"/>
                <w:szCs w:val="24"/>
              </w:rPr>
              <w:t>12</w:t>
            </w:r>
          </w:p>
        </w:tc>
        <w:tc>
          <w:tcPr>
            <w:tcW w:w="851" w:type="dxa"/>
            <w:shd w:val="clear" w:color="auto" w:fill="auto"/>
          </w:tcPr>
          <w:p w:rsidR="001B71B9" w:rsidRPr="00D100C2" w:rsidRDefault="001B71B9" w:rsidP="00581DF6">
            <w:pPr>
              <w:jc w:val="center"/>
              <w:rPr>
                <w:bCs/>
                <w:sz w:val="22"/>
                <w:szCs w:val="24"/>
              </w:rPr>
            </w:pPr>
            <w:r w:rsidRPr="00D100C2">
              <w:rPr>
                <w:bCs/>
                <w:sz w:val="22"/>
                <w:szCs w:val="24"/>
              </w:rPr>
              <w:t>13</w:t>
            </w:r>
          </w:p>
        </w:tc>
        <w:tc>
          <w:tcPr>
            <w:tcW w:w="850" w:type="dxa"/>
            <w:shd w:val="clear" w:color="auto" w:fill="auto"/>
          </w:tcPr>
          <w:p w:rsidR="001B71B9" w:rsidRPr="00D100C2" w:rsidRDefault="001B71B9" w:rsidP="00581DF6">
            <w:pPr>
              <w:jc w:val="center"/>
              <w:rPr>
                <w:bCs/>
                <w:sz w:val="22"/>
                <w:szCs w:val="24"/>
              </w:rPr>
            </w:pPr>
            <w:r w:rsidRPr="00D100C2">
              <w:rPr>
                <w:bCs/>
                <w:sz w:val="22"/>
                <w:szCs w:val="24"/>
              </w:rPr>
              <w:t>14</w:t>
            </w:r>
          </w:p>
        </w:tc>
        <w:tc>
          <w:tcPr>
            <w:tcW w:w="851" w:type="dxa"/>
            <w:shd w:val="clear" w:color="auto" w:fill="auto"/>
          </w:tcPr>
          <w:p w:rsidR="001B71B9" w:rsidRPr="00D100C2" w:rsidRDefault="001B71B9" w:rsidP="00581DF6">
            <w:pPr>
              <w:jc w:val="center"/>
              <w:rPr>
                <w:bCs/>
                <w:sz w:val="22"/>
                <w:szCs w:val="24"/>
              </w:rPr>
            </w:pPr>
            <w:r w:rsidRPr="00D100C2">
              <w:rPr>
                <w:bCs/>
                <w:sz w:val="22"/>
                <w:szCs w:val="24"/>
              </w:rPr>
              <w:t>15</w:t>
            </w:r>
          </w:p>
        </w:tc>
      </w:tr>
      <w:tr w:rsidR="00581DF6" w:rsidRPr="00D100C2" w:rsidTr="00AB6B63">
        <w:trPr>
          <w:jc w:val="center"/>
        </w:trPr>
        <w:tc>
          <w:tcPr>
            <w:tcW w:w="1230" w:type="dxa"/>
            <w:shd w:val="clear" w:color="auto" w:fill="auto"/>
          </w:tcPr>
          <w:p w:rsidR="00581DF6" w:rsidRPr="00D100C2" w:rsidRDefault="00581DF6">
            <w:pPr>
              <w:autoSpaceDE w:val="0"/>
              <w:autoSpaceDN w:val="0"/>
              <w:adjustRightInd w:val="0"/>
              <w:jc w:val="center"/>
              <w:outlineLvl w:val="0"/>
              <w:rPr>
                <w:sz w:val="22"/>
                <w:szCs w:val="22"/>
              </w:rPr>
            </w:pPr>
            <w:r w:rsidRPr="00D100C2">
              <w:rPr>
                <w:sz w:val="22"/>
                <w:szCs w:val="22"/>
              </w:rPr>
              <w:t>1.2.1</w:t>
            </w:r>
          </w:p>
        </w:tc>
        <w:tc>
          <w:tcPr>
            <w:tcW w:w="13796" w:type="dxa"/>
            <w:gridSpan w:val="14"/>
            <w:shd w:val="clear" w:color="auto" w:fill="auto"/>
          </w:tcPr>
          <w:p w:rsidR="00581DF6" w:rsidRPr="00D100C2" w:rsidRDefault="00581DF6">
            <w:pPr>
              <w:autoSpaceDE w:val="0"/>
              <w:autoSpaceDN w:val="0"/>
              <w:adjustRightInd w:val="0"/>
              <w:jc w:val="both"/>
              <w:rPr>
                <w:sz w:val="22"/>
                <w:szCs w:val="22"/>
              </w:rPr>
            </w:pPr>
            <w:r w:rsidRPr="00D100C2">
              <w:rPr>
                <w:sz w:val="22"/>
                <w:szCs w:val="22"/>
              </w:rPr>
              <w:t>Задача. Формирование архитектурного облика города Перми</w:t>
            </w:r>
          </w:p>
        </w:tc>
      </w:tr>
      <w:tr w:rsidR="00581DF6" w:rsidRPr="00D100C2" w:rsidTr="00AB6B63">
        <w:trPr>
          <w:jc w:val="center"/>
        </w:trPr>
        <w:tc>
          <w:tcPr>
            <w:tcW w:w="1230" w:type="dxa"/>
            <w:shd w:val="clear" w:color="auto" w:fill="auto"/>
          </w:tcPr>
          <w:p w:rsidR="00581DF6" w:rsidRPr="00D100C2" w:rsidRDefault="00581DF6">
            <w:pPr>
              <w:autoSpaceDE w:val="0"/>
              <w:autoSpaceDN w:val="0"/>
              <w:adjustRightInd w:val="0"/>
              <w:jc w:val="center"/>
              <w:outlineLvl w:val="1"/>
              <w:rPr>
                <w:sz w:val="22"/>
                <w:szCs w:val="22"/>
              </w:rPr>
            </w:pPr>
            <w:r w:rsidRPr="00D100C2">
              <w:rPr>
                <w:sz w:val="22"/>
                <w:szCs w:val="22"/>
              </w:rPr>
              <w:t>1.2.1.1</w:t>
            </w:r>
          </w:p>
        </w:tc>
        <w:tc>
          <w:tcPr>
            <w:tcW w:w="13796" w:type="dxa"/>
            <w:gridSpan w:val="14"/>
            <w:shd w:val="clear" w:color="auto" w:fill="auto"/>
          </w:tcPr>
          <w:p w:rsidR="00581DF6" w:rsidRPr="00D100C2" w:rsidRDefault="00581DF6">
            <w:pPr>
              <w:autoSpaceDE w:val="0"/>
              <w:autoSpaceDN w:val="0"/>
              <w:adjustRightInd w:val="0"/>
              <w:jc w:val="both"/>
              <w:rPr>
                <w:sz w:val="22"/>
                <w:szCs w:val="22"/>
              </w:rPr>
            </w:pPr>
            <w:r w:rsidRPr="00D100C2">
              <w:rPr>
                <w:sz w:val="22"/>
                <w:szCs w:val="22"/>
              </w:rPr>
              <w:t>Разработка документации по архитектурному облику города Перми</w:t>
            </w:r>
          </w:p>
        </w:tc>
      </w:tr>
      <w:tr w:rsidR="00581DF6" w:rsidRPr="00D100C2" w:rsidTr="00AB6B63">
        <w:trPr>
          <w:jc w:val="center"/>
        </w:trPr>
        <w:tc>
          <w:tcPr>
            <w:tcW w:w="1230" w:type="dxa"/>
            <w:shd w:val="clear" w:color="auto" w:fill="auto"/>
          </w:tcPr>
          <w:p w:rsidR="00581DF6" w:rsidRPr="00D100C2" w:rsidRDefault="00581DF6">
            <w:pPr>
              <w:autoSpaceDE w:val="0"/>
              <w:autoSpaceDN w:val="0"/>
              <w:adjustRightInd w:val="0"/>
              <w:jc w:val="center"/>
              <w:outlineLvl w:val="2"/>
              <w:rPr>
                <w:sz w:val="22"/>
                <w:szCs w:val="22"/>
              </w:rPr>
            </w:pPr>
            <w:r w:rsidRPr="00D100C2">
              <w:rPr>
                <w:sz w:val="22"/>
                <w:szCs w:val="22"/>
              </w:rPr>
              <w:t>1.2.1.1.1</w:t>
            </w:r>
          </w:p>
        </w:tc>
        <w:tc>
          <w:tcPr>
            <w:tcW w:w="13796" w:type="dxa"/>
            <w:gridSpan w:val="14"/>
            <w:shd w:val="clear" w:color="auto" w:fill="auto"/>
          </w:tcPr>
          <w:p w:rsidR="00581DF6" w:rsidRPr="00D100C2" w:rsidRDefault="00581DF6">
            <w:pPr>
              <w:autoSpaceDE w:val="0"/>
              <w:autoSpaceDN w:val="0"/>
              <w:adjustRightInd w:val="0"/>
              <w:jc w:val="both"/>
              <w:rPr>
                <w:sz w:val="22"/>
                <w:szCs w:val="22"/>
              </w:rPr>
            </w:pPr>
            <w:r w:rsidRPr="00D100C2">
              <w:rPr>
                <w:sz w:val="22"/>
                <w:szCs w:val="22"/>
              </w:rPr>
              <w:t>Разработка колерных паспортов зданий, расположенных на центральных улицах города Перми</w:t>
            </w:r>
          </w:p>
        </w:tc>
      </w:tr>
      <w:tr w:rsidR="00581DF6" w:rsidRPr="00D100C2" w:rsidTr="00AB6B63">
        <w:trPr>
          <w:jc w:val="center"/>
        </w:trPr>
        <w:tc>
          <w:tcPr>
            <w:tcW w:w="1230" w:type="dxa"/>
            <w:shd w:val="clear" w:color="auto" w:fill="auto"/>
          </w:tcPr>
          <w:p w:rsidR="00581DF6" w:rsidRPr="00D100C2" w:rsidRDefault="00581DF6">
            <w:pPr>
              <w:autoSpaceDE w:val="0"/>
              <w:autoSpaceDN w:val="0"/>
              <w:adjustRightInd w:val="0"/>
              <w:jc w:val="center"/>
              <w:rPr>
                <w:sz w:val="22"/>
                <w:szCs w:val="22"/>
              </w:rPr>
            </w:pPr>
            <w:r w:rsidRPr="00D100C2">
              <w:rPr>
                <w:sz w:val="22"/>
                <w:szCs w:val="22"/>
              </w:rPr>
              <w:t>1.2.1.1.1.1</w:t>
            </w:r>
          </w:p>
        </w:tc>
        <w:tc>
          <w:tcPr>
            <w:tcW w:w="2456" w:type="dxa"/>
            <w:shd w:val="clear" w:color="auto" w:fill="auto"/>
          </w:tcPr>
          <w:p w:rsidR="00581DF6" w:rsidRPr="00D100C2" w:rsidRDefault="00581DF6">
            <w:pPr>
              <w:autoSpaceDE w:val="0"/>
              <w:autoSpaceDN w:val="0"/>
              <w:adjustRightInd w:val="0"/>
              <w:rPr>
                <w:spacing w:val="-4"/>
                <w:sz w:val="22"/>
                <w:szCs w:val="22"/>
              </w:rPr>
            </w:pPr>
            <w:r w:rsidRPr="00D100C2">
              <w:rPr>
                <w:spacing w:val="-4"/>
                <w:sz w:val="22"/>
                <w:szCs w:val="22"/>
              </w:rPr>
              <w:t>количество разработанных колерных паспортов зданий, расположенных на центральных улицах города Перми</w:t>
            </w:r>
          </w:p>
        </w:tc>
        <w:tc>
          <w:tcPr>
            <w:tcW w:w="708" w:type="dxa"/>
            <w:shd w:val="clear" w:color="auto" w:fill="auto"/>
          </w:tcPr>
          <w:p w:rsidR="00581DF6" w:rsidRPr="00D100C2" w:rsidRDefault="00581DF6">
            <w:pPr>
              <w:autoSpaceDE w:val="0"/>
              <w:autoSpaceDN w:val="0"/>
              <w:adjustRightInd w:val="0"/>
              <w:jc w:val="center"/>
              <w:rPr>
                <w:sz w:val="22"/>
                <w:szCs w:val="22"/>
              </w:rPr>
            </w:pPr>
            <w:r w:rsidRPr="00D100C2">
              <w:rPr>
                <w:sz w:val="22"/>
                <w:szCs w:val="22"/>
              </w:rPr>
              <w:t>ед.</w:t>
            </w:r>
          </w:p>
        </w:tc>
        <w:tc>
          <w:tcPr>
            <w:tcW w:w="993" w:type="dxa"/>
            <w:shd w:val="clear" w:color="auto" w:fill="auto"/>
          </w:tcPr>
          <w:p w:rsidR="00581DF6" w:rsidRPr="00D100C2" w:rsidRDefault="00581DF6">
            <w:pPr>
              <w:autoSpaceDE w:val="0"/>
              <w:autoSpaceDN w:val="0"/>
              <w:adjustRightInd w:val="0"/>
              <w:jc w:val="center"/>
              <w:rPr>
                <w:sz w:val="22"/>
                <w:szCs w:val="22"/>
              </w:rPr>
            </w:pPr>
            <w:r w:rsidRPr="00D100C2">
              <w:rPr>
                <w:sz w:val="22"/>
                <w:szCs w:val="22"/>
              </w:rPr>
              <w:t>40</w:t>
            </w:r>
          </w:p>
        </w:tc>
        <w:tc>
          <w:tcPr>
            <w:tcW w:w="850" w:type="dxa"/>
            <w:shd w:val="clear" w:color="auto" w:fill="auto"/>
          </w:tcPr>
          <w:p w:rsidR="00581DF6" w:rsidRPr="00D100C2" w:rsidRDefault="00581DF6">
            <w:pPr>
              <w:autoSpaceDE w:val="0"/>
              <w:autoSpaceDN w:val="0"/>
              <w:adjustRightInd w:val="0"/>
              <w:jc w:val="center"/>
              <w:rPr>
                <w:sz w:val="22"/>
                <w:szCs w:val="22"/>
              </w:rPr>
            </w:pPr>
            <w:r w:rsidRPr="00D100C2">
              <w:rPr>
                <w:sz w:val="22"/>
                <w:szCs w:val="22"/>
              </w:rPr>
              <w:t>62</w:t>
            </w:r>
          </w:p>
        </w:tc>
        <w:tc>
          <w:tcPr>
            <w:tcW w:w="709" w:type="dxa"/>
            <w:shd w:val="clear" w:color="auto" w:fill="auto"/>
          </w:tcPr>
          <w:p w:rsidR="00581DF6" w:rsidRPr="00D100C2" w:rsidRDefault="00581DF6">
            <w:pPr>
              <w:autoSpaceDE w:val="0"/>
              <w:autoSpaceDN w:val="0"/>
              <w:adjustRightInd w:val="0"/>
              <w:jc w:val="center"/>
              <w:rPr>
                <w:sz w:val="22"/>
                <w:szCs w:val="22"/>
              </w:rPr>
            </w:pPr>
            <w:r w:rsidRPr="00D100C2">
              <w:rPr>
                <w:sz w:val="22"/>
                <w:szCs w:val="22"/>
              </w:rPr>
              <w:t>-</w:t>
            </w:r>
          </w:p>
        </w:tc>
        <w:tc>
          <w:tcPr>
            <w:tcW w:w="709" w:type="dxa"/>
            <w:shd w:val="clear" w:color="auto" w:fill="auto"/>
          </w:tcPr>
          <w:p w:rsidR="00581DF6" w:rsidRPr="00D100C2" w:rsidRDefault="00581DF6">
            <w:pPr>
              <w:autoSpaceDE w:val="0"/>
              <w:autoSpaceDN w:val="0"/>
              <w:adjustRightInd w:val="0"/>
              <w:jc w:val="center"/>
              <w:rPr>
                <w:sz w:val="22"/>
                <w:szCs w:val="22"/>
              </w:rPr>
            </w:pPr>
            <w:r w:rsidRPr="00D100C2">
              <w:rPr>
                <w:sz w:val="22"/>
                <w:szCs w:val="22"/>
              </w:rPr>
              <w:t>-</w:t>
            </w:r>
          </w:p>
        </w:tc>
        <w:tc>
          <w:tcPr>
            <w:tcW w:w="709" w:type="dxa"/>
            <w:shd w:val="clear" w:color="auto" w:fill="auto"/>
          </w:tcPr>
          <w:p w:rsidR="00581DF6" w:rsidRPr="00D100C2" w:rsidRDefault="00581DF6">
            <w:pPr>
              <w:autoSpaceDE w:val="0"/>
              <w:autoSpaceDN w:val="0"/>
              <w:adjustRightInd w:val="0"/>
              <w:jc w:val="center"/>
              <w:rPr>
                <w:sz w:val="22"/>
                <w:szCs w:val="22"/>
              </w:rPr>
            </w:pPr>
            <w:r w:rsidRPr="00D100C2">
              <w:rPr>
                <w:sz w:val="22"/>
                <w:szCs w:val="22"/>
              </w:rPr>
              <w:t>-</w:t>
            </w:r>
          </w:p>
        </w:tc>
        <w:tc>
          <w:tcPr>
            <w:tcW w:w="992" w:type="dxa"/>
            <w:shd w:val="clear" w:color="auto" w:fill="auto"/>
          </w:tcPr>
          <w:p w:rsidR="00581DF6" w:rsidRPr="00D100C2" w:rsidRDefault="00581DF6">
            <w:pPr>
              <w:autoSpaceDE w:val="0"/>
              <w:autoSpaceDN w:val="0"/>
              <w:adjustRightInd w:val="0"/>
              <w:jc w:val="center"/>
              <w:rPr>
                <w:sz w:val="22"/>
                <w:szCs w:val="22"/>
              </w:rPr>
            </w:pPr>
            <w:r w:rsidRPr="00D100C2">
              <w:rPr>
                <w:sz w:val="22"/>
                <w:szCs w:val="22"/>
              </w:rPr>
              <w:t>ДГА</w:t>
            </w:r>
          </w:p>
        </w:tc>
        <w:tc>
          <w:tcPr>
            <w:tcW w:w="1372" w:type="dxa"/>
            <w:shd w:val="clear" w:color="auto" w:fill="auto"/>
          </w:tcPr>
          <w:p w:rsidR="00581DF6" w:rsidRPr="00D100C2" w:rsidRDefault="00581DF6">
            <w:pPr>
              <w:autoSpaceDE w:val="0"/>
              <w:autoSpaceDN w:val="0"/>
              <w:adjustRightInd w:val="0"/>
              <w:jc w:val="center"/>
              <w:rPr>
                <w:sz w:val="22"/>
                <w:szCs w:val="22"/>
              </w:rPr>
            </w:pPr>
            <w:r w:rsidRPr="00D100C2">
              <w:rPr>
                <w:sz w:val="22"/>
                <w:szCs w:val="22"/>
              </w:rPr>
              <w:t>бюджет города Перми</w:t>
            </w:r>
          </w:p>
        </w:tc>
        <w:tc>
          <w:tcPr>
            <w:tcW w:w="850" w:type="dxa"/>
            <w:shd w:val="clear" w:color="auto" w:fill="auto"/>
          </w:tcPr>
          <w:p w:rsidR="00581DF6" w:rsidRPr="00D100C2" w:rsidRDefault="00581DF6">
            <w:pPr>
              <w:autoSpaceDE w:val="0"/>
              <w:autoSpaceDN w:val="0"/>
              <w:adjustRightInd w:val="0"/>
              <w:jc w:val="center"/>
              <w:rPr>
                <w:sz w:val="22"/>
                <w:szCs w:val="22"/>
              </w:rPr>
            </w:pPr>
            <w:r w:rsidRPr="00D100C2">
              <w:rPr>
                <w:sz w:val="22"/>
                <w:szCs w:val="22"/>
              </w:rPr>
              <w:t>354,</w:t>
            </w:r>
            <w:r w:rsidR="00AB6B63" w:rsidRPr="00D100C2">
              <w:rPr>
                <w:sz w:val="22"/>
                <w:szCs w:val="22"/>
              </w:rPr>
              <w:br/>
            </w:r>
            <w:r w:rsidRPr="00D100C2">
              <w:rPr>
                <w:sz w:val="22"/>
                <w:szCs w:val="22"/>
              </w:rPr>
              <w:t>958</w:t>
            </w:r>
          </w:p>
        </w:tc>
        <w:tc>
          <w:tcPr>
            <w:tcW w:w="896" w:type="dxa"/>
            <w:shd w:val="clear" w:color="auto" w:fill="auto"/>
          </w:tcPr>
          <w:p w:rsidR="00581DF6" w:rsidRPr="00D100C2" w:rsidRDefault="00BE1ACD">
            <w:pPr>
              <w:autoSpaceDE w:val="0"/>
              <w:autoSpaceDN w:val="0"/>
              <w:adjustRightInd w:val="0"/>
              <w:jc w:val="center"/>
              <w:rPr>
                <w:sz w:val="22"/>
                <w:szCs w:val="22"/>
              </w:rPr>
            </w:pPr>
            <w:r w:rsidRPr="00D100C2">
              <w:rPr>
                <w:sz w:val="22"/>
                <w:szCs w:val="22"/>
              </w:rPr>
              <w:t>530</w:t>
            </w:r>
            <w:r w:rsidR="00DE59BD" w:rsidRPr="00D100C2">
              <w:rPr>
                <w:sz w:val="22"/>
                <w:szCs w:val="22"/>
              </w:rPr>
              <w:t>,</w:t>
            </w:r>
            <w:r w:rsidR="00AB6B63" w:rsidRPr="00D100C2">
              <w:rPr>
                <w:sz w:val="22"/>
                <w:szCs w:val="22"/>
              </w:rPr>
              <w:br/>
            </w:r>
            <w:r w:rsidRPr="00D100C2">
              <w:rPr>
                <w:sz w:val="22"/>
                <w:szCs w:val="22"/>
              </w:rPr>
              <w:t>225</w:t>
            </w:r>
          </w:p>
        </w:tc>
        <w:tc>
          <w:tcPr>
            <w:tcW w:w="851" w:type="dxa"/>
            <w:shd w:val="clear" w:color="auto" w:fill="auto"/>
          </w:tcPr>
          <w:p w:rsidR="00581DF6" w:rsidRPr="00D100C2" w:rsidRDefault="00581DF6">
            <w:pPr>
              <w:autoSpaceDE w:val="0"/>
              <w:autoSpaceDN w:val="0"/>
              <w:adjustRightInd w:val="0"/>
              <w:jc w:val="center"/>
              <w:rPr>
                <w:sz w:val="22"/>
                <w:szCs w:val="22"/>
              </w:rPr>
            </w:pPr>
            <w:r w:rsidRPr="00D100C2">
              <w:rPr>
                <w:sz w:val="22"/>
                <w:szCs w:val="22"/>
              </w:rPr>
              <w:t>0,000</w:t>
            </w:r>
          </w:p>
        </w:tc>
        <w:tc>
          <w:tcPr>
            <w:tcW w:w="850" w:type="dxa"/>
            <w:shd w:val="clear" w:color="auto" w:fill="auto"/>
          </w:tcPr>
          <w:p w:rsidR="00581DF6" w:rsidRPr="00D100C2" w:rsidRDefault="00581DF6">
            <w:pPr>
              <w:autoSpaceDE w:val="0"/>
              <w:autoSpaceDN w:val="0"/>
              <w:adjustRightInd w:val="0"/>
              <w:jc w:val="center"/>
              <w:rPr>
                <w:sz w:val="22"/>
                <w:szCs w:val="22"/>
              </w:rPr>
            </w:pPr>
            <w:r w:rsidRPr="00D100C2">
              <w:rPr>
                <w:sz w:val="22"/>
                <w:szCs w:val="22"/>
              </w:rPr>
              <w:t>0,000</w:t>
            </w:r>
          </w:p>
        </w:tc>
        <w:tc>
          <w:tcPr>
            <w:tcW w:w="851" w:type="dxa"/>
            <w:shd w:val="clear" w:color="auto" w:fill="auto"/>
          </w:tcPr>
          <w:p w:rsidR="00581DF6" w:rsidRPr="00D100C2" w:rsidRDefault="00581DF6">
            <w:pPr>
              <w:autoSpaceDE w:val="0"/>
              <w:autoSpaceDN w:val="0"/>
              <w:adjustRightInd w:val="0"/>
              <w:jc w:val="center"/>
              <w:rPr>
                <w:sz w:val="22"/>
                <w:szCs w:val="22"/>
              </w:rPr>
            </w:pPr>
            <w:r w:rsidRPr="00D100C2">
              <w:rPr>
                <w:sz w:val="22"/>
                <w:szCs w:val="22"/>
              </w:rPr>
              <w:t>0,000</w:t>
            </w:r>
          </w:p>
        </w:tc>
      </w:tr>
      <w:tr w:rsidR="00DE59BD" w:rsidRPr="00D100C2" w:rsidTr="00AB6B63">
        <w:trPr>
          <w:jc w:val="center"/>
        </w:trPr>
        <w:tc>
          <w:tcPr>
            <w:tcW w:w="9356" w:type="dxa"/>
            <w:gridSpan w:val="9"/>
            <w:shd w:val="clear" w:color="auto" w:fill="auto"/>
          </w:tcPr>
          <w:p w:rsidR="00DE59BD" w:rsidRPr="00D100C2" w:rsidRDefault="00DE59BD">
            <w:pPr>
              <w:autoSpaceDE w:val="0"/>
              <w:autoSpaceDN w:val="0"/>
              <w:adjustRightInd w:val="0"/>
              <w:jc w:val="both"/>
              <w:rPr>
                <w:sz w:val="22"/>
                <w:szCs w:val="22"/>
              </w:rPr>
            </w:pPr>
            <w:r w:rsidRPr="00D100C2">
              <w:rPr>
                <w:sz w:val="22"/>
                <w:szCs w:val="22"/>
              </w:rPr>
              <w:t>Итого по мероприятию 1.2.1.1.1, в том числе по источникам финансирования</w:t>
            </w:r>
          </w:p>
        </w:tc>
        <w:tc>
          <w:tcPr>
            <w:tcW w:w="1372" w:type="dxa"/>
            <w:shd w:val="clear" w:color="auto" w:fill="auto"/>
          </w:tcPr>
          <w:p w:rsidR="00DE59BD" w:rsidRPr="00D100C2" w:rsidRDefault="00DE59BD" w:rsidP="00AB6B63">
            <w:pPr>
              <w:autoSpaceDE w:val="0"/>
              <w:autoSpaceDN w:val="0"/>
              <w:adjustRightInd w:val="0"/>
              <w:ind w:left="-57" w:right="-57"/>
              <w:jc w:val="center"/>
              <w:rPr>
                <w:sz w:val="22"/>
                <w:szCs w:val="22"/>
              </w:rPr>
            </w:pPr>
            <w:r w:rsidRPr="00D100C2">
              <w:rPr>
                <w:sz w:val="22"/>
                <w:szCs w:val="22"/>
              </w:rPr>
              <w:t>бюджет города Перми</w:t>
            </w:r>
          </w:p>
        </w:tc>
        <w:tc>
          <w:tcPr>
            <w:tcW w:w="850" w:type="dxa"/>
            <w:shd w:val="clear" w:color="auto" w:fill="auto"/>
          </w:tcPr>
          <w:p w:rsidR="00DE59BD" w:rsidRPr="00D100C2" w:rsidRDefault="00DE59BD">
            <w:pPr>
              <w:autoSpaceDE w:val="0"/>
              <w:autoSpaceDN w:val="0"/>
              <w:adjustRightInd w:val="0"/>
              <w:jc w:val="center"/>
              <w:rPr>
                <w:sz w:val="22"/>
                <w:szCs w:val="22"/>
              </w:rPr>
            </w:pPr>
            <w:r w:rsidRPr="00D100C2">
              <w:rPr>
                <w:sz w:val="22"/>
                <w:szCs w:val="22"/>
              </w:rPr>
              <w:t>354,</w:t>
            </w:r>
            <w:r w:rsidR="00AB6B63" w:rsidRPr="00D100C2">
              <w:rPr>
                <w:sz w:val="22"/>
                <w:szCs w:val="22"/>
              </w:rPr>
              <w:br/>
            </w:r>
            <w:r w:rsidRPr="00D100C2">
              <w:rPr>
                <w:sz w:val="22"/>
                <w:szCs w:val="22"/>
              </w:rPr>
              <w:t>958</w:t>
            </w:r>
          </w:p>
        </w:tc>
        <w:tc>
          <w:tcPr>
            <w:tcW w:w="896" w:type="dxa"/>
            <w:shd w:val="clear" w:color="auto" w:fill="auto"/>
          </w:tcPr>
          <w:p w:rsidR="00DE59BD" w:rsidRPr="00D100C2" w:rsidRDefault="00BE1ACD" w:rsidP="00833532">
            <w:pPr>
              <w:autoSpaceDE w:val="0"/>
              <w:autoSpaceDN w:val="0"/>
              <w:adjustRightInd w:val="0"/>
              <w:jc w:val="center"/>
              <w:rPr>
                <w:sz w:val="22"/>
                <w:szCs w:val="22"/>
              </w:rPr>
            </w:pPr>
            <w:r w:rsidRPr="00D100C2">
              <w:rPr>
                <w:sz w:val="22"/>
                <w:szCs w:val="22"/>
              </w:rPr>
              <w:t>530,</w:t>
            </w:r>
            <w:r w:rsidRPr="00D100C2">
              <w:rPr>
                <w:sz w:val="22"/>
                <w:szCs w:val="22"/>
              </w:rPr>
              <w:br/>
              <w:t>225</w:t>
            </w:r>
          </w:p>
        </w:tc>
        <w:tc>
          <w:tcPr>
            <w:tcW w:w="851" w:type="dxa"/>
            <w:shd w:val="clear" w:color="auto" w:fill="auto"/>
          </w:tcPr>
          <w:p w:rsidR="00DE59BD" w:rsidRPr="00D100C2" w:rsidRDefault="00DE59BD">
            <w:pPr>
              <w:autoSpaceDE w:val="0"/>
              <w:autoSpaceDN w:val="0"/>
              <w:adjustRightInd w:val="0"/>
              <w:jc w:val="center"/>
              <w:rPr>
                <w:sz w:val="22"/>
                <w:szCs w:val="22"/>
              </w:rPr>
            </w:pPr>
            <w:r w:rsidRPr="00D100C2">
              <w:rPr>
                <w:sz w:val="22"/>
                <w:szCs w:val="22"/>
              </w:rPr>
              <w:t>0,000</w:t>
            </w:r>
          </w:p>
        </w:tc>
        <w:tc>
          <w:tcPr>
            <w:tcW w:w="850" w:type="dxa"/>
            <w:shd w:val="clear" w:color="auto" w:fill="auto"/>
          </w:tcPr>
          <w:p w:rsidR="00DE59BD" w:rsidRPr="00D100C2" w:rsidRDefault="00DE59BD">
            <w:pPr>
              <w:autoSpaceDE w:val="0"/>
              <w:autoSpaceDN w:val="0"/>
              <w:adjustRightInd w:val="0"/>
              <w:jc w:val="center"/>
              <w:rPr>
                <w:sz w:val="22"/>
                <w:szCs w:val="22"/>
              </w:rPr>
            </w:pPr>
            <w:r w:rsidRPr="00D100C2">
              <w:rPr>
                <w:sz w:val="22"/>
                <w:szCs w:val="22"/>
              </w:rPr>
              <w:t>0,000</w:t>
            </w:r>
          </w:p>
        </w:tc>
        <w:tc>
          <w:tcPr>
            <w:tcW w:w="851" w:type="dxa"/>
            <w:shd w:val="clear" w:color="auto" w:fill="auto"/>
          </w:tcPr>
          <w:p w:rsidR="00DE59BD" w:rsidRPr="00D100C2" w:rsidRDefault="00DE59BD">
            <w:pPr>
              <w:autoSpaceDE w:val="0"/>
              <w:autoSpaceDN w:val="0"/>
              <w:adjustRightInd w:val="0"/>
              <w:jc w:val="center"/>
              <w:rPr>
                <w:sz w:val="22"/>
                <w:szCs w:val="22"/>
              </w:rPr>
            </w:pPr>
            <w:r w:rsidRPr="00D100C2">
              <w:rPr>
                <w:sz w:val="22"/>
                <w:szCs w:val="22"/>
              </w:rPr>
              <w:t>0,000</w:t>
            </w:r>
          </w:p>
        </w:tc>
      </w:tr>
      <w:tr w:rsidR="00CE191C" w:rsidRPr="00D100C2" w:rsidTr="00AB6B63">
        <w:trPr>
          <w:jc w:val="center"/>
        </w:trPr>
        <w:tc>
          <w:tcPr>
            <w:tcW w:w="1230" w:type="dxa"/>
            <w:shd w:val="clear" w:color="auto" w:fill="auto"/>
          </w:tcPr>
          <w:p w:rsidR="00CE191C" w:rsidRPr="00D100C2" w:rsidRDefault="00CE191C">
            <w:pPr>
              <w:autoSpaceDE w:val="0"/>
              <w:autoSpaceDN w:val="0"/>
              <w:adjustRightInd w:val="0"/>
              <w:jc w:val="center"/>
              <w:outlineLvl w:val="0"/>
              <w:rPr>
                <w:sz w:val="22"/>
                <w:szCs w:val="22"/>
              </w:rPr>
            </w:pPr>
            <w:r w:rsidRPr="00D100C2">
              <w:rPr>
                <w:sz w:val="22"/>
                <w:szCs w:val="22"/>
              </w:rPr>
              <w:t>1.2.1.1.2</w:t>
            </w:r>
          </w:p>
        </w:tc>
        <w:tc>
          <w:tcPr>
            <w:tcW w:w="13796" w:type="dxa"/>
            <w:gridSpan w:val="14"/>
            <w:shd w:val="clear" w:color="auto" w:fill="auto"/>
          </w:tcPr>
          <w:p w:rsidR="00CE191C" w:rsidRPr="00D100C2" w:rsidRDefault="00CE191C">
            <w:pPr>
              <w:autoSpaceDE w:val="0"/>
              <w:autoSpaceDN w:val="0"/>
              <w:adjustRightInd w:val="0"/>
              <w:jc w:val="both"/>
              <w:rPr>
                <w:sz w:val="22"/>
                <w:szCs w:val="22"/>
              </w:rPr>
            </w:pPr>
            <w:r w:rsidRPr="00D100C2">
              <w:rPr>
                <w:sz w:val="22"/>
                <w:szCs w:val="22"/>
              </w:rPr>
              <w:t>Разработка концепции по реновации территории улиц и общественных пространств, являющихся главными артериями административных районов, на которых сосредоточена основная активность населения</w:t>
            </w:r>
          </w:p>
        </w:tc>
      </w:tr>
      <w:tr w:rsidR="00CE191C" w:rsidRPr="00D100C2" w:rsidTr="00AB6B63">
        <w:trPr>
          <w:jc w:val="center"/>
        </w:trPr>
        <w:tc>
          <w:tcPr>
            <w:tcW w:w="1230" w:type="dxa"/>
            <w:shd w:val="clear" w:color="auto" w:fill="auto"/>
          </w:tcPr>
          <w:p w:rsidR="00CE191C" w:rsidRPr="00D100C2" w:rsidRDefault="00CE191C">
            <w:pPr>
              <w:autoSpaceDE w:val="0"/>
              <w:autoSpaceDN w:val="0"/>
              <w:adjustRightInd w:val="0"/>
              <w:jc w:val="center"/>
              <w:rPr>
                <w:sz w:val="22"/>
                <w:szCs w:val="22"/>
              </w:rPr>
            </w:pPr>
            <w:r w:rsidRPr="00D100C2">
              <w:rPr>
                <w:sz w:val="22"/>
                <w:szCs w:val="22"/>
              </w:rPr>
              <w:t>1.2.1.1.2.1</w:t>
            </w:r>
          </w:p>
        </w:tc>
        <w:tc>
          <w:tcPr>
            <w:tcW w:w="2456" w:type="dxa"/>
            <w:shd w:val="clear" w:color="auto" w:fill="auto"/>
          </w:tcPr>
          <w:p w:rsidR="00CE191C" w:rsidRPr="00D100C2" w:rsidRDefault="00CE191C">
            <w:pPr>
              <w:autoSpaceDE w:val="0"/>
              <w:autoSpaceDN w:val="0"/>
              <w:adjustRightInd w:val="0"/>
              <w:rPr>
                <w:spacing w:val="-6"/>
                <w:sz w:val="22"/>
                <w:szCs w:val="22"/>
              </w:rPr>
            </w:pPr>
            <w:r w:rsidRPr="00D100C2">
              <w:rPr>
                <w:spacing w:val="-6"/>
                <w:sz w:val="22"/>
                <w:szCs w:val="22"/>
              </w:rPr>
              <w:t>количество разработанных концепций по реновации территории улиц и общественных пространств, являющихся главными артериями административных районов, на которых сосредоточена основная активность населения</w:t>
            </w:r>
          </w:p>
        </w:tc>
        <w:tc>
          <w:tcPr>
            <w:tcW w:w="708" w:type="dxa"/>
            <w:shd w:val="clear" w:color="auto" w:fill="auto"/>
          </w:tcPr>
          <w:p w:rsidR="00CE191C" w:rsidRPr="00D100C2" w:rsidRDefault="00CE191C">
            <w:pPr>
              <w:autoSpaceDE w:val="0"/>
              <w:autoSpaceDN w:val="0"/>
              <w:adjustRightInd w:val="0"/>
              <w:jc w:val="center"/>
              <w:rPr>
                <w:sz w:val="22"/>
                <w:szCs w:val="22"/>
              </w:rPr>
            </w:pPr>
            <w:r w:rsidRPr="00D100C2">
              <w:rPr>
                <w:sz w:val="22"/>
                <w:szCs w:val="22"/>
              </w:rPr>
              <w:t>ед.</w:t>
            </w:r>
          </w:p>
        </w:tc>
        <w:tc>
          <w:tcPr>
            <w:tcW w:w="993" w:type="dxa"/>
            <w:shd w:val="clear" w:color="auto" w:fill="auto"/>
          </w:tcPr>
          <w:p w:rsidR="00CE191C" w:rsidRPr="00D100C2" w:rsidRDefault="00CE191C">
            <w:pPr>
              <w:autoSpaceDE w:val="0"/>
              <w:autoSpaceDN w:val="0"/>
              <w:adjustRightInd w:val="0"/>
              <w:jc w:val="center"/>
              <w:rPr>
                <w:sz w:val="22"/>
                <w:szCs w:val="22"/>
              </w:rPr>
            </w:pPr>
            <w:r w:rsidRPr="00D100C2">
              <w:rPr>
                <w:sz w:val="22"/>
                <w:szCs w:val="22"/>
              </w:rPr>
              <w:t>3</w:t>
            </w:r>
          </w:p>
        </w:tc>
        <w:tc>
          <w:tcPr>
            <w:tcW w:w="850" w:type="dxa"/>
            <w:shd w:val="clear" w:color="auto" w:fill="auto"/>
          </w:tcPr>
          <w:p w:rsidR="00CE191C" w:rsidRPr="00D100C2" w:rsidRDefault="00CE191C">
            <w:pPr>
              <w:autoSpaceDE w:val="0"/>
              <w:autoSpaceDN w:val="0"/>
              <w:adjustRightInd w:val="0"/>
              <w:jc w:val="center"/>
              <w:rPr>
                <w:sz w:val="22"/>
                <w:szCs w:val="22"/>
              </w:rPr>
            </w:pPr>
            <w:r w:rsidRPr="00D100C2">
              <w:rPr>
                <w:sz w:val="22"/>
                <w:szCs w:val="22"/>
              </w:rPr>
              <w:t>3</w:t>
            </w:r>
          </w:p>
        </w:tc>
        <w:tc>
          <w:tcPr>
            <w:tcW w:w="709" w:type="dxa"/>
            <w:shd w:val="clear" w:color="auto" w:fill="auto"/>
          </w:tcPr>
          <w:p w:rsidR="00CE191C" w:rsidRPr="00D100C2" w:rsidRDefault="007F5259">
            <w:pPr>
              <w:autoSpaceDE w:val="0"/>
              <w:autoSpaceDN w:val="0"/>
              <w:adjustRightInd w:val="0"/>
              <w:jc w:val="center"/>
              <w:rPr>
                <w:sz w:val="22"/>
                <w:szCs w:val="22"/>
              </w:rPr>
            </w:pPr>
            <w:r w:rsidRPr="00D100C2">
              <w:rPr>
                <w:sz w:val="22"/>
                <w:szCs w:val="22"/>
              </w:rPr>
              <w:t>-</w:t>
            </w:r>
          </w:p>
        </w:tc>
        <w:tc>
          <w:tcPr>
            <w:tcW w:w="709" w:type="dxa"/>
            <w:shd w:val="clear" w:color="auto" w:fill="auto"/>
          </w:tcPr>
          <w:p w:rsidR="00CE191C" w:rsidRPr="00D100C2" w:rsidRDefault="00CE191C">
            <w:pPr>
              <w:autoSpaceDE w:val="0"/>
              <w:autoSpaceDN w:val="0"/>
              <w:adjustRightInd w:val="0"/>
              <w:jc w:val="center"/>
              <w:rPr>
                <w:sz w:val="22"/>
                <w:szCs w:val="22"/>
              </w:rPr>
            </w:pPr>
            <w:r w:rsidRPr="00D100C2">
              <w:rPr>
                <w:sz w:val="22"/>
                <w:szCs w:val="22"/>
              </w:rPr>
              <w:t>-</w:t>
            </w:r>
          </w:p>
        </w:tc>
        <w:tc>
          <w:tcPr>
            <w:tcW w:w="709" w:type="dxa"/>
            <w:shd w:val="clear" w:color="auto" w:fill="auto"/>
          </w:tcPr>
          <w:p w:rsidR="00CE191C" w:rsidRPr="00D100C2" w:rsidRDefault="00CE191C">
            <w:pPr>
              <w:autoSpaceDE w:val="0"/>
              <w:autoSpaceDN w:val="0"/>
              <w:adjustRightInd w:val="0"/>
              <w:jc w:val="center"/>
              <w:rPr>
                <w:sz w:val="22"/>
                <w:szCs w:val="22"/>
              </w:rPr>
            </w:pPr>
            <w:r w:rsidRPr="00D100C2">
              <w:rPr>
                <w:sz w:val="22"/>
                <w:szCs w:val="22"/>
              </w:rPr>
              <w:t>-</w:t>
            </w:r>
          </w:p>
        </w:tc>
        <w:tc>
          <w:tcPr>
            <w:tcW w:w="992" w:type="dxa"/>
            <w:shd w:val="clear" w:color="auto" w:fill="auto"/>
          </w:tcPr>
          <w:p w:rsidR="00CE191C" w:rsidRPr="00D100C2" w:rsidRDefault="00CE191C" w:rsidP="00CE191C">
            <w:pPr>
              <w:autoSpaceDE w:val="0"/>
              <w:autoSpaceDN w:val="0"/>
              <w:adjustRightInd w:val="0"/>
              <w:jc w:val="center"/>
              <w:rPr>
                <w:sz w:val="22"/>
                <w:szCs w:val="22"/>
              </w:rPr>
            </w:pPr>
            <w:r w:rsidRPr="00D100C2">
              <w:rPr>
                <w:sz w:val="22"/>
                <w:szCs w:val="22"/>
              </w:rPr>
              <w:t>МКУ «ИТП»</w:t>
            </w:r>
          </w:p>
        </w:tc>
        <w:tc>
          <w:tcPr>
            <w:tcW w:w="1372" w:type="dxa"/>
            <w:shd w:val="clear" w:color="auto" w:fill="auto"/>
          </w:tcPr>
          <w:p w:rsidR="00CE191C" w:rsidRPr="00D100C2" w:rsidRDefault="00CE191C">
            <w:pPr>
              <w:autoSpaceDE w:val="0"/>
              <w:autoSpaceDN w:val="0"/>
              <w:adjustRightInd w:val="0"/>
              <w:jc w:val="center"/>
              <w:rPr>
                <w:sz w:val="22"/>
                <w:szCs w:val="22"/>
              </w:rPr>
            </w:pPr>
            <w:r w:rsidRPr="00D100C2">
              <w:rPr>
                <w:sz w:val="22"/>
                <w:szCs w:val="22"/>
              </w:rPr>
              <w:t>бюджет города Перми</w:t>
            </w:r>
          </w:p>
        </w:tc>
        <w:tc>
          <w:tcPr>
            <w:tcW w:w="850" w:type="dxa"/>
            <w:shd w:val="clear" w:color="auto" w:fill="auto"/>
          </w:tcPr>
          <w:p w:rsidR="00CE191C" w:rsidRPr="00D100C2" w:rsidRDefault="00CE191C">
            <w:pPr>
              <w:autoSpaceDE w:val="0"/>
              <w:autoSpaceDN w:val="0"/>
              <w:adjustRightInd w:val="0"/>
              <w:jc w:val="center"/>
              <w:rPr>
                <w:sz w:val="22"/>
                <w:szCs w:val="22"/>
              </w:rPr>
            </w:pPr>
            <w:r w:rsidRPr="00D100C2">
              <w:rPr>
                <w:sz w:val="22"/>
                <w:szCs w:val="22"/>
              </w:rPr>
              <w:t>0,000</w:t>
            </w:r>
          </w:p>
        </w:tc>
        <w:tc>
          <w:tcPr>
            <w:tcW w:w="896" w:type="dxa"/>
            <w:shd w:val="clear" w:color="auto" w:fill="auto"/>
          </w:tcPr>
          <w:p w:rsidR="00CE191C" w:rsidRPr="00D100C2" w:rsidRDefault="00CE191C">
            <w:pPr>
              <w:autoSpaceDE w:val="0"/>
              <w:autoSpaceDN w:val="0"/>
              <w:adjustRightInd w:val="0"/>
              <w:jc w:val="center"/>
              <w:rPr>
                <w:sz w:val="22"/>
                <w:szCs w:val="22"/>
              </w:rPr>
            </w:pPr>
            <w:r w:rsidRPr="00D100C2">
              <w:rPr>
                <w:sz w:val="22"/>
                <w:szCs w:val="22"/>
              </w:rPr>
              <w:t>0,000</w:t>
            </w:r>
          </w:p>
        </w:tc>
        <w:tc>
          <w:tcPr>
            <w:tcW w:w="851" w:type="dxa"/>
            <w:shd w:val="clear" w:color="auto" w:fill="auto"/>
          </w:tcPr>
          <w:p w:rsidR="00CE191C" w:rsidRPr="00D100C2" w:rsidRDefault="00CE191C">
            <w:pPr>
              <w:autoSpaceDE w:val="0"/>
              <w:autoSpaceDN w:val="0"/>
              <w:adjustRightInd w:val="0"/>
              <w:jc w:val="center"/>
              <w:rPr>
                <w:sz w:val="22"/>
                <w:szCs w:val="22"/>
              </w:rPr>
            </w:pPr>
            <w:r w:rsidRPr="00D100C2">
              <w:rPr>
                <w:sz w:val="22"/>
                <w:szCs w:val="22"/>
              </w:rPr>
              <w:t>0,000</w:t>
            </w:r>
          </w:p>
        </w:tc>
        <w:tc>
          <w:tcPr>
            <w:tcW w:w="850" w:type="dxa"/>
            <w:shd w:val="clear" w:color="auto" w:fill="auto"/>
          </w:tcPr>
          <w:p w:rsidR="00CE191C" w:rsidRPr="00D100C2" w:rsidRDefault="00CE191C">
            <w:pPr>
              <w:autoSpaceDE w:val="0"/>
              <w:autoSpaceDN w:val="0"/>
              <w:adjustRightInd w:val="0"/>
              <w:jc w:val="center"/>
              <w:rPr>
                <w:sz w:val="22"/>
                <w:szCs w:val="22"/>
              </w:rPr>
            </w:pPr>
            <w:r w:rsidRPr="00D100C2">
              <w:rPr>
                <w:sz w:val="22"/>
                <w:szCs w:val="22"/>
              </w:rPr>
              <w:t>0,000</w:t>
            </w:r>
          </w:p>
        </w:tc>
        <w:tc>
          <w:tcPr>
            <w:tcW w:w="851" w:type="dxa"/>
            <w:shd w:val="clear" w:color="auto" w:fill="auto"/>
          </w:tcPr>
          <w:p w:rsidR="00CE191C" w:rsidRPr="00D100C2" w:rsidRDefault="00CE191C">
            <w:pPr>
              <w:autoSpaceDE w:val="0"/>
              <w:autoSpaceDN w:val="0"/>
              <w:adjustRightInd w:val="0"/>
              <w:jc w:val="center"/>
              <w:rPr>
                <w:sz w:val="22"/>
                <w:szCs w:val="22"/>
              </w:rPr>
            </w:pPr>
            <w:r w:rsidRPr="00D100C2">
              <w:rPr>
                <w:sz w:val="22"/>
                <w:szCs w:val="22"/>
              </w:rPr>
              <w:t>0,000</w:t>
            </w:r>
          </w:p>
        </w:tc>
      </w:tr>
      <w:tr w:rsidR="00CE191C" w:rsidRPr="00D100C2" w:rsidTr="00AB6B63">
        <w:trPr>
          <w:jc w:val="center"/>
        </w:trPr>
        <w:tc>
          <w:tcPr>
            <w:tcW w:w="9356" w:type="dxa"/>
            <w:gridSpan w:val="9"/>
            <w:shd w:val="clear" w:color="auto" w:fill="auto"/>
          </w:tcPr>
          <w:p w:rsidR="00CE191C" w:rsidRPr="00D100C2" w:rsidRDefault="00CE191C">
            <w:pPr>
              <w:autoSpaceDE w:val="0"/>
              <w:autoSpaceDN w:val="0"/>
              <w:adjustRightInd w:val="0"/>
              <w:rPr>
                <w:sz w:val="22"/>
                <w:szCs w:val="22"/>
              </w:rPr>
            </w:pPr>
            <w:r w:rsidRPr="00D100C2">
              <w:rPr>
                <w:sz w:val="22"/>
                <w:szCs w:val="22"/>
              </w:rPr>
              <w:t>Итого по мероприятию 1.2.1.1.2, в том числе по источникам финансирования</w:t>
            </w:r>
          </w:p>
        </w:tc>
        <w:tc>
          <w:tcPr>
            <w:tcW w:w="1372" w:type="dxa"/>
            <w:shd w:val="clear" w:color="auto" w:fill="auto"/>
          </w:tcPr>
          <w:p w:rsidR="00CE191C" w:rsidRPr="00D100C2" w:rsidRDefault="00CE191C" w:rsidP="00AB6B63">
            <w:pPr>
              <w:autoSpaceDE w:val="0"/>
              <w:autoSpaceDN w:val="0"/>
              <w:adjustRightInd w:val="0"/>
              <w:ind w:left="-57" w:right="-57"/>
              <w:jc w:val="center"/>
              <w:rPr>
                <w:sz w:val="22"/>
                <w:szCs w:val="22"/>
              </w:rPr>
            </w:pPr>
            <w:r w:rsidRPr="00D100C2">
              <w:rPr>
                <w:sz w:val="22"/>
                <w:szCs w:val="22"/>
              </w:rPr>
              <w:t>бюджет города Перми</w:t>
            </w:r>
          </w:p>
        </w:tc>
        <w:tc>
          <w:tcPr>
            <w:tcW w:w="850" w:type="dxa"/>
            <w:shd w:val="clear" w:color="auto" w:fill="auto"/>
          </w:tcPr>
          <w:p w:rsidR="00CE191C" w:rsidRPr="00D100C2" w:rsidRDefault="00CE191C">
            <w:pPr>
              <w:autoSpaceDE w:val="0"/>
              <w:autoSpaceDN w:val="0"/>
              <w:adjustRightInd w:val="0"/>
              <w:jc w:val="center"/>
              <w:rPr>
                <w:sz w:val="22"/>
                <w:szCs w:val="22"/>
              </w:rPr>
            </w:pPr>
            <w:r w:rsidRPr="00D100C2">
              <w:rPr>
                <w:sz w:val="22"/>
                <w:szCs w:val="22"/>
              </w:rPr>
              <w:t>0,000</w:t>
            </w:r>
          </w:p>
        </w:tc>
        <w:tc>
          <w:tcPr>
            <w:tcW w:w="896" w:type="dxa"/>
            <w:shd w:val="clear" w:color="auto" w:fill="auto"/>
          </w:tcPr>
          <w:p w:rsidR="00CE191C" w:rsidRPr="00D100C2" w:rsidRDefault="00CE191C">
            <w:pPr>
              <w:autoSpaceDE w:val="0"/>
              <w:autoSpaceDN w:val="0"/>
              <w:adjustRightInd w:val="0"/>
              <w:jc w:val="center"/>
              <w:rPr>
                <w:sz w:val="22"/>
                <w:szCs w:val="22"/>
              </w:rPr>
            </w:pPr>
            <w:r w:rsidRPr="00D100C2">
              <w:rPr>
                <w:sz w:val="22"/>
                <w:szCs w:val="22"/>
              </w:rPr>
              <w:t>0,000</w:t>
            </w:r>
          </w:p>
        </w:tc>
        <w:tc>
          <w:tcPr>
            <w:tcW w:w="851" w:type="dxa"/>
            <w:shd w:val="clear" w:color="auto" w:fill="auto"/>
          </w:tcPr>
          <w:p w:rsidR="00CE191C" w:rsidRPr="00D100C2" w:rsidRDefault="00CE191C">
            <w:pPr>
              <w:autoSpaceDE w:val="0"/>
              <w:autoSpaceDN w:val="0"/>
              <w:adjustRightInd w:val="0"/>
              <w:jc w:val="center"/>
              <w:rPr>
                <w:sz w:val="22"/>
                <w:szCs w:val="22"/>
              </w:rPr>
            </w:pPr>
            <w:r w:rsidRPr="00D100C2">
              <w:rPr>
                <w:sz w:val="22"/>
                <w:szCs w:val="22"/>
              </w:rPr>
              <w:t>0,000</w:t>
            </w:r>
          </w:p>
        </w:tc>
        <w:tc>
          <w:tcPr>
            <w:tcW w:w="850" w:type="dxa"/>
            <w:shd w:val="clear" w:color="auto" w:fill="auto"/>
          </w:tcPr>
          <w:p w:rsidR="00CE191C" w:rsidRPr="00D100C2" w:rsidRDefault="00CE191C">
            <w:pPr>
              <w:autoSpaceDE w:val="0"/>
              <w:autoSpaceDN w:val="0"/>
              <w:adjustRightInd w:val="0"/>
              <w:jc w:val="center"/>
              <w:rPr>
                <w:sz w:val="22"/>
                <w:szCs w:val="22"/>
              </w:rPr>
            </w:pPr>
            <w:r w:rsidRPr="00D100C2">
              <w:rPr>
                <w:sz w:val="22"/>
                <w:szCs w:val="22"/>
              </w:rPr>
              <w:t>0,000</w:t>
            </w:r>
          </w:p>
        </w:tc>
        <w:tc>
          <w:tcPr>
            <w:tcW w:w="851" w:type="dxa"/>
            <w:shd w:val="clear" w:color="auto" w:fill="auto"/>
          </w:tcPr>
          <w:p w:rsidR="00CE191C" w:rsidRPr="00D100C2" w:rsidRDefault="00CE191C">
            <w:pPr>
              <w:autoSpaceDE w:val="0"/>
              <w:autoSpaceDN w:val="0"/>
              <w:adjustRightInd w:val="0"/>
              <w:jc w:val="center"/>
              <w:rPr>
                <w:sz w:val="22"/>
                <w:szCs w:val="22"/>
              </w:rPr>
            </w:pPr>
            <w:r w:rsidRPr="00D100C2">
              <w:rPr>
                <w:sz w:val="22"/>
                <w:szCs w:val="22"/>
              </w:rPr>
              <w:t>0,000</w:t>
            </w:r>
          </w:p>
        </w:tc>
      </w:tr>
    </w:tbl>
    <w:p w:rsidR="00570754" w:rsidRDefault="00570754"/>
    <w:p w:rsidR="00570754" w:rsidRDefault="00570754">
      <w:r>
        <w:br w:type="page"/>
      </w:r>
    </w:p>
    <w:p w:rsidR="00EB44A8" w:rsidRPr="00D100C2" w:rsidRDefault="00EB44A8"/>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268"/>
        <w:gridCol w:w="708"/>
        <w:gridCol w:w="993"/>
        <w:gridCol w:w="850"/>
        <w:gridCol w:w="709"/>
        <w:gridCol w:w="709"/>
        <w:gridCol w:w="709"/>
        <w:gridCol w:w="992"/>
        <w:gridCol w:w="1134"/>
        <w:gridCol w:w="992"/>
        <w:gridCol w:w="992"/>
        <w:gridCol w:w="851"/>
        <w:gridCol w:w="850"/>
        <w:gridCol w:w="851"/>
      </w:tblGrid>
      <w:tr w:rsidR="00AB6B63" w:rsidRPr="00D100C2" w:rsidTr="007F7964">
        <w:trPr>
          <w:tblHeader/>
        </w:trPr>
        <w:tc>
          <w:tcPr>
            <w:tcW w:w="1418" w:type="dxa"/>
            <w:shd w:val="clear" w:color="auto" w:fill="auto"/>
          </w:tcPr>
          <w:p w:rsidR="00AB6B63" w:rsidRPr="00D100C2" w:rsidRDefault="007F7964" w:rsidP="00105DEA">
            <w:pPr>
              <w:autoSpaceDE w:val="0"/>
              <w:autoSpaceDN w:val="0"/>
              <w:adjustRightInd w:val="0"/>
              <w:jc w:val="center"/>
              <w:rPr>
                <w:sz w:val="22"/>
                <w:szCs w:val="22"/>
              </w:rPr>
            </w:pPr>
            <w:r w:rsidRPr="00D100C2">
              <w:rPr>
                <w:sz w:val="22"/>
                <w:szCs w:val="22"/>
              </w:rPr>
              <w:t>1</w:t>
            </w:r>
          </w:p>
        </w:tc>
        <w:tc>
          <w:tcPr>
            <w:tcW w:w="2268" w:type="dxa"/>
            <w:shd w:val="clear" w:color="auto" w:fill="auto"/>
          </w:tcPr>
          <w:p w:rsidR="00AB6B63" w:rsidRPr="00D100C2" w:rsidRDefault="007F7964" w:rsidP="007F7964">
            <w:pPr>
              <w:autoSpaceDE w:val="0"/>
              <w:autoSpaceDN w:val="0"/>
              <w:adjustRightInd w:val="0"/>
              <w:jc w:val="center"/>
              <w:rPr>
                <w:sz w:val="22"/>
                <w:szCs w:val="22"/>
              </w:rPr>
            </w:pPr>
            <w:r w:rsidRPr="00D100C2">
              <w:rPr>
                <w:sz w:val="22"/>
                <w:szCs w:val="22"/>
              </w:rPr>
              <w:t>2</w:t>
            </w:r>
          </w:p>
        </w:tc>
        <w:tc>
          <w:tcPr>
            <w:tcW w:w="708" w:type="dxa"/>
            <w:shd w:val="clear" w:color="auto" w:fill="auto"/>
          </w:tcPr>
          <w:p w:rsidR="00AB6B63" w:rsidRPr="00D100C2" w:rsidRDefault="007F7964" w:rsidP="00105DEA">
            <w:pPr>
              <w:autoSpaceDE w:val="0"/>
              <w:autoSpaceDN w:val="0"/>
              <w:adjustRightInd w:val="0"/>
              <w:jc w:val="center"/>
              <w:rPr>
                <w:sz w:val="22"/>
                <w:szCs w:val="22"/>
              </w:rPr>
            </w:pPr>
            <w:r w:rsidRPr="00D100C2">
              <w:rPr>
                <w:sz w:val="22"/>
                <w:szCs w:val="22"/>
              </w:rPr>
              <w:t>3</w:t>
            </w:r>
          </w:p>
        </w:tc>
        <w:tc>
          <w:tcPr>
            <w:tcW w:w="993" w:type="dxa"/>
            <w:shd w:val="clear" w:color="auto" w:fill="auto"/>
          </w:tcPr>
          <w:p w:rsidR="00AB6B63" w:rsidRPr="00D100C2" w:rsidRDefault="007F7964" w:rsidP="00105DEA">
            <w:pPr>
              <w:autoSpaceDE w:val="0"/>
              <w:autoSpaceDN w:val="0"/>
              <w:adjustRightInd w:val="0"/>
              <w:jc w:val="center"/>
              <w:rPr>
                <w:sz w:val="22"/>
                <w:szCs w:val="22"/>
              </w:rPr>
            </w:pPr>
            <w:r w:rsidRPr="00D100C2">
              <w:rPr>
                <w:sz w:val="22"/>
                <w:szCs w:val="22"/>
              </w:rPr>
              <w:t>4</w:t>
            </w:r>
          </w:p>
        </w:tc>
        <w:tc>
          <w:tcPr>
            <w:tcW w:w="850" w:type="dxa"/>
            <w:shd w:val="clear" w:color="auto" w:fill="auto"/>
          </w:tcPr>
          <w:p w:rsidR="00AB6B63" w:rsidRPr="00D100C2" w:rsidRDefault="007F7964" w:rsidP="00105DEA">
            <w:pPr>
              <w:autoSpaceDE w:val="0"/>
              <w:autoSpaceDN w:val="0"/>
              <w:adjustRightInd w:val="0"/>
              <w:jc w:val="center"/>
              <w:rPr>
                <w:sz w:val="22"/>
                <w:szCs w:val="22"/>
              </w:rPr>
            </w:pPr>
            <w:r w:rsidRPr="00D100C2">
              <w:rPr>
                <w:sz w:val="22"/>
                <w:szCs w:val="22"/>
              </w:rPr>
              <w:t>5</w:t>
            </w:r>
          </w:p>
        </w:tc>
        <w:tc>
          <w:tcPr>
            <w:tcW w:w="709" w:type="dxa"/>
            <w:shd w:val="clear" w:color="auto" w:fill="auto"/>
          </w:tcPr>
          <w:p w:rsidR="00AB6B63" w:rsidRPr="00D100C2" w:rsidRDefault="007F7964" w:rsidP="00105DEA">
            <w:pPr>
              <w:autoSpaceDE w:val="0"/>
              <w:autoSpaceDN w:val="0"/>
              <w:adjustRightInd w:val="0"/>
              <w:jc w:val="center"/>
              <w:rPr>
                <w:sz w:val="22"/>
                <w:szCs w:val="22"/>
              </w:rPr>
            </w:pPr>
            <w:r w:rsidRPr="00D100C2">
              <w:rPr>
                <w:sz w:val="22"/>
                <w:szCs w:val="22"/>
              </w:rPr>
              <w:t>6</w:t>
            </w:r>
          </w:p>
        </w:tc>
        <w:tc>
          <w:tcPr>
            <w:tcW w:w="709" w:type="dxa"/>
            <w:shd w:val="clear" w:color="auto" w:fill="auto"/>
          </w:tcPr>
          <w:p w:rsidR="00AB6B63" w:rsidRPr="00D100C2" w:rsidRDefault="007F7964" w:rsidP="00105DEA">
            <w:pPr>
              <w:autoSpaceDE w:val="0"/>
              <w:autoSpaceDN w:val="0"/>
              <w:adjustRightInd w:val="0"/>
              <w:jc w:val="center"/>
              <w:rPr>
                <w:sz w:val="22"/>
                <w:szCs w:val="22"/>
              </w:rPr>
            </w:pPr>
            <w:r w:rsidRPr="00D100C2">
              <w:rPr>
                <w:sz w:val="22"/>
                <w:szCs w:val="22"/>
              </w:rPr>
              <w:t>7</w:t>
            </w:r>
          </w:p>
        </w:tc>
        <w:tc>
          <w:tcPr>
            <w:tcW w:w="709" w:type="dxa"/>
            <w:shd w:val="clear" w:color="auto" w:fill="auto"/>
          </w:tcPr>
          <w:p w:rsidR="00AB6B63" w:rsidRPr="00D100C2" w:rsidRDefault="007F7964" w:rsidP="00105DEA">
            <w:pPr>
              <w:autoSpaceDE w:val="0"/>
              <w:autoSpaceDN w:val="0"/>
              <w:adjustRightInd w:val="0"/>
              <w:jc w:val="center"/>
              <w:rPr>
                <w:sz w:val="22"/>
                <w:szCs w:val="22"/>
              </w:rPr>
            </w:pPr>
            <w:r w:rsidRPr="00D100C2">
              <w:rPr>
                <w:sz w:val="22"/>
                <w:szCs w:val="22"/>
              </w:rPr>
              <w:t>8</w:t>
            </w:r>
          </w:p>
        </w:tc>
        <w:tc>
          <w:tcPr>
            <w:tcW w:w="992" w:type="dxa"/>
            <w:shd w:val="clear" w:color="auto" w:fill="auto"/>
          </w:tcPr>
          <w:p w:rsidR="00AB6B63" w:rsidRPr="00D100C2" w:rsidRDefault="007F7964" w:rsidP="00105DEA">
            <w:pPr>
              <w:autoSpaceDE w:val="0"/>
              <w:autoSpaceDN w:val="0"/>
              <w:adjustRightInd w:val="0"/>
              <w:jc w:val="center"/>
              <w:rPr>
                <w:sz w:val="22"/>
                <w:szCs w:val="22"/>
              </w:rPr>
            </w:pPr>
            <w:r w:rsidRPr="00D100C2">
              <w:rPr>
                <w:sz w:val="22"/>
                <w:szCs w:val="22"/>
              </w:rPr>
              <w:t>9</w:t>
            </w:r>
          </w:p>
        </w:tc>
        <w:tc>
          <w:tcPr>
            <w:tcW w:w="1134" w:type="dxa"/>
            <w:shd w:val="clear" w:color="auto" w:fill="auto"/>
          </w:tcPr>
          <w:p w:rsidR="00AB6B63" w:rsidRPr="00D100C2" w:rsidRDefault="007F7964" w:rsidP="00105DEA">
            <w:pPr>
              <w:autoSpaceDE w:val="0"/>
              <w:autoSpaceDN w:val="0"/>
              <w:adjustRightInd w:val="0"/>
              <w:jc w:val="center"/>
              <w:rPr>
                <w:sz w:val="22"/>
                <w:szCs w:val="22"/>
              </w:rPr>
            </w:pPr>
            <w:r w:rsidRPr="00D100C2">
              <w:rPr>
                <w:sz w:val="22"/>
                <w:szCs w:val="22"/>
              </w:rPr>
              <w:t>10</w:t>
            </w:r>
          </w:p>
        </w:tc>
        <w:tc>
          <w:tcPr>
            <w:tcW w:w="992" w:type="dxa"/>
            <w:shd w:val="clear" w:color="auto" w:fill="auto"/>
          </w:tcPr>
          <w:p w:rsidR="00AB6B63" w:rsidRPr="00D100C2" w:rsidRDefault="007F7964" w:rsidP="00105DEA">
            <w:pPr>
              <w:autoSpaceDE w:val="0"/>
              <w:autoSpaceDN w:val="0"/>
              <w:adjustRightInd w:val="0"/>
              <w:jc w:val="center"/>
              <w:rPr>
                <w:sz w:val="22"/>
                <w:szCs w:val="22"/>
              </w:rPr>
            </w:pPr>
            <w:r w:rsidRPr="00D100C2">
              <w:rPr>
                <w:sz w:val="22"/>
                <w:szCs w:val="22"/>
              </w:rPr>
              <w:t>11</w:t>
            </w:r>
          </w:p>
        </w:tc>
        <w:tc>
          <w:tcPr>
            <w:tcW w:w="992" w:type="dxa"/>
            <w:shd w:val="clear" w:color="auto" w:fill="auto"/>
          </w:tcPr>
          <w:p w:rsidR="00AB6B63" w:rsidRPr="00D100C2" w:rsidRDefault="007F7964" w:rsidP="00105DEA">
            <w:pPr>
              <w:autoSpaceDE w:val="0"/>
              <w:autoSpaceDN w:val="0"/>
              <w:adjustRightInd w:val="0"/>
              <w:jc w:val="center"/>
              <w:rPr>
                <w:sz w:val="22"/>
                <w:szCs w:val="22"/>
              </w:rPr>
            </w:pPr>
            <w:r w:rsidRPr="00D100C2">
              <w:rPr>
                <w:sz w:val="22"/>
                <w:szCs w:val="22"/>
              </w:rPr>
              <w:t>12</w:t>
            </w:r>
          </w:p>
        </w:tc>
        <w:tc>
          <w:tcPr>
            <w:tcW w:w="851" w:type="dxa"/>
            <w:shd w:val="clear" w:color="auto" w:fill="auto"/>
          </w:tcPr>
          <w:p w:rsidR="00AB6B63" w:rsidRPr="00D100C2" w:rsidRDefault="007F7964" w:rsidP="00105DEA">
            <w:pPr>
              <w:autoSpaceDE w:val="0"/>
              <w:autoSpaceDN w:val="0"/>
              <w:adjustRightInd w:val="0"/>
              <w:jc w:val="center"/>
              <w:rPr>
                <w:sz w:val="22"/>
                <w:szCs w:val="22"/>
              </w:rPr>
            </w:pPr>
            <w:r w:rsidRPr="00D100C2">
              <w:rPr>
                <w:sz w:val="22"/>
                <w:szCs w:val="22"/>
              </w:rPr>
              <w:t>13</w:t>
            </w:r>
          </w:p>
        </w:tc>
        <w:tc>
          <w:tcPr>
            <w:tcW w:w="850" w:type="dxa"/>
            <w:shd w:val="clear" w:color="auto" w:fill="auto"/>
          </w:tcPr>
          <w:p w:rsidR="00AB6B63" w:rsidRPr="00D100C2" w:rsidRDefault="007F7964" w:rsidP="00105DEA">
            <w:pPr>
              <w:autoSpaceDE w:val="0"/>
              <w:autoSpaceDN w:val="0"/>
              <w:adjustRightInd w:val="0"/>
              <w:jc w:val="center"/>
              <w:rPr>
                <w:sz w:val="22"/>
                <w:szCs w:val="22"/>
              </w:rPr>
            </w:pPr>
            <w:r w:rsidRPr="00D100C2">
              <w:rPr>
                <w:sz w:val="22"/>
                <w:szCs w:val="22"/>
              </w:rPr>
              <w:t>14</w:t>
            </w:r>
          </w:p>
        </w:tc>
        <w:tc>
          <w:tcPr>
            <w:tcW w:w="851" w:type="dxa"/>
            <w:shd w:val="clear" w:color="auto" w:fill="auto"/>
          </w:tcPr>
          <w:p w:rsidR="00AB6B63" w:rsidRPr="00D100C2" w:rsidRDefault="007F7964" w:rsidP="00105DEA">
            <w:pPr>
              <w:autoSpaceDE w:val="0"/>
              <w:autoSpaceDN w:val="0"/>
              <w:adjustRightInd w:val="0"/>
              <w:jc w:val="center"/>
              <w:rPr>
                <w:sz w:val="22"/>
                <w:szCs w:val="22"/>
              </w:rPr>
            </w:pPr>
            <w:r w:rsidRPr="00D100C2">
              <w:rPr>
                <w:sz w:val="22"/>
                <w:szCs w:val="22"/>
              </w:rPr>
              <w:t>15</w:t>
            </w:r>
          </w:p>
        </w:tc>
      </w:tr>
      <w:tr w:rsidR="007F7964" w:rsidRPr="00D100C2" w:rsidTr="00826E69">
        <w:tc>
          <w:tcPr>
            <w:tcW w:w="9356" w:type="dxa"/>
            <w:gridSpan w:val="9"/>
            <w:shd w:val="clear" w:color="auto" w:fill="auto"/>
          </w:tcPr>
          <w:p w:rsidR="007F7964" w:rsidRPr="00D100C2" w:rsidRDefault="007F7964" w:rsidP="007F7964">
            <w:pPr>
              <w:autoSpaceDE w:val="0"/>
              <w:autoSpaceDN w:val="0"/>
              <w:adjustRightInd w:val="0"/>
              <w:rPr>
                <w:sz w:val="22"/>
                <w:szCs w:val="22"/>
              </w:rPr>
            </w:pPr>
            <w:r w:rsidRPr="00D100C2">
              <w:rPr>
                <w:sz w:val="22"/>
                <w:szCs w:val="22"/>
              </w:rPr>
              <w:t>Итого по основному мероприятию 1.2.1.1, в том числе по источникам финансирования</w:t>
            </w: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354,958</w:t>
            </w:r>
          </w:p>
        </w:tc>
        <w:tc>
          <w:tcPr>
            <w:tcW w:w="992" w:type="dxa"/>
            <w:shd w:val="clear" w:color="auto" w:fill="auto"/>
          </w:tcPr>
          <w:p w:rsidR="007F7964" w:rsidRPr="00D100C2" w:rsidRDefault="00A1059F" w:rsidP="00A1059F">
            <w:pPr>
              <w:autoSpaceDE w:val="0"/>
              <w:autoSpaceDN w:val="0"/>
              <w:adjustRightInd w:val="0"/>
              <w:jc w:val="center"/>
              <w:rPr>
                <w:sz w:val="22"/>
                <w:szCs w:val="22"/>
              </w:rPr>
            </w:pPr>
            <w:r w:rsidRPr="00D100C2">
              <w:rPr>
                <w:sz w:val="22"/>
                <w:szCs w:val="22"/>
              </w:rPr>
              <w:t>530,225</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r>
      <w:tr w:rsidR="007F7964" w:rsidRPr="00D100C2" w:rsidTr="00826E69">
        <w:tc>
          <w:tcPr>
            <w:tcW w:w="1418" w:type="dxa"/>
            <w:shd w:val="clear" w:color="auto" w:fill="auto"/>
          </w:tcPr>
          <w:p w:rsidR="007F7964" w:rsidRPr="00D100C2" w:rsidRDefault="007F7964" w:rsidP="007F7964">
            <w:pPr>
              <w:autoSpaceDE w:val="0"/>
              <w:autoSpaceDN w:val="0"/>
              <w:adjustRightInd w:val="0"/>
              <w:jc w:val="center"/>
              <w:outlineLvl w:val="0"/>
              <w:rPr>
                <w:sz w:val="22"/>
                <w:szCs w:val="22"/>
              </w:rPr>
            </w:pPr>
            <w:r w:rsidRPr="00D100C2">
              <w:rPr>
                <w:sz w:val="22"/>
                <w:szCs w:val="22"/>
              </w:rPr>
              <w:t>1.2.1.2</w:t>
            </w:r>
          </w:p>
        </w:tc>
        <w:tc>
          <w:tcPr>
            <w:tcW w:w="13608" w:type="dxa"/>
            <w:gridSpan w:val="14"/>
            <w:shd w:val="clear" w:color="auto" w:fill="auto"/>
          </w:tcPr>
          <w:p w:rsidR="007F7964" w:rsidRPr="00D100C2" w:rsidRDefault="007F7964" w:rsidP="007F7964">
            <w:pPr>
              <w:autoSpaceDE w:val="0"/>
              <w:autoSpaceDN w:val="0"/>
              <w:adjustRightInd w:val="0"/>
              <w:jc w:val="both"/>
              <w:rPr>
                <w:sz w:val="22"/>
                <w:szCs w:val="22"/>
              </w:rPr>
            </w:pPr>
            <w:r w:rsidRPr="00D100C2">
              <w:rPr>
                <w:sz w:val="22"/>
                <w:szCs w:val="22"/>
              </w:rPr>
              <w:t>Снос самовольных построек, приведение объектов капитального строительства в первоначальное положение на территории города Перми</w:t>
            </w:r>
          </w:p>
        </w:tc>
      </w:tr>
      <w:tr w:rsidR="007F7964" w:rsidRPr="00D100C2" w:rsidTr="00826E69">
        <w:tc>
          <w:tcPr>
            <w:tcW w:w="1418" w:type="dxa"/>
            <w:shd w:val="clear" w:color="auto" w:fill="auto"/>
          </w:tcPr>
          <w:p w:rsidR="007F7964" w:rsidRPr="00D100C2" w:rsidRDefault="007F7964" w:rsidP="007F7964">
            <w:pPr>
              <w:autoSpaceDE w:val="0"/>
              <w:autoSpaceDN w:val="0"/>
              <w:adjustRightInd w:val="0"/>
              <w:jc w:val="center"/>
              <w:outlineLvl w:val="1"/>
              <w:rPr>
                <w:sz w:val="22"/>
                <w:szCs w:val="22"/>
              </w:rPr>
            </w:pPr>
            <w:r w:rsidRPr="00D100C2">
              <w:rPr>
                <w:sz w:val="22"/>
                <w:szCs w:val="22"/>
              </w:rPr>
              <w:t>1.2.1.2.1</w:t>
            </w:r>
          </w:p>
        </w:tc>
        <w:tc>
          <w:tcPr>
            <w:tcW w:w="13608" w:type="dxa"/>
            <w:gridSpan w:val="14"/>
            <w:shd w:val="clear" w:color="auto" w:fill="auto"/>
          </w:tcPr>
          <w:p w:rsidR="007F7964" w:rsidRPr="00D100C2" w:rsidRDefault="007F7964" w:rsidP="007F7964">
            <w:pPr>
              <w:autoSpaceDE w:val="0"/>
              <w:autoSpaceDN w:val="0"/>
              <w:adjustRightInd w:val="0"/>
              <w:jc w:val="both"/>
              <w:rPr>
                <w:sz w:val="22"/>
                <w:szCs w:val="22"/>
              </w:rPr>
            </w:pPr>
            <w:r w:rsidRPr="00D100C2">
              <w:rPr>
                <w:sz w:val="22"/>
                <w:szCs w:val="22"/>
              </w:rPr>
              <w:t>Обеспечение сноса самовольных построек, приведения объектов капитального строительства в первоначальное положение на территории города Перми</w:t>
            </w:r>
          </w:p>
        </w:tc>
      </w:tr>
      <w:tr w:rsidR="007F7964" w:rsidRPr="00D100C2" w:rsidTr="00105DEA">
        <w:tc>
          <w:tcPr>
            <w:tcW w:w="141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1.2.1.2.1.1</w:t>
            </w:r>
          </w:p>
        </w:tc>
        <w:tc>
          <w:tcPr>
            <w:tcW w:w="2268" w:type="dxa"/>
            <w:shd w:val="clear" w:color="auto" w:fill="auto"/>
          </w:tcPr>
          <w:p w:rsidR="007F7964" w:rsidRPr="00D100C2" w:rsidRDefault="007F7964" w:rsidP="007F7964">
            <w:pPr>
              <w:autoSpaceDE w:val="0"/>
              <w:autoSpaceDN w:val="0"/>
              <w:adjustRightInd w:val="0"/>
              <w:rPr>
                <w:sz w:val="22"/>
                <w:szCs w:val="22"/>
              </w:rPr>
            </w:pPr>
            <w:r w:rsidRPr="00D100C2">
              <w:rPr>
                <w:sz w:val="22"/>
                <w:szCs w:val="22"/>
              </w:rPr>
              <w:t>количество снесенных самовольных построек в Дзержинском районе города Перми</w:t>
            </w:r>
          </w:p>
        </w:tc>
        <w:tc>
          <w:tcPr>
            <w:tcW w:w="70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ед.</w:t>
            </w:r>
          </w:p>
        </w:tc>
        <w:tc>
          <w:tcPr>
            <w:tcW w:w="993"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4</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администрация Дзержинского района города Перми</w:t>
            </w: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343,386</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r>
      <w:tr w:rsidR="007F7964" w:rsidRPr="00D100C2" w:rsidTr="00105DEA">
        <w:tc>
          <w:tcPr>
            <w:tcW w:w="141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1.2.1.2.1.2</w:t>
            </w:r>
          </w:p>
        </w:tc>
        <w:tc>
          <w:tcPr>
            <w:tcW w:w="2268" w:type="dxa"/>
            <w:shd w:val="clear" w:color="auto" w:fill="auto"/>
          </w:tcPr>
          <w:p w:rsidR="007F7964" w:rsidRPr="00D100C2" w:rsidRDefault="007F7964" w:rsidP="007F7964">
            <w:pPr>
              <w:autoSpaceDE w:val="0"/>
              <w:autoSpaceDN w:val="0"/>
              <w:adjustRightInd w:val="0"/>
              <w:rPr>
                <w:sz w:val="22"/>
                <w:szCs w:val="22"/>
              </w:rPr>
            </w:pPr>
            <w:r w:rsidRPr="00D100C2">
              <w:rPr>
                <w:sz w:val="22"/>
                <w:szCs w:val="22"/>
              </w:rPr>
              <w:t>количество объектов капитального строительства, приведенных в первоначальное  положение,  существовавшее  до осуществления реконструкции  в Дзержинском районе города Перми</w:t>
            </w:r>
          </w:p>
        </w:tc>
        <w:tc>
          <w:tcPr>
            <w:tcW w:w="70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ед.</w:t>
            </w:r>
          </w:p>
        </w:tc>
        <w:tc>
          <w:tcPr>
            <w:tcW w:w="993"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администрация Дзержинского района города Перми</w:t>
            </w: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r>
      <w:tr w:rsidR="007F7964" w:rsidRPr="00D100C2" w:rsidTr="00105DEA">
        <w:tc>
          <w:tcPr>
            <w:tcW w:w="141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1.2.1.2.1.3</w:t>
            </w:r>
          </w:p>
        </w:tc>
        <w:tc>
          <w:tcPr>
            <w:tcW w:w="2268" w:type="dxa"/>
            <w:shd w:val="clear" w:color="auto" w:fill="auto"/>
          </w:tcPr>
          <w:p w:rsidR="007F7964" w:rsidRPr="00D100C2" w:rsidRDefault="007F7964" w:rsidP="007F7964">
            <w:pPr>
              <w:autoSpaceDE w:val="0"/>
              <w:autoSpaceDN w:val="0"/>
              <w:adjustRightInd w:val="0"/>
              <w:rPr>
                <w:sz w:val="22"/>
                <w:szCs w:val="22"/>
              </w:rPr>
            </w:pPr>
            <w:r w:rsidRPr="00D100C2">
              <w:rPr>
                <w:sz w:val="22"/>
                <w:szCs w:val="22"/>
              </w:rPr>
              <w:t>количество проведенных экспертиз по объектам в Дзержинском районе города Перми</w:t>
            </w:r>
          </w:p>
        </w:tc>
        <w:tc>
          <w:tcPr>
            <w:tcW w:w="70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ед.</w:t>
            </w:r>
          </w:p>
        </w:tc>
        <w:tc>
          <w:tcPr>
            <w:tcW w:w="993"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3</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3</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2</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администрация Дзержинского района города Перми</w:t>
            </w: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50,400</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152,400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168,</w:t>
            </w:r>
          </w:p>
          <w:p w:rsidR="007F7964" w:rsidRPr="00D100C2" w:rsidRDefault="007F7964" w:rsidP="007F7964">
            <w:pPr>
              <w:autoSpaceDE w:val="0"/>
              <w:autoSpaceDN w:val="0"/>
              <w:adjustRightInd w:val="0"/>
              <w:jc w:val="center"/>
              <w:rPr>
                <w:sz w:val="22"/>
                <w:szCs w:val="22"/>
              </w:rPr>
            </w:pPr>
            <w:r w:rsidRPr="00D100C2">
              <w:rPr>
                <w:sz w:val="22"/>
                <w:szCs w:val="22"/>
              </w:rPr>
              <w:t>900</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112,</w:t>
            </w:r>
          </w:p>
          <w:p w:rsidR="007F7964" w:rsidRPr="00D100C2" w:rsidRDefault="007F7964" w:rsidP="007F7964">
            <w:pPr>
              <w:autoSpaceDE w:val="0"/>
              <w:autoSpaceDN w:val="0"/>
              <w:adjustRightInd w:val="0"/>
              <w:jc w:val="center"/>
              <w:rPr>
                <w:sz w:val="22"/>
                <w:szCs w:val="22"/>
              </w:rPr>
            </w:pPr>
            <w:r w:rsidRPr="00D100C2">
              <w:rPr>
                <w:sz w:val="22"/>
                <w:szCs w:val="22"/>
              </w:rPr>
              <w:t>600</w:t>
            </w:r>
          </w:p>
        </w:tc>
      </w:tr>
      <w:tr w:rsidR="007F7964" w:rsidRPr="00D100C2" w:rsidTr="00105DEA">
        <w:tc>
          <w:tcPr>
            <w:tcW w:w="141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1.2.1.2.1.4</w:t>
            </w:r>
          </w:p>
        </w:tc>
        <w:tc>
          <w:tcPr>
            <w:tcW w:w="2268" w:type="dxa"/>
            <w:shd w:val="clear" w:color="auto" w:fill="auto"/>
          </w:tcPr>
          <w:p w:rsidR="007F7964" w:rsidRPr="00D100C2" w:rsidRDefault="007F7964" w:rsidP="007F7964">
            <w:pPr>
              <w:autoSpaceDE w:val="0"/>
              <w:autoSpaceDN w:val="0"/>
              <w:adjustRightInd w:val="0"/>
              <w:rPr>
                <w:sz w:val="22"/>
                <w:szCs w:val="22"/>
              </w:rPr>
            </w:pPr>
            <w:r w:rsidRPr="00D100C2">
              <w:rPr>
                <w:sz w:val="22"/>
                <w:szCs w:val="22"/>
              </w:rPr>
              <w:t>количество объектов капитального строительства, приведенных в первоначальное положение, существовавшее до осуществления реконструкции в Индустриальном районе города Перми</w:t>
            </w:r>
          </w:p>
        </w:tc>
        <w:tc>
          <w:tcPr>
            <w:tcW w:w="70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ед.</w:t>
            </w:r>
          </w:p>
        </w:tc>
        <w:tc>
          <w:tcPr>
            <w:tcW w:w="993"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администрация Индустриального района</w:t>
            </w: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645,900</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r>
      <w:tr w:rsidR="007F7964" w:rsidRPr="00D100C2" w:rsidTr="00105DEA">
        <w:tc>
          <w:tcPr>
            <w:tcW w:w="141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1.2.1.2.1.5</w:t>
            </w:r>
          </w:p>
        </w:tc>
        <w:tc>
          <w:tcPr>
            <w:tcW w:w="2268" w:type="dxa"/>
            <w:shd w:val="clear" w:color="auto" w:fill="auto"/>
          </w:tcPr>
          <w:p w:rsidR="007F7964" w:rsidRPr="00D100C2" w:rsidRDefault="007F7964" w:rsidP="007F7964">
            <w:pPr>
              <w:autoSpaceDE w:val="0"/>
              <w:autoSpaceDN w:val="0"/>
              <w:adjustRightInd w:val="0"/>
              <w:rPr>
                <w:sz w:val="22"/>
                <w:szCs w:val="22"/>
              </w:rPr>
            </w:pPr>
            <w:r w:rsidRPr="00D100C2">
              <w:rPr>
                <w:sz w:val="22"/>
                <w:szCs w:val="22"/>
              </w:rPr>
              <w:t>количество снесенных самовольных построек в Индустриальном районе города Перми (невыполнение показателя за отчетный год)</w:t>
            </w:r>
          </w:p>
        </w:tc>
        <w:tc>
          <w:tcPr>
            <w:tcW w:w="70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ед.</w:t>
            </w:r>
          </w:p>
        </w:tc>
        <w:tc>
          <w:tcPr>
            <w:tcW w:w="993"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2</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администрация Индустриального района</w:t>
            </w: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бюджет города Перми (неиспользованные ассигнования отчетного года)</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545,459</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r>
      <w:tr w:rsidR="007F7964" w:rsidRPr="00D100C2" w:rsidTr="00105DEA">
        <w:tc>
          <w:tcPr>
            <w:tcW w:w="141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1.2.1.2.1.6</w:t>
            </w:r>
          </w:p>
        </w:tc>
        <w:tc>
          <w:tcPr>
            <w:tcW w:w="2268" w:type="dxa"/>
            <w:shd w:val="clear" w:color="auto" w:fill="auto"/>
          </w:tcPr>
          <w:p w:rsidR="007F7964" w:rsidRPr="00D100C2" w:rsidRDefault="007F7964" w:rsidP="007F7964">
            <w:pPr>
              <w:autoSpaceDE w:val="0"/>
              <w:autoSpaceDN w:val="0"/>
              <w:adjustRightInd w:val="0"/>
              <w:rPr>
                <w:sz w:val="22"/>
                <w:szCs w:val="22"/>
              </w:rPr>
            </w:pPr>
            <w:r w:rsidRPr="00D100C2">
              <w:rPr>
                <w:sz w:val="22"/>
                <w:szCs w:val="22"/>
              </w:rPr>
              <w:t>количество проведенных экспертиз по объектам в Индустриальном районе города Перми</w:t>
            </w:r>
          </w:p>
        </w:tc>
        <w:tc>
          <w:tcPr>
            <w:tcW w:w="70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ед.</w:t>
            </w:r>
          </w:p>
        </w:tc>
        <w:tc>
          <w:tcPr>
            <w:tcW w:w="993"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4</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4</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3</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администрация Индустриального района</w:t>
            </w: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203,200</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203,200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56,300</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162,</w:t>
            </w:r>
          </w:p>
          <w:p w:rsidR="007F7964" w:rsidRPr="00D100C2" w:rsidRDefault="007F7964" w:rsidP="007F7964">
            <w:pPr>
              <w:autoSpaceDE w:val="0"/>
              <w:autoSpaceDN w:val="0"/>
              <w:adjustRightInd w:val="0"/>
              <w:jc w:val="center"/>
              <w:rPr>
                <w:sz w:val="22"/>
                <w:szCs w:val="22"/>
              </w:rPr>
            </w:pPr>
            <w:r w:rsidRPr="00D100C2">
              <w:rPr>
                <w:sz w:val="22"/>
                <w:szCs w:val="22"/>
              </w:rPr>
              <w:t>700</w:t>
            </w:r>
          </w:p>
        </w:tc>
      </w:tr>
      <w:tr w:rsidR="007F7964" w:rsidRPr="00D100C2" w:rsidTr="00105DEA">
        <w:tc>
          <w:tcPr>
            <w:tcW w:w="141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1.2.1.2.1.7</w:t>
            </w:r>
          </w:p>
        </w:tc>
        <w:tc>
          <w:tcPr>
            <w:tcW w:w="2268" w:type="dxa"/>
            <w:shd w:val="clear" w:color="auto" w:fill="auto"/>
          </w:tcPr>
          <w:p w:rsidR="007F7964" w:rsidRPr="00D100C2" w:rsidRDefault="007F7964" w:rsidP="007F7964">
            <w:pPr>
              <w:autoSpaceDE w:val="0"/>
              <w:autoSpaceDN w:val="0"/>
              <w:adjustRightInd w:val="0"/>
              <w:rPr>
                <w:sz w:val="22"/>
                <w:szCs w:val="22"/>
              </w:rPr>
            </w:pPr>
            <w:r w:rsidRPr="00D100C2">
              <w:rPr>
                <w:sz w:val="22"/>
                <w:szCs w:val="22"/>
              </w:rPr>
              <w:t>количество снесенных самовольных построек в Кировском районе города Перми</w:t>
            </w:r>
          </w:p>
        </w:tc>
        <w:tc>
          <w:tcPr>
            <w:tcW w:w="70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ед.</w:t>
            </w:r>
          </w:p>
        </w:tc>
        <w:tc>
          <w:tcPr>
            <w:tcW w:w="993"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44</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2</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администрация Кировского района города Перми</w:t>
            </w: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151,700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266,</w:t>
            </w:r>
          </w:p>
          <w:p w:rsidR="007F7964" w:rsidRPr="00D100C2" w:rsidRDefault="007F7964" w:rsidP="007F7964">
            <w:pPr>
              <w:autoSpaceDE w:val="0"/>
              <w:autoSpaceDN w:val="0"/>
              <w:adjustRightInd w:val="0"/>
              <w:jc w:val="center"/>
              <w:rPr>
                <w:sz w:val="22"/>
                <w:szCs w:val="22"/>
              </w:rPr>
            </w:pPr>
            <w:r w:rsidRPr="00D100C2">
              <w:rPr>
                <w:sz w:val="22"/>
                <w:szCs w:val="22"/>
              </w:rPr>
              <w:t>600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r>
      <w:tr w:rsidR="007F7964" w:rsidRPr="00D100C2" w:rsidTr="00105DEA">
        <w:tc>
          <w:tcPr>
            <w:tcW w:w="141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1.2.1.2.1.8</w:t>
            </w:r>
          </w:p>
        </w:tc>
        <w:tc>
          <w:tcPr>
            <w:tcW w:w="2268" w:type="dxa"/>
            <w:shd w:val="clear" w:color="auto" w:fill="auto"/>
          </w:tcPr>
          <w:p w:rsidR="007F7964" w:rsidRPr="00D100C2" w:rsidRDefault="007F7964" w:rsidP="007F7964">
            <w:pPr>
              <w:autoSpaceDE w:val="0"/>
              <w:autoSpaceDN w:val="0"/>
              <w:adjustRightInd w:val="0"/>
              <w:rPr>
                <w:sz w:val="22"/>
                <w:szCs w:val="22"/>
              </w:rPr>
            </w:pPr>
            <w:r w:rsidRPr="00D100C2">
              <w:rPr>
                <w:sz w:val="22"/>
                <w:szCs w:val="22"/>
              </w:rPr>
              <w:t>количество объектов капитального строительства, приведенных в первоначальное  положение,  существовавшее  до осуществления реконструкции  в Кировском районе города Перми</w:t>
            </w:r>
          </w:p>
        </w:tc>
        <w:tc>
          <w:tcPr>
            <w:tcW w:w="70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ед.</w:t>
            </w:r>
          </w:p>
        </w:tc>
        <w:tc>
          <w:tcPr>
            <w:tcW w:w="993"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2</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администрация Кировского района города Перми</w:t>
            </w: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r>
      <w:tr w:rsidR="007F7964" w:rsidRPr="00D100C2" w:rsidTr="00105DEA">
        <w:tc>
          <w:tcPr>
            <w:tcW w:w="141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1.2.1.2.1.9</w:t>
            </w:r>
          </w:p>
        </w:tc>
        <w:tc>
          <w:tcPr>
            <w:tcW w:w="2268" w:type="dxa"/>
            <w:shd w:val="clear" w:color="auto" w:fill="auto"/>
          </w:tcPr>
          <w:p w:rsidR="007F7964" w:rsidRPr="00D100C2" w:rsidRDefault="007F7964" w:rsidP="007F7964">
            <w:pPr>
              <w:autoSpaceDE w:val="0"/>
              <w:autoSpaceDN w:val="0"/>
              <w:adjustRightInd w:val="0"/>
              <w:rPr>
                <w:sz w:val="22"/>
                <w:szCs w:val="22"/>
              </w:rPr>
            </w:pPr>
            <w:r w:rsidRPr="00D100C2">
              <w:rPr>
                <w:sz w:val="22"/>
                <w:szCs w:val="22"/>
              </w:rPr>
              <w:t>количество проведенных экспертиз по объектам в Кировском районе города Перми</w:t>
            </w:r>
          </w:p>
        </w:tc>
        <w:tc>
          <w:tcPr>
            <w:tcW w:w="70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ед.</w:t>
            </w:r>
          </w:p>
        </w:tc>
        <w:tc>
          <w:tcPr>
            <w:tcW w:w="993"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3</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администрация Кировского района города Перми</w:t>
            </w: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50,800</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152,400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36,300</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36,300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36,300</w:t>
            </w:r>
          </w:p>
        </w:tc>
      </w:tr>
      <w:tr w:rsidR="007F7964" w:rsidRPr="00D100C2" w:rsidTr="00105DEA">
        <w:tc>
          <w:tcPr>
            <w:tcW w:w="141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1.2.1.2.1.10</w:t>
            </w:r>
          </w:p>
        </w:tc>
        <w:tc>
          <w:tcPr>
            <w:tcW w:w="2268" w:type="dxa"/>
            <w:shd w:val="clear" w:color="auto" w:fill="auto"/>
          </w:tcPr>
          <w:p w:rsidR="007F7964" w:rsidRPr="00D100C2" w:rsidRDefault="007F7964" w:rsidP="007F7964">
            <w:pPr>
              <w:autoSpaceDE w:val="0"/>
              <w:autoSpaceDN w:val="0"/>
              <w:adjustRightInd w:val="0"/>
              <w:rPr>
                <w:sz w:val="22"/>
                <w:szCs w:val="22"/>
              </w:rPr>
            </w:pPr>
            <w:r w:rsidRPr="00D100C2">
              <w:rPr>
                <w:sz w:val="22"/>
                <w:szCs w:val="22"/>
              </w:rPr>
              <w:t>количество проведенных экспертиз по объектам в Мотовилихинском районе города Перми</w:t>
            </w:r>
          </w:p>
        </w:tc>
        <w:tc>
          <w:tcPr>
            <w:tcW w:w="70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ед.</w:t>
            </w:r>
          </w:p>
        </w:tc>
        <w:tc>
          <w:tcPr>
            <w:tcW w:w="993"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2</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3</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3</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3</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администрация Мотовилихинского района города Перми</w:t>
            </w: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101,600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168,</w:t>
            </w:r>
          </w:p>
          <w:p w:rsidR="007F7964" w:rsidRPr="00D100C2" w:rsidRDefault="007F7964" w:rsidP="007F7964">
            <w:pPr>
              <w:autoSpaceDE w:val="0"/>
              <w:autoSpaceDN w:val="0"/>
              <w:adjustRightInd w:val="0"/>
              <w:jc w:val="center"/>
              <w:rPr>
                <w:sz w:val="22"/>
                <w:szCs w:val="22"/>
              </w:rPr>
            </w:pPr>
            <w:r w:rsidRPr="00D100C2">
              <w:rPr>
                <w:sz w:val="22"/>
                <w:szCs w:val="22"/>
              </w:rPr>
              <w:t>900</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168,</w:t>
            </w:r>
          </w:p>
          <w:p w:rsidR="007F7964" w:rsidRPr="00D100C2" w:rsidRDefault="007F7964" w:rsidP="007F7964">
            <w:pPr>
              <w:autoSpaceDE w:val="0"/>
              <w:autoSpaceDN w:val="0"/>
              <w:adjustRightInd w:val="0"/>
              <w:jc w:val="center"/>
              <w:rPr>
                <w:sz w:val="22"/>
                <w:szCs w:val="22"/>
              </w:rPr>
            </w:pPr>
            <w:r w:rsidRPr="00D100C2">
              <w:rPr>
                <w:sz w:val="22"/>
                <w:szCs w:val="22"/>
              </w:rPr>
              <w:t>900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168,</w:t>
            </w:r>
          </w:p>
          <w:p w:rsidR="007F7964" w:rsidRPr="00D100C2" w:rsidRDefault="007F7964" w:rsidP="007F7964">
            <w:pPr>
              <w:autoSpaceDE w:val="0"/>
              <w:autoSpaceDN w:val="0"/>
              <w:adjustRightInd w:val="0"/>
              <w:jc w:val="center"/>
              <w:rPr>
                <w:sz w:val="22"/>
                <w:szCs w:val="22"/>
              </w:rPr>
            </w:pPr>
            <w:r w:rsidRPr="00D100C2">
              <w:rPr>
                <w:sz w:val="22"/>
                <w:szCs w:val="22"/>
              </w:rPr>
              <w:t>900</w:t>
            </w:r>
          </w:p>
        </w:tc>
      </w:tr>
      <w:tr w:rsidR="007F7964" w:rsidRPr="00D100C2" w:rsidTr="00105DEA">
        <w:tc>
          <w:tcPr>
            <w:tcW w:w="141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1.2.1.2.1.11</w:t>
            </w:r>
          </w:p>
        </w:tc>
        <w:tc>
          <w:tcPr>
            <w:tcW w:w="2268" w:type="dxa"/>
            <w:shd w:val="clear" w:color="auto" w:fill="auto"/>
          </w:tcPr>
          <w:p w:rsidR="007F7964" w:rsidRPr="00D100C2" w:rsidRDefault="007F7964" w:rsidP="007F7964">
            <w:pPr>
              <w:autoSpaceDE w:val="0"/>
              <w:autoSpaceDN w:val="0"/>
              <w:adjustRightInd w:val="0"/>
              <w:rPr>
                <w:sz w:val="22"/>
                <w:szCs w:val="22"/>
              </w:rPr>
            </w:pPr>
            <w:r w:rsidRPr="00D100C2">
              <w:rPr>
                <w:sz w:val="22"/>
                <w:szCs w:val="22"/>
              </w:rPr>
              <w:t>количество снесенных самовольных построек в Орджоникидзевском районе города Перми</w:t>
            </w:r>
          </w:p>
        </w:tc>
        <w:tc>
          <w:tcPr>
            <w:tcW w:w="70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ед.</w:t>
            </w:r>
          </w:p>
        </w:tc>
        <w:tc>
          <w:tcPr>
            <w:tcW w:w="993"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3</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администрация Орджоникидзевского района города Перми</w:t>
            </w: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237,010</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r>
      <w:tr w:rsidR="007F7964" w:rsidRPr="00D100C2" w:rsidTr="00105DEA">
        <w:tc>
          <w:tcPr>
            <w:tcW w:w="141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1.2.1.2.1.12</w:t>
            </w:r>
          </w:p>
        </w:tc>
        <w:tc>
          <w:tcPr>
            <w:tcW w:w="2268" w:type="dxa"/>
            <w:shd w:val="clear" w:color="auto" w:fill="auto"/>
          </w:tcPr>
          <w:p w:rsidR="007F7964" w:rsidRPr="00D100C2" w:rsidRDefault="007F7964" w:rsidP="007F7964">
            <w:pPr>
              <w:autoSpaceDE w:val="0"/>
              <w:autoSpaceDN w:val="0"/>
              <w:adjustRightInd w:val="0"/>
              <w:rPr>
                <w:sz w:val="22"/>
                <w:szCs w:val="22"/>
              </w:rPr>
            </w:pPr>
            <w:r w:rsidRPr="00D100C2">
              <w:rPr>
                <w:sz w:val="22"/>
                <w:szCs w:val="22"/>
              </w:rPr>
              <w:t>количество проведенных экспертиз по объектам в Орджоникидзевском районе города Перми</w:t>
            </w:r>
          </w:p>
        </w:tc>
        <w:tc>
          <w:tcPr>
            <w:tcW w:w="70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ед.</w:t>
            </w:r>
          </w:p>
        </w:tc>
        <w:tc>
          <w:tcPr>
            <w:tcW w:w="993"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2</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2</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администрация Орджоникидзевского района города Перми</w:t>
            </w: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101,600</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112,</w:t>
            </w:r>
          </w:p>
          <w:p w:rsidR="007F7964" w:rsidRPr="00D100C2" w:rsidRDefault="007F7964" w:rsidP="007F7964">
            <w:pPr>
              <w:autoSpaceDE w:val="0"/>
              <w:autoSpaceDN w:val="0"/>
              <w:adjustRightInd w:val="0"/>
              <w:jc w:val="center"/>
              <w:rPr>
                <w:sz w:val="22"/>
                <w:szCs w:val="22"/>
              </w:rPr>
            </w:pPr>
            <w:r w:rsidRPr="00D100C2">
              <w:rPr>
                <w:sz w:val="22"/>
                <w:szCs w:val="22"/>
              </w:rPr>
              <w:t>600</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r>
      <w:tr w:rsidR="007F7964" w:rsidRPr="00D100C2" w:rsidTr="00581DF6">
        <w:tc>
          <w:tcPr>
            <w:tcW w:w="141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1.2.1.2.1.13</w:t>
            </w:r>
          </w:p>
        </w:tc>
        <w:tc>
          <w:tcPr>
            <w:tcW w:w="2268" w:type="dxa"/>
            <w:shd w:val="clear" w:color="auto" w:fill="auto"/>
          </w:tcPr>
          <w:p w:rsidR="007F7964" w:rsidRPr="00D100C2" w:rsidRDefault="007F7964" w:rsidP="007F7964">
            <w:pPr>
              <w:autoSpaceDE w:val="0"/>
              <w:autoSpaceDN w:val="0"/>
              <w:adjustRightInd w:val="0"/>
              <w:rPr>
                <w:sz w:val="22"/>
                <w:szCs w:val="22"/>
              </w:rPr>
            </w:pPr>
            <w:r w:rsidRPr="00D100C2">
              <w:rPr>
                <w:sz w:val="22"/>
                <w:szCs w:val="22"/>
              </w:rPr>
              <w:t>количество объектов капитального строительства, приведенных в первоначальное положение, существовавшее до осуществления реконструкции в Свердловском районе города Перми (невыполнение показателя за отчетный год)</w:t>
            </w:r>
          </w:p>
        </w:tc>
        <w:tc>
          <w:tcPr>
            <w:tcW w:w="70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ед.</w:t>
            </w:r>
          </w:p>
        </w:tc>
        <w:tc>
          <w:tcPr>
            <w:tcW w:w="993"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администрация Свердловского района города Перми</w:t>
            </w: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бюджет города Перми (неиспользованные ассигнования отчетного года)</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43,329</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r>
      <w:tr w:rsidR="007F7964" w:rsidRPr="00D100C2" w:rsidTr="00581DF6">
        <w:tc>
          <w:tcPr>
            <w:tcW w:w="141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1.2.1.2.1.14</w:t>
            </w:r>
          </w:p>
        </w:tc>
        <w:tc>
          <w:tcPr>
            <w:tcW w:w="2268" w:type="dxa"/>
            <w:shd w:val="clear" w:color="auto" w:fill="auto"/>
          </w:tcPr>
          <w:p w:rsidR="007F7964" w:rsidRPr="00D100C2" w:rsidRDefault="007F7964" w:rsidP="007F7964">
            <w:pPr>
              <w:autoSpaceDE w:val="0"/>
              <w:autoSpaceDN w:val="0"/>
              <w:adjustRightInd w:val="0"/>
              <w:rPr>
                <w:sz w:val="22"/>
                <w:szCs w:val="22"/>
              </w:rPr>
            </w:pPr>
            <w:r w:rsidRPr="00D100C2">
              <w:rPr>
                <w:sz w:val="22"/>
                <w:szCs w:val="22"/>
              </w:rPr>
              <w:t>количество объектов капитального строительства, приведенных в первоначальное положение, существовавшее до осуществления реконструкции в Свердловском районе города Перми (невыполнение показателя за отчетный год)</w:t>
            </w:r>
          </w:p>
        </w:tc>
        <w:tc>
          <w:tcPr>
            <w:tcW w:w="70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ед.</w:t>
            </w:r>
          </w:p>
        </w:tc>
        <w:tc>
          <w:tcPr>
            <w:tcW w:w="993"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администрация Свердловского района города Перми</w:t>
            </w: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бюджет города Перми (неиспользованные ассигнования отчетного года)</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43,329</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r>
      <w:tr w:rsidR="007F7964" w:rsidRPr="00D100C2" w:rsidTr="00833532">
        <w:tc>
          <w:tcPr>
            <w:tcW w:w="141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1.2.1.2.1.14¹</w:t>
            </w:r>
          </w:p>
        </w:tc>
        <w:tc>
          <w:tcPr>
            <w:tcW w:w="2268" w:type="dxa"/>
            <w:shd w:val="clear" w:color="auto" w:fill="auto"/>
          </w:tcPr>
          <w:p w:rsidR="007F7964" w:rsidRPr="00D100C2" w:rsidRDefault="007F7964" w:rsidP="007F7964">
            <w:pPr>
              <w:autoSpaceDE w:val="0"/>
              <w:autoSpaceDN w:val="0"/>
              <w:adjustRightInd w:val="0"/>
              <w:rPr>
                <w:sz w:val="22"/>
                <w:szCs w:val="22"/>
              </w:rPr>
            </w:pPr>
            <w:r w:rsidRPr="00D100C2">
              <w:rPr>
                <w:sz w:val="22"/>
                <w:szCs w:val="22"/>
              </w:rPr>
              <w:t>количество объектов, расположенных в Свердловском районе города Перми, по которым проведена разработка проектной документации в целях сноса или приведения в первоначальное положение</w:t>
            </w:r>
          </w:p>
        </w:tc>
        <w:tc>
          <w:tcPr>
            <w:tcW w:w="70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ед.</w:t>
            </w:r>
          </w:p>
        </w:tc>
        <w:tc>
          <w:tcPr>
            <w:tcW w:w="993"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администрация Свердловского района города Перми</w:t>
            </w: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46,000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r>
      <w:tr w:rsidR="007F7964" w:rsidRPr="00D100C2" w:rsidTr="00274127">
        <w:tc>
          <w:tcPr>
            <w:tcW w:w="141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1.2.1.2.1.15</w:t>
            </w:r>
          </w:p>
        </w:tc>
        <w:tc>
          <w:tcPr>
            <w:tcW w:w="2268" w:type="dxa"/>
            <w:shd w:val="clear" w:color="auto" w:fill="auto"/>
          </w:tcPr>
          <w:p w:rsidR="007F7964" w:rsidRPr="00D100C2" w:rsidRDefault="007F7964" w:rsidP="007F7964">
            <w:pPr>
              <w:autoSpaceDE w:val="0"/>
              <w:autoSpaceDN w:val="0"/>
              <w:adjustRightInd w:val="0"/>
              <w:rPr>
                <w:sz w:val="22"/>
                <w:szCs w:val="22"/>
              </w:rPr>
            </w:pPr>
            <w:r w:rsidRPr="00D100C2">
              <w:rPr>
                <w:sz w:val="22"/>
                <w:szCs w:val="22"/>
              </w:rPr>
              <w:t>количество проведенных экспертиз по объектам в Свердловском районе города Перми</w:t>
            </w:r>
          </w:p>
        </w:tc>
        <w:tc>
          <w:tcPr>
            <w:tcW w:w="70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ед.</w:t>
            </w:r>
          </w:p>
        </w:tc>
        <w:tc>
          <w:tcPr>
            <w:tcW w:w="993"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5</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5</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4</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5</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5</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администрация Свердловского района города Перми</w:t>
            </w: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 xml:space="preserve">бюджет города Перми </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254,000</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254,000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219,</w:t>
            </w:r>
          </w:p>
          <w:p w:rsidR="007F7964" w:rsidRPr="00D100C2" w:rsidRDefault="007F7964" w:rsidP="007F7964">
            <w:pPr>
              <w:autoSpaceDE w:val="0"/>
              <w:autoSpaceDN w:val="0"/>
              <w:adjustRightInd w:val="0"/>
              <w:jc w:val="center"/>
              <w:rPr>
                <w:sz w:val="22"/>
                <w:szCs w:val="22"/>
              </w:rPr>
            </w:pPr>
            <w:r w:rsidRPr="00D100C2">
              <w:rPr>
                <w:sz w:val="22"/>
                <w:szCs w:val="22"/>
              </w:rPr>
              <w:t>000</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290,</w:t>
            </w:r>
          </w:p>
          <w:p w:rsidR="007F7964" w:rsidRPr="00D100C2" w:rsidRDefault="007F7964" w:rsidP="007F7964">
            <w:pPr>
              <w:autoSpaceDE w:val="0"/>
              <w:autoSpaceDN w:val="0"/>
              <w:adjustRightInd w:val="0"/>
              <w:jc w:val="center"/>
              <w:rPr>
                <w:sz w:val="22"/>
                <w:szCs w:val="22"/>
              </w:rPr>
            </w:pPr>
            <w:r w:rsidRPr="00D100C2">
              <w:rPr>
                <w:sz w:val="22"/>
                <w:szCs w:val="22"/>
              </w:rPr>
              <w:t>200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281,</w:t>
            </w:r>
          </w:p>
          <w:p w:rsidR="007F7964" w:rsidRPr="00D100C2" w:rsidRDefault="007F7964" w:rsidP="007F7964">
            <w:pPr>
              <w:autoSpaceDE w:val="0"/>
              <w:autoSpaceDN w:val="0"/>
              <w:adjustRightInd w:val="0"/>
              <w:jc w:val="center"/>
              <w:rPr>
                <w:sz w:val="22"/>
                <w:szCs w:val="22"/>
              </w:rPr>
            </w:pPr>
            <w:r w:rsidRPr="00D100C2">
              <w:rPr>
                <w:sz w:val="22"/>
                <w:szCs w:val="22"/>
              </w:rPr>
              <w:t>500</w:t>
            </w:r>
          </w:p>
        </w:tc>
      </w:tr>
      <w:tr w:rsidR="007F7964" w:rsidRPr="00D100C2" w:rsidTr="00F41601">
        <w:tc>
          <w:tcPr>
            <w:tcW w:w="141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1.2.1.2.1.16</w:t>
            </w:r>
          </w:p>
        </w:tc>
        <w:tc>
          <w:tcPr>
            <w:tcW w:w="2268" w:type="dxa"/>
            <w:shd w:val="clear" w:color="auto" w:fill="auto"/>
          </w:tcPr>
          <w:p w:rsidR="007F7964" w:rsidRPr="00D100C2" w:rsidRDefault="007F7964" w:rsidP="007F7964">
            <w:pPr>
              <w:autoSpaceDE w:val="0"/>
              <w:autoSpaceDN w:val="0"/>
              <w:adjustRightInd w:val="0"/>
              <w:rPr>
                <w:sz w:val="22"/>
                <w:szCs w:val="22"/>
              </w:rPr>
            </w:pPr>
            <w:r w:rsidRPr="00D100C2">
              <w:rPr>
                <w:sz w:val="22"/>
                <w:szCs w:val="22"/>
              </w:rPr>
              <w:t>количество снесенных самовольных построек в городе Перми</w:t>
            </w:r>
          </w:p>
        </w:tc>
        <w:tc>
          <w:tcPr>
            <w:tcW w:w="70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ед.</w:t>
            </w:r>
          </w:p>
        </w:tc>
        <w:tc>
          <w:tcPr>
            <w:tcW w:w="993"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7</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44</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2</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итого по ПНР</w:t>
            </w: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580,377</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151,700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266,</w:t>
            </w:r>
          </w:p>
          <w:p w:rsidR="007F7964" w:rsidRPr="00D100C2" w:rsidRDefault="007F7964" w:rsidP="007F7964">
            <w:pPr>
              <w:autoSpaceDE w:val="0"/>
              <w:autoSpaceDN w:val="0"/>
              <w:adjustRightInd w:val="0"/>
              <w:jc w:val="center"/>
              <w:rPr>
                <w:sz w:val="22"/>
                <w:szCs w:val="22"/>
              </w:rPr>
            </w:pPr>
            <w:r w:rsidRPr="00D100C2">
              <w:rPr>
                <w:sz w:val="22"/>
                <w:szCs w:val="22"/>
              </w:rPr>
              <w:t>600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r>
      <w:tr w:rsidR="007F7964" w:rsidRPr="00D100C2" w:rsidTr="00F41601">
        <w:tc>
          <w:tcPr>
            <w:tcW w:w="141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1.2.1.2.1.17</w:t>
            </w:r>
          </w:p>
        </w:tc>
        <w:tc>
          <w:tcPr>
            <w:tcW w:w="2268" w:type="dxa"/>
            <w:shd w:val="clear" w:color="auto" w:fill="auto"/>
          </w:tcPr>
          <w:p w:rsidR="007F7964" w:rsidRPr="00D100C2" w:rsidRDefault="007F7964" w:rsidP="007F7964">
            <w:pPr>
              <w:autoSpaceDE w:val="0"/>
              <w:autoSpaceDN w:val="0"/>
              <w:adjustRightInd w:val="0"/>
              <w:rPr>
                <w:sz w:val="22"/>
                <w:szCs w:val="22"/>
              </w:rPr>
            </w:pPr>
            <w:r w:rsidRPr="00D100C2">
              <w:rPr>
                <w:sz w:val="22"/>
                <w:szCs w:val="22"/>
              </w:rPr>
              <w:t>количество снесенных самовольных построек в городе Перми (невыполнение показателя за отчетный год)</w:t>
            </w:r>
          </w:p>
        </w:tc>
        <w:tc>
          <w:tcPr>
            <w:tcW w:w="70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ед.</w:t>
            </w:r>
          </w:p>
        </w:tc>
        <w:tc>
          <w:tcPr>
            <w:tcW w:w="993"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2</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итого по ПНР</w:t>
            </w: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бюджет города Перми (неиспользованные ассигнования отчетного  года)</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545,459</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r>
      <w:tr w:rsidR="007F7964" w:rsidRPr="00D100C2" w:rsidTr="00F41601">
        <w:tc>
          <w:tcPr>
            <w:tcW w:w="141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1.2.1.2.1.18</w:t>
            </w:r>
          </w:p>
        </w:tc>
        <w:tc>
          <w:tcPr>
            <w:tcW w:w="2268" w:type="dxa"/>
            <w:shd w:val="clear" w:color="auto" w:fill="auto"/>
          </w:tcPr>
          <w:p w:rsidR="007F7964" w:rsidRPr="00D100C2" w:rsidRDefault="007F7964" w:rsidP="007F7964">
            <w:pPr>
              <w:autoSpaceDE w:val="0"/>
              <w:autoSpaceDN w:val="0"/>
              <w:adjustRightInd w:val="0"/>
              <w:rPr>
                <w:sz w:val="22"/>
                <w:szCs w:val="22"/>
              </w:rPr>
            </w:pPr>
            <w:r w:rsidRPr="00D100C2">
              <w:rPr>
                <w:sz w:val="22"/>
                <w:szCs w:val="22"/>
              </w:rPr>
              <w:t>количество объектов  капитального строительства, приведенных в первоначальное  положение,  существовавшее  до осуществления реконструкции</w:t>
            </w:r>
          </w:p>
        </w:tc>
        <w:tc>
          <w:tcPr>
            <w:tcW w:w="70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ед.</w:t>
            </w:r>
          </w:p>
        </w:tc>
        <w:tc>
          <w:tcPr>
            <w:tcW w:w="993"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4</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итого по ПНР</w:t>
            </w: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645,919</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r>
      <w:tr w:rsidR="007F7964" w:rsidRPr="00D100C2" w:rsidTr="00350D1D">
        <w:tc>
          <w:tcPr>
            <w:tcW w:w="141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1.2.1.2.1.19</w:t>
            </w:r>
          </w:p>
        </w:tc>
        <w:tc>
          <w:tcPr>
            <w:tcW w:w="2268" w:type="dxa"/>
            <w:shd w:val="clear" w:color="auto" w:fill="auto"/>
          </w:tcPr>
          <w:p w:rsidR="007F7964" w:rsidRPr="00D100C2" w:rsidRDefault="007F7964" w:rsidP="007F7964">
            <w:pPr>
              <w:autoSpaceDE w:val="0"/>
              <w:autoSpaceDN w:val="0"/>
              <w:adjustRightInd w:val="0"/>
              <w:rPr>
                <w:sz w:val="22"/>
                <w:szCs w:val="22"/>
              </w:rPr>
            </w:pPr>
            <w:r w:rsidRPr="00D100C2">
              <w:rPr>
                <w:sz w:val="22"/>
                <w:szCs w:val="22"/>
              </w:rPr>
              <w:t>количество объектов  капитального строительства, приведенных в первоначальное  положение,  существовавшее  до осуществления реконструкции (невыполнение показателя за отчетный год)</w:t>
            </w:r>
          </w:p>
        </w:tc>
        <w:tc>
          <w:tcPr>
            <w:tcW w:w="70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w:t>
            </w:r>
          </w:p>
        </w:tc>
        <w:tc>
          <w:tcPr>
            <w:tcW w:w="993"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итого по ПНР</w:t>
            </w: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бюджет города Перми (неиспользованные ассигнования отчетного  года)</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43,329</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43,329</w:t>
            </w:r>
          </w:p>
        </w:tc>
        <w:tc>
          <w:tcPr>
            <w:tcW w:w="851" w:type="dxa"/>
            <w:shd w:val="clear" w:color="auto" w:fill="auto"/>
          </w:tcPr>
          <w:p w:rsidR="007F7964" w:rsidRPr="00D100C2" w:rsidRDefault="007F7964" w:rsidP="007F7964">
            <w:pPr>
              <w:autoSpaceDE w:val="0"/>
              <w:autoSpaceDN w:val="0"/>
              <w:adjustRightInd w:val="0"/>
              <w:jc w:val="center"/>
              <w:rPr>
                <w:sz w:val="22"/>
                <w:szCs w:val="22"/>
              </w:rPr>
            </w:pPr>
          </w:p>
        </w:tc>
        <w:tc>
          <w:tcPr>
            <w:tcW w:w="850" w:type="dxa"/>
            <w:shd w:val="clear" w:color="auto" w:fill="auto"/>
          </w:tcPr>
          <w:p w:rsidR="007F7964" w:rsidRPr="00D100C2" w:rsidRDefault="007F7964" w:rsidP="007F7964">
            <w:pPr>
              <w:autoSpaceDE w:val="0"/>
              <w:autoSpaceDN w:val="0"/>
              <w:adjustRightInd w:val="0"/>
              <w:jc w:val="center"/>
              <w:rPr>
                <w:sz w:val="22"/>
                <w:szCs w:val="22"/>
              </w:rPr>
            </w:pPr>
          </w:p>
        </w:tc>
        <w:tc>
          <w:tcPr>
            <w:tcW w:w="851" w:type="dxa"/>
            <w:shd w:val="clear" w:color="auto" w:fill="auto"/>
          </w:tcPr>
          <w:p w:rsidR="007F7964" w:rsidRPr="00D100C2" w:rsidRDefault="007F7964" w:rsidP="007F7964">
            <w:pPr>
              <w:autoSpaceDE w:val="0"/>
              <w:autoSpaceDN w:val="0"/>
              <w:adjustRightInd w:val="0"/>
              <w:jc w:val="center"/>
              <w:rPr>
                <w:sz w:val="22"/>
                <w:szCs w:val="22"/>
              </w:rPr>
            </w:pPr>
          </w:p>
        </w:tc>
      </w:tr>
      <w:tr w:rsidR="007F7964" w:rsidRPr="00D100C2" w:rsidTr="00350D1D">
        <w:tc>
          <w:tcPr>
            <w:tcW w:w="141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1.2.1.2.1.20</w:t>
            </w:r>
          </w:p>
        </w:tc>
        <w:tc>
          <w:tcPr>
            <w:tcW w:w="2268" w:type="dxa"/>
            <w:shd w:val="clear" w:color="auto" w:fill="auto"/>
          </w:tcPr>
          <w:p w:rsidR="007F7964" w:rsidRPr="00D100C2" w:rsidRDefault="007F7964" w:rsidP="007F7964">
            <w:pPr>
              <w:autoSpaceDE w:val="0"/>
              <w:autoSpaceDN w:val="0"/>
              <w:adjustRightInd w:val="0"/>
              <w:rPr>
                <w:sz w:val="22"/>
                <w:szCs w:val="22"/>
              </w:rPr>
            </w:pPr>
            <w:r w:rsidRPr="00D100C2">
              <w:rPr>
                <w:sz w:val="22"/>
                <w:szCs w:val="22"/>
              </w:rPr>
              <w:t>количество проведенных экспертиз по объектам в городе Перми</w:t>
            </w:r>
          </w:p>
        </w:tc>
        <w:tc>
          <w:tcPr>
            <w:tcW w:w="70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ед.</w:t>
            </w:r>
          </w:p>
        </w:tc>
        <w:tc>
          <w:tcPr>
            <w:tcW w:w="993"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13</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17</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7</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9</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14</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итого по ПНР</w:t>
            </w: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660,000</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863,600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762,</w:t>
            </w:r>
          </w:p>
          <w:p w:rsidR="007F7964" w:rsidRPr="00D100C2" w:rsidRDefault="007F7964" w:rsidP="007F7964">
            <w:pPr>
              <w:autoSpaceDE w:val="0"/>
              <w:autoSpaceDN w:val="0"/>
              <w:adjustRightInd w:val="0"/>
              <w:jc w:val="center"/>
              <w:rPr>
                <w:sz w:val="22"/>
                <w:szCs w:val="22"/>
              </w:rPr>
            </w:pPr>
            <w:r w:rsidRPr="00D100C2">
              <w:rPr>
                <w:sz w:val="22"/>
                <w:szCs w:val="22"/>
              </w:rPr>
              <w:t>000</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762,</w:t>
            </w:r>
          </w:p>
          <w:p w:rsidR="007F7964" w:rsidRPr="00D100C2" w:rsidRDefault="007F7964" w:rsidP="007F7964">
            <w:pPr>
              <w:autoSpaceDE w:val="0"/>
              <w:autoSpaceDN w:val="0"/>
              <w:adjustRightInd w:val="0"/>
              <w:jc w:val="center"/>
              <w:rPr>
                <w:sz w:val="22"/>
                <w:szCs w:val="22"/>
              </w:rPr>
            </w:pPr>
            <w:r w:rsidRPr="00D100C2">
              <w:rPr>
                <w:sz w:val="22"/>
                <w:szCs w:val="22"/>
              </w:rPr>
              <w:t>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762,</w:t>
            </w:r>
          </w:p>
          <w:p w:rsidR="007F7964" w:rsidRPr="00D100C2" w:rsidRDefault="007F7964" w:rsidP="007F7964">
            <w:pPr>
              <w:autoSpaceDE w:val="0"/>
              <w:autoSpaceDN w:val="0"/>
              <w:adjustRightInd w:val="0"/>
              <w:jc w:val="center"/>
              <w:rPr>
                <w:sz w:val="22"/>
                <w:szCs w:val="22"/>
              </w:rPr>
            </w:pPr>
            <w:r w:rsidRPr="00D100C2">
              <w:rPr>
                <w:sz w:val="22"/>
                <w:szCs w:val="22"/>
              </w:rPr>
              <w:t>000</w:t>
            </w:r>
          </w:p>
        </w:tc>
      </w:tr>
      <w:tr w:rsidR="007F7964" w:rsidRPr="00D100C2" w:rsidTr="00F41601">
        <w:tc>
          <w:tcPr>
            <w:tcW w:w="141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1.2.1.2.1.21</w:t>
            </w:r>
          </w:p>
        </w:tc>
        <w:tc>
          <w:tcPr>
            <w:tcW w:w="2268" w:type="dxa"/>
            <w:shd w:val="clear" w:color="auto" w:fill="auto"/>
          </w:tcPr>
          <w:p w:rsidR="007F7964" w:rsidRPr="00D100C2" w:rsidRDefault="007F7964" w:rsidP="007F7964">
            <w:pPr>
              <w:autoSpaceDE w:val="0"/>
              <w:autoSpaceDN w:val="0"/>
              <w:adjustRightInd w:val="0"/>
              <w:rPr>
                <w:sz w:val="22"/>
                <w:szCs w:val="22"/>
              </w:rPr>
            </w:pPr>
            <w:r w:rsidRPr="00D100C2">
              <w:rPr>
                <w:sz w:val="22"/>
                <w:szCs w:val="22"/>
              </w:rPr>
              <w:t>количество объектов, по которым проведена разработка проектной документации в целях сноса или приведения в первоначальное положение</w:t>
            </w:r>
          </w:p>
        </w:tc>
        <w:tc>
          <w:tcPr>
            <w:tcW w:w="70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ед.</w:t>
            </w:r>
          </w:p>
        </w:tc>
        <w:tc>
          <w:tcPr>
            <w:tcW w:w="993"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итого по ПНР</w:t>
            </w: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46,000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r>
      <w:tr w:rsidR="007F7964" w:rsidRPr="00D100C2" w:rsidTr="00F41601">
        <w:tc>
          <w:tcPr>
            <w:tcW w:w="9356" w:type="dxa"/>
            <w:gridSpan w:val="9"/>
            <w:vMerge w:val="restart"/>
            <w:shd w:val="clear" w:color="auto" w:fill="auto"/>
          </w:tcPr>
          <w:p w:rsidR="007F7964" w:rsidRPr="00D100C2" w:rsidRDefault="007F7964" w:rsidP="007F7964">
            <w:pPr>
              <w:autoSpaceDE w:val="0"/>
              <w:autoSpaceDN w:val="0"/>
              <w:adjustRightInd w:val="0"/>
              <w:rPr>
                <w:sz w:val="22"/>
                <w:szCs w:val="22"/>
              </w:rPr>
            </w:pPr>
            <w:r w:rsidRPr="00D100C2">
              <w:rPr>
                <w:sz w:val="22"/>
                <w:szCs w:val="22"/>
              </w:rPr>
              <w:t>Итого по мероприятию 1.2.1.2.1, в том числе по источникам финансирования</w:t>
            </w: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 xml:space="preserve">итого </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2475,</w:t>
            </w:r>
          </w:p>
          <w:p w:rsidR="007F7964" w:rsidRPr="00D100C2" w:rsidRDefault="007F7964" w:rsidP="007F7964">
            <w:pPr>
              <w:autoSpaceDE w:val="0"/>
              <w:autoSpaceDN w:val="0"/>
              <w:adjustRightInd w:val="0"/>
              <w:jc w:val="center"/>
              <w:rPr>
                <w:sz w:val="22"/>
                <w:szCs w:val="22"/>
              </w:rPr>
            </w:pPr>
            <w:r w:rsidRPr="00D100C2">
              <w:rPr>
                <w:sz w:val="22"/>
                <w:szCs w:val="22"/>
              </w:rPr>
              <w:t xml:space="preserve">084 </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1104,</w:t>
            </w:r>
          </w:p>
          <w:p w:rsidR="007F7964" w:rsidRPr="00D100C2" w:rsidRDefault="007F7964" w:rsidP="007F7964">
            <w:pPr>
              <w:autoSpaceDE w:val="0"/>
              <w:autoSpaceDN w:val="0"/>
              <w:adjustRightInd w:val="0"/>
              <w:jc w:val="center"/>
              <w:rPr>
                <w:sz w:val="22"/>
                <w:szCs w:val="22"/>
              </w:rPr>
            </w:pPr>
            <w:r w:rsidRPr="00D100C2">
              <w:rPr>
                <w:sz w:val="22"/>
                <w:szCs w:val="22"/>
              </w:rPr>
              <w:t>629</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762,</w:t>
            </w:r>
          </w:p>
          <w:p w:rsidR="007F7964" w:rsidRPr="00D100C2" w:rsidRDefault="007F7964" w:rsidP="007F7964">
            <w:pPr>
              <w:autoSpaceDE w:val="0"/>
              <w:autoSpaceDN w:val="0"/>
              <w:adjustRightInd w:val="0"/>
              <w:jc w:val="center"/>
              <w:rPr>
                <w:sz w:val="22"/>
                <w:szCs w:val="22"/>
              </w:rPr>
            </w:pPr>
            <w:r w:rsidRPr="00D100C2">
              <w:rPr>
                <w:sz w:val="22"/>
                <w:szCs w:val="22"/>
              </w:rPr>
              <w:t>000</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762,</w:t>
            </w:r>
          </w:p>
          <w:p w:rsidR="007F7964" w:rsidRPr="00D100C2" w:rsidRDefault="007F7964" w:rsidP="007F7964">
            <w:pPr>
              <w:autoSpaceDE w:val="0"/>
              <w:autoSpaceDN w:val="0"/>
              <w:adjustRightInd w:val="0"/>
              <w:jc w:val="center"/>
              <w:rPr>
                <w:sz w:val="22"/>
                <w:szCs w:val="22"/>
              </w:rPr>
            </w:pPr>
            <w:r w:rsidRPr="00D100C2">
              <w:rPr>
                <w:sz w:val="22"/>
                <w:szCs w:val="22"/>
              </w:rPr>
              <w:t>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762,</w:t>
            </w:r>
          </w:p>
          <w:p w:rsidR="007F7964" w:rsidRPr="00D100C2" w:rsidRDefault="007F7964" w:rsidP="007F7964">
            <w:pPr>
              <w:autoSpaceDE w:val="0"/>
              <w:autoSpaceDN w:val="0"/>
              <w:adjustRightInd w:val="0"/>
              <w:jc w:val="center"/>
              <w:rPr>
                <w:sz w:val="22"/>
                <w:szCs w:val="22"/>
              </w:rPr>
            </w:pPr>
            <w:r w:rsidRPr="00D100C2">
              <w:rPr>
                <w:sz w:val="22"/>
                <w:szCs w:val="22"/>
              </w:rPr>
              <w:t>000</w:t>
            </w:r>
          </w:p>
        </w:tc>
      </w:tr>
      <w:tr w:rsidR="007F7964" w:rsidRPr="00D100C2" w:rsidTr="00F41601">
        <w:tc>
          <w:tcPr>
            <w:tcW w:w="9356" w:type="dxa"/>
            <w:gridSpan w:val="9"/>
            <w:vMerge/>
            <w:shd w:val="clear" w:color="auto" w:fill="auto"/>
          </w:tcPr>
          <w:p w:rsidR="007F7964" w:rsidRPr="00D100C2" w:rsidRDefault="007F7964" w:rsidP="007F7964">
            <w:pPr>
              <w:autoSpaceDE w:val="0"/>
              <w:autoSpaceDN w:val="0"/>
              <w:adjustRightInd w:val="0"/>
              <w:rPr>
                <w:sz w:val="22"/>
                <w:szCs w:val="22"/>
              </w:rPr>
            </w:pP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 xml:space="preserve">бюджет города Перми </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1886,</w:t>
            </w:r>
          </w:p>
          <w:p w:rsidR="007F7964" w:rsidRPr="00D100C2" w:rsidRDefault="007F7964" w:rsidP="007F7964">
            <w:pPr>
              <w:autoSpaceDE w:val="0"/>
              <w:autoSpaceDN w:val="0"/>
              <w:adjustRightInd w:val="0"/>
              <w:jc w:val="center"/>
              <w:rPr>
                <w:sz w:val="22"/>
                <w:szCs w:val="22"/>
              </w:rPr>
            </w:pPr>
            <w:r w:rsidRPr="00D100C2">
              <w:rPr>
                <w:sz w:val="22"/>
                <w:szCs w:val="22"/>
              </w:rPr>
              <w:t xml:space="preserve">296 </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1061,</w:t>
            </w:r>
          </w:p>
          <w:p w:rsidR="007F7964" w:rsidRPr="00D100C2" w:rsidRDefault="007F7964" w:rsidP="007F7964">
            <w:pPr>
              <w:autoSpaceDE w:val="0"/>
              <w:autoSpaceDN w:val="0"/>
              <w:adjustRightInd w:val="0"/>
              <w:jc w:val="center"/>
              <w:rPr>
                <w:sz w:val="22"/>
                <w:szCs w:val="22"/>
              </w:rPr>
            </w:pPr>
            <w:r w:rsidRPr="00D100C2">
              <w:rPr>
                <w:sz w:val="22"/>
                <w:szCs w:val="22"/>
              </w:rPr>
              <w:t>300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762,</w:t>
            </w:r>
          </w:p>
          <w:p w:rsidR="007F7964" w:rsidRPr="00D100C2" w:rsidRDefault="007F7964" w:rsidP="007F7964">
            <w:pPr>
              <w:autoSpaceDE w:val="0"/>
              <w:autoSpaceDN w:val="0"/>
              <w:adjustRightInd w:val="0"/>
              <w:jc w:val="center"/>
              <w:rPr>
                <w:sz w:val="22"/>
                <w:szCs w:val="22"/>
              </w:rPr>
            </w:pPr>
            <w:r w:rsidRPr="00D100C2">
              <w:rPr>
                <w:sz w:val="22"/>
                <w:szCs w:val="22"/>
              </w:rPr>
              <w:t>000</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762,</w:t>
            </w:r>
          </w:p>
          <w:p w:rsidR="007F7964" w:rsidRPr="00D100C2" w:rsidRDefault="007F7964" w:rsidP="007F7964">
            <w:pPr>
              <w:autoSpaceDE w:val="0"/>
              <w:autoSpaceDN w:val="0"/>
              <w:adjustRightInd w:val="0"/>
              <w:jc w:val="center"/>
              <w:rPr>
                <w:sz w:val="22"/>
                <w:szCs w:val="22"/>
              </w:rPr>
            </w:pPr>
            <w:r w:rsidRPr="00D100C2">
              <w:rPr>
                <w:sz w:val="22"/>
                <w:szCs w:val="22"/>
              </w:rPr>
              <w:t>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762,</w:t>
            </w:r>
          </w:p>
          <w:p w:rsidR="007F7964" w:rsidRPr="00D100C2" w:rsidRDefault="007F7964" w:rsidP="007F7964">
            <w:pPr>
              <w:autoSpaceDE w:val="0"/>
              <w:autoSpaceDN w:val="0"/>
              <w:adjustRightInd w:val="0"/>
              <w:jc w:val="center"/>
              <w:rPr>
                <w:sz w:val="22"/>
                <w:szCs w:val="22"/>
              </w:rPr>
            </w:pPr>
            <w:r w:rsidRPr="00D100C2">
              <w:rPr>
                <w:sz w:val="22"/>
                <w:szCs w:val="22"/>
              </w:rPr>
              <w:t>000</w:t>
            </w:r>
          </w:p>
        </w:tc>
      </w:tr>
      <w:tr w:rsidR="007F7964" w:rsidRPr="00D100C2" w:rsidTr="00F41601">
        <w:tc>
          <w:tcPr>
            <w:tcW w:w="9356" w:type="dxa"/>
            <w:gridSpan w:val="9"/>
            <w:vMerge/>
            <w:shd w:val="clear" w:color="auto" w:fill="auto"/>
          </w:tcPr>
          <w:p w:rsidR="007F7964" w:rsidRPr="00D100C2" w:rsidRDefault="007F7964" w:rsidP="007F7964">
            <w:pPr>
              <w:autoSpaceDE w:val="0"/>
              <w:autoSpaceDN w:val="0"/>
              <w:adjustRightInd w:val="0"/>
              <w:rPr>
                <w:sz w:val="22"/>
                <w:szCs w:val="22"/>
              </w:rPr>
            </w:pP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 xml:space="preserve">бюджет города Перми (неиспользованные ассигнования отчетного года) </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 xml:space="preserve">588,788 </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43,329</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 xml:space="preserve">0,000 </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 xml:space="preserve">0,000 </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 xml:space="preserve">0,000 </w:t>
            </w:r>
          </w:p>
        </w:tc>
      </w:tr>
      <w:tr w:rsidR="007F7964" w:rsidRPr="00D100C2" w:rsidTr="00581DF6">
        <w:tc>
          <w:tcPr>
            <w:tcW w:w="9356" w:type="dxa"/>
            <w:gridSpan w:val="9"/>
            <w:vMerge w:val="restart"/>
            <w:shd w:val="clear" w:color="auto" w:fill="auto"/>
          </w:tcPr>
          <w:p w:rsidR="007F7964" w:rsidRPr="00D100C2" w:rsidRDefault="007F7964" w:rsidP="007F7964">
            <w:pPr>
              <w:autoSpaceDE w:val="0"/>
              <w:autoSpaceDN w:val="0"/>
              <w:adjustRightInd w:val="0"/>
              <w:rPr>
                <w:sz w:val="22"/>
                <w:szCs w:val="22"/>
              </w:rPr>
            </w:pPr>
            <w:r w:rsidRPr="00D100C2">
              <w:rPr>
                <w:sz w:val="22"/>
                <w:szCs w:val="22"/>
              </w:rPr>
              <w:t>Итого по основному мероприятию 1.2.1.2, в том числе по источникам финансирования</w:t>
            </w: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 xml:space="preserve">итого </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2475,</w:t>
            </w:r>
          </w:p>
          <w:p w:rsidR="007F7964" w:rsidRPr="00D100C2" w:rsidRDefault="007F7964" w:rsidP="007F7964">
            <w:pPr>
              <w:autoSpaceDE w:val="0"/>
              <w:autoSpaceDN w:val="0"/>
              <w:adjustRightInd w:val="0"/>
              <w:jc w:val="center"/>
              <w:rPr>
                <w:sz w:val="22"/>
                <w:szCs w:val="22"/>
              </w:rPr>
            </w:pPr>
            <w:r w:rsidRPr="00D100C2">
              <w:rPr>
                <w:sz w:val="22"/>
                <w:szCs w:val="22"/>
              </w:rPr>
              <w:t xml:space="preserve">084 </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1104,</w:t>
            </w:r>
          </w:p>
          <w:p w:rsidR="007F7964" w:rsidRPr="00D100C2" w:rsidRDefault="007F7964" w:rsidP="007F7964">
            <w:pPr>
              <w:autoSpaceDE w:val="0"/>
              <w:autoSpaceDN w:val="0"/>
              <w:adjustRightInd w:val="0"/>
              <w:jc w:val="center"/>
              <w:rPr>
                <w:sz w:val="22"/>
                <w:szCs w:val="22"/>
              </w:rPr>
            </w:pPr>
            <w:r w:rsidRPr="00D100C2">
              <w:rPr>
                <w:sz w:val="22"/>
                <w:szCs w:val="22"/>
              </w:rPr>
              <w:t>629</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762,</w:t>
            </w:r>
          </w:p>
          <w:p w:rsidR="007F7964" w:rsidRPr="00D100C2" w:rsidRDefault="007F7964" w:rsidP="007F7964">
            <w:pPr>
              <w:autoSpaceDE w:val="0"/>
              <w:autoSpaceDN w:val="0"/>
              <w:adjustRightInd w:val="0"/>
              <w:jc w:val="center"/>
              <w:rPr>
                <w:sz w:val="22"/>
                <w:szCs w:val="22"/>
              </w:rPr>
            </w:pPr>
            <w:r w:rsidRPr="00D100C2">
              <w:rPr>
                <w:sz w:val="22"/>
                <w:szCs w:val="22"/>
              </w:rPr>
              <w:t>000</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762,</w:t>
            </w:r>
          </w:p>
          <w:p w:rsidR="007F7964" w:rsidRPr="00D100C2" w:rsidRDefault="007F7964" w:rsidP="007F7964">
            <w:pPr>
              <w:autoSpaceDE w:val="0"/>
              <w:autoSpaceDN w:val="0"/>
              <w:adjustRightInd w:val="0"/>
              <w:jc w:val="center"/>
              <w:rPr>
                <w:sz w:val="22"/>
                <w:szCs w:val="22"/>
              </w:rPr>
            </w:pPr>
            <w:r w:rsidRPr="00D100C2">
              <w:rPr>
                <w:sz w:val="22"/>
                <w:szCs w:val="22"/>
              </w:rPr>
              <w:t>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762,</w:t>
            </w:r>
          </w:p>
          <w:p w:rsidR="007F7964" w:rsidRPr="00D100C2" w:rsidRDefault="007F7964" w:rsidP="007F7964">
            <w:pPr>
              <w:autoSpaceDE w:val="0"/>
              <w:autoSpaceDN w:val="0"/>
              <w:adjustRightInd w:val="0"/>
              <w:jc w:val="center"/>
              <w:rPr>
                <w:sz w:val="22"/>
                <w:szCs w:val="22"/>
              </w:rPr>
            </w:pPr>
            <w:r w:rsidRPr="00D100C2">
              <w:rPr>
                <w:sz w:val="22"/>
                <w:szCs w:val="22"/>
              </w:rPr>
              <w:t>000</w:t>
            </w:r>
          </w:p>
        </w:tc>
      </w:tr>
      <w:tr w:rsidR="007F7964" w:rsidRPr="00D100C2" w:rsidTr="00581DF6">
        <w:tc>
          <w:tcPr>
            <w:tcW w:w="9356" w:type="dxa"/>
            <w:gridSpan w:val="9"/>
            <w:vMerge/>
            <w:shd w:val="clear" w:color="auto" w:fill="auto"/>
          </w:tcPr>
          <w:p w:rsidR="007F7964" w:rsidRPr="00D100C2" w:rsidRDefault="007F7964" w:rsidP="007F7964">
            <w:pPr>
              <w:autoSpaceDE w:val="0"/>
              <w:autoSpaceDN w:val="0"/>
              <w:adjustRightInd w:val="0"/>
              <w:rPr>
                <w:sz w:val="22"/>
                <w:szCs w:val="22"/>
              </w:rPr>
            </w:pP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 xml:space="preserve">бюджет города Перми </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1886,</w:t>
            </w:r>
          </w:p>
          <w:p w:rsidR="007F7964" w:rsidRPr="00D100C2" w:rsidRDefault="007F7964" w:rsidP="007F7964">
            <w:pPr>
              <w:autoSpaceDE w:val="0"/>
              <w:autoSpaceDN w:val="0"/>
              <w:adjustRightInd w:val="0"/>
              <w:jc w:val="center"/>
              <w:rPr>
                <w:sz w:val="22"/>
                <w:szCs w:val="22"/>
              </w:rPr>
            </w:pPr>
            <w:r w:rsidRPr="00D100C2">
              <w:rPr>
                <w:sz w:val="22"/>
                <w:szCs w:val="22"/>
              </w:rPr>
              <w:t xml:space="preserve">296 </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1061,</w:t>
            </w:r>
          </w:p>
          <w:p w:rsidR="007F7964" w:rsidRPr="00D100C2" w:rsidRDefault="007F7964" w:rsidP="007F7964">
            <w:pPr>
              <w:autoSpaceDE w:val="0"/>
              <w:autoSpaceDN w:val="0"/>
              <w:adjustRightInd w:val="0"/>
              <w:jc w:val="center"/>
              <w:rPr>
                <w:sz w:val="22"/>
                <w:szCs w:val="22"/>
              </w:rPr>
            </w:pPr>
            <w:r w:rsidRPr="00D100C2">
              <w:rPr>
                <w:sz w:val="22"/>
                <w:szCs w:val="22"/>
              </w:rPr>
              <w:t>300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762,</w:t>
            </w:r>
          </w:p>
          <w:p w:rsidR="007F7964" w:rsidRPr="00D100C2" w:rsidRDefault="007F7964" w:rsidP="007F7964">
            <w:pPr>
              <w:autoSpaceDE w:val="0"/>
              <w:autoSpaceDN w:val="0"/>
              <w:adjustRightInd w:val="0"/>
              <w:jc w:val="center"/>
              <w:rPr>
                <w:sz w:val="22"/>
                <w:szCs w:val="22"/>
              </w:rPr>
            </w:pPr>
            <w:r w:rsidRPr="00D100C2">
              <w:rPr>
                <w:sz w:val="22"/>
                <w:szCs w:val="22"/>
              </w:rPr>
              <w:t>000</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762,</w:t>
            </w:r>
          </w:p>
          <w:p w:rsidR="007F7964" w:rsidRPr="00D100C2" w:rsidRDefault="007F7964" w:rsidP="007F7964">
            <w:pPr>
              <w:autoSpaceDE w:val="0"/>
              <w:autoSpaceDN w:val="0"/>
              <w:adjustRightInd w:val="0"/>
              <w:jc w:val="center"/>
              <w:rPr>
                <w:sz w:val="22"/>
                <w:szCs w:val="22"/>
              </w:rPr>
            </w:pPr>
            <w:r w:rsidRPr="00D100C2">
              <w:rPr>
                <w:sz w:val="22"/>
                <w:szCs w:val="22"/>
              </w:rPr>
              <w:t>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762,</w:t>
            </w:r>
          </w:p>
          <w:p w:rsidR="007F7964" w:rsidRPr="00D100C2" w:rsidRDefault="007F7964" w:rsidP="007F7964">
            <w:pPr>
              <w:autoSpaceDE w:val="0"/>
              <w:autoSpaceDN w:val="0"/>
              <w:adjustRightInd w:val="0"/>
              <w:jc w:val="center"/>
              <w:rPr>
                <w:sz w:val="22"/>
                <w:szCs w:val="22"/>
              </w:rPr>
            </w:pPr>
            <w:r w:rsidRPr="00D100C2">
              <w:rPr>
                <w:sz w:val="22"/>
                <w:szCs w:val="22"/>
              </w:rPr>
              <w:t>000</w:t>
            </w:r>
          </w:p>
        </w:tc>
      </w:tr>
      <w:tr w:rsidR="007F7964" w:rsidRPr="00D100C2" w:rsidTr="00581DF6">
        <w:tc>
          <w:tcPr>
            <w:tcW w:w="9356" w:type="dxa"/>
            <w:gridSpan w:val="9"/>
            <w:vMerge/>
            <w:shd w:val="clear" w:color="auto" w:fill="auto"/>
          </w:tcPr>
          <w:p w:rsidR="007F7964" w:rsidRPr="00D100C2" w:rsidRDefault="007F7964" w:rsidP="007F7964">
            <w:pPr>
              <w:autoSpaceDE w:val="0"/>
              <w:autoSpaceDN w:val="0"/>
              <w:adjustRightInd w:val="0"/>
              <w:rPr>
                <w:sz w:val="22"/>
                <w:szCs w:val="22"/>
              </w:rPr>
            </w:pP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 xml:space="preserve">бюджет города Перми (неиспользованные ассигнования отчетного года) </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 xml:space="preserve">588,788 </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43,329</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 xml:space="preserve">0,000 </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 xml:space="preserve">0,000 </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 xml:space="preserve">0,000 </w:t>
            </w:r>
          </w:p>
        </w:tc>
      </w:tr>
      <w:tr w:rsidR="007F7964" w:rsidRPr="00D100C2" w:rsidTr="00954619">
        <w:tc>
          <w:tcPr>
            <w:tcW w:w="1418" w:type="dxa"/>
            <w:shd w:val="clear" w:color="auto" w:fill="auto"/>
          </w:tcPr>
          <w:p w:rsidR="007F7964" w:rsidRPr="00D100C2" w:rsidRDefault="007F7964" w:rsidP="007F7964">
            <w:pPr>
              <w:autoSpaceDE w:val="0"/>
              <w:autoSpaceDN w:val="0"/>
              <w:adjustRightInd w:val="0"/>
              <w:jc w:val="center"/>
              <w:outlineLvl w:val="0"/>
              <w:rPr>
                <w:sz w:val="22"/>
                <w:szCs w:val="22"/>
              </w:rPr>
            </w:pPr>
            <w:r w:rsidRPr="00D100C2">
              <w:rPr>
                <w:sz w:val="22"/>
                <w:szCs w:val="22"/>
              </w:rPr>
              <w:t>1.2.1.3</w:t>
            </w:r>
          </w:p>
        </w:tc>
        <w:tc>
          <w:tcPr>
            <w:tcW w:w="13608" w:type="dxa"/>
            <w:gridSpan w:val="14"/>
            <w:shd w:val="clear" w:color="auto" w:fill="auto"/>
          </w:tcPr>
          <w:p w:rsidR="007F7964" w:rsidRPr="00D100C2" w:rsidRDefault="007F7964" w:rsidP="007F7964">
            <w:pPr>
              <w:autoSpaceDE w:val="0"/>
              <w:autoSpaceDN w:val="0"/>
              <w:adjustRightInd w:val="0"/>
              <w:jc w:val="both"/>
              <w:rPr>
                <w:sz w:val="22"/>
                <w:szCs w:val="22"/>
              </w:rPr>
            </w:pPr>
            <w:r w:rsidRPr="00D100C2">
              <w:rPr>
                <w:sz w:val="22"/>
                <w:szCs w:val="22"/>
              </w:rPr>
              <w:t>Анализ архитектурной ситуации в городе Перми</w:t>
            </w:r>
          </w:p>
        </w:tc>
      </w:tr>
      <w:tr w:rsidR="007F7964" w:rsidRPr="00D100C2" w:rsidTr="00954619">
        <w:tc>
          <w:tcPr>
            <w:tcW w:w="1418" w:type="dxa"/>
            <w:shd w:val="clear" w:color="auto" w:fill="auto"/>
          </w:tcPr>
          <w:p w:rsidR="007F7964" w:rsidRPr="00D100C2" w:rsidRDefault="007F7964" w:rsidP="007F7964">
            <w:pPr>
              <w:autoSpaceDE w:val="0"/>
              <w:autoSpaceDN w:val="0"/>
              <w:adjustRightInd w:val="0"/>
              <w:jc w:val="center"/>
              <w:outlineLvl w:val="1"/>
              <w:rPr>
                <w:sz w:val="22"/>
                <w:szCs w:val="22"/>
              </w:rPr>
            </w:pPr>
            <w:r w:rsidRPr="00D100C2">
              <w:rPr>
                <w:sz w:val="22"/>
                <w:szCs w:val="22"/>
              </w:rPr>
              <w:t>1.2.1.3.1</w:t>
            </w:r>
          </w:p>
        </w:tc>
        <w:tc>
          <w:tcPr>
            <w:tcW w:w="13608" w:type="dxa"/>
            <w:gridSpan w:val="14"/>
            <w:shd w:val="clear" w:color="auto" w:fill="auto"/>
          </w:tcPr>
          <w:p w:rsidR="007F7964" w:rsidRPr="00D100C2" w:rsidRDefault="007F7964" w:rsidP="007F7964">
            <w:pPr>
              <w:autoSpaceDE w:val="0"/>
              <w:autoSpaceDN w:val="0"/>
              <w:adjustRightInd w:val="0"/>
              <w:jc w:val="both"/>
              <w:rPr>
                <w:sz w:val="22"/>
                <w:szCs w:val="22"/>
              </w:rPr>
            </w:pPr>
            <w:r w:rsidRPr="00D100C2">
              <w:rPr>
                <w:sz w:val="22"/>
                <w:szCs w:val="22"/>
              </w:rPr>
              <w:t>Обеспечение подготовки планов мероприятий по приведению объектов, нарушающих архитектурный облик города Перми</w:t>
            </w:r>
          </w:p>
        </w:tc>
      </w:tr>
      <w:tr w:rsidR="007F7964" w:rsidRPr="00D100C2" w:rsidTr="00954619">
        <w:tc>
          <w:tcPr>
            <w:tcW w:w="141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1.2.1.3.1.1</w:t>
            </w:r>
          </w:p>
        </w:tc>
        <w:tc>
          <w:tcPr>
            <w:tcW w:w="2268" w:type="dxa"/>
            <w:shd w:val="clear" w:color="auto" w:fill="auto"/>
          </w:tcPr>
          <w:p w:rsidR="007F7964" w:rsidRPr="00D100C2" w:rsidRDefault="007F7964" w:rsidP="007F7964">
            <w:pPr>
              <w:autoSpaceDE w:val="0"/>
              <w:autoSpaceDN w:val="0"/>
              <w:adjustRightInd w:val="0"/>
              <w:rPr>
                <w:sz w:val="22"/>
                <w:szCs w:val="22"/>
              </w:rPr>
            </w:pPr>
            <w:r w:rsidRPr="00D100C2">
              <w:rPr>
                <w:sz w:val="22"/>
                <w:szCs w:val="22"/>
              </w:rPr>
              <w:t>количество объектов, по которым подготовлена сводная информация об исполнении планов мероприятий по приведению объектов, нарушающих архитектурный облик города Перми</w:t>
            </w:r>
          </w:p>
        </w:tc>
        <w:tc>
          <w:tcPr>
            <w:tcW w:w="708"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ед.</w:t>
            </w:r>
          </w:p>
        </w:tc>
        <w:tc>
          <w:tcPr>
            <w:tcW w:w="993"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13</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13</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13</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13</w:t>
            </w:r>
          </w:p>
        </w:tc>
        <w:tc>
          <w:tcPr>
            <w:tcW w:w="709"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13</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ДГА</w:t>
            </w: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r>
      <w:tr w:rsidR="007F7964" w:rsidRPr="00D100C2" w:rsidTr="00954619">
        <w:tc>
          <w:tcPr>
            <w:tcW w:w="9356" w:type="dxa"/>
            <w:gridSpan w:val="9"/>
            <w:shd w:val="clear" w:color="auto" w:fill="auto"/>
          </w:tcPr>
          <w:p w:rsidR="007F7964" w:rsidRPr="00D100C2" w:rsidRDefault="007F7964" w:rsidP="007F7964">
            <w:pPr>
              <w:autoSpaceDE w:val="0"/>
              <w:autoSpaceDN w:val="0"/>
              <w:adjustRightInd w:val="0"/>
              <w:jc w:val="both"/>
              <w:rPr>
                <w:sz w:val="22"/>
                <w:szCs w:val="22"/>
              </w:rPr>
            </w:pPr>
            <w:r w:rsidRPr="00D100C2">
              <w:rPr>
                <w:sz w:val="22"/>
                <w:szCs w:val="22"/>
              </w:rPr>
              <w:t>Итого по мероприятию 1.2.1.3.1, в том числе по источникам финансирования</w:t>
            </w: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r>
      <w:tr w:rsidR="007F7964" w:rsidRPr="00D100C2" w:rsidTr="00954619">
        <w:tc>
          <w:tcPr>
            <w:tcW w:w="9356" w:type="dxa"/>
            <w:gridSpan w:val="9"/>
            <w:shd w:val="clear" w:color="auto" w:fill="auto"/>
          </w:tcPr>
          <w:p w:rsidR="007F7964" w:rsidRPr="00D100C2" w:rsidRDefault="007F7964" w:rsidP="007F7964">
            <w:pPr>
              <w:autoSpaceDE w:val="0"/>
              <w:autoSpaceDN w:val="0"/>
              <w:adjustRightInd w:val="0"/>
              <w:jc w:val="both"/>
              <w:rPr>
                <w:sz w:val="22"/>
                <w:szCs w:val="22"/>
              </w:rPr>
            </w:pPr>
            <w:r w:rsidRPr="00D100C2">
              <w:rPr>
                <w:sz w:val="22"/>
                <w:szCs w:val="22"/>
              </w:rPr>
              <w:t>Итого по основному мероприятию 1.2.1.3, в том числе по источникам финансирования</w:t>
            </w: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0,000</w:t>
            </w:r>
          </w:p>
        </w:tc>
      </w:tr>
      <w:tr w:rsidR="007F7964" w:rsidRPr="00D100C2" w:rsidTr="00581DF6">
        <w:tc>
          <w:tcPr>
            <w:tcW w:w="9356" w:type="dxa"/>
            <w:gridSpan w:val="9"/>
            <w:vMerge w:val="restart"/>
            <w:shd w:val="clear" w:color="auto" w:fill="auto"/>
          </w:tcPr>
          <w:p w:rsidR="007F7964" w:rsidRPr="00D100C2" w:rsidRDefault="007F7964" w:rsidP="007F7964">
            <w:pPr>
              <w:autoSpaceDE w:val="0"/>
              <w:autoSpaceDN w:val="0"/>
              <w:adjustRightInd w:val="0"/>
              <w:rPr>
                <w:sz w:val="22"/>
                <w:szCs w:val="22"/>
              </w:rPr>
            </w:pPr>
            <w:r w:rsidRPr="00D100C2">
              <w:rPr>
                <w:sz w:val="22"/>
                <w:szCs w:val="22"/>
              </w:rPr>
              <w:t>Итого по задаче 1.2.1, в том числе по источникам финансирования</w:t>
            </w: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 xml:space="preserve">итого </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2830,</w:t>
            </w:r>
          </w:p>
          <w:p w:rsidR="007F7964" w:rsidRPr="00D100C2" w:rsidRDefault="007F7964" w:rsidP="007F7964">
            <w:pPr>
              <w:autoSpaceDE w:val="0"/>
              <w:autoSpaceDN w:val="0"/>
              <w:adjustRightInd w:val="0"/>
              <w:jc w:val="center"/>
              <w:rPr>
                <w:sz w:val="22"/>
                <w:szCs w:val="22"/>
              </w:rPr>
            </w:pPr>
            <w:r w:rsidRPr="00D100C2">
              <w:rPr>
                <w:sz w:val="22"/>
                <w:szCs w:val="22"/>
              </w:rPr>
              <w:t xml:space="preserve">042 </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16</w:t>
            </w:r>
            <w:r w:rsidR="00D94E2B" w:rsidRPr="00D100C2">
              <w:rPr>
                <w:sz w:val="22"/>
                <w:szCs w:val="22"/>
              </w:rPr>
              <w:t>34</w:t>
            </w:r>
            <w:r w:rsidRPr="00D100C2">
              <w:rPr>
                <w:sz w:val="22"/>
                <w:szCs w:val="22"/>
              </w:rPr>
              <w:t>,</w:t>
            </w:r>
          </w:p>
          <w:p w:rsidR="007F7964" w:rsidRPr="00D100C2" w:rsidRDefault="00D94E2B" w:rsidP="007F7964">
            <w:pPr>
              <w:autoSpaceDE w:val="0"/>
              <w:autoSpaceDN w:val="0"/>
              <w:adjustRightInd w:val="0"/>
              <w:jc w:val="center"/>
              <w:rPr>
                <w:sz w:val="22"/>
                <w:szCs w:val="22"/>
              </w:rPr>
            </w:pPr>
            <w:r w:rsidRPr="00D100C2">
              <w:rPr>
                <w:sz w:val="22"/>
                <w:szCs w:val="22"/>
              </w:rPr>
              <w:t>8</w:t>
            </w:r>
            <w:r w:rsidR="007F7964" w:rsidRPr="00D100C2">
              <w:rPr>
                <w:sz w:val="22"/>
                <w:szCs w:val="22"/>
              </w:rPr>
              <w:t>54</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762,</w:t>
            </w:r>
          </w:p>
          <w:p w:rsidR="007F7964" w:rsidRPr="00D100C2" w:rsidRDefault="007F7964" w:rsidP="007F7964">
            <w:pPr>
              <w:autoSpaceDE w:val="0"/>
              <w:autoSpaceDN w:val="0"/>
              <w:adjustRightInd w:val="0"/>
              <w:jc w:val="center"/>
              <w:rPr>
                <w:sz w:val="22"/>
                <w:szCs w:val="22"/>
              </w:rPr>
            </w:pPr>
            <w:r w:rsidRPr="00D100C2">
              <w:rPr>
                <w:sz w:val="22"/>
                <w:szCs w:val="22"/>
              </w:rPr>
              <w:t xml:space="preserve">000 </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762,</w:t>
            </w:r>
          </w:p>
          <w:p w:rsidR="007F7964" w:rsidRPr="00D100C2" w:rsidRDefault="007F7964" w:rsidP="007F7964">
            <w:pPr>
              <w:autoSpaceDE w:val="0"/>
              <w:autoSpaceDN w:val="0"/>
              <w:adjustRightInd w:val="0"/>
              <w:jc w:val="center"/>
              <w:rPr>
                <w:sz w:val="22"/>
                <w:szCs w:val="22"/>
              </w:rPr>
            </w:pPr>
            <w:r w:rsidRPr="00D100C2">
              <w:rPr>
                <w:sz w:val="22"/>
                <w:szCs w:val="22"/>
              </w:rPr>
              <w:t xml:space="preserve">000 </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762,</w:t>
            </w:r>
          </w:p>
          <w:p w:rsidR="007F7964" w:rsidRPr="00D100C2" w:rsidRDefault="007F7964" w:rsidP="007F7964">
            <w:pPr>
              <w:autoSpaceDE w:val="0"/>
              <w:autoSpaceDN w:val="0"/>
              <w:adjustRightInd w:val="0"/>
              <w:jc w:val="center"/>
              <w:rPr>
                <w:sz w:val="22"/>
                <w:szCs w:val="22"/>
              </w:rPr>
            </w:pPr>
            <w:r w:rsidRPr="00D100C2">
              <w:rPr>
                <w:sz w:val="22"/>
                <w:szCs w:val="22"/>
              </w:rPr>
              <w:t xml:space="preserve">000 </w:t>
            </w:r>
          </w:p>
        </w:tc>
      </w:tr>
      <w:tr w:rsidR="007F7964" w:rsidRPr="00D100C2" w:rsidTr="00581DF6">
        <w:tc>
          <w:tcPr>
            <w:tcW w:w="9356" w:type="dxa"/>
            <w:gridSpan w:val="9"/>
            <w:vMerge/>
            <w:shd w:val="clear" w:color="auto" w:fill="auto"/>
          </w:tcPr>
          <w:p w:rsidR="007F7964" w:rsidRPr="00D100C2" w:rsidRDefault="007F7964" w:rsidP="007F7964">
            <w:pPr>
              <w:autoSpaceDE w:val="0"/>
              <w:autoSpaceDN w:val="0"/>
              <w:adjustRightInd w:val="0"/>
              <w:rPr>
                <w:sz w:val="22"/>
                <w:szCs w:val="22"/>
              </w:rPr>
            </w:pP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 xml:space="preserve">бюджет города Перми </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2241,</w:t>
            </w:r>
          </w:p>
          <w:p w:rsidR="007F7964" w:rsidRPr="00D100C2" w:rsidRDefault="007F7964" w:rsidP="007F7964">
            <w:pPr>
              <w:autoSpaceDE w:val="0"/>
              <w:autoSpaceDN w:val="0"/>
              <w:adjustRightInd w:val="0"/>
              <w:jc w:val="center"/>
              <w:rPr>
                <w:sz w:val="22"/>
                <w:szCs w:val="22"/>
              </w:rPr>
            </w:pPr>
            <w:r w:rsidRPr="00D100C2">
              <w:rPr>
                <w:sz w:val="22"/>
                <w:szCs w:val="22"/>
              </w:rPr>
              <w:t xml:space="preserve">254 </w:t>
            </w:r>
          </w:p>
        </w:tc>
        <w:tc>
          <w:tcPr>
            <w:tcW w:w="992" w:type="dxa"/>
            <w:shd w:val="clear" w:color="auto" w:fill="auto"/>
          </w:tcPr>
          <w:p w:rsidR="007F7964" w:rsidRPr="00D100C2" w:rsidRDefault="00D94E2B" w:rsidP="007F7964">
            <w:pPr>
              <w:autoSpaceDE w:val="0"/>
              <w:autoSpaceDN w:val="0"/>
              <w:adjustRightInd w:val="0"/>
              <w:jc w:val="center"/>
              <w:rPr>
                <w:sz w:val="22"/>
                <w:szCs w:val="22"/>
              </w:rPr>
            </w:pPr>
            <w:r w:rsidRPr="00D100C2">
              <w:rPr>
                <w:sz w:val="22"/>
                <w:szCs w:val="22"/>
              </w:rPr>
              <w:t>1591</w:t>
            </w:r>
            <w:r w:rsidR="007F7964" w:rsidRPr="00D100C2">
              <w:rPr>
                <w:sz w:val="22"/>
                <w:szCs w:val="22"/>
              </w:rPr>
              <w:t>,</w:t>
            </w:r>
          </w:p>
          <w:p w:rsidR="007F7964" w:rsidRPr="00D100C2" w:rsidRDefault="00D94E2B" w:rsidP="007F7964">
            <w:pPr>
              <w:autoSpaceDE w:val="0"/>
              <w:autoSpaceDN w:val="0"/>
              <w:adjustRightInd w:val="0"/>
              <w:jc w:val="center"/>
              <w:rPr>
                <w:sz w:val="22"/>
                <w:szCs w:val="22"/>
              </w:rPr>
            </w:pPr>
            <w:r w:rsidRPr="00D100C2">
              <w:rPr>
                <w:sz w:val="22"/>
                <w:szCs w:val="22"/>
              </w:rPr>
              <w:t>5</w:t>
            </w:r>
            <w:r w:rsidR="007F7964" w:rsidRPr="00D100C2">
              <w:rPr>
                <w:sz w:val="22"/>
                <w:szCs w:val="22"/>
              </w:rPr>
              <w:t>25</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762,</w:t>
            </w:r>
          </w:p>
          <w:p w:rsidR="007F7964" w:rsidRPr="00D100C2" w:rsidRDefault="007F7964" w:rsidP="007F7964">
            <w:pPr>
              <w:autoSpaceDE w:val="0"/>
              <w:autoSpaceDN w:val="0"/>
              <w:adjustRightInd w:val="0"/>
              <w:jc w:val="center"/>
              <w:rPr>
                <w:sz w:val="22"/>
                <w:szCs w:val="22"/>
              </w:rPr>
            </w:pPr>
            <w:r w:rsidRPr="00D100C2">
              <w:rPr>
                <w:sz w:val="22"/>
                <w:szCs w:val="22"/>
              </w:rPr>
              <w:t xml:space="preserve">000 </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762,</w:t>
            </w:r>
          </w:p>
          <w:p w:rsidR="007F7964" w:rsidRPr="00D100C2" w:rsidRDefault="007F7964" w:rsidP="007F7964">
            <w:pPr>
              <w:autoSpaceDE w:val="0"/>
              <w:autoSpaceDN w:val="0"/>
              <w:adjustRightInd w:val="0"/>
              <w:jc w:val="center"/>
              <w:rPr>
                <w:sz w:val="22"/>
                <w:szCs w:val="22"/>
              </w:rPr>
            </w:pPr>
            <w:r w:rsidRPr="00D100C2">
              <w:rPr>
                <w:sz w:val="22"/>
                <w:szCs w:val="22"/>
              </w:rPr>
              <w:t xml:space="preserve">000 </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762,</w:t>
            </w:r>
          </w:p>
          <w:p w:rsidR="007F7964" w:rsidRPr="00D100C2" w:rsidRDefault="007F7964" w:rsidP="007F7964">
            <w:pPr>
              <w:autoSpaceDE w:val="0"/>
              <w:autoSpaceDN w:val="0"/>
              <w:adjustRightInd w:val="0"/>
              <w:jc w:val="center"/>
              <w:rPr>
                <w:sz w:val="22"/>
                <w:szCs w:val="22"/>
              </w:rPr>
            </w:pPr>
            <w:r w:rsidRPr="00D100C2">
              <w:rPr>
                <w:sz w:val="22"/>
                <w:szCs w:val="22"/>
              </w:rPr>
              <w:t xml:space="preserve">000 </w:t>
            </w:r>
          </w:p>
        </w:tc>
      </w:tr>
      <w:tr w:rsidR="007F7964" w:rsidRPr="00D100C2" w:rsidTr="00581DF6">
        <w:tc>
          <w:tcPr>
            <w:tcW w:w="9356" w:type="dxa"/>
            <w:gridSpan w:val="9"/>
            <w:vMerge/>
            <w:shd w:val="clear" w:color="auto" w:fill="auto"/>
          </w:tcPr>
          <w:p w:rsidR="007F7964" w:rsidRPr="00D100C2" w:rsidRDefault="007F7964" w:rsidP="007F7964">
            <w:pPr>
              <w:autoSpaceDE w:val="0"/>
              <w:autoSpaceDN w:val="0"/>
              <w:adjustRightInd w:val="0"/>
              <w:rPr>
                <w:sz w:val="22"/>
                <w:szCs w:val="22"/>
              </w:rPr>
            </w:pP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 xml:space="preserve">бюджет города Перми (неиспользованные ассигнования отчетного года) </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 xml:space="preserve">588,788 </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43,329</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 xml:space="preserve">0,000 </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 xml:space="preserve">0,000 </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 xml:space="preserve">0,000 </w:t>
            </w:r>
          </w:p>
        </w:tc>
      </w:tr>
      <w:tr w:rsidR="00D94E2B" w:rsidRPr="00D100C2" w:rsidTr="00581DF6">
        <w:tc>
          <w:tcPr>
            <w:tcW w:w="9356" w:type="dxa"/>
            <w:gridSpan w:val="9"/>
            <w:vMerge w:val="restart"/>
            <w:shd w:val="clear" w:color="auto" w:fill="auto"/>
          </w:tcPr>
          <w:p w:rsidR="00D94E2B" w:rsidRPr="00D100C2" w:rsidRDefault="00D94E2B" w:rsidP="007F7964">
            <w:pPr>
              <w:autoSpaceDE w:val="0"/>
              <w:autoSpaceDN w:val="0"/>
              <w:adjustRightInd w:val="0"/>
              <w:rPr>
                <w:sz w:val="22"/>
                <w:szCs w:val="22"/>
              </w:rPr>
            </w:pPr>
            <w:r w:rsidRPr="00D100C2">
              <w:rPr>
                <w:sz w:val="22"/>
                <w:szCs w:val="22"/>
              </w:rPr>
              <w:t>Всего по подпрограмме 1.2, в том числе по источникам финансирования</w:t>
            </w:r>
          </w:p>
        </w:tc>
        <w:tc>
          <w:tcPr>
            <w:tcW w:w="1134" w:type="dxa"/>
            <w:shd w:val="clear" w:color="auto" w:fill="auto"/>
          </w:tcPr>
          <w:p w:rsidR="00D94E2B" w:rsidRPr="00D100C2" w:rsidRDefault="00D94E2B" w:rsidP="007F7964">
            <w:pPr>
              <w:autoSpaceDE w:val="0"/>
              <w:autoSpaceDN w:val="0"/>
              <w:adjustRightInd w:val="0"/>
              <w:jc w:val="center"/>
              <w:rPr>
                <w:sz w:val="22"/>
                <w:szCs w:val="22"/>
              </w:rPr>
            </w:pPr>
            <w:r w:rsidRPr="00D100C2">
              <w:rPr>
                <w:sz w:val="22"/>
                <w:szCs w:val="22"/>
              </w:rPr>
              <w:t xml:space="preserve">всего </w:t>
            </w:r>
          </w:p>
        </w:tc>
        <w:tc>
          <w:tcPr>
            <w:tcW w:w="992" w:type="dxa"/>
            <w:shd w:val="clear" w:color="auto" w:fill="auto"/>
          </w:tcPr>
          <w:p w:rsidR="00D94E2B" w:rsidRPr="00D100C2" w:rsidRDefault="00D94E2B" w:rsidP="007F7964">
            <w:pPr>
              <w:autoSpaceDE w:val="0"/>
              <w:autoSpaceDN w:val="0"/>
              <w:adjustRightInd w:val="0"/>
              <w:jc w:val="center"/>
              <w:rPr>
                <w:sz w:val="22"/>
                <w:szCs w:val="22"/>
              </w:rPr>
            </w:pPr>
            <w:r w:rsidRPr="00D100C2">
              <w:rPr>
                <w:sz w:val="22"/>
                <w:szCs w:val="22"/>
              </w:rPr>
              <w:t>2830,</w:t>
            </w:r>
          </w:p>
          <w:p w:rsidR="00D94E2B" w:rsidRPr="00D100C2" w:rsidRDefault="00D94E2B" w:rsidP="007F7964">
            <w:pPr>
              <w:autoSpaceDE w:val="0"/>
              <w:autoSpaceDN w:val="0"/>
              <w:adjustRightInd w:val="0"/>
              <w:jc w:val="center"/>
              <w:rPr>
                <w:sz w:val="22"/>
                <w:szCs w:val="22"/>
              </w:rPr>
            </w:pPr>
            <w:r w:rsidRPr="00D100C2">
              <w:rPr>
                <w:sz w:val="22"/>
                <w:szCs w:val="22"/>
              </w:rPr>
              <w:t xml:space="preserve">042 </w:t>
            </w:r>
          </w:p>
        </w:tc>
        <w:tc>
          <w:tcPr>
            <w:tcW w:w="992" w:type="dxa"/>
            <w:shd w:val="clear" w:color="auto" w:fill="auto"/>
          </w:tcPr>
          <w:p w:rsidR="00D94E2B" w:rsidRPr="00D100C2" w:rsidRDefault="00D94E2B" w:rsidP="00E80735">
            <w:pPr>
              <w:autoSpaceDE w:val="0"/>
              <w:autoSpaceDN w:val="0"/>
              <w:adjustRightInd w:val="0"/>
              <w:jc w:val="center"/>
              <w:rPr>
                <w:sz w:val="22"/>
                <w:szCs w:val="22"/>
              </w:rPr>
            </w:pPr>
            <w:r w:rsidRPr="00D100C2">
              <w:rPr>
                <w:sz w:val="22"/>
                <w:szCs w:val="22"/>
              </w:rPr>
              <w:t>1634,</w:t>
            </w:r>
          </w:p>
          <w:p w:rsidR="00D94E2B" w:rsidRPr="00D100C2" w:rsidRDefault="00D94E2B" w:rsidP="00E80735">
            <w:pPr>
              <w:autoSpaceDE w:val="0"/>
              <w:autoSpaceDN w:val="0"/>
              <w:adjustRightInd w:val="0"/>
              <w:jc w:val="center"/>
              <w:rPr>
                <w:sz w:val="22"/>
                <w:szCs w:val="22"/>
              </w:rPr>
            </w:pPr>
            <w:r w:rsidRPr="00D100C2">
              <w:rPr>
                <w:sz w:val="22"/>
                <w:szCs w:val="22"/>
              </w:rPr>
              <w:t>854</w:t>
            </w:r>
          </w:p>
        </w:tc>
        <w:tc>
          <w:tcPr>
            <w:tcW w:w="851" w:type="dxa"/>
            <w:shd w:val="clear" w:color="auto" w:fill="auto"/>
          </w:tcPr>
          <w:p w:rsidR="00D94E2B" w:rsidRPr="00D100C2" w:rsidRDefault="00D94E2B" w:rsidP="007F7964">
            <w:pPr>
              <w:autoSpaceDE w:val="0"/>
              <w:autoSpaceDN w:val="0"/>
              <w:adjustRightInd w:val="0"/>
              <w:jc w:val="center"/>
              <w:rPr>
                <w:sz w:val="22"/>
                <w:szCs w:val="22"/>
              </w:rPr>
            </w:pPr>
            <w:r w:rsidRPr="00D100C2">
              <w:rPr>
                <w:sz w:val="22"/>
                <w:szCs w:val="22"/>
              </w:rPr>
              <w:t>762,</w:t>
            </w:r>
          </w:p>
          <w:p w:rsidR="00D94E2B" w:rsidRPr="00D100C2" w:rsidRDefault="00D94E2B" w:rsidP="007F7964">
            <w:pPr>
              <w:autoSpaceDE w:val="0"/>
              <w:autoSpaceDN w:val="0"/>
              <w:adjustRightInd w:val="0"/>
              <w:jc w:val="center"/>
              <w:rPr>
                <w:sz w:val="22"/>
                <w:szCs w:val="22"/>
              </w:rPr>
            </w:pPr>
            <w:r w:rsidRPr="00D100C2">
              <w:rPr>
                <w:sz w:val="22"/>
                <w:szCs w:val="22"/>
              </w:rPr>
              <w:t xml:space="preserve">000 </w:t>
            </w:r>
          </w:p>
        </w:tc>
        <w:tc>
          <w:tcPr>
            <w:tcW w:w="850" w:type="dxa"/>
            <w:shd w:val="clear" w:color="auto" w:fill="auto"/>
          </w:tcPr>
          <w:p w:rsidR="00D94E2B" w:rsidRPr="00D100C2" w:rsidRDefault="00D94E2B" w:rsidP="007F7964">
            <w:pPr>
              <w:autoSpaceDE w:val="0"/>
              <w:autoSpaceDN w:val="0"/>
              <w:adjustRightInd w:val="0"/>
              <w:jc w:val="center"/>
              <w:rPr>
                <w:sz w:val="22"/>
                <w:szCs w:val="22"/>
              </w:rPr>
            </w:pPr>
            <w:r w:rsidRPr="00D100C2">
              <w:rPr>
                <w:sz w:val="22"/>
                <w:szCs w:val="22"/>
              </w:rPr>
              <w:t>762,</w:t>
            </w:r>
          </w:p>
          <w:p w:rsidR="00D94E2B" w:rsidRPr="00D100C2" w:rsidRDefault="00D94E2B" w:rsidP="007F7964">
            <w:pPr>
              <w:autoSpaceDE w:val="0"/>
              <w:autoSpaceDN w:val="0"/>
              <w:adjustRightInd w:val="0"/>
              <w:jc w:val="center"/>
              <w:rPr>
                <w:sz w:val="22"/>
                <w:szCs w:val="22"/>
              </w:rPr>
            </w:pPr>
            <w:r w:rsidRPr="00D100C2">
              <w:rPr>
                <w:sz w:val="22"/>
                <w:szCs w:val="22"/>
              </w:rPr>
              <w:t xml:space="preserve">000 </w:t>
            </w:r>
          </w:p>
        </w:tc>
        <w:tc>
          <w:tcPr>
            <w:tcW w:w="851" w:type="dxa"/>
            <w:shd w:val="clear" w:color="auto" w:fill="auto"/>
          </w:tcPr>
          <w:p w:rsidR="00D94E2B" w:rsidRPr="00D100C2" w:rsidRDefault="00D94E2B" w:rsidP="007F7964">
            <w:pPr>
              <w:autoSpaceDE w:val="0"/>
              <w:autoSpaceDN w:val="0"/>
              <w:adjustRightInd w:val="0"/>
              <w:jc w:val="center"/>
              <w:rPr>
                <w:sz w:val="22"/>
                <w:szCs w:val="22"/>
              </w:rPr>
            </w:pPr>
            <w:r w:rsidRPr="00D100C2">
              <w:rPr>
                <w:sz w:val="22"/>
                <w:szCs w:val="22"/>
              </w:rPr>
              <w:t>762,</w:t>
            </w:r>
          </w:p>
          <w:p w:rsidR="00D94E2B" w:rsidRPr="00D100C2" w:rsidRDefault="00D94E2B" w:rsidP="007F7964">
            <w:pPr>
              <w:autoSpaceDE w:val="0"/>
              <w:autoSpaceDN w:val="0"/>
              <w:adjustRightInd w:val="0"/>
              <w:jc w:val="center"/>
              <w:rPr>
                <w:sz w:val="22"/>
                <w:szCs w:val="22"/>
              </w:rPr>
            </w:pPr>
            <w:r w:rsidRPr="00D100C2">
              <w:rPr>
                <w:sz w:val="22"/>
                <w:szCs w:val="22"/>
              </w:rPr>
              <w:t xml:space="preserve">000 </w:t>
            </w:r>
          </w:p>
        </w:tc>
      </w:tr>
      <w:tr w:rsidR="00D94E2B" w:rsidRPr="00D100C2" w:rsidTr="00581DF6">
        <w:tc>
          <w:tcPr>
            <w:tcW w:w="9356" w:type="dxa"/>
            <w:gridSpan w:val="9"/>
            <w:vMerge/>
            <w:shd w:val="clear" w:color="auto" w:fill="auto"/>
          </w:tcPr>
          <w:p w:rsidR="00D94E2B" w:rsidRPr="00D100C2" w:rsidRDefault="00D94E2B" w:rsidP="007F7964">
            <w:pPr>
              <w:autoSpaceDE w:val="0"/>
              <w:autoSpaceDN w:val="0"/>
              <w:adjustRightInd w:val="0"/>
              <w:rPr>
                <w:sz w:val="22"/>
                <w:szCs w:val="22"/>
              </w:rPr>
            </w:pPr>
          </w:p>
        </w:tc>
        <w:tc>
          <w:tcPr>
            <w:tcW w:w="1134" w:type="dxa"/>
            <w:shd w:val="clear" w:color="auto" w:fill="auto"/>
          </w:tcPr>
          <w:p w:rsidR="00D94E2B" w:rsidRPr="00D100C2" w:rsidRDefault="00D94E2B" w:rsidP="007F7964">
            <w:pPr>
              <w:autoSpaceDE w:val="0"/>
              <w:autoSpaceDN w:val="0"/>
              <w:adjustRightInd w:val="0"/>
              <w:jc w:val="center"/>
              <w:rPr>
                <w:sz w:val="22"/>
                <w:szCs w:val="22"/>
              </w:rPr>
            </w:pPr>
            <w:r w:rsidRPr="00D100C2">
              <w:rPr>
                <w:sz w:val="22"/>
                <w:szCs w:val="22"/>
              </w:rPr>
              <w:t xml:space="preserve">бюджет города Перми </w:t>
            </w:r>
          </w:p>
        </w:tc>
        <w:tc>
          <w:tcPr>
            <w:tcW w:w="992" w:type="dxa"/>
            <w:shd w:val="clear" w:color="auto" w:fill="auto"/>
          </w:tcPr>
          <w:p w:rsidR="00D94E2B" w:rsidRPr="00D100C2" w:rsidRDefault="00D94E2B" w:rsidP="007F7964">
            <w:pPr>
              <w:autoSpaceDE w:val="0"/>
              <w:autoSpaceDN w:val="0"/>
              <w:adjustRightInd w:val="0"/>
              <w:jc w:val="center"/>
              <w:rPr>
                <w:sz w:val="22"/>
                <w:szCs w:val="22"/>
              </w:rPr>
            </w:pPr>
            <w:r w:rsidRPr="00D100C2">
              <w:rPr>
                <w:sz w:val="22"/>
                <w:szCs w:val="22"/>
              </w:rPr>
              <w:t>2241,</w:t>
            </w:r>
          </w:p>
          <w:p w:rsidR="00D94E2B" w:rsidRPr="00D100C2" w:rsidRDefault="00D94E2B" w:rsidP="007F7964">
            <w:pPr>
              <w:autoSpaceDE w:val="0"/>
              <w:autoSpaceDN w:val="0"/>
              <w:adjustRightInd w:val="0"/>
              <w:jc w:val="center"/>
              <w:rPr>
                <w:sz w:val="22"/>
                <w:szCs w:val="22"/>
              </w:rPr>
            </w:pPr>
            <w:r w:rsidRPr="00D100C2">
              <w:rPr>
                <w:sz w:val="22"/>
                <w:szCs w:val="22"/>
              </w:rPr>
              <w:t xml:space="preserve">254 </w:t>
            </w:r>
          </w:p>
        </w:tc>
        <w:tc>
          <w:tcPr>
            <w:tcW w:w="992" w:type="dxa"/>
            <w:shd w:val="clear" w:color="auto" w:fill="auto"/>
          </w:tcPr>
          <w:p w:rsidR="00D94E2B" w:rsidRPr="00D100C2" w:rsidRDefault="00D94E2B" w:rsidP="00E80735">
            <w:pPr>
              <w:autoSpaceDE w:val="0"/>
              <w:autoSpaceDN w:val="0"/>
              <w:adjustRightInd w:val="0"/>
              <w:jc w:val="center"/>
              <w:rPr>
                <w:sz w:val="22"/>
                <w:szCs w:val="22"/>
              </w:rPr>
            </w:pPr>
            <w:r w:rsidRPr="00D100C2">
              <w:rPr>
                <w:sz w:val="22"/>
                <w:szCs w:val="22"/>
              </w:rPr>
              <w:t>1591,</w:t>
            </w:r>
          </w:p>
          <w:p w:rsidR="00D94E2B" w:rsidRPr="00D100C2" w:rsidRDefault="00D94E2B" w:rsidP="00E80735">
            <w:pPr>
              <w:autoSpaceDE w:val="0"/>
              <w:autoSpaceDN w:val="0"/>
              <w:adjustRightInd w:val="0"/>
              <w:jc w:val="center"/>
              <w:rPr>
                <w:sz w:val="22"/>
                <w:szCs w:val="22"/>
              </w:rPr>
            </w:pPr>
            <w:r w:rsidRPr="00D100C2">
              <w:rPr>
                <w:sz w:val="22"/>
                <w:szCs w:val="22"/>
              </w:rPr>
              <w:t>525</w:t>
            </w:r>
          </w:p>
        </w:tc>
        <w:tc>
          <w:tcPr>
            <w:tcW w:w="851" w:type="dxa"/>
            <w:shd w:val="clear" w:color="auto" w:fill="auto"/>
          </w:tcPr>
          <w:p w:rsidR="00D94E2B" w:rsidRPr="00D100C2" w:rsidRDefault="00D94E2B" w:rsidP="007F7964">
            <w:pPr>
              <w:autoSpaceDE w:val="0"/>
              <w:autoSpaceDN w:val="0"/>
              <w:adjustRightInd w:val="0"/>
              <w:jc w:val="center"/>
              <w:rPr>
                <w:sz w:val="22"/>
                <w:szCs w:val="22"/>
              </w:rPr>
            </w:pPr>
            <w:r w:rsidRPr="00D100C2">
              <w:rPr>
                <w:sz w:val="22"/>
                <w:szCs w:val="22"/>
              </w:rPr>
              <w:t>762,</w:t>
            </w:r>
          </w:p>
          <w:p w:rsidR="00D94E2B" w:rsidRPr="00D100C2" w:rsidRDefault="00D94E2B" w:rsidP="007F7964">
            <w:pPr>
              <w:autoSpaceDE w:val="0"/>
              <w:autoSpaceDN w:val="0"/>
              <w:adjustRightInd w:val="0"/>
              <w:jc w:val="center"/>
              <w:rPr>
                <w:sz w:val="22"/>
                <w:szCs w:val="22"/>
              </w:rPr>
            </w:pPr>
            <w:r w:rsidRPr="00D100C2">
              <w:rPr>
                <w:sz w:val="22"/>
                <w:szCs w:val="22"/>
              </w:rPr>
              <w:t xml:space="preserve">000 </w:t>
            </w:r>
          </w:p>
        </w:tc>
        <w:tc>
          <w:tcPr>
            <w:tcW w:w="850" w:type="dxa"/>
            <w:shd w:val="clear" w:color="auto" w:fill="auto"/>
          </w:tcPr>
          <w:p w:rsidR="00D94E2B" w:rsidRPr="00D100C2" w:rsidRDefault="00D94E2B" w:rsidP="007F7964">
            <w:pPr>
              <w:autoSpaceDE w:val="0"/>
              <w:autoSpaceDN w:val="0"/>
              <w:adjustRightInd w:val="0"/>
              <w:jc w:val="center"/>
              <w:rPr>
                <w:sz w:val="22"/>
                <w:szCs w:val="22"/>
              </w:rPr>
            </w:pPr>
            <w:r w:rsidRPr="00D100C2">
              <w:rPr>
                <w:sz w:val="22"/>
                <w:szCs w:val="22"/>
              </w:rPr>
              <w:t>762,</w:t>
            </w:r>
          </w:p>
          <w:p w:rsidR="00D94E2B" w:rsidRPr="00D100C2" w:rsidRDefault="00D94E2B" w:rsidP="007F7964">
            <w:pPr>
              <w:autoSpaceDE w:val="0"/>
              <w:autoSpaceDN w:val="0"/>
              <w:adjustRightInd w:val="0"/>
              <w:jc w:val="center"/>
              <w:rPr>
                <w:sz w:val="22"/>
                <w:szCs w:val="22"/>
              </w:rPr>
            </w:pPr>
            <w:r w:rsidRPr="00D100C2">
              <w:rPr>
                <w:sz w:val="22"/>
                <w:szCs w:val="22"/>
              </w:rPr>
              <w:t xml:space="preserve">000 </w:t>
            </w:r>
          </w:p>
        </w:tc>
        <w:tc>
          <w:tcPr>
            <w:tcW w:w="851" w:type="dxa"/>
            <w:shd w:val="clear" w:color="auto" w:fill="auto"/>
          </w:tcPr>
          <w:p w:rsidR="00D94E2B" w:rsidRPr="00D100C2" w:rsidRDefault="00D94E2B" w:rsidP="007F7964">
            <w:pPr>
              <w:autoSpaceDE w:val="0"/>
              <w:autoSpaceDN w:val="0"/>
              <w:adjustRightInd w:val="0"/>
              <w:jc w:val="center"/>
              <w:rPr>
                <w:sz w:val="22"/>
                <w:szCs w:val="22"/>
              </w:rPr>
            </w:pPr>
            <w:r w:rsidRPr="00D100C2">
              <w:rPr>
                <w:sz w:val="22"/>
                <w:szCs w:val="22"/>
              </w:rPr>
              <w:t>762,</w:t>
            </w:r>
          </w:p>
          <w:p w:rsidR="00D94E2B" w:rsidRPr="00D100C2" w:rsidRDefault="00D94E2B" w:rsidP="007F7964">
            <w:pPr>
              <w:autoSpaceDE w:val="0"/>
              <w:autoSpaceDN w:val="0"/>
              <w:adjustRightInd w:val="0"/>
              <w:jc w:val="center"/>
              <w:rPr>
                <w:sz w:val="22"/>
                <w:szCs w:val="22"/>
              </w:rPr>
            </w:pPr>
            <w:r w:rsidRPr="00D100C2">
              <w:rPr>
                <w:sz w:val="22"/>
                <w:szCs w:val="22"/>
              </w:rPr>
              <w:t xml:space="preserve">000 </w:t>
            </w:r>
          </w:p>
        </w:tc>
      </w:tr>
      <w:tr w:rsidR="007F7964" w:rsidRPr="00D100C2" w:rsidTr="00581DF6">
        <w:tc>
          <w:tcPr>
            <w:tcW w:w="9356" w:type="dxa"/>
            <w:gridSpan w:val="9"/>
            <w:vMerge/>
            <w:shd w:val="clear" w:color="auto" w:fill="auto"/>
          </w:tcPr>
          <w:p w:rsidR="007F7964" w:rsidRPr="00D100C2" w:rsidRDefault="007F7964" w:rsidP="007F7964">
            <w:pPr>
              <w:autoSpaceDE w:val="0"/>
              <w:autoSpaceDN w:val="0"/>
              <w:adjustRightInd w:val="0"/>
              <w:rPr>
                <w:sz w:val="22"/>
                <w:szCs w:val="22"/>
              </w:rPr>
            </w:pPr>
          </w:p>
        </w:tc>
        <w:tc>
          <w:tcPr>
            <w:tcW w:w="1134"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 xml:space="preserve">бюджет города Перми (неиспользованные ассигнования отчетного года) </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 xml:space="preserve">588,788 </w:t>
            </w:r>
          </w:p>
        </w:tc>
        <w:tc>
          <w:tcPr>
            <w:tcW w:w="992"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43,329</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 xml:space="preserve">0,000 </w:t>
            </w:r>
          </w:p>
        </w:tc>
        <w:tc>
          <w:tcPr>
            <w:tcW w:w="850"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 xml:space="preserve">0,000 </w:t>
            </w:r>
          </w:p>
        </w:tc>
        <w:tc>
          <w:tcPr>
            <w:tcW w:w="851" w:type="dxa"/>
            <w:shd w:val="clear" w:color="auto" w:fill="auto"/>
          </w:tcPr>
          <w:p w:rsidR="007F7964" w:rsidRPr="00D100C2" w:rsidRDefault="007F7964" w:rsidP="007F7964">
            <w:pPr>
              <w:autoSpaceDE w:val="0"/>
              <w:autoSpaceDN w:val="0"/>
              <w:adjustRightInd w:val="0"/>
              <w:jc w:val="center"/>
              <w:rPr>
                <w:sz w:val="22"/>
                <w:szCs w:val="22"/>
              </w:rPr>
            </w:pPr>
            <w:r w:rsidRPr="00D100C2">
              <w:rPr>
                <w:sz w:val="22"/>
                <w:szCs w:val="22"/>
              </w:rPr>
              <w:t xml:space="preserve">0,000 </w:t>
            </w:r>
          </w:p>
        </w:tc>
      </w:tr>
    </w:tbl>
    <w:p w:rsidR="00DB3AF6" w:rsidRPr="00D100C2" w:rsidRDefault="00DB3AF6" w:rsidP="0042044F">
      <w:pPr>
        <w:pStyle w:val="ae"/>
        <w:spacing w:line="240" w:lineRule="exact"/>
      </w:pPr>
    </w:p>
    <w:p w:rsidR="00DB3AF6" w:rsidRPr="00D100C2" w:rsidRDefault="00DB3AF6" w:rsidP="0042044F">
      <w:pPr>
        <w:pStyle w:val="ae"/>
        <w:spacing w:line="240" w:lineRule="exact"/>
      </w:pPr>
    </w:p>
    <w:p w:rsidR="002D3D9D" w:rsidRPr="00D100C2" w:rsidRDefault="002D3D9D" w:rsidP="002D3D9D">
      <w:pPr>
        <w:ind w:firstLine="709"/>
        <w:jc w:val="both"/>
        <w:rPr>
          <w:bCs/>
          <w:sz w:val="28"/>
          <w:szCs w:val="28"/>
        </w:rPr>
      </w:pPr>
      <w:r w:rsidRPr="00D100C2">
        <w:rPr>
          <w:sz w:val="28"/>
          <w:szCs w:val="28"/>
        </w:rPr>
        <w:t>5. Раздел «Система программных мероприятий подпрограммы 1.3 «</w:t>
      </w:r>
      <w:r w:rsidRPr="00D100C2">
        <w:rPr>
          <w:bCs/>
          <w:sz w:val="28"/>
        </w:rPr>
        <w:t>Создание условий для развития жилищного строительства</w:t>
      </w:r>
      <w:r w:rsidRPr="00D100C2">
        <w:rPr>
          <w:bCs/>
          <w:sz w:val="28"/>
          <w:szCs w:val="28"/>
        </w:rPr>
        <w:t xml:space="preserve">» </w:t>
      </w:r>
      <w:r w:rsidR="00B5123B" w:rsidRPr="00D100C2">
        <w:rPr>
          <w:sz w:val="28"/>
          <w:szCs w:val="28"/>
        </w:rPr>
        <w:t xml:space="preserve">муниципальной программы «Градостроительная деятельность на территории города Перми» </w:t>
      </w:r>
      <w:r w:rsidRPr="00D100C2">
        <w:rPr>
          <w:bCs/>
          <w:sz w:val="28"/>
          <w:szCs w:val="28"/>
        </w:rPr>
        <w:t>изложить в следующей редакции:</w:t>
      </w:r>
    </w:p>
    <w:p w:rsidR="00A357C3" w:rsidRDefault="00A357C3">
      <w:pPr>
        <w:rPr>
          <w:b/>
          <w:bCs/>
          <w:sz w:val="28"/>
          <w:szCs w:val="28"/>
        </w:rPr>
      </w:pPr>
    </w:p>
    <w:p w:rsidR="002D3D9D" w:rsidRPr="00D100C2" w:rsidRDefault="002D3D9D" w:rsidP="002D3D9D">
      <w:pPr>
        <w:spacing w:line="240" w:lineRule="exact"/>
        <w:jc w:val="center"/>
        <w:rPr>
          <w:b/>
          <w:bCs/>
          <w:sz w:val="28"/>
          <w:szCs w:val="28"/>
        </w:rPr>
      </w:pPr>
      <w:r w:rsidRPr="00D100C2">
        <w:rPr>
          <w:b/>
          <w:bCs/>
          <w:sz w:val="28"/>
          <w:szCs w:val="28"/>
        </w:rPr>
        <w:t xml:space="preserve">«СИСТЕМА </w:t>
      </w:r>
    </w:p>
    <w:p w:rsidR="002D3D9D" w:rsidRPr="00D100C2" w:rsidRDefault="002D3D9D" w:rsidP="002D3D9D">
      <w:pPr>
        <w:spacing w:line="240" w:lineRule="exact"/>
        <w:jc w:val="center"/>
        <w:rPr>
          <w:b/>
          <w:bCs/>
          <w:sz w:val="28"/>
          <w:szCs w:val="28"/>
        </w:rPr>
      </w:pPr>
      <w:r w:rsidRPr="00D100C2">
        <w:rPr>
          <w:b/>
          <w:bCs/>
          <w:sz w:val="28"/>
          <w:szCs w:val="28"/>
        </w:rPr>
        <w:t xml:space="preserve">программных мероприятий подпрограммы 1.3 </w:t>
      </w:r>
    </w:p>
    <w:p w:rsidR="002D3D9D" w:rsidRPr="00D100C2" w:rsidRDefault="002D3D9D" w:rsidP="002D3D9D">
      <w:pPr>
        <w:spacing w:line="240" w:lineRule="exact"/>
        <w:jc w:val="center"/>
      </w:pPr>
      <w:r w:rsidRPr="00D100C2">
        <w:rPr>
          <w:b/>
          <w:bCs/>
          <w:sz w:val="28"/>
          <w:szCs w:val="28"/>
        </w:rPr>
        <w:t>«Создание условий для развития жилищного строительства»</w:t>
      </w:r>
      <w:r w:rsidRPr="00D100C2">
        <w:t xml:space="preserve"> </w:t>
      </w:r>
    </w:p>
    <w:p w:rsidR="002D3D9D" w:rsidRPr="00D100C2" w:rsidRDefault="002D3D9D" w:rsidP="002D3D9D">
      <w:pPr>
        <w:spacing w:line="240" w:lineRule="exact"/>
        <w:jc w:val="center"/>
        <w:rPr>
          <w:b/>
          <w:bCs/>
          <w:sz w:val="28"/>
          <w:szCs w:val="28"/>
        </w:rPr>
      </w:pPr>
      <w:r w:rsidRPr="00D100C2">
        <w:rPr>
          <w:b/>
          <w:bCs/>
          <w:sz w:val="28"/>
          <w:szCs w:val="28"/>
        </w:rPr>
        <w:t>муниципальной программы «Градостроительная деятельность на территории города Перми»</w:t>
      </w:r>
    </w:p>
    <w:p w:rsidR="002D3D9D" w:rsidRPr="00D100C2" w:rsidRDefault="002D3D9D" w:rsidP="0042044F">
      <w:pPr>
        <w:pStyle w:val="ae"/>
        <w:spacing w:line="240" w:lineRule="exact"/>
      </w:pPr>
    </w:p>
    <w:p w:rsidR="002D3D9D" w:rsidRPr="00D100C2" w:rsidRDefault="002D3D9D" w:rsidP="002D3D9D">
      <w:pPr>
        <w:pStyle w:val="ae"/>
        <w:spacing w:line="240" w:lineRule="exact"/>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268"/>
        <w:gridCol w:w="709"/>
        <w:gridCol w:w="992"/>
        <w:gridCol w:w="850"/>
        <w:gridCol w:w="709"/>
        <w:gridCol w:w="709"/>
        <w:gridCol w:w="709"/>
        <w:gridCol w:w="992"/>
        <w:gridCol w:w="1134"/>
        <w:gridCol w:w="992"/>
        <w:gridCol w:w="992"/>
        <w:gridCol w:w="851"/>
        <w:gridCol w:w="850"/>
        <w:gridCol w:w="851"/>
      </w:tblGrid>
      <w:tr w:rsidR="002D3D9D" w:rsidRPr="00D100C2" w:rsidTr="00EB44A8">
        <w:trPr>
          <w:jc w:val="center"/>
        </w:trPr>
        <w:tc>
          <w:tcPr>
            <w:tcW w:w="1418" w:type="dxa"/>
            <w:vMerge w:val="restart"/>
            <w:shd w:val="clear" w:color="auto" w:fill="auto"/>
          </w:tcPr>
          <w:p w:rsidR="002D3D9D" w:rsidRPr="00D100C2" w:rsidRDefault="002D3D9D" w:rsidP="00156E70">
            <w:pPr>
              <w:jc w:val="center"/>
              <w:rPr>
                <w:bCs/>
                <w:sz w:val="22"/>
                <w:szCs w:val="24"/>
              </w:rPr>
            </w:pPr>
            <w:r w:rsidRPr="00D100C2">
              <w:rPr>
                <w:bCs/>
                <w:sz w:val="22"/>
                <w:szCs w:val="24"/>
              </w:rPr>
              <w:t>Код</w:t>
            </w:r>
          </w:p>
        </w:tc>
        <w:tc>
          <w:tcPr>
            <w:tcW w:w="2268" w:type="dxa"/>
            <w:vMerge w:val="restart"/>
            <w:shd w:val="clear" w:color="auto" w:fill="auto"/>
          </w:tcPr>
          <w:p w:rsidR="002D3D9D" w:rsidRPr="00D100C2" w:rsidRDefault="002D3D9D" w:rsidP="00156E70">
            <w:pPr>
              <w:ind w:hanging="49"/>
              <w:jc w:val="center"/>
              <w:rPr>
                <w:bCs/>
                <w:sz w:val="22"/>
                <w:szCs w:val="24"/>
              </w:rPr>
            </w:pPr>
            <w:r w:rsidRPr="00D100C2">
              <w:rPr>
                <w:bCs/>
                <w:sz w:val="22"/>
                <w:szCs w:val="24"/>
              </w:rPr>
              <w:t>Наименование задачи, основного мероприятия, мероприятия, показателя непосредственного результата</w:t>
            </w:r>
          </w:p>
        </w:tc>
        <w:tc>
          <w:tcPr>
            <w:tcW w:w="4678" w:type="dxa"/>
            <w:gridSpan w:val="6"/>
            <w:shd w:val="clear" w:color="auto" w:fill="auto"/>
          </w:tcPr>
          <w:p w:rsidR="002D3D9D" w:rsidRPr="00D100C2" w:rsidRDefault="002D3D9D" w:rsidP="00156E70">
            <w:pPr>
              <w:jc w:val="center"/>
              <w:rPr>
                <w:bCs/>
                <w:sz w:val="22"/>
                <w:szCs w:val="24"/>
              </w:rPr>
            </w:pPr>
            <w:r w:rsidRPr="00D100C2">
              <w:rPr>
                <w:bCs/>
                <w:sz w:val="22"/>
                <w:szCs w:val="24"/>
              </w:rPr>
              <w:t>Показатели непосредственного результата</w:t>
            </w:r>
          </w:p>
        </w:tc>
        <w:tc>
          <w:tcPr>
            <w:tcW w:w="992" w:type="dxa"/>
            <w:vMerge w:val="restart"/>
            <w:shd w:val="clear" w:color="auto" w:fill="auto"/>
          </w:tcPr>
          <w:p w:rsidR="002D3D9D" w:rsidRPr="00D100C2" w:rsidRDefault="002D3D9D" w:rsidP="00156E70">
            <w:pPr>
              <w:jc w:val="center"/>
              <w:rPr>
                <w:bCs/>
                <w:sz w:val="22"/>
                <w:szCs w:val="24"/>
              </w:rPr>
            </w:pPr>
            <w:r w:rsidRPr="00D100C2">
              <w:rPr>
                <w:bCs/>
                <w:sz w:val="22"/>
                <w:szCs w:val="24"/>
              </w:rPr>
              <w:t>Участник программы</w:t>
            </w:r>
          </w:p>
        </w:tc>
        <w:tc>
          <w:tcPr>
            <w:tcW w:w="1134" w:type="dxa"/>
            <w:vMerge w:val="restart"/>
            <w:shd w:val="clear" w:color="auto" w:fill="auto"/>
          </w:tcPr>
          <w:p w:rsidR="002D3D9D" w:rsidRPr="00D100C2" w:rsidRDefault="002D3D9D" w:rsidP="00156E70">
            <w:pPr>
              <w:jc w:val="center"/>
              <w:rPr>
                <w:bCs/>
                <w:sz w:val="22"/>
                <w:szCs w:val="24"/>
              </w:rPr>
            </w:pPr>
            <w:r w:rsidRPr="00D100C2">
              <w:rPr>
                <w:bCs/>
                <w:sz w:val="22"/>
                <w:szCs w:val="24"/>
              </w:rPr>
              <w:t>Источник финансирования</w:t>
            </w:r>
          </w:p>
        </w:tc>
        <w:tc>
          <w:tcPr>
            <w:tcW w:w="4536" w:type="dxa"/>
            <w:gridSpan w:val="5"/>
            <w:shd w:val="clear" w:color="auto" w:fill="auto"/>
          </w:tcPr>
          <w:p w:rsidR="002D3D9D" w:rsidRPr="00D100C2" w:rsidRDefault="002D3D9D" w:rsidP="00156E70">
            <w:pPr>
              <w:jc w:val="center"/>
              <w:rPr>
                <w:bCs/>
                <w:sz w:val="22"/>
                <w:szCs w:val="24"/>
              </w:rPr>
            </w:pPr>
            <w:r w:rsidRPr="00D100C2">
              <w:rPr>
                <w:bCs/>
                <w:sz w:val="22"/>
                <w:szCs w:val="24"/>
              </w:rPr>
              <w:t>Объем финансирования (тыс. руб.)</w:t>
            </w:r>
          </w:p>
        </w:tc>
      </w:tr>
      <w:tr w:rsidR="002D3D9D" w:rsidRPr="00D100C2" w:rsidTr="00EB44A8">
        <w:trPr>
          <w:jc w:val="center"/>
        </w:trPr>
        <w:tc>
          <w:tcPr>
            <w:tcW w:w="1418" w:type="dxa"/>
            <w:vMerge/>
            <w:shd w:val="clear" w:color="auto" w:fill="auto"/>
          </w:tcPr>
          <w:p w:rsidR="002D3D9D" w:rsidRPr="00D100C2" w:rsidRDefault="002D3D9D" w:rsidP="00156E70">
            <w:pPr>
              <w:jc w:val="center"/>
              <w:rPr>
                <w:bCs/>
                <w:sz w:val="22"/>
                <w:szCs w:val="24"/>
              </w:rPr>
            </w:pPr>
          </w:p>
        </w:tc>
        <w:tc>
          <w:tcPr>
            <w:tcW w:w="2268" w:type="dxa"/>
            <w:vMerge/>
            <w:shd w:val="clear" w:color="auto" w:fill="auto"/>
          </w:tcPr>
          <w:p w:rsidR="002D3D9D" w:rsidRPr="00D100C2" w:rsidRDefault="002D3D9D" w:rsidP="00156E70">
            <w:pPr>
              <w:ind w:firstLine="709"/>
              <w:jc w:val="center"/>
              <w:rPr>
                <w:bCs/>
                <w:sz w:val="22"/>
                <w:szCs w:val="24"/>
              </w:rPr>
            </w:pPr>
          </w:p>
        </w:tc>
        <w:tc>
          <w:tcPr>
            <w:tcW w:w="709" w:type="dxa"/>
            <w:shd w:val="clear" w:color="auto" w:fill="auto"/>
          </w:tcPr>
          <w:p w:rsidR="002D3D9D" w:rsidRPr="00D100C2" w:rsidRDefault="002D3D9D" w:rsidP="00156E70">
            <w:pPr>
              <w:jc w:val="center"/>
              <w:rPr>
                <w:bCs/>
                <w:sz w:val="22"/>
                <w:szCs w:val="24"/>
              </w:rPr>
            </w:pPr>
            <w:r w:rsidRPr="00D100C2">
              <w:rPr>
                <w:bCs/>
                <w:sz w:val="22"/>
                <w:szCs w:val="24"/>
              </w:rPr>
              <w:t>ед. изм.</w:t>
            </w:r>
          </w:p>
        </w:tc>
        <w:tc>
          <w:tcPr>
            <w:tcW w:w="992" w:type="dxa"/>
            <w:shd w:val="clear" w:color="auto" w:fill="auto"/>
          </w:tcPr>
          <w:p w:rsidR="002D3D9D" w:rsidRPr="00D100C2" w:rsidRDefault="002D3D9D" w:rsidP="00156E70">
            <w:pPr>
              <w:jc w:val="center"/>
              <w:rPr>
                <w:bCs/>
                <w:sz w:val="22"/>
                <w:szCs w:val="24"/>
              </w:rPr>
            </w:pPr>
            <w:r w:rsidRPr="00D100C2">
              <w:rPr>
                <w:bCs/>
                <w:sz w:val="22"/>
                <w:szCs w:val="24"/>
              </w:rPr>
              <w:t>2019 год</w:t>
            </w:r>
          </w:p>
        </w:tc>
        <w:tc>
          <w:tcPr>
            <w:tcW w:w="850" w:type="dxa"/>
            <w:shd w:val="clear" w:color="auto" w:fill="auto"/>
          </w:tcPr>
          <w:p w:rsidR="002D3D9D" w:rsidRPr="00D100C2" w:rsidRDefault="002D3D9D" w:rsidP="00156E70">
            <w:pPr>
              <w:jc w:val="center"/>
              <w:rPr>
                <w:bCs/>
                <w:sz w:val="22"/>
                <w:szCs w:val="24"/>
              </w:rPr>
            </w:pPr>
            <w:r w:rsidRPr="00D100C2">
              <w:rPr>
                <w:bCs/>
                <w:sz w:val="22"/>
                <w:szCs w:val="24"/>
              </w:rPr>
              <w:t>2020 год</w:t>
            </w:r>
          </w:p>
        </w:tc>
        <w:tc>
          <w:tcPr>
            <w:tcW w:w="709" w:type="dxa"/>
            <w:shd w:val="clear" w:color="auto" w:fill="auto"/>
          </w:tcPr>
          <w:p w:rsidR="002D3D9D" w:rsidRPr="00D100C2" w:rsidRDefault="002D3D9D" w:rsidP="00156E70">
            <w:pPr>
              <w:jc w:val="center"/>
              <w:rPr>
                <w:bCs/>
                <w:sz w:val="22"/>
                <w:szCs w:val="24"/>
              </w:rPr>
            </w:pPr>
            <w:r w:rsidRPr="00D100C2">
              <w:rPr>
                <w:bCs/>
                <w:sz w:val="22"/>
                <w:szCs w:val="24"/>
              </w:rPr>
              <w:t>2021 год</w:t>
            </w:r>
          </w:p>
        </w:tc>
        <w:tc>
          <w:tcPr>
            <w:tcW w:w="709" w:type="dxa"/>
            <w:shd w:val="clear" w:color="auto" w:fill="auto"/>
          </w:tcPr>
          <w:p w:rsidR="002D3D9D" w:rsidRPr="00D100C2" w:rsidRDefault="002D3D9D" w:rsidP="00156E70">
            <w:pPr>
              <w:jc w:val="center"/>
              <w:rPr>
                <w:bCs/>
                <w:sz w:val="22"/>
                <w:szCs w:val="24"/>
              </w:rPr>
            </w:pPr>
            <w:r w:rsidRPr="00D100C2">
              <w:rPr>
                <w:bCs/>
                <w:sz w:val="22"/>
                <w:szCs w:val="24"/>
              </w:rPr>
              <w:t>2022 год</w:t>
            </w:r>
          </w:p>
        </w:tc>
        <w:tc>
          <w:tcPr>
            <w:tcW w:w="709" w:type="dxa"/>
            <w:shd w:val="clear" w:color="auto" w:fill="auto"/>
          </w:tcPr>
          <w:p w:rsidR="002D3D9D" w:rsidRPr="00D100C2" w:rsidRDefault="002D3D9D" w:rsidP="00156E70">
            <w:pPr>
              <w:jc w:val="center"/>
              <w:rPr>
                <w:bCs/>
                <w:sz w:val="22"/>
                <w:szCs w:val="24"/>
              </w:rPr>
            </w:pPr>
            <w:r w:rsidRPr="00D100C2">
              <w:rPr>
                <w:bCs/>
                <w:sz w:val="22"/>
                <w:szCs w:val="24"/>
              </w:rPr>
              <w:t>2023 год</w:t>
            </w:r>
          </w:p>
        </w:tc>
        <w:tc>
          <w:tcPr>
            <w:tcW w:w="992" w:type="dxa"/>
            <w:vMerge/>
            <w:shd w:val="clear" w:color="auto" w:fill="auto"/>
          </w:tcPr>
          <w:p w:rsidR="002D3D9D" w:rsidRPr="00D100C2" w:rsidRDefault="002D3D9D" w:rsidP="00156E70">
            <w:pPr>
              <w:ind w:firstLine="709"/>
              <w:jc w:val="center"/>
              <w:rPr>
                <w:bCs/>
                <w:sz w:val="22"/>
                <w:szCs w:val="24"/>
              </w:rPr>
            </w:pPr>
          </w:p>
        </w:tc>
        <w:tc>
          <w:tcPr>
            <w:tcW w:w="1134" w:type="dxa"/>
            <w:vMerge/>
            <w:shd w:val="clear" w:color="auto" w:fill="auto"/>
          </w:tcPr>
          <w:p w:rsidR="002D3D9D" w:rsidRPr="00D100C2" w:rsidRDefault="002D3D9D" w:rsidP="00156E70">
            <w:pPr>
              <w:ind w:firstLine="709"/>
              <w:jc w:val="center"/>
              <w:rPr>
                <w:bCs/>
                <w:sz w:val="22"/>
                <w:szCs w:val="24"/>
              </w:rPr>
            </w:pPr>
          </w:p>
        </w:tc>
        <w:tc>
          <w:tcPr>
            <w:tcW w:w="992" w:type="dxa"/>
            <w:shd w:val="clear" w:color="auto" w:fill="auto"/>
          </w:tcPr>
          <w:p w:rsidR="002D3D9D" w:rsidRPr="00D100C2" w:rsidRDefault="002D3D9D" w:rsidP="00156E70">
            <w:pPr>
              <w:jc w:val="center"/>
              <w:rPr>
                <w:bCs/>
                <w:sz w:val="22"/>
                <w:szCs w:val="24"/>
              </w:rPr>
            </w:pPr>
            <w:r w:rsidRPr="00D100C2">
              <w:rPr>
                <w:bCs/>
                <w:sz w:val="22"/>
                <w:szCs w:val="24"/>
              </w:rPr>
              <w:t>2019 год</w:t>
            </w:r>
          </w:p>
        </w:tc>
        <w:tc>
          <w:tcPr>
            <w:tcW w:w="992" w:type="dxa"/>
            <w:shd w:val="clear" w:color="auto" w:fill="auto"/>
          </w:tcPr>
          <w:p w:rsidR="002D3D9D" w:rsidRPr="00D100C2" w:rsidRDefault="002D3D9D" w:rsidP="00156E70">
            <w:pPr>
              <w:jc w:val="center"/>
              <w:rPr>
                <w:bCs/>
                <w:sz w:val="22"/>
                <w:szCs w:val="24"/>
              </w:rPr>
            </w:pPr>
            <w:r w:rsidRPr="00D100C2">
              <w:rPr>
                <w:bCs/>
                <w:sz w:val="22"/>
                <w:szCs w:val="24"/>
              </w:rPr>
              <w:t>2020 год</w:t>
            </w:r>
          </w:p>
        </w:tc>
        <w:tc>
          <w:tcPr>
            <w:tcW w:w="851" w:type="dxa"/>
            <w:shd w:val="clear" w:color="auto" w:fill="auto"/>
          </w:tcPr>
          <w:p w:rsidR="002D3D9D" w:rsidRPr="00D100C2" w:rsidRDefault="002D3D9D" w:rsidP="00156E70">
            <w:pPr>
              <w:jc w:val="center"/>
              <w:rPr>
                <w:bCs/>
                <w:sz w:val="22"/>
                <w:szCs w:val="24"/>
              </w:rPr>
            </w:pPr>
            <w:r w:rsidRPr="00D100C2">
              <w:rPr>
                <w:bCs/>
                <w:sz w:val="22"/>
                <w:szCs w:val="24"/>
              </w:rPr>
              <w:t>2021 год</w:t>
            </w:r>
          </w:p>
        </w:tc>
        <w:tc>
          <w:tcPr>
            <w:tcW w:w="850" w:type="dxa"/>
            <w:shd w:val="clear" w:color="auto" w:fill="auto"/>
          </w:tcPr>
          <w:p w:rsidR="002D3D9D" w:rsidRPr="00D100C2" w:rsidRDefault="002D3D9D" w:rsidP="00156E70">
            <w:pPr>
              <w:jc w:val="center"/>
              <w:rPr>
                <w:bCs/>
                <w:sz w:val="22"/>
                <w:szCs w:val="24"/>
              </w:rPr>
            </w:pPr>
            <w:r w:rsidRPr="00D100C2">
              <w:rPr>
                <w:bCs/>
                <w:sz w:val="22"/>
                <w:szCs w:val="24"/>
              </w:rPr>
              <w:t>2022 год</w:t>
            </w:r>
          </w:p>
        </w:tc>
        <w:tc>
          <w:tcPr>
            <w:tcW w:w="851" w:type="dxa"/>
            <w:shd w:val="clear" w:color="auto" w:fill="auto"/>
          </w:tcPr>
          <w:p w:rsidR="002D3D9D" w:rsidRPr="00D100C2" w:rsidRDefault="002D3D9D" w:rsidP="00156E70">
            <w:pPr>
              <w:jc w:val="center"/>
              <w:rPr>
                <w:bCs/>
                <w:sz w:val="22"/>
                <w:szCs w:val="24"/>
              </w:rPr>
            </w:pPr>
            <w:r w:rsidRPr="00D100C2">
              <w:rPr>
                <w:bCs/>
                <w:sz w:val="22"/>
                <w:szCs w:val="24"/>
              </w:rPr>
              <w:t>2023 год</w:t>
            </w:r>
          </w:p>
        </w:tc>
      </w:tr>
    </w:tbl>
    <w:p w:rsidR="002D3D9D" w:rsidRPr="00D100C2" w:rsidRDefault="002D3D9D" w:rsidP="002D3D9D">
      <w:pPr>
        <w:rPr>
          <w:sz w:val="4"/>
          <w:szCs w:val="4"/>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268"/>
        <w:gridCol w:w="708"/>
        <w:gridCol w:w="993"/>
        <w:gridCol w:w="850"/>
        <w:gridCol w:w="709"/>
        <w:gridCol w:w="709"/>
        <w:gridCol w:w="709"/>
        <w:gridCol w:w="992"/>
        <w:gridCol w:w="1134"/>
        <w:gridCol w:w="992"/>
        <w:gridCol w:w="992"/>
        <w:gridCol w:w="851"/>
        <w:gridCol w:w="850"/>
        <w:gridCol w:w="851"/>
      </w:tblGrid>
      <w:tr w:rsidR="002D3D9D" w:rsidRPr="00D100C2" w:rsidTr="00EB44A8">
        <w:trPr>
          <w:tblHeader/>
          <w:jc w:val="center"/>
        </w:trPr>
        <w:tc>
          <w:tcPr>
            <w:tcW w:w="1418" w:type="dxa"/>
            <w:shd w:val="clear" w:color="auto" w:fill="auto"/>
          </w:tcPr>
          <w:p w:rsidR="002D3D9D" w:rsidRPr="00D100C2" w:rsidRDefault="002D3D9D" w:rsidP="00156E70">
            <w:pPr>
              <w:jc w:val="center"/>
              <w:rPr>
                <w:bCs/>
                <w:sz w:val="22"/>
                <w:szCs w:val="24"/>
              </w:rPr>
            </w:pPr>
            <w:r w:rsidRPr="00D100C2">
              <w:rPr>
                <w:bCs/>
                <w:sz w:val="22"/>
                <w:szCs w:val="24"/>
              </w:rPr>
              <w:t>1</w:t>
            </w:r>
          </w:p>
        </w:tc>
        <w:tc>
          <w:tcPr>
            <w:tcW w:w="2268" w:type="dxa"/>
            <w:shd w:val="clear" w:color="auto" w:fill="auto"/>
          </w:tcPr>
          <w:p w:rsidR="002D3D9D" w:rsidRPr="00D100C2" w:rsidRDefault="002D3D9D" w:rsidP="00156E70">
            <w:pPr>
              <w:jc w:val="center"/>
              <w:rPr>
                <w:bCs/>
                <w:sz w:val="22"/>
                <w:szCs w:val="24"/>
              </w:rPr>
            </w:pPr>
            <w:r w:rsidRPr="00D100C2">
              <w:rPr>
                <w:bCs/>
                <w:sz w:val="22"/>
                <w:szCs w:val="24"/>
              </w:rPr>
              <w:t>2</w:t>
            </w:r>
          </w:p>
        </w:tc>
        <w:tc>
          <w:tcPr>
            <w:tcW w:w="708" w:type="dxa"/>
            <w:shd w:val="clear" w:color="auto" w:fill="auto"/>
          </w:tcPr>
          <w:p w:rsidR="002D3D9D" w:rsidRPr="00D100C2" w:rsidRDefault="002D3D9D" w:rsidP="00156E70">
            <w:pPr>
              <w:jc w:val="center"/>
              <w:rPr>
                <w:bCs/>
                <w:sz w:val="22"/>
                <w:szCs w:val="24"/>
              </w:rPr>
            </w:pPr>
            <w:r w:rsidRPr="00D100C2">
              <w:rPr>
                <w:bCs/>
                <w:sz w:val="22"/>
                <w:szCs w:val="24"/>
              </w:rPr>
              <w:t>3</w:t>
            </w:r>
          </w:p>
        </w:tc>
        <w:tc>
          <w:tcPr>
            <w:tcW w:w="993" w:type="dxa"/>
            <w:shd w:val="clear" w:color="auto" w:fill="auto"/>
          </w:tcPr>
          <w:p w:rsidR="002D3D9D" w:rsidRPr="00D100C2" w:rsidRDefault="002D3D9D" w:rsidP="00156E70">
            <w:pPr>
              <w:jc w:val="center"/>
              <w:rPr>
                <w:bCs/>
                <w:sz w:val="22"/>
                <w:szCs w:val="24"/>
              </w:rPr>
            </w:pPr>
            <w:r w:rsidRPr="00D100C2">
              <w:rPr>
                <w:bCs/>
                <w:sz w:val="22"/>
                <w:szCs w:val="24"/>
              </w:rPr>
              <w:t>4</w:t>
            </w:r>
          </w:p>
        </w:tc>
        <w:tc>
          <w:tcPr>
            <w:tcW w:w="850" w:type="dxa"/>
            <w:shd w:val="clear" w:color="auto" w:fill="auto"/>
          </w:tcPr>
          <w:p w:rsidR="002D3D9D" w:rsidRPr="00D100C2" w:rsidRDefault="002D3D9D" w:rsidP="00156E70">
            <w:pPr>
              <w:jc w:val="center"/>
              <w:rPr>
                <w:bCs/>
                <w:sz w:val="22"/>
                <w:szCs w:val="24"/>
              </w:rPr>
            </w:pPr>
            <w:r w:rsidRPr="00D100C2">
              <w:rPr>
                <w:bCs/>
                <w:sz w:val="22"/>
                <w:szCs w:val="24"/>
              </w:rPr>
              <w:t>5</w:t>
            </w:r>
          </w:p>
        </w:tc>
        <w:tc>
          <w:tcPr>
            <w:tcW w:w="709" w:type="dxa"/>
            <w:shd w:val="clear" w:color="auto" w:fill="auto"/>
          </w:tcPr>
          <w:p w:rsidR="002D3D9D" w:rsidRPr="00D100C2" w:rsidRDefault="002D3D9D" w:rsidP="00156E70">
            <w:pPr>
              <w:jc w:val="center"/>
              <w:rPr>
                <w:bCs/>
                <w:sz w:val="22"/>
                <w:szCs w:val="24"/>
              </w:rPr>
            </w:pPr>
            <w:r w:rsidRPr="00D100C2">
              <w:rPr>
                <w:bCs/>
                <w:sz w:val="22"/>
                <w:szCs w:val="24"/>
              </w:rPr>
              <w:t>6</w:t>
            </w:r>
          </w:p>
        </w:tc>
        <w:tc>
          <w:tcPr>
            <w:tcW w:w="709" w:type="dxa"/>
            <w:shd w:val="clear" w:color="auto" w:fill="auto"/>
          </w:tcPr>
          <w:p w:rsidR="002D3D9D" w:rsidRPr="00D100C2" w:rsidRDefault="002D3D9D" w:rsidP="00156E70">
            <w:pPr>
              <w:jc w:val="center"/>
              <w:rPr>
                <w:bCs/>
                <w:sz w:val="22"/>
                <w:szCs w:val="24"/>
              </w:rPr>
            </w:pPr>
            <w:r w:rsidRPr="00D100C2">
              <w:rPr>
                <w:bCs/>
                <w:sz w:val="22"/>
                <w:szCs w:val="24"/>
              </w:rPr>
              <w:t>7</w:t>
            </w:r>
          </w:p>
        </w:tc>
        <w:tc>
          <w:tcPr>
            <w:tcW w:w="709" w:type="dxa"/>
            <w:shd w:val="clear" w:color="auto" w:fill="auto"/>
          </w:tcPr>
          <w:p w:rsidR="002D3D9D" w:rsidRPr="00D100C2" w:rsidRDefault="002D3D9D" w:rsidP="00156E70">
            <w:pPr>
              <w:jc w:val="center"/>
              <w:rPr>
                <w:bCs/>
                <w:sz w:val="22"/>
                <w:szCs w:val="24"/>
              </w:rPr>
            </w:pPr>
            <w:r w:rsidRPr="00D100C2">
              <w:rPr>
                <w:bCs/>
                <w:sz w:val="22"/>
                <w:szCs w:val="24"/>
              </w:rPr>
              <w:t>8</w:t>
            </w:r>
          </w:p>
        </w:tc>
        <w:tc>
          <w:tcPr>
            <w:tcW w:w="992" w:type="dxa"/>
            <w:shd w:val="clear" w:color="auto" w:fill="auto"/>
          </w:tcPr>
          <w:p w:rsidR="002D3D9D" w:rsidRPr="00D100C2" w:rsidRDefault="002D3D9D" w:rsidP="00156E70">
            <w:pPr>
              <w:jc w:val="center"/>
              <w:rPr>
                <w:bCs/>
                <w:sz w:val="22"/>
                <w:szCs w:val="24"/>
              </w:rPr>
            </w:pPr>
            <w:r w:rsidRPr="00D100C2">
              <w:rPr>
                <w:bCs/>
                <w:sz w:val="22"/>
                <w:szCs w:val="24"/>
              </w:rPr>
              <w:t>9</w:t>
            </w:r>
          </w:p>
        </w:tc>
        <w:tc>
          <w:tcPr>
            <w:tcW w:w="1134" w:type="dxa"/>
            <w:shd w:val="clear" w:color="auto" w:fill="auto"/>
          </w:tcPr>
          <w:p w:rsidR="002D3D9D" w:rsidRPr="00D100C2" w:rsidRDefault="002D3D9D" w:rsidP="00156E70">
            <w:pPr>
              <w:jc w:val="center"/>
              <w:rPr>
                <w:bCs/>
                <w:sz w:val="22"/>
                <w:szCs w:val="24"/>
              </w:rPr>
            </w:pPr>
            <w:r w:rsidRPr="00D100C2">
              <w:rPr>
                <w:bCs/>
                <w:sz w:val="22"/>
                <w:szCs w:val="24"/>
              </w:rPr>
              <w:t>10</w:t>
            </w:r>
          </w:p>
        </w:tc>
        <w:tc>
          <w:tcPr>
            <w:tcW w:w="992" w:type="dxa"/>
            <w:shd w:val="clear" w:color="auto" w:fill="auto"/>
          </w:tcPr>
          <w:p w:rsidR="002D3D9D" w:rsidRPr="00D100C2" w:rsidRDefault="002D3D9D" w:rsidP="00156E70">
            <w:pPr>
              <w:jc w:val="center"/>
              <w:rPr>
                <w:bCs/>
                <w:sz w:val="22"/>
                <w:szCs w:val="24"/>
              </w:rPr>
            </w:pPr>
            <w:r w:rsidRPr="00D100C2">
              <w:rPr>
                <w:bCs/>
                <w:sz w:val="22"/>
                <w:szCs w:val="24"/>
              </w:rPr>
              <w:t>11</w:t>
            </w:r>
          </w:p>
        </w:tc>
        <w:tc>
          <w:tcPr>
            <w:tcW w:w="992" w:type="dxa"/>
            <w:shd w:val="clear" w:color="auto" w:fill="auto"/>
          </w:tcPr>
          <w:p w:rsidR="002D3D9D" w:rsidRPr="00D100C2" w:rsidRDefault="002D3D9D" w:rsidP="00156E70">
            <w:pPr>
              <w:jc w:val="center"/>
              <w:rPr>
                <w:bCs/>
                <w:sz w:val="22"/>
                <w:szCs w:val="24"/>
              </w:rPr>
            </w:pPr>
            <w:r w:rsidRPr="00D100C2">
              <w:rPr>
                <w:bCs/>
                <w:sz w:val="22"/>
                <w:szCs w:val="24"/>
              </w:rPr>
              <w:t>12</w:t>
            </w:r>
          </w:p>
        </w:tc>
        <w:tc>
          <w:tcPr>
            <w:tcW w:w="851" w:type="dxa"/>
            <w:shd w:val="clear" w:color="auto" w:fill="auto"/>
          </w:tcPr>
          <w:p w:rsidR="002D3D9D" w:rsidRPr="00D100C2" w:rsidRDefault="002D3D9D" w:rsidP="00156E70">
            <w:pPr>
              <w:jc w:val="center"/>
              <w:rPr>
                <w:bCs/>
                <w:sz w:val="22"/>
                <w:szCs w:val="24"/>
              </w:rPr>
            </w:pPr>
            <w:r w:rsidRPr="00D100C2">
              <w:rPr>
                <w:bCs/>
                <w:sz w:val="22"/>
                <w:szCs w:val="24"/>
              </w:rPr>
              <w:t>13</w:t>
            </w:r>
          </w:p>
        </w:tc>
        <w:tc>
          <w:tcPr>
            <w:tcW w:w="850" w:type="dxa"/>
            <w:shd w:val="clear" w:color="auto" w:fill="auto"/>
          </w:tcPr>
          <w:p w:rsidR="002D3D9D" w:rsidRPr="00D100C2" w:rsidRDefault="002D3D9D" w:rsidP="00156E70">
            <w:pPr>
              <w:jc w:val="center"/>
              <w:rPr>
                <w:bCs/>
                <w:sz w:val="22"/>
                <w:szCs w:val="24"/>
              </w:rPr>
            </w:pPr>
            <w:r w:rsidRPr="00D100C2">
              <w:rPr>
                <w:bCs/>
                <w:sz w:val="22"/>
                <w:szCs w:val="24"/>
              </w:rPr>
              <w:t>14</w:t>
            </w:r>
          </w:p>
        </w:tc>
        <w:tc>
          <w:tcPr>
            <w:tcW w:w="851" w:type="dxa"/>
            <w:shd w:val="clear" w:color="auto" w:fill="auto"/>
          </w:tcPr>
          <w:p w:rsidR="002D3D9D" w:rsidRPr="00D100C2" w:rsidRDefault="002D3D9D" w:rsidP="00156E70">
            <w:pPr>
              <w:jc w:val="center"/>
              <w:rPr>
                <w:bCs/>
                <w:sz w:val="22"/>
                <w:szCs w:val="24"/>
              </w:rPr>
            </w:pPr>
            <w:r w:rsidRPr="00D100C2">
              <w:rPr>
                <w:bCs/>
                <w:sz w:val="22"/>
                <w:szCs w:val="24"/>
              </w:rPr>
              <w:t>15</w:t>
            </w:r>
          </w:p>
        </w:tc>
      </w:tr>
      <w:tr w:rsidR="00B64BD4" w:rsidRPr="00D100C2" w:rsidTr="00EB44A8">
        <w:trPr>
          <w:jc w:val="center"/>
        </w:trPr>
        <w:tc>
          <w:tcPr>
            <w:tcW w:w="1418" w:type="dxa"/>
            <w:shd w:val="clear" w:color="auto" w:fill="auto"/>
          </w:tcPr>
          <w:p w:rsidR="00B64BD4" w:rsidRPr="00D100C2" w:rsidRDefault="00B64BD4">
            <w:pPr>
              <w:autoSpaceDE w:val="0"/>
              <w:autoSpaceDN w:val="0"/>
              <w:adjustRightInd w:val="0"/>
              <w:jc w:val="center"/>
              <w:outlineLvl w:val="0"/>
              <w:rPr>
                <w:sz w:val="22"/>
                <w:szCs w:val="22"/>
              </w:rPr>
            </w:pPr>
            <w:r w:rsidRPr="00D100C2">
              <w:rPr>
                <w:sz w:val="22"/>
                <w:szCs w:val="22"/>
              </w:rPr>
              <w:t>1.3.1</w:t>
            </w:r>
          </w:p>
        </w:tc>
        <w:tc>
          <w:tcPr>
            <w:tcW w:w="13608" w:type="dxa"/>
            <w:gridSpan w:val="14"/>
            <w:shd w:val="clear" w:color="auto" w:fill="auto"/>
          </w:tcPr>
          <w:p w:rsidR="00B64BD4" w:rsidRPr="00D100C2" w:rsidRDefault="00B64BD4">
            <w:pPr>
              <w:autoSpaceDE w:val="0"/>
              <w:autoSpaceDN w:val="0"/>
              <w:adjustRightInd w:val="0"/>
              <w:jc w:val="both"/>
              <w:rPr>
                <w:sz w:val="22"/>
                <w:szCs w:val="22"/>
              </w:rPr>
            </w:pPr>
            <w:r w:rsidRPr="00D100C2">
              <w:rPr>
                <w:sz w:val="22"/>
                <w:szCs w:val="22"/>
              </w:rPr>
              <w:t>Задача. Вовлечение земельных участков в хозяйственный оборот</w:t>
            </w:r>
          </w:p>
        </w:tc>
      </w:tr>
      <w:tr w:rsidR="00B64BD4" w:rsidRPr="00D100C2" w:rsidTr="00EB44A8">
        <w:trPr>
          <w:jc w:val="center"/>
        </w:trPr>
        <w:tc>
          <w:tcPr>
            <w:tcW w:w="1418" w:type="dxa"/>
            <w:shd w:val="clear" w:color="auto" w:fill="auto"/>
          </w:tcPr>
          <w:p w:rsidR="00B64BD4" w:rsidRPr="00D100C2" w:rsidRDefault="00B64BD4">
            <w:pPr>
              <w:autoSpaceDE w:val="0"/>
              <w:autoSpaceDN w:val="0"/>
              <w:adjustRightInd w:val="0"/>
              <w:jc w:val="center"/>
              <w:outlineLvl w:val="1"/>
              <w:rPr>
                <w:sz w:val="22"/>
                <w:szCs w:val="22"/>
              </w:rPr>
            </w:pPr>
            <w:r w:rsidRPr="00D100C2">
              <w:rPr>
                <w:sz w:val="22"/>
                <w:szCs w:val="22"/>
              </w:rPr>
              <w:t>1.3.1.1</w:t>
            </w:r>
          </w:p>
        </w:tc>
        <w:tc>
          <w:tcPr>
            <w:tcW w:w="13608" w:type="dxa"/>
            <w:gridSpan w:val="14"/>
            <w:shd w:val="clear" w:color="auto" w:fill="auto"/>
          </w:tcPr>
          <w:p w:rsidR="00B64BD4" w:rsidRPr="00D100C2" w:rsidRDefault="00B64BD4">
            <w:pPr>
              <w:autoSpaceDE w:val="0"/>
              <w:autoSpaceDN w:val="0"/>
              <w:adjustRightInd w:val="0"/>
              <w:jc w:val="both"/>
              <w:rPr>
                <w:sz w:val="22"/>
                <w:szCs w:val="22"/>
              </w:rPr>
            </w:pPr>
            <w:r w:rsidRPr="00D100C2">
              <w:rPr>
                <w:sz w:val="22"/>
                <w:szCs w:val="22"/>
              </w:rPr>
              <w:t>Мероприятия, направленные на обеспечение земельны</w:t>
            </w:r>
            <w:r w:rsidR="00EE417F">
              <w:rPr>
                <w:sz w:val="22"/>
                <w:szCs w:val="22"/>
              </w:rPr>
              <w:t>ми участками многодетных семей –</w:t>
            </w:r>
            <w:r w:rsidRPr="00D100C2">
              <w:rPr>
                <w:sz w:val="22"/>
                <w:szCs w:val="22"/>
              </w:rPr>
              <w:t xml:space="preserve"> жителей города Перми</w:t>
            </w:r>
          </w:p>
        </w:tc>
      </w:tr>
      <w:tr w:rsidR="00B64BD4" w:rsidRPr="00D100C2" w:rsidTr="00EB44A8">
        <w:trPr>
          <w:jc w:val="center"/>
        </w:trPr>
        <w:tc>
          <w:tcPr>
            <w:tcW w:w="1418" w:type="dxa"/>
            <w:shd w:val="clear" w:color="auto" w:fill="auto"/>
          </w:tcPr>
          <w:p w:rsidR="00B64BD4" w:rsidRPr="00D100C2" w:rsidRDefault="00B64BD4">
            <w:pPr>
              <w:autoSpaceDE w:val="0"/>
              <w:autoSpaceDN w:val="0"/>
              <w:adjustRightInd w:val="0"/>
              <w:jc w:val="center"/>
              <w:rPr>
                <w:sz w:val="22"/>
                <w:szCs w:val="22"/>
              </w:rPr>
            </w:pPr>
            <w:r w:rsidRPr="00D100C2">
              <w:rPr>
                <w:sz w:val="22"/>
                <w:szCs w:val="22"/>
              </w:rPr>
              <w:t>1.3.1.1.1</w:t>
            </w:r>
          </w:p>
        </w:tc>
        <w:tc>
          <w:tcPr>
            <w:tcW w:w="13608" w:type="dxa"/>
            <w:gridSpan w:val="14"/>
            <w:shd w:val="clear" w:color="auto" w:fill="auto"/>
          </w:tcPr>
          <w:p w:rsidR="00B64BD4" w:rsidRPr="00D100C2" w:rsidRDefault="00B64BD4">
            <w:pPr>
              <w:autoSpaceDE w:val="0"/>
              <w:autoSpaceDN w:val="0"/>
              <w:adjustRightInd w:val="0"/>
              <w:jc w:val="both"/>
              <w:rPr>
                <w:sz w:val="22"/>
                <w:szCs w:val="22"/>
              </w:rPr>
            </w:pPr>
            <w:r w:rsidRPr="00D100C2">
              <w:rPr>
                <w:sz w:val="22"/>
                <w:szCs w:val="22"/>
              </w:rPr>
              <w:t>Формирование земельных участков в целях предоставления многодетным семьям</w:t>
            </w:r>
          </w:p>
        </w:tc>
      </w:tr>
      <w:tr w:rsidR="00B80072" w:rsidRPr="00D100C2" w:rsidTr="00B80072">
        <w:trPr>
          <w:jc w:val="center"/>
        </w:trPr>
        <w:tc>
          <w:tcPr>
            <w:tcW w:w="1418"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1.3.1.1.1.1</w:t>
            </w:r>
          </w:p>
        </w:tc>
        <w:tc>
          <w:tcPr>
            <w:tcW w:w="2268" w:type="dxa"/>
            <w:shd w:val="clear" w:color="auto" w:fill="auto"/>
          </w:tcPr>
          <w:p w:rsidR="00B80072" w:rsidRPr="00D100C2" w:rsidRDefault="00B80072" w:rsidP="00B80072">
            <w:pPr>
              <w:autoSpaceDE w:val="0"/>
              <w:autoSpaceDN w:val="0"/>
              <w:adjustRightInd w:val="0"/>
              <w:rPr>
                <w:sz w:val="22"/>
                <w:szCs w:val="22"/>
              </w:rPr>
            </w:pPr>
            <w:r w:rsidRPr="00D100C2">
              <w:rPr>
                <w:sz w:val="22"/>
                <w:szCs w:val="22"/>
              </w:rPr>
              <w:t>количество земельных участков, на которых произведены работы по закреплению на местности границ земельных участков</w:t>
            </w:r>
          </w:p>
        </w:tc>
        <w:tc>
          <w:tcPr>
            <w:tcW w:w="708"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ед.</w:t>
            </w:r>
          </w:p>
        </w:tc>
        <w:tc>
          <w:tcPr>
            <w:tcW w:w="993"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42</w:t>
            </w:r>
          </w:p>
        </w:tc>
        <w:tc>
          <w:tcPr>
            <w:tcW w:w="850"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59</w:t>
            </w:r>
          </w:p>
        </w:tc>
        <w:tc>
          <w:tcPr>
            <w:tcW w:w="709"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w:t>
            </w:r>
          </w:p>
        </w:tc>
        <w:tc>
          <w:tcPr>
            <w:tcW w:w="709"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w:t>
            </w:r>
          </w:p>
        </w:tc>
        <w:tc>
          <w:tcPr>
            <w:tcW w:w="709"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w:t>
            </w:r>
          </w:p>
        </w:tc>
        <w:tc>
          <w:tcPr>
            <w:tcW w:w="992"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МКУ «ИТП»</w:t>
            </w:r>
          </w:p>
        </w:tc>
        <w:tc>
          <w:tcPr>
            <w:tcW w:w="1134"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c>
          <w:tcPr>
            <w:tcW w:w="992"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c>
          <w:tcPr>
            <w:tcW w:w="851"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c>
          <w:tcPr>
            <w:tcW w:w="850"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c>
          <w:tcPr>
            <w:tcW w:w="851"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r>
      <w:tr w:rsidR="00B80072" w:rsidRPr="00D100C2" w:rsidTr="00B80072">
        <w:trPr>
          <w:jc w:val="center"/>
        </w:trPr>
        <w:tc>
          <w:tcPr>
            <w:tcW w:w="1418"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1.3.1.1.1.2</w:t>
            </w:r>
          </w:p>
        </w:tc>
        <w:tc>
          <w:tcPr>
            <w:tcW w:w="2268" w:type="dxa"/>
            <w:shd w:val="clear" w:color="auto" w:fill="auto"/>
          </w:tcPr>
          <w:p w:rsidR="00B80072" w:rsidRPr="00D100C2" w:rsidRDefault="00B80072" w:rsidP="00B80072">
            <w:pPr>
              <w:autoSpaceDE w:val="0"/>
              <w:autoSpaceDN w:val="0"/>
              <w:adjustRightInd w:val="0"/>
              <w:rPr>
                <w:sz w:val="22"/>
                <w:szCs w:val="22"/>
              </w:rPr>
            </w:pPr>
            <w:r w:rsidRPr="00D100C2">
              <w:rPr>
                <w:sz w:val="22"/>
                <w:szCs w:val="22"/>
              </w:rPr>
              <w:t>количество земельных участков, предоставленных многодетным семьям в текущем году</w:t>
            </w:r>
          </w:p>
        </w:tc>
        <w:tc>
          <w:tcPr>
            <w:tcW w:w="708"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ед.</w:t>
            </w:r>
          </w:p>
        </w:tc>
        <w:tc>
          <w:tcPr>
            <w:tcW w:w="993"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59</w:t>
            </w:r>
          </w:p>
        </w:tc>
        <w:tc>
          <w:tcPr>
            <w:tcW w:w="850"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w:t>
            </w:r>
          </w:p>
        </w:tc>
        <w:tc>
          <w:tcPr>
            <w:tcW w:w="709"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w:t>
            </w:r>
          </w:p>
        </w:tc>
        <w:tc>
          <w:tcPr>
            <w:tcW w:w="709"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w:t>
            </w:r>
          </w:p>
        </w:tc>
        <w:tc>
          <w:tcPr>
            <w:tcW w:w="709"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w:t>
            </w:r>
          </w:p>
        </w:tc>
        <w:tc>
          <w:tcPr>
            <w:tcW w:w="992"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ДЗО</w:t>
            </w:r>
          </w:p>
        </w:tc>
        <w:tc>
          <w:tcPr>
            <w:tcW w:w="1134"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c>
          <w:tcPr>
            <w:tcW w:w="992"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c>
          <w:tcPr>
            <w:tcW w:w="851"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c>
          <w:tcPr>
            <w:tcW w:w="850"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c>
          <w:tcPr>
            <w:tcW w:w="851"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r>
      <w:tr w:rsidR="00B80072" w:rsidRPr="00D100C2" w:rsidTr="00B80072">
        <w:trPr>
          <w:jc w:val="center"/>
        </w:trPr>
        <w:tc>
          <w:tcPr>
            <w:tcW w:w="1418"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1.3.1.1.1.3</w:t>
            </w:r>
          </w:p>
        </w:tc>
        <w:tc>
          <w:tcPr>
            <w:tcW w:w="2268" w:type="dxa"/>
            <w:shd w:val="clear" w:color="auto" w:fill="auto"/>
          </w:tcPr>
          <w:p w:rsidR="00B80072" w:rsidRPr="00D100C2" w:rsidRDefault="00B80072" w:rsidP="00B80072">
            <w:pPr>
              <w:autoSpaceDE w:val="0"/>
              <w:autoSpaceDN w:val="0"/>
              <w:adjustRightInd w:val="0"/>
              <w:rPr>
                <w:sz w:val="22"/>
                <w:szCs w:val="22"/>
              </w:rPr>
            </w:pPr>
            <w:r w:rsidRPr="00D100C2">
              <w:rPr>
                <w:sz w:val="22"/>
                <w:szCs w:val="22"/>
              </w:rPr>
              <w:t>количество земельных участков, предоставленных многодетным семьям (нарастающим итогом)</w:t>
            </w:r>
          </w:p>
        </w:tc>
        <w:tc>
          <w:tcPr>
            <w:tcW w:w="708"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ед.</w:t>
            </w:r>
          </w:p>
        </w:tc>
        <w:tc>
          <w:tcPr>
            <w:tcW w:w="993"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2028</w:t>
            </w:r>
          </w:p>
        </w:tc>
        <w:tc>
          <w:tcPr>
            <w:tcW w:w="850"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w:t>
            </w:r>
          </w:p>
        </w:tc>
        <w:tc>
          <w:tcPr>
            <w:tcW w:w="709"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w:t>
            </w:r>
          </w:p>
        </w:tc>
        <w:tc>
          <w:tcPr>
            <w:tcW w:w="709"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w:t>
            </w:r>
          </w:p>
        </w:tc>
        <w:tc>
          <w:tcPr>
            <w:tcW w:w="709"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w:t>
            </w:r>
          </w:p>
        </w:tc>
        <w:tc>
          <w:tcPr>
            <w:tcW w:w="992"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ДЗО</w:t>
            </w:r>
          </w:p>
        </w:tc>
        <w:tc>
          <w:tcPr>
            <w:tcW w:w="1134"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c>
          <w:tcPr>
            <w:tcW w:w="992"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c>
          <w:tcPr>
            <w:tcW w:w="851"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c>
          <w:tcPr>
            <w:tcW w:w="850"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c>
          <w:tcPr>
            <w:tcW w:w="851"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r>
      <w:tr w:rsidR="00B80072" w:rsidRPr="00D100C2" w:rsidTr="00EB44A8">
        <w:trPr>
          <w:jc w:val="center"/>
        </w:trPr>
        <w:tc>
          <w:tcPr>
            <w:tcW w:w="9356" w:type="dxa"/>
            <w:gridSpan w:val="9"/>
            <w:shd w:val="clear" w:color="auto" w:fill="auto"/>
          </w:tcPr>
          <w:p w:rsidR="00B80072" w:rsidRPr="00D100C2" w:rsidRDefault="00B80072">
            <w:pPr>
              <w:autoSpaceDE w:val="0"/>
              <w:autoSpaceDN w:val="0"/>
              <w:adjustRightInd w:val="0"/>
              <w:jc w:val="both"/>
              <w:rPr>
                <w:sz w:val="22"/>
                <w:szCs w:val="22"/>
              </w:rPr>
            </w:pPr>
            <w:r w:rsidRPr="00D100C2">
              <w:rPr>
                <w:sz w:val="22"/>
                <w:szCs w:val="22"/>
              </w:rPr>
              <w:t>Итого по мероприятию 1.3.1.1.1, в том числе по источникам финансирования</w:t>
            </w:r>
          </w:p>
        </w:tc>
        <w:tc>
          <w:tcPr>
            <w:tcW w:w="1134" w:type="dxa"/>
            <w:shd w:val="clear" w:color="auto" w:fill="auto"/>
          </w:tcPr>
          <w:p w:rsidR="00B80072" w:rsidRPr="00D100C2" w:rsidRDefault="00B80072">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B80072" w:rsidRPr="00D100C2" w:rsidRDefault="00B80072" w:rsidP="0042137A">
            <w:pPr>
              <w:autoSpaceDE w:val="0"/>
              <w:autoSpaceDN w:val="0"/>
              <w:adjustRightInd w:val="0"/>
              <w:jc w:val="center"/>
              <w:rPr>
                <w:sz w:val="22"/>
                <w:szCs w:val="22"/>
              </w:rPr>
            </w:pPr>
            <w:r w:rsidRPr="00D100C2">
              <w:rPr>
                <w:sz w:val="22"/>
                <w:szCs w:val="22"/>
              </w:rPr>
              <w:t>0,000</w:t>
            </w:r>
          </w:p>
        </w:tc>
        <w:tc>
          <w:tcPr>
            <w:tcW w:w="992" w:type="dxa"/>
            <w:shd w:val="clear" w:color="auto" w:fill="auto"/>
          </w:tcPr>
          <w:p w:rsidR="00B80072" w:rsidRPr="00D100C2" w:rsidRDefault="00B80072" w:rsidP="0042137A">
            <w:pPr>
              <w:autoSpaceDE w:val="0"/>
              <w:autoSpaceDN w:val="0"/>
              <w:adjustRightInd w:val="0"/>
              <w:jc w:val="center"/>
              <w:rPr>
                <w:sz w:val="22"/>
                <w:szCs w:val="22"/>
              </w:rPr>
            </w:pPr>
            <w:r w:rsidRPr="00D100C2">
              <w:rPr>
                <w:sz w:val="22"/>
                <w:szCs w:val="22"/>
              </w:rPr>
              <w:t>0,000</w:t>
            </w:r>
          </w:p>
        </w:tc>
        <w:tc>
          <w:tcPr>
            <w:tcW w:w="851" w:type="dxa"/>
            <w:shd w:val="clear" w:color="auto" w:fill="auto"/>
          </w:tcPr>
          <w:p w:rsidR="00B80072" w:rsidRPr="00D100C2" w:rsidRDefault="00B80072" w:rsidP="0042137A">
            <w:pPr>
              <w:autoSpaceDE w:val="0"/>
              <w:autoSpaceDN w:val="0"/>
              <w:adjustRightInd w:val="0"/>
              <w:jc w:val="center"/>
              <w:rPr>
                <w:sz w:val="22"/>
                <w:szCs w:val="22"/>
              </w:rPr>
            </w:pPr>
            <w:r w:rsidRPr="00D100C2">
              <w:rPr>
                <w:sz w:val="22"/>
                <w:szCs w:val="22"/>
              </w:rPr>
              <w:t>0,000</w:t>
            </w:r>
          </w:p>
        </w:tc>
        <w:tc>
          <w:tcPr>
            <w:tcW w:w="850" w:type="dxa"/>
            <w:shd w:val="clear" w:color="auto" w:fill="auto"/>
          </w:tcPr>
          <w:p w:rsidR="00B80072" w:rsidRPr="00D100C2" w:rsidRDefault="00B80072" w:rsidP="0042137A">
            <w:pPr>
              <w:autoSpaceDE w:val="0"/>
              <w:autoSpaceDN w:val="0"/>
              <w:adjustRightInd w:val="0"/>
              <w:jc w:val="center"/>
              <w:rPr>
                <w:sz w:val="22"/>
                <w:szCs w:val="22"/>
              </w:rPr>
            </w:pPr>
            <w:r w:rsidRPr="00D100C2">
              <w:rPr>
                <w:sz w:val="22"/>
                <w:szCs w:val="22"/>
              </w:rPr>
              <w:t>0,000</w:t>
            </w:r>
          </w:p>
        </w:tc>
        <w:tc>
          <w:tcPr>
            <w:tcW w:w="851" w:type="dxa"/>
            <w:shd w:val="clear" w:color="auto" w:fill="auto"/>
          </w:tcPr>
          <w:p w:rsidR="00B80072" w:rsidRPr="00D100C2" w:rsidRDefault="00B80072" w:rsidP="0042137A">
            <w:pPr>
              <w:autoSpaceDE w:val="0"/>
              <w:autoSpaceDN w:val="0"/>
              <w:adjustRightInd w:val="0"/>
              <w:jc w:val="center"/>
              <w:rPr>
                <w:sz w:val="22"/>
                <w:szCs w:val="22"/>
              </w:rPr>
            </w:pPr>
            <w:r w:rsidRPr="00D100C2">
              <w:rPr>
                <w:sz w:val="22"/>
                <w:szCs w:val="22"/>
              </w:rPr>
              <w:t>0,000</w:t>
            </w:r>
          </w:p>
        </w:tc>
      </w:tr>
      <w:tr w:rsidR="00B80072" w:rsidRPr="00D100C2" w:rsidTr="00EB44A8">
        <w:trPr>
          <w:jc w:val="center"/>
        </w:trPr>
        <w:tc>
          <w:tcPr>
            <w:tcW w:w="9356" w:type="dxa"/>
            <w:gridSpan w:val="9"/>
            <w:shd w:val="clear" w:color="auto" w:fill="auto"/>
          </w:tcPr>
          <w:p w:rsidR="00B80072" w:rsidRPr="00D100C2" w:rsidRDefault="00B80072">
            <w:pPr>
              <w:autoSpaceDE w:val="0"/>
              <w:autoSpaceDN w:val="0"/>
              <w:adjustRightInd w:val="0"/>
              <w:jc w:val="both"/>
              <w:rPr>
                <w:sz w:val="22"/>
                <w:szCs w:val="22"/>
              </w:rPr>
            </w:pPr>
            <w:r w:rsidRPr="00D100C2">
              <w:rPr>
                <w:sz w:val="22"/>
                <w:szCs w:val="22"/>
              </w:rPr>
              <w:t>Итого по основному мероприятию 1.3.1.1, в том числе по источникам финансирования</w:t>
            </w:r>
          </w:p>
        </w:tc>
        <w:tc>
          <w:tcPr>
            <w:tcW w:w="1134" w:type="dxa"/>
            <w:shd w:val="clear" w:color="auto" w:fill="auto"/>
          </w:tcPr>
          <w:p w:rsidR="00B80072" w:rsidRPr="00D100C2" w:rsidRDefault="00B80072">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B80072" w:rsidRPr="00D100C2" w:rsidRDefault="00B80072" w:rsidP="0042137A">
            <w:pPr>
              <w:autoSpaceDE w:val="0"/>
              <w:autoSpaceDN w:val="0"/>
              <w:adjustRightInd w:val="0"/>
              <w:jc w:val="center"/>
              <w:rPr>
                <w:sz w:val="22"/>
                <w:szCs w:val="22"/>
              </w:rPr>
            </w:pPr>
            <w:r w:rsidRPr="00D100C2">
              <w:rPr>
                <w:sz w:val="22"/>
                <w:szCs w:val="22"/>
              </w:rPr>
              <w:t>0,000</w:t>
            </w:r>
          </w:p>
        </w:tc>
        <w:tc>
          <w:tcPr>
            <w:tcW w:w="992" w:type="dxa"/>
            <w:shd w:val="clear" w:color="auto" w:fill="auto"/>
          </w:tcPr>
          <w:p w:rsidR="00B80072" w:rsidRPr="00D100C2" w:rsidRDefault="00B80072" w:rsidP="0042137A">
            <w:pPr>
              <w:autoSpaceDE w:val="0"/>
              <w:autoSpaceDN w:val="0"/>
              <w:adjustRightInd w:val="0"/>
              <w:jc w:val="center"/>
              <w:rPr>
                <w:sz w:val="22"/>
                <w:szCs w:val="22"/>
              </w:rPr>
            </w:pPr>
            <w:r w:rsidRPr="00D100C2">
              <w:rPr>
                <w:sz w:val="22"/>
                <w:szCs w:val="22"/>
              </w:rPr>
              <w:t>0,000</w:t>
            </w:r>
          </w:p>
        </w:tc>
        <w:tc>
          <w:tcPr>
            <w:tcW w:w="851" w:type="dxa"/>
            <w:shd w:val="clear" w:color="auto" w:fill="auto"/>
          </w:tcPr>
          <w:p w:rsidR="00B80072" w:rsidRPr="00D100C2" w:rsidRDefault="00B80072" w:rsidP="0042137A">
            <w:pPr>
              <w:autoSpaceDE w:val="0"/>
              <w:autoSpaceDN w:val="0"/>
              <w:adjustRightInd w:val="0"/>
              <w:jc w:val="center"/>
              <w:rPr>
                <w:sz w:val="22"/>
                <w:szCs w:val="22"/>
              </w:rPr>
            </w:pPr>
            <w:r w:rsidRPr="00D100C2">
              <w:rPr>
                <w:sz w:val="22"/>
                <w:szCs w:val="22"/>
              </w:rPr>
              <w:t>0,000</w:t>
            </w:r>
          </w:p>
        </w:tc>
        <w:tc>
          <w:tcPr>
            <w:tcW w:w="850" w:type="dxa"/>
            <w:shd w:val="clear" w:color="auto" w:fill="auto"/>
          </w:tcPr>
          <w:p w:rsidR="00B80072" w:rsidRPr="00D100C2" w:rsidRDefault="00B80072" w:rsidP="0042137A">
            <w:pPr>
              <w:autoSpaceDE w:val="0"/>
              <w:autoSpaceDN w:val="0"/>
              <w:adjustRightInd w:val="0"/>
              <w:jc w:val="center"/>
              <w:rPr>
                <w:sz w:val="22"/>
                <w:szCs w:val="22"/>
              </w:rPr>
            </w:pPr>
            <w:r w:rsidRPr="00D100C2">
              <w:rPr>
                <w:sz w:val="22"/>
                <w:szCs w:val="22"/>
              </w:rPr>
              <w:t>0,000</w:t>
            </w:r>
          </w:p>
        </w:tc>
        <w:tc>
          <w:tcPr>
            <w:tcW w:w="851" w:type="dxa"/>
            <w:shd w:val="clear" w:color="auto" w:fill="auto"/>
          </w:tcPr>
          <w:p w:rsidR="00B80072" w:rsidRPr="00D100C2" w:rsidRDefault="00B80072" w:rsidP="0042137A">
            <w:pPr>
              <w:autoSpaceDE w:val="0"/>
              <w:autoSpaceDN w:val="0"/>
              <w:adjustRightInd w:val="0"/>
              <w:jc w:val="center"/>
              <w:rPr>
                <w:sz w:val="22"/>
                <w:szCs w:val="22"/>
              </w:rPr>
            </w:pPr>
            <w:r w:rsidRPr="00D100C2">
              <w:rPr>
                <w:sz w:val="22"/>
                <w:szCs w:val="22"/>
              </w:rPr>
              <w:t>0,000</w:t>
            </w:r>
          </w:p>
        </w:tc>
      </w:tr>
      <w:tr w:rsidR="00774C73" w:rsidRPr="00D100C2" w:rsidTr="00EB44A8">
        <w:trPr>
          <w:jc w:val="center"/>
        </w:trPr>
        <w:tc>
          <w:tcPr>
            <w:tcW w:w="1418" w:type="dxa"/>
            <w:shd w:val="clear" w:color="auto" w:fill="auto"/>
          </w:tcPr>
          <w:p w:rsidR="00774C73" w:rsidRPr="00D100C2" w:rsidRDefault="00774C73">
            <w:pPr>
              <w:autoSpaceDE w:val="0"/>
              <w:autoSpaceDN w:val="0"/>
              <w:adjustRightInd w:val="0"/>
              <w:jc w:val="center"/>
              <w:outlineLvl w:val="0"/>
              <w:rPr>
                <w:sz w:val="22"/>
                <w:szCs w:val="22"/>
              </w:rPr>
            </w:pPr>
            <w:r w:rsidRPr="00D100C2">
              <w:rPr>
                <w:sz w:val="22"/>
                <w:szCs w:val="22"/>
              </w:rPr>
              <w:t>1.3.1.2</w:t>
            </w:r>
          </w:p>
        </w:tc>
        <w:tc>
          <w:tcPr>
            <w:tcW w:w="13608" w:type="dxa"/>
            <w:gridSpan w:val="14"/>
            <w:shd w:val="clear" w:color="auto" w:fill="auto"/>
          </w:tcPr>
          <w:p w:rsidR="00774C73" w:rsidRPr="00D100C2" w:rsidRDefault="00774C73">
            <w:pPr>
              <w:autoSpaceDE w:val="0"/>
              <w:autoSpaceDN w:val="0"/>
              <w:adjustRightInd w:val="0"/>
              <w:jc w:val="both"/>
              <w:rPr>
                <w:sz w:val="22"/>
                <w:szCs w:val="22"/>
              </w:rPr>
            </w:pPr>
            <w:r w:rsidRPr="00D100C2">
              <w:rPr>
                <w:sz w:val="22"/>
                <w:szCs w:val="22"/>
              </w:rPr>
              <w:t>Формирование земельных участков на торги</w:t>
            </w:r>
          </w:p>
        </w:tc>
      </w:tr>
      <w:tr w:rsidR="00774C73" w:rsidRPr="00D100C2" w:rsidTr="00EB44A8">
        <w:trPr>
          <w:jc w:val="center"/>
        </w:trPr>
        <w:tc>
          <w:tcPr>
            <w:tcW w:w="1418" w:type="dxa"/>
            <w:shd w:val="clear" w:color="auto" w:fill="auto"/>
          </w:tcPr>
          <w:p w:rsidR="00774C73" w:rsidRPr="00D100C2" w:rsidRDefault="00774C73">
            <w:pPr>
              <w:autoSpaceDE w:val="0"/>
              <w:autoSpaceDN w:val="0"/>
              <w:adjustRightInd w:val="0"/>
              <w:jc w:val="center"/>
              <w:rPr>
                <w:sz w:val="22"/>
                <w:szCs w:val="22"/>
              </w:rPr>
            </w:pPr>
            <w:r w:rsidRPr="00D100C2">
              <w:rPr>
                <w:sz w:val="22"/>
                <w:szCs w:val="22"/>
              </w:rPr>
              <w:t>1.3.1.2.1</w:t>
            </w:r>
          </w:p>
        </w:tc>
        <w:tc>
          <w:tcPr>
            <w:tcW w:w="13608" w:type="dxa"/>
            <w:gridSpan w:val="14"/>
            <w:shd w:val="clear" w:color="auto" w:fill="auto"/>
          </w:tcPr>
          <w:p w:rsidR="00774C73" w:rsidRPr="00D100C2" w:rsidRDefault="00774C73">
            <w:pPr>
              <w:autoSpaceDE w:val="0"/>
              <w:autoSpaceDN w:val="0"/>
              <w:adjustRightInd w:val="0"/>
              <w:jc w:val="both"/>
              <w:rPr>
                <w:sz w:val="22"/>
                <w:szCs w:val="22"/>
              </w:rPr>
            </w:pPr>
            <w:r w:rsidRPr="00D100C2">
              <w:rPr>
                <w:sz w:val="22"/>
                <w:szCs w:val="22"/>
              </w:rPr>
              <w:t>Обеспечение выполнения работ для формирования земельных участков на торги</w:t>
            </w:r>
          </w:p>
        </w:tc>
      </w:tr>
      <w:tr w:rsidR="00B80072" w:rsidRPr="00D100C2" w:rsidTr="007F7964">
        <w:trPr>
          <w:trHeight w:val="979"/>
          <w:jc w:val="center"/>
        </w:trPr>
        <w:tc>
          <w:tcPr>
            <w:tcW w:w="1418"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1.3.1.2.1.1</w:t>
            </w:r>
          </w:p>
        </w:tc>
        <w:tc>
          <w:tcPr>
            <w:tcW w:w="2268" w:type="dxa"/>
            <w:shd w:val="clear" w:color="auto" w:fill="auto"/>
          </w:tcPr>
          <w:p w:rsidR="00B80072" w:rsidRPr="00D100C2" w:rsidRDefault="00B80072" w:rsidP="00B80072">
            <w:pPr>
              <w:autoSpaceDE w:val="0"/>
              <w:autoSpaceDN w:val="0"/>
              <w:adjustRightInd w:val="0"/>
              <w:rPr>
                <w:sz w:val="22"/>
                <w:szCs w:val="22"/>
              </w:rPr>
            </w:pPr>
            <w:r w:rsidRPr="00D100C2">
              <w:rPr>
                <w:sz w:val="22"/>
                <w:szCs w:val="22"/>
              </w:rPr>
              <w:t>количество земельных участков, включенных в План формирования на торги</w:t>
            </w:r>
          </w:p>
        </w:tc>
        <w:tc>
          <w:tcPr>
            <w:tcW w:w="708"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ед.</w:t>
            </w:r>
          </w:p>
        </w:tc>
        <w:tc>
          <w:tcPr>
            <w:tcW w:w="993"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229</w:t>
            </w:r>
          </w:p>
        </w:tc>
        <w:tc>
          <w:tcPr>
            <w:tcW w:w="850"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106</w:t>
            </w:r>
          </w:p>
        </w:tc>
        <w:tc>
          <w:tcPr>
            <w:tcW w:w="709"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6</w:t>
            </w:r>
          </w:p>
        </w:tc>
        <w:tc>
          <w:tcPr>
            <w:tcW w:w="709"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w:t>
            </w:r>
          </w:p>
        </w:tc>
        <w:tc>
          <w:tcPr>
            <w:tcW w:w="709"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w:t>
            </w:r>
          </w:p>
        </w:tc>
        <w:tc>
          <w:tcPr>
            <w:tcW w:w="992"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МКУ «ИТП»</w:t>
            </w:r>
          </w:p>
        </w:tc>
        <w:tc>
          <w:tcPr>
            <w:tcW w:w="1134"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329,950</w:t>
            </w:r>
          </w:p>
        </w:tc>
        <w:tc>
          <w:tcPr>
            <w:tcW w:w="992"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905,780</w:t>
            </w:r>
          </w:p>
        </w:tc>
        <w:tc>
          <w:tcPr>
            <w:tcW w:w="851"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55,000</w:t>
            </w:r>
          </w:p>
        </w:tc>
        <w:tc>
          <w:tcPr>
            <w:tcW w:w="850"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c>
          <w:tcPr>
            <w:tcW w:w="851"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r>
      <w:tr w:rsidR="00B80072" w:rsidRPr="00D100C2" w:rsidTr="00B80072">
        <w:trPr>
          <w:jc w:val="center"/>
        </w:trPr>
        <w:tc>
          <w:tcPr>
            <w:tcW w:w="1418"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1.3.1.2.1.2</w:t>
            </w:r>
          </w:p>
        </w:tc>
        <w:tc>
          <w:tcPr>
            <w:tcW w:w="2268" w:type="dxa"/>
            <w:shd w:val="clear" w:color="auto" w:fill="auto"/>
          </w:tcPr>
          <w:p w:rsidR="00B80072" w:rsidRPr="00D100C2" w:rsidRDefault="00B80072" w:rsidP="00B80072">
            <w:pPr>
              <w:autoSpaceDE w:val="0"/>
              <w:autoSpaceDN w:val="0"/>
              <w:adjustRightInd w:val="0"/>
              <w:rPr>
                <w:sz w:val="22"/>
                <w:szCs w:val="22"/>
              </w:rPr>
            </w:pPr>
            <w:r w:rsidRPr="00D100C2">
              <w:rPr>
                <w:sz w:val="22"/>
                <w:szCs w:val="22"/>
              </w:rPr>
              <w:t>количество  земельных участков на торги, поставленных на государственный кадастровый учет</w:t>
            </w:r>
          </w:p>
        </w:tc>
        <w:tc>
          <w:tcPr>
            <w:tcW w:w="708"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ед.</w:t>
            </w:r>
          </w:p>
        </w:tc>
        <w:tc>
          <w:tcPr>
            <w:tcW w:w="993"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149</w:t>
            </w:r>
          </w:p>
        </w:tc>
        <w:tc>
          <w:tcPr>
            <w:tcW w:w="850"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69</w:t>
            </w:r>
          </w:p>
        </w:tc>
        <w:tc>
          <w:tcPr>
            <w:tcW w:w="709"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4</w:t>
            </w:r>
          </w:p>
        </w:tc>
        <w:tc>
          <w:tcPr>
            <w:tcW w:w="709"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w:t>
            </w:r>
          </w:p>
        </w:tc>
        <w:tc>
          <w:tcPr>
            <w:tcW w:w="709"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w:t>
            </w:r>
          </w:p>
        </w:tc>
        <w:tc>
          <w:tcPr>
            <w:tcW w:w="992"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МКУ «ИТП»</w:t>
            </w:r>
          </w:p>
        </w:tc>
        <w:tc>
          <w:tcPr>
            <w:tcW w:w="1134"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c>
          <w:tcPr>
            <w:tcW w:w="992"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c>
          <w:tcPr>
            <w:tcW w:w="851"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c>
          <w:tcPr>
            <w:tcW w:w="850"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c>
          <w:tcPr>
            <w:tcW w:w="851"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r>
      <w:tr w:rsidR="00B80072" w:rsidRPr="00D100C2" w:rsidTr="00B80072">
        <w:trPr>
          <w:jc w:val="center"/>
        </w:trPr>
        <w:tc>
          <w:tcPr>
            <w:tcW w:w="1418"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1.3.1.2.1.3</w:t>
            </w:r>
          </w:p>
        </w:tc>
        <w:tc>
          <w:tcPr>
            <w:tcW w:w="2268" w:type="dxa"/>
            <w:shd w:val="clear" w:color="auto" w:fill="auto"/>
          </w:tcPr>
          <w:p w:rsidR="00B80072" w:rsidRPr="00D100C2" w:rsidRDefault="00B80072" w:rsidP="00B80072">
            <w:pPr>
              <w:autoSpaceDE w:val="0"/>
              <w:autoSpaceDN w:val="0"/>
              <w:adjustRightInd w:val="0"/>
              <w:rPr>
                <w:spacing w:val="-6"/>
                <w:sz w:val="22"/>
                <w:szCs w:val="22"/>
              </w:rPr>
            </w:pPr>
            <w:r w:rsidRPr="00D100C2">
              <w:rPr>
                <w:spacing w:val="-6"/>
                <w:sz w:val="22"/>
                <w:szCs w:val="22"/>
              </w:rPr>
              <w:t>количество земельных участков, переданных на торги в департамент земельных отношений администрации города Перми</w:t>
            </w:r>
          </w:p>
        </w:tc>
        <w:tc>
          <w:tcPr>
            <w:tcW w:w="708"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ед.</w:t>
            </w:r>
          </w:p>
        </w:tc>
        <w:tc>
          <w:tcPr>
            <w:tcW w:w="993"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127</w:t>
            </w:r>
          </w:p>
        </w:tc>
        <w:tc>
          <w:tcPr>
            <w:tcW w:w="850"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90</w:t>
            </w:r>
          </w:p>
        </w:tc>
        <w:tc>
          <w:tcPr>
            <w:tcW w:w="709"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34</w:t>
            </w:r>
          </w:p>
        </w:tc>
        <w:tc>
          <w:tcPr>
            <w:tcW w:w="709"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2</w:t>
            </w:r>
          </w:p>
        </w:tc>
        <w:tc>
          <w:tcPr>
            <w:tcW w:w="709"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w:t>
            </w:r>
          </w:p>
        </w:tc>
        <w:tc>
          <w:tcPr>
            <w:tcW w:w="992"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ДГА</w:t>
            </w:r>
          </w:p>
        </w:tc>
        <w:tc>
          <w:tcPr>
            <w:tcW w:w="1134"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c>
          <w:tcPr>
            <w:tcW w:w="992"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c>
          <w:tcPr>
            <w:tcW w:w="851"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c>
          <w:tcPr>
            <w:tcW w:w="850"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c>
          <w:tcPr>
            <w:tcW w:w="851"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r>
      <w:tr w:rsidR="00B80072" w:rsidRPr="00D100C2" w:rsidTr="00B80072">
        <w:trPr>
          <w:jc w:val="center"/>
        </w:trPr>
        <w:tc>
          <w:tcPr>
            <w:tcW w:w="9356" w:type="dxa"/>
            <w:gridSpan w:val="9"/>
            <w:shd w:val="clear" w:color="auto" w:fill="auto"/>
          </w:tcPr>
          <w:p w:rsidR="00B80072" w:rsidRPr="00D100C2" w:rsidRDefault="00B80072">
            <w:pPr>
              <w:autoSpaceDE w:val="0"/>
              <w:autoSpaceDN w:val="0"/>
              <w:adjustRightInd w:val="0"/>
              <w:jc w:val="both"/>
              <w:rPr>
                <w:sz w:val="22"/>
                <w:szCs w:val="22"/>
              </w:rPr>
            </w:pPr>
            <w:r w:rsidRPr="00D100C2">
              <w:rPr>
                <w:sz w:val="22"/>
                <w:szCs w:val="22"/>
              </w:rPr>
              <w:t>Итого по мероприятию 1.3.1.2.1, в том числе по источникам финансирования</w:t>
            </w:r>
          </w:p>
        </w:tc>
        <w:tc>
          <w:tcPr>
            <w:tcW w:w="1134" w:type="dxa"/>
            <w:shd w:val="clear" w:color="auto" w:fill="auto"/>
          </w:tcPr>
          <w:p w:rsidR="00B80072" w:rsidRPr="00D100C2" w:rsidRDefault="00B80072">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B80072" w:rsidRPr="00D100C2" w:rsidRDefault="00B80072">
            <w:pPr>
              <w:autoSpaceDE w:val="0"/>
              <w:autoSpaceDN w:val="0"/>
              <w:adjustRightInd w:val="0"/>
              <w:jc w:val="center"/>
              <w:rPr>
                <w:sz w:val="22"/>
                <w:szCs w:val="22"/>
              </w:rPr>
            </w:pPr>
            <w:r w:rsidRPr="00D100C2">
              <w:rPr>
                <w:sz w:val="22"/>
                <w:szCs w:val="22"/>
              </w:rPr>
              <w:t>329,950</w:t>
            </w:r>
          </w:p>
        </w:tc>
        <w:tc>
          <w:tcPr>
            <w:tcW w:w="992"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905,780</w:t>
            </w:r>
          </w:p>
        </w:tc>
        <w:tc>
          <w:tcPr>
            <w:tcW w:w="851"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55,000</w:t>
            </w:r>
          </w:p>
        </w:tc>
        <w:tc>
          <w:tcPr>
            <w:tcW w:w="850"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c>
          <w:tcPr>
            <w:tcW w:w="851"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r>
      <w:tr w:rsidR="00B80072" w:rsidRPr="00D100C2" w:rsidTr="00B80072">
        <w:trPr>
          <w:jc w:val="center"/>
        </w:trPr>
        <w:tc>
          <w:tcPr>
            <w:tcW w:w="1418"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1.3.1.3</w:t>
            </w:r>
          </w:p>
        </w:tc>
        <w:tc>
          <w:tcPr>
            <w:tcW w:w="13608" w:type="dxa"/>
            <w:gridSpan w:val="14"/>
            <w:shd w:val="clear" w:color="auto" w:fill="auto"/>
          </w:tcPr>
          <w:p w:rsidR="00B80072" w:rsidRPr="00D100C2" w:rsidRDefault="00B80072">
            <w:pPr>
              <w:autoSpaceDE w:val="0"/>
              <w:autoSpaceDN w:val="0"/>
              <w:adjustRightInd w:val="0"/>
              <w:jc w:val="both"/>
              <w:rPr>
                <w:sz w:val="22"/>
                <w:szCs w:val="22"/>
              </w:rPr>
            </w:pPr>
            <w:r w:rsidRPr="00D100C2">
              <w:rPr>
                <w:sz w:val="22"/>
                <w:szCs w:val="22"/>
              </w:rPr>
              <w:t>Развитие территорий города Перми</w:t>
            </w:r>
          </w:p>
        </w:tc>
      </w:tr>
      <w:tr w:rsidR="00B80072" w:rsidRPr="00D100C2" w:rsidTr="00B80072">
        <w:trPr>
          <w:jc w:val="center"/>
        </w:trPr>
        <w:tc>
          <w:tcPr>
            <w:tcW w:w="1418"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1.3.1.3.1</w:t>
            </w:r>
          </w:p>
        </w:tc>
        <w:tc>
          <w:tcPr>
            <w:tcW w:w="13608" w:type="dxa"/>
            <w:gridSpan w:val="14"/>
            <w:shd w:val="clear" w:color="auto" w:fill="auto"/>
          </w:tcPr>
          <w:p w:rsidR="00B80072" w:rsidRPr="00D100C2" w:rsidRDefault="00B80072">
            <w:pPr>
              <w:autoSpaceDE w:val="0"/>
              <w:autoSpaceDN w:val="0"/>
              <w:adjustRightInd w:val="0"/>
              <w:jc w:val="both"/>
              <w:rPr>
                <w:sz w:val="22"/>
                <w:szCs w:val="22"/>
              </w:rPr>
            </w:pPr>
            <w:r w:rsidRPr="00D100C2">
              <w:rPr>
                <w:sz w:val="22"/>
                <w:szCs w:val="22"/>
              </w:rPr>
              <w:t>Разработка концепций развития территорий города Перми</w:t>
            </w:r>
          </w:p>
        </w:tc>
      </w:tr>
      <w:tr w:rsidR="00B80072" w:rsidRPr="00D100C2" w:rsidTr="00B80072">
        <w:trPr>
          <w:jc w:val="center"/>
        </w:trPr>
        <w:tc>
          <w:tcPr>
            <w:tcW w:w="1418"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1.3.1.3.1.1</w:t>
            </w:r>
          </w:p>
        </w:tc>
        <w:tc>
          <w:tcPr>
            <w:tcW w:w="2268" w:type="dxa"/>
            <w:shd w:val="clear" w:color="auto" w:fill="auto"/>
          </w:tcPr>
          <w:p w:rsidR="00B80072" w:rsidRPr="00D100C2" w:rsidRDefault="00B80072" w:rsidP="00B80072">
            <w:pPr>
              <w:autoSpaceDE w:val="0"/>
              <w:autoSpaceDN w:val="0"/>
              <w:adjustRightInd w:val="0"/>
              <w:rPr>
                <w:sz w:val="22"/>
                <w:szCs w:val="22"/>
              </w:rPr>
            </w:pPr>
            <w:r w:rsidRPr="00D100C2">
              <w:rPr>
                <w:sz w:val="22"/>
                <w:szCs w:val="22"/>
              </w:rPr>
              <w:t>количество разработанных градостроительных концепций, предусматривающих установление соответствующих предельных параметров разрешенного строительства в отношении территорий города Перми</w:t>
            </w:r>
          </w:p>
        </w:tc>
        <w:tc>
          <w:tcPr>
            <w:tcW w:w="708"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ед.</w:t>
            </w:r>
          </w:p>
        </w:tc>
        <w:tc>
          <w:tcPr>
            <w:tcW w:w="993"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2</w:t>
            </w:r>
          </w:p>
        </w:tc>
        <w:tc>
          <w:tcPr>
            <w:tcW w:w="850"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2</w:t>
            </w:r>
          </w:p>
        </w:tc>
        <w:tc>
          <w:tcPr>
            <w:tcW w:w="709" w:type="dxa"/>
            <w:shd w:val="clear" w:color="auto" w:fill="auto"/>
          </w:tcPr>
          <w:p w:rsidR="00B80072" w:rsidRPr="00D100C2" w:rsidRDefault="009854C0" w:rsidP="00B80072">
            <w:pPr>
              <w:autoSpaceDE w:val="0"/>
              <w:autoSpaceDN w:val="0"/>
              <w:adjustRightInd w:val="0"/>
              <w:jc w:val="center"/>
              <w:rPr>
                <w:sz w:val="22"/>
                <w:szCs w:val="22"/>
              </w:rPr>
            </w:pPr>
            <w:r w:rsidRPr="00D100C2">
              <w:rPr>
                <w:sz w:val="22"/>
                <w:szCs w:val="22"/>
              </w:rPr>
              <w:t>3</w:t>
            </w:r>
          </w:p>
        </w:tc>
        <w:tc>
          <w:tcPr>
            <w:tcW w:w="709" w:type="dxa"/>
            <w:shd w:val="clear" w:color="auto" w:fill="auto"/>
          </w:tcPr>
          <w:p w:rsidR="00B80072" w:rsidRPr="00D100C2" w:rsidRDefault="009854C0" w:rsidP="00B80072">
            <w:pPr>
              <w:autoSpaceDE w:val="0"/>
              <w:autoSpaceDN w:val="0"/>
              <w:adjustRightInd w:val="0"/>
              <w:jc w:val="center"/>
              <w:rPr>
                <w:sz w:val="22"/>
                <w:szCs w:val="22"/>
              </w:rPr>
            </w:pPr>
            <w:r w:rsidRPr="00D100C2">
              <w:rPr>
                <w:sz w:val="22"/>
                <w:szCs w:val="22"/>
              </w:rPr>
              <w:t>3</w:t>
            </w:r>
          </w:p>
        </w:tc>
        <w:tc>
          <w:tcPr>
            <w:tcW w:w="709" w:type="dxa"/>
            <w:shd w:val="clear" w:color="auto" w:fill="auto"/>
          </w:tcPr>
          <w:p w:rsidR="00B80072" w:rsidRPr="00D100C2" w:rsidRDefault="009854C0" w:rsidP="00B80072">
            <w:pPr>
              <w:autoSpaceDE w:val="0"/>
              <w:autoSpaceDN w:val="0"/>
              <w:adjustRightInd w:val="0"/>
              <w:jc w:val="center"/>
              <w:rPr>
                <w:sz w:val="22"/>
                <w:szCs w:val="22"/>
              </w:rPr>
            </w:pPr>
            <w:r w:rsidRPr="00D100C2">
              <w:rPr>
                <w:sz w:val="22"/>
                <w:szCs w:val="22"/>
              </w:rPr>
              <w:t>3</w:t>
            </w:r>
          </w:p>
        </w:tc>
        <w:tc>
          <w:tcPr>
            <w:tcW w:w="992"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МКУ «ИТП»</w:t>
            </w:r>
          </w:p>
        </w:tc>
        <w:tc>
          <w:tcPr>
            <w:tcW w:w="1134"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c>
          <w:tcPr>
            <w:tcW w:w="992"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c>
          <w:tcPr>
            <w:tcW w:w="851"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c>
          <w:tcPr>
            <w:tcW w:w="850"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c>
          <w:tcPr>
            <w:tcW w:w="851"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r>
      <w:tr w:rsidR="00B80072" w:rsidRPr="00D100C2" w:rsidTr="00EB44A8">
        <w:trPr>
          <w:jc w:val="center"/>
        </w:trPr>
        <w:tc>
          <w:tcPr>
            <w:tcW w:w="9356" w:type="dxa"/>
            <w:gridSpan w:val="9"/>
            <w:shd w:val="clear" w:color="auto" w:fill="auto"/>
          </w:tcPr>
          <w:p w:rsidR="00B80072" w:rsidRPr="00D100C2" w:rsidRDefault="00B80072">
            <w:pPr>
              <w:autoSpaceDE w:val="0"/>
              <w:autoSpaceDN w:val="0"/>
              <w:adjustRightInd w:val="0"/>
              <w:jc w:val="both"/>
              <w:rPr>
                <w:sz w:val="22"/>
                <w:szCs w:val="22"/>
              </w:rPr>
            </w:pPr>
            <w:r w:rsidRPr="00D100C2">
              <w:rPr>
                <w:sz w:val="22"/>
                <w:szCs w:val="22"/>
              </w:rPr>
              <w:t xml:space="preserve">Итого по мероприятию </w:t>
            </w:r>
            <w:r w:rsidR="009854C0" w:rsidRPr="00D100C2">
              <w:rPr>
                <w:sz w:val="22"/>
                <w:szCs w:val="22"/>
              </w:rPr>
              <w:t>1.3.1.3.1</w:t>
            </w:r>
            <w:r w:rsidRPr="00D100C2">
              <w:rPr>
                <w:sz w:val="22"/>
                <w:szCs w:val="22"/>
              </w:rPr>
              <w:t>, в том числе по источникам финансирования</w:t>
            </w:r>
          </w:p>
        </w:tc>
        <w:tc>
          <w:tcPr>
            <w:tcW w:w="1134" w:type="dxa"/>
            <w:shd w:val="clear" w:color="auto" w:fill="auto"/>
          </w:tcPr>
          <w:p w:rsidR="00B80072" w:rsidRPr="00D100C2" w:rsidRDefault="00B80072">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B80072" w:rsidRPr="00D100C2" w:rsidRDefault="00B80072" w:rsidP="0042137A">
            <w:pPr>
              <w:autoSpaceDE w:val="0"/>
              <w:autoSpaceDN w:val="0"/>
              <w:adjustRightInd w:val="0"/>
              <w:jc w:val="center"/>
              <w:rPr>
                <w:sz w:val="22"/>
                <w:szCs w:val="22"/>
              </w:rPr>
            </w:pPr>
            <w:r w:rsidRPr="00D100C2">
              <w:rPr>
                <w:sz w:val="22"/>
                <w:szCs w:val="22"/>
              </w:rPr>
              <w:t>0,000</w:t>
            </w:r>
          </w:p>
        </w:tc>
        <w:tc>
          <w:tcPr>
            <w:tcW w:w="992" w:type="dxa"/>
            <w:shd w:val="clear" w:color="auto" w:fill="auto"/>
          </w:tcPr>
          <w:p w:rsidR="00B80072" w:rsidRPr="00D100C2" w:rsidRDefault="00B80072" w:rsidP="0042137A">
            <w:pPr>
              <w:autoSpaceDE w:val="0"/>
              <w:autoSpaceDN w:val="0"/>
              <w:adjustRightInd w:val="0"/>
              <w:jc w:val="center"/>
              <w:rPr>
                <w:sz w:val="22"/>
                <w:szCs w:val="22"/>
              </w:rPr>
            </w:pPr>
            <w:r w:rsidRPr="00D100C2">
              <w:rPr>
                <w:sz w:val="22"/>
                <w:szCs w:val="22"/>
              </w:rPr>
              <w:t>0,000</w:t>
            </w:r>
          </w:p>
        </w:tc>
        <w:tc>
          <w:tcPr>
            <w:tcW w:w="851" w:type="dxa"/>
            <w:shd w:val="clear" w:color="auto" w:fill="auto"/>
          </w:tcPr>
          <w:p w:rsidR="00B80072" w:rsidRPr="00D100C2" w:rsidRDefault="00B80072" w:rsidP="0042137A">
            <w:pPr>
              <w:autoSpaceDE w:val="0"/>
              <w:autoSpaceDN w:val="0"/>
              <w:adjustRightInd w:val="0"/>
              <w:jc w:val="center"/>
              <w:rPr>
                <w:sz w:val="22"/>
                <w:szCs w:val="22"/>
              </w:rPr>
            </w:pPr>
            <w:r w:rsidRPr="00D100C2">
              <w:rPr>
                <w:sz w:val="22"/>
                <w:szCs w:val="22"/>
              </w:rPr>
              <w:t>0,000</w:t>
            </w:r>
          </w:p>
        </w:tc>
        <w:tc>
          <w:tcPr>
            <w:tcW w:w="850" w:type="dxa"/>
            <w:shd w:val="clear" w:color="auto" w:fill="auto"/>
          </w:tcPr>
          <w:p w:rsidR="00B80072" w:rsidRPr="00D100C2" w:rsidRDefault="00B80072" w:rsidP="0042137A">
            <w:pPr>
              <w:autoSpaceDE w:val="0"/>
              <w:autoSpaceDN w:val="0"/>
              <w:adjustRightInd w:val="0"/>
              <w:jc w:val="center"/>
              <w:rPr>
                <w:sz w:val="22"/>
                <w:szCs w:val="22"/>
              </w:rPr>
            </w:pPr>
            <w:r w:rsidRPr="00D100C2">
              <w:rPr>
                <w:sz w:val="22"/>
                <w:szCs w:val="22"/>
              </w:rPr>
              <w:t>0,000</w:t>
            </w:r>
          </w:p>
        </w:tc>
        <w:tc>
          <w:tcPr>
            <w:tcW w:w="851" w:type="dxa"/>
            <w:shd w:val="clear" w:color="auto" w:fill="auto"/>
          </w:tcPr>
          <w:p w:rsidR="00B80072" w:rsidRPr="00D100C2" w:rsidRDefault="00B80072" w:rsidP="0042137A">
            <w:pPr>
              <w:autoSpaceDE w:val="0"/>
              <w:autoSpaceDN w:val="0"/>
              <w:adjustRightInd w:val="0"/>
              <w:jc w:val="center"/>
              <w:rPr>
                <w:sz w:val="22"/>
                <w:szCs w:val="22"/>
              </w:rPr>
            </w:pPr>
            <w:r w:rsidRPr="00D100C2">
              <w:rPr>
                <w:sz w:val="22"/>
                <w:szCs w:val="22"/>
              </w:rPr>
              <w:t>0,000</w:t>
            </w:r>
          </w:p>
        </w:tc>
      </w:tr>
      <w:tr w:rsidR="00B80072" w:rsidRPr="00D100C2" w:rsidTr="00EB44A8">
        <w:trPr>
          <w:jc w:val="center"/>
        </w:trPr>
        <w:tc>
          <w:tcPr>
            <w:tcW w:w="9356" w:type="dxa"/>
            <w:gridSpan w:val="9"/>
            <w:shd w:val="clear" w:color="auto" w:fill="auto"/>
          </w:tcPr>
          <w:p w:rsidR="00B80072" w:rsidRPr="00D100C2" w:rsidRDefault="00B80072">
            <w:pPr>
              <w:autoSpaceDE w:val="0"/>
              <w:autoSpaceDN w:val="0"/>
              <w:adjustRightInd w:val="0"/>
              <w:jc w:val="both"/>
              <w:rPr>
                <w:sz w:val="22"/>
                <w:szCs w:val="22"/>
              </w:rPr>
            </w:pPr>
            <w:r w:rsidRPr="00D100C2">
              <w:rPr>
                <w:sz w:val="22"/>
                <w:szCs w:val="22"/>
              </w:rPr>
              <w:t xml:space="preserve">Итого по основному мероприятию </w:t>
            </w:r>
            <w:r w:rsidR="009854C0" w:rsidRPr="00D100C2">
              <w:rPr>
                <w:sz w:val="22"/>
                <w:szCs w:val="22"/>
              </w:rPr>
              <w:t>1.3.1.3</w:t>
            </w:r>
            <w:r w:rsidRPr="00D100C2">
              <w:rPr>
                <w:sz w:val="22"/>
                <w:szCs w:val="22"/>
              </w:rPr>
              <w:t>, в том числе по источникам финансирования</w:t>
            </w:r>
          </w:p>
        </w:tc>
        <w:tc>
          <w:tcPr>
            <w:tcW w:w="1134" w:type="dxa"/>
            <w:shd w:val="clear" w:color="auto" w:fill="auto"/>
          </w:tcPr>
          <w:p w:rsidR="00B80072" w:rsidRPr="00D100C2" w:rsidRDefault="00B80072">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B80072" w:rsidRPr="00D100C2" w:rsidRDefault="00B80072" w:rsidP="0042137A">
            <w:pPr>
              <w:autoSpaceDE w:val="0"/>
              <w:autoSpaceDN w:val="0"/>
              <w:adjustRightInd w:val="0"/>
              <w:jc w:val="center"/>
              <w:rPr>
                <w:sz w:val="22"/>
                <w:szCs w:val="22"/>
              </w:rPr>
            </w:pPr>
            <w:r w:rsidRPr="00D100C2">
              <w:rPr>
                <w:sz w:val="22"/>
                <w:szCs w:val="22"/>
              </w:rPr>
              <w:t>0,000</w:t>
            </w:r>
          </w:p>
        </w:tc>
        <w:tc>
          <w:tcPr>
            <w:tcW w:w="992" w:type="dxa"/>
            <w:shd w:val="clear" w:color="auto" w:fill="auto"/>
          </w:tcPr>
          <w:p w:rsidR="00B80072" w:rsidRPr="00D100C2" w:rsidRDefault="00B80072" w:rsidP="0042137A">
            <w:pPr>
              <w:autoSpaceDE w:val="0"/>
              <w:autoSpaceDN w:val="0"/>
              <w:adjustRightInd w:val="0"/>
              <w:jc w:val="center"/>
              <w:rPr>
                <w:sz w:val="22"/>
                <w:szCs w:val="22"/>
              </w:rPr>
            </w:pPr>
            <w:r w:rsidRPr="00D100C2">
              <w:rPr>
                <w:sz w:val="22"/>
                <w:szCs w:val="22"/>
              </w:rPr>
              <w:t>0,000</w:t>
            </w:r>
          </w:p>
        </w:tc>
        <w:tc>
          <w:tcPr>
            <w:tcW w:w="851" w:type="dxa"/>
            <w:shd w:val="clear" w:color="auto" w:fill="auto"/>
          </w:tcPr>
          <w:p w:rsidR="00B80072" w:rsidRPr="00D100C2" w:rsidRDefault="00B80072" w:rsidP="0042137A">
            <w:pPr>
              <w:autoSpaceDE w:val="0"/>
              <w:autoSpaceDN w:val="0"/>
              <w:adjustRightInd w:val="0"/>
              <w:jc w:val="center"/>
              <w:rPr>
                <w:sz w:val="22"/>
                <w:szCs w:val="22"/>
              </w:rPr>
            </w:pPr>
            <w:r w:rsidRPr="00D100C2">
              <w:rPr>
                <w:sz w:val="22"/>
                <w:szCs w:val="22"/>
              </w:rPr>
              <w:t>0,000</w:t>
            </w:r>
          </w:p>
        </w:tc>
        <w:tc>
          <w:tcPr>
            <w:tcW w:w="850" w:type="dxa"/>
            <w:shd w:val="clear" w:color="auto" w:fill="auto"/>
          </w:tcPr>
          <w:p w:rsidR="00B80072" w:rsidRPr="00D100C2" w:rsidRDefault="00B80072" w:rsidP="0042137A">
            <w:pPr>
              <w:autoSpaceDE w:val="0"/>
              <w:autoSpaceDN w:val="0"/>
              <w:adjustRightInd w:val="0"/>
              <w:jc w:val="center"/>
              <w:rPr>
                <w:sz w:val="22"/>
                <w:szCs w:val="22"/>
              </w:rPr>
            </w:pPr>
            <w:r w:rsidRPr="00D100C2">
              <w:rPr>
                <w:sz w:val="22"/>
                <w:szCs w:val="22"/>
              </w:rPr>
              <w:t>0,000</w:t>
            </w:r>
          </w:p>
        </w:tc>
        <w:tc>
          <w:tcPr>
            <w:tcW w:w="851" w:type="dxa"/>
            <w:shd w:val="clear" w:color="auto" w:fill="auto"/>
          </w:tcPr>
          <w:p w:rsidR="00B80072" w:rsidRPr="00D100C2" w:rsidRDefault="00B80072" w:rsidP="0042137A">
            <w:pPr>
              <w:autoSpaceDE w:val="0"/>
              <w:autoSpaceDN w:val="0"/>
              <w:adjustRightInd w:val="0"/>
              <w:jc w:val="center"/>
              <w:rPr>
                <w:sz w:val="22"/>
                <w:szCs w:val="22"/>
              </w:rPr>
            </w:pPr>
            <w:r w:rsidRPr="00D100C2">
              <w:rPr>
                <w:sz w:val="22"/>
                <w:szCs w:val="22"/>
              </w:rPr>
              <w:t>0,000</w:t>
            </w:r>
          </w:p>
        </w:tc>
      </w:tr>
      <w:tr w:rsidR="00B80072" w:rsidRPr="00D100C2" w:rsidTr="00B80072">
        <w:trPr>
          <w:jc w:val="center"/>
        </w:trPr>
        <w:tc>
          <w:tcPr>
            <w:tcW w:w="9356" w:type="dxa"/>
            <w:gridSpan w:val="9"/>
            <w:shd w:val="clear" w:color="auto" w:fill="auto"/>
          </w:tcPr>
          <w:p w:rsidR="00B80072" w:rsidRPr="00D100C2" w:rsidRDefault="00B80072">
            <w:pPr>
              <w:autoSpaceDE w:val="0"/>
              <w:autoSpaceDN w:val="0"/>
              <w:adjustRightInd w:val="0"/>
              <w:jc w:val="both"/>
              <w:rPr>
                <w:sz w:val="22"/>
                <w:szCs w:val="22"/>
              </w:rPr>
            </w:pPr>
            <w:r w:rsidRPr="00D100C2">
              <w:rPr>
                <w:sz w:val="22"/>
                <w:szCs w:val="22"/>
              </w:rPr>
              <w:t>Итого по задаче 1.3.1, в том числе по источникам финансирования</w:t>
            </w:r>
          </w:p>
        </w:tc>
        <w:tc>
          <w:tcPr>
            <w:tcW w:w="1134" w:type="dxa"/>
            <w:shd w:val="clear" w:color="auto" w:fill="auto"/>
          </w:tcPr>
          <w:p w:rsidR="00B80072" w:rsidRPr="00D100C2" w:rsidRDefault="00B80072">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329,950</w:t>
            </w:r>
          </w:p>
        </w:tc>
        <w:tc>
          <w:tcPr>
            <w:tcW w:w="992"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905,780</w:t>
            </w:r>
          </w:p>
        </w:tc>
        <w:tc>
          <w:tcPr>
            <w:tcW w:w="851"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55,000</w:t>
            </w:r>
          </w:p>
        </w:tc>
        <w:tc>
          <w:tcPr>
            <w:tcW w:w="850"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c>
          <w:tcPr>
            <w:tcW w:w="851"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r>
      <w:tr w:rsidR="00B80072" w:rsidRPr="00D100C2" w:rsidTr="00B80072">
        <w:trPr>
          <w:jc w:val="center"/>
        </w:trPr>
        <w:tc>
          <w:tcPr>
            <w:tcW w:w="9356" w:type="dxa"/>
            <w:gridSpan w:val="9"/>
            <w:shd w:val="clear" w:color="auto" w:fill="auto"/>
          </w:tcPr>
          <w:p w:rsidR="00B80072" w:rsidRPr="00D100C2" w:rsidRDefault="00B80072">
            <w:pPr>
              <w:autoSpaceDE w:val="0"/>
              <w:autoSpaceDN w:val="0"/>
              <w:adjustRightInd w:val="0"/>
              <w:jc w:val="both"/>
              <w:rPr>
                <w:sz w:val="22"/>
                <w:szCs w:val="22"/>
              </w:rPr>
            </w:pPr>
            <w:r w:rsidRPr="00D100C2">
              <w:rPr>
                <w:sz w:val="22"/>
                <w:szCs w:val="22"/>
              </w:rPr>
              <w:t>Всего по подпрограмме 1.3, в том числе по источникам финансирования</w:t>
            </w:r>
          </w:p>
        </w:tc>
        <w:tc>
          <w:tcPr>
            <w:tcW w:w="1134" w:type="dxa"/>
            <w:shd w:val="clear" w:color="auto" w:fill="auto"/>
          </w:tcPr>
          <w:p w:rsidR="00B80072" w:rsidRPr="00D100C2" w:rsidRDefault="00B80072">
            <w:pPr>
              <w:autoSpaceDE w:val="0"/>
              <w:autoSpaceDN w:val="0"/>
              <w:adjustRightInd w:val="0"/>
              <w:jc w:val="center"/>
              <w:rPr>
                <w:sz w:val="22"/>
                <w:szCs w:val="22"/>
              </w:rPr>
            </w:pPr>
            <w:r w:rsidRPr="00D100C2">
              <w:rPr>
                <w:sz w:val="22"/>
                <w:szCs w:val="22"/>
              </w:rPr>
              <w:t>бюджет города Перми</w:t>
            </w:r>
          </w:p>
        </w:tc>
        <w:tc>
          <w:tcPr>
            <w:tcW w:w="992"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329,950</w:t>
            </w:r>
          </w:p>
        </w:tc>
        <w:tc>
          <w:tcPr>
            <w:tcW w:w="992"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905,780</w:t>
            </w:r>
          </w:p>
        </w:tc>
        <w:tc>
          <w:tcPr>
            <w:tcW w:w="851"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55,000</w:t>
            </w:r>
          </w:p>
        </w:tc>
        <w:tc>
          <w:tcPr>
            <w:tcW w:w="850"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c>
          <w:tcPr>
            <w:tcW w:w="851" w:type="dxa"/>
            <w:shd w:val="clear" w:color="auto" w:fill="auto"/>
          </w:tcPr>
          <w:p w:rsidR="00B80072" w:rsidRPr="00D100C2" w:rsidRDefault="00B80072" w:rsidP="00B80072">
            <w:pPr>
              <w:autoSpaceDE w:val="0"/>
              <w:autoSpaceDN w:val="0"/>
              <w:adjustRightInd w:val="0"/>
              <w:jc w:val="center"/>
              <w:rPr>
                <w:sz w:val="22"/>
                <w:szCs w:val="22"/>
              </w:rPr>
            </w:pPr>
            <w:r w:rsidRPr="00D100C2">
              <w:rPr>
                <w:sz w:val="22"/>
                <w:szCs w:val="22"/>
              </w:rPr>
              <w:t>0,000</w:t>
            </w:r>
          </w:p>
        </w:tc>
      </w:tr>
    </w:tbl>
    <w:p w:rsidR="002D3D9D" w:rsidRPr="00D100C2" w:rsidRDefault="002D3D9D" w:rsidP="0042044F">
      <w:pPr>
        <w:pStyle w:val="ae"/>
        <w:spacing w:line="240" w:lineRule="exact"/>
      </w:pPr>
    </w:p>
    <w:p w:rsidR="00852F4B" w:rsidRPr="00D100C2" w:rsidRDefault="00852F4B" w:rsidP="00852F4B">
      <w:pPr>
        <w:ind w:firstLine="709"/>
        <w:jc w:val="both"/>
        <w:rPr>
          <w:bCs/>
          <w:sz w:val="28"/>
          <w:szCs w:val="28"/>
        </w:rPr>
      </w:pPr>
      <w:r w:rsidRPr="00D100C2">
        <w:rPr>
          <w:sz w:val="28"/>
          <w:szCs w:val="24"/>
        </w:rPr>
        <w:t xml:space="preserve">6. Раздел «Система программных мероприятий </w:t>
      </w:r>
      <w:r w:rsidRPr="00D100C2">
        <w:rPr>
          <w:bCs/>
          <w:sz w:val="28"/>
          <w:szCs w:val="28"/>
        </w:rPr>
        <w:t>подпрограммы 1.4 «Повышение эффективности принятия градостроительных решений путем развития автоматизированной информационной системы обеспечения градостроительной деятельности» муниципальной программы «Градостроительная деятельность на территории города Перми» изложить в следующей редакции:</w:t>
      </w:r>
    </w:p>
    <w:p w:rsidR="00852F4B" w:rsidRPr="00D100C2" w:rsidRDefault="00852F4B" w:rsidP="00852F4B">
      <w:pPr>
        <w:spacing w:line="240" w:lineRule="exact"/>
        <w:jc w:val="center"/>
        <w:rPr>
          <w:b/>
          <w:bCs/>
          <w:sz w:val="28"/>
          <w:szCs w:val="28"/>
        </w:rPr>
      </w:pPr>
      <w:r w:rsidRPr="00D100C2">
        <w:rPr>
          <w:b/>
          <w:bCs/>
          <w:sz w:val="28"/>
          <w:szCs w:val="28"/>
        </w:rPr>
        <w:t>«СИСТЕМА</w:t>
      </w:r>
    </w:p>
    <w:p w:rsidR="00852F4B" w:rsidRPr="00D100C2" w:rsidRDefault="00852F4B" w:rsidP="007F7964">
      <w:pPr>
        <w:spacing w:line="240" w:lineRule="exact"/>
        <w:jc w:val="center"/>
        <w:rPr>
          <w:b/>
          <w:bCs/>
          <w:sz w:val="28"/>
          <w:szCs w:val="28"/>
        </w:rPr>
      </w:pPr>
      <w:r w:rsidRPr="00D100C2">
        <w:rPr>
          <w:b/>
          <w:bCs/>
          <w:sz w:val="28"/>
          <w:szCs w:val="28"/>
        </w:rPr>
        <w:t xml:space="preserve">программных мероприятий подпрограммы 1.4 «Повышение эффективности принятия градостроительных </w:t>
      </w:r>
      <w:r w:rsidR="007F7964" w:rsidRPr="00D100C2">
        <w:rPr>
          <w:b/>
          <w:bCs/>
          <w:sz w:val="28"/>
          <w:szCs w:val="28"/>
        </w:rPr>
        <w:br/>
      </w:r>
      <w:r w:rsidRPr="00D100C2">
        <w:rPr>
          <w:b/>
          <w:bCs/>
          <w:sz w:val="28"/>
          <w:szCs w:val="28"/>
        </w:rPr>
        <w:t xml:space="preserve">решений путем развития автоматизированной информационной системы обеспечения градостроительной </w:t>
      </w:r>
      <w:r w:rsidR="007F7964" w:rsidRPr="00D100C2">
        <w:rPr>
          <w:b/>
          <w:bCs/>
          <w:sz w:val="28"/>
          <w:szCs w:val="28"/>
        </w:rPr>
        <w:br/>
      </w:r>
      <w:r w:rsidRPr="00D100C2">
        <w:rPr>
          <w:b/>
          <w:bCs/>
          <w:sz w:val="28"/>
          <w:szCs w:val="28"/>
        </w:rPr>
        <w:t>деятельности» муниципальной программы «Градостроительная деятельность на территории города Перми»</w:t>
      </w:r>
    </w:p>
    <w:p w:rsidR="007F7964" w:rsidRPr="00D100C2" w:rsidRDefault="007F7964" w:rsidP="007F7964">
      <w:pPr>
        <w:spacing w:line="240" w:lineRule="exact"/>
        <w:jc w:val="center"/>
        <w:rPr>
          <w:b/>
          <w:bCs/>
          <w:sz w:val="28"/>
          <w:szCs w:val="28"/>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031"/>
        <w:gridCol w:w="708"/>
        <w:gridCol w:w="851"/>
        <w:gridCol w:w="850"/>
        <w:gridCol w:w="709"/>
        <w:gridCol w:w="709"/>
        <w:gridCol w:w="850"/>
        <w:gridCol w:w="1092"/>
        <w:gridCol w:w="1131"/>
        <w:gridCol w:w="1134"/>
        <w:gridCol w:w="992"/>
        <w:gridCol w:w="1007"/>
        <w:gridCol w:w="993"/>
        <w:gridCol w:w="835"/>
      </w:tblGrid>
      <w:tr w:rsidR="00EB44A8" w:rsidRPr="00D100C2" w:rsidTr="007F7964">
        <w:tc>
          <w:tcPr>
            <w:tcW w:w="1276" w:type="dxa"/>
            <w:vMerge w:val="restart"/>
          </w:tcPr>
          <w:p w:rsidR="00EB44A8" w:rsidRPr="00D100C2" w:rsidRDefault="00EB44A8" w:rsidP="00EB44A8">
            <w:pPr>
              <w:jc w:val="center"/>
              <w:rPr>
                <w:bCs/>
                <w:sz w:val="22"/>
                <w:szCs w:val="22"/>
              </w:rPr>
            </w:pPr>
            <w:r w:rsidRPr="00D100C2">
              <w:rPr>
                <w:bCs/>
                <w:sz w:val="22"/>
                <w:szCs w:val="22"/>
              </w:rPr>
              <w:t>Код</w:t>
            </w:r>
          </w:p>
        </w:tc>
        <w:tc>
          <w:tcPr>
            <w:tcW w:w="2031" w:type="dxa"/>
            <w:vMerge w:val="restart"/>
          </w:tcPr>
          <w:p w:rsidR="00EB44A8" w:rsidRPr="00D100C2" w:rsidRDefault="00EB44A8" w:rsidP="00EB44A8">
            <w:pPr>
              <w:jc w:val="center"/>
              <w:rPr>
                <w:bCs/>
                <w:spacing w:val="-8"/>
                <w:sz w:val="22"/>
                <w:szCs w:val="22"/>
              </w:rPr>
            </w:pPr>
            <w:r w:rsidRPr="00D100C2">
              <w:rPr>
                <w:bCs/>
                <w:spacing w:val="-8"/>
                <w:sz w:val="22"/>
                <w:szCs w:val="22"/>
              </w:rPr>
              <w:t>Наименование задачи, основного мероприятия, мероприятия, показателя непосредственного результата</w:t>
            </w:r>
          </w:p>
        </w:tc>
        <w:tc>
          <w:tcPr>
            <w:tcW w:w="4677" w:type="dxa"/>
            <w:gridSpan w:val="6"/>
          </w:tcPr>
          <w:p w:rsidR="00EB44A8" w:rsidRPr="00D100C2" w:rsidRDefault="00EB44A8" w:rsidP="00EB44A8">
            <w:pPr>
              <w:jc w:val="center"/>
              <w:rPr>
                <w:bCs/>
                <w:sz w:val="22"/>
                <w:szCs w:val="22"/>
              </w:rPr>
            </w:pPr>
            <w:r w:rsidRPr="00D100C2">
              <w:rPr>
                <w:bCs/>
                <w:sz w:val="22"/>
                <w:szCs w:val="22"/>
              </w:rPr>
              <w:t>Показатели непосредственного результата</w:t>
            </w:r>
          </w:p>
        </w:tc>
        <w:tc>
          <w:tcPr>
            <w:tcW w:w="1092" w:type="dxa"/>
            <w:vMerge w:val="restart"/>
          </w:tcPr>
          <w:p w:rsidR="00EB44A8" w:rsidRPr="00D100C2" w:rsidRDefault="00EB44A8" w:rsidP="00EB44A8">
            <w:pPr>
              <w:jc w:val="center"/>
              <w:rPr>
                <w:bCs/>
                <w:sz w:val="22"/>
                <w:szCs w:val="22"/>
              </w:rPr>
            </w:pPr>
            <w:r w:rsidRPr="00D100C2">
              <w:rPr>
                <w:bCs/>
                <w:sz w:val="22"/>
                <w:szCs w:val="22"/>
              </w:rPr>
              <w:t>Участник программы</w:t>
            </w:r>
          </w:p>
        </w:tc>
        <w:tc>
          <w:tcPr>
            <w:tcW w:w="1131" w:type="dxa"/>
            <w:vMerge w:val="restart"/>
          </w:tcPr>
          <w:p w:rsidR="00EB44A8" w:rsidRPr="00D100C2" w:rsidRDefault="00EB44A8" w:rsidP="00EB44A8">
            <w:pPr>
              <w:jc w:val="center"/>
              <w:rPr>
                <w:bCs/>
                <w:sz w:val="22"/>
                <w:szCs w:val="22"/>
              </w:rPr>
            </w:pPr>
            <w:r w:rsidRPr="00D100C2">
              <w:rPr>
                <w:bCs/>
                <w:sz w:val="22"/>
                <w:szCs w:val="22"/>
              </w:rPr>
              <w:t>Источник финансирования</w:t>
            </w:r>
          </w:p>
        </w:tc>
        <w:tc>
          <w:tcPr>
            <w:tcW w:w="4961" w:type="dxa"/>
            <w:gridSpan w:val="5"/>
          </w:tcPr>
          <w:p w:rsidR="00EB44A8" w:rsidRPr="00D100C2" w:rsidRDefault="00EB44A8" w:rsidP="00EB44A8">
            <w:pPr>
              <w:ind w:firstLine="709"/>
              <w:jc w:val="center"/>
              <w:rPr>
                <w:bCs/>
                <w:sz w:val="22"/>
                <w:szCs w:val="22"/>
              </w:rPr>
            </w:pPr>
            <w:r w:rsidRPr="00D100C2">
              <w:rPr>
                <w:bCs/>
                <w:sz w:val="22"/>
                <w:szCs w:val="22"/>
              </w:rPr>
              <w:t>Объем финансирования (тыс. руб.)</w:t>
            </w:r>
          </w:p>
        </w:tc>
      </w:tr>
      <w:tr w:rsidR="00EB44A8" w:rsidRPr="00D100C2" w:rsidTr="007F7964">
        <w:tc>
          <w:tcPr>
            <w:tcW w:w="1276" w:type="dxa"/>
            <w:vMerge/>
          </w:tcPr>
          <w:p w:rsidR="00EB44A8" w:rsidRPr="00D100C2" w:rsidRDefault="00EB44A8" w:rsidP="00EB44A8">
            <w:pPr>
              <w:ind w:firstLine="709"/>
              <w:jc w:val="center"/>
              <w:rPr>
                <w:bCs/>
                <w:sz w:val="22"/>
                <w:szCs w:val="22"/>
              </w:rPr>
            </w:pPr>
          </w:p>
        </w:tc>
        <w:tc>
          <w:tcPr>
            <w:tcW w:w="2031" w:type="dxa"/>
            <w:vMerge/>
          </w:tcPr>
          <w:p w:rsidR="00EB44A8" w:rsidRPr="00D100C2" w:rsidRDefault="00EB44A8" w:rsidP="00EB44A8">
            <w:pPr>
              <w:ind w:firstLine="709"/>
              <w:jc w:val="center"/>
              <w:rPr>
                <w:bCs/>
                <w:sz w:val="22"/>
                <w:szCs w:val="22"/>
              </w:rPr>
            </w:pPr>
          </w:p>
        </w:tc>
        <w:tc>
          <w:tcPr>
            <w:tcW w:w="708" w:type="dxa"/>
          </w:tcPr>
          <w:p w:rsidR="00EB44A8" w:rsidRPr="00D100C2" w:rsidRDefault="00EB44A8" w:rsidP="00EB44A8">
            <w:pPr>
              <w:jc w:val="center"/>
              <w:rPr>
                <w:bCs/>
                <w:sz w:val="22"/>
                <w:szCs w:val="22"/>
              </w:rPr>
            </w:pPr>
            <w:r w:rsidRPr="00D100C2">
              <w:rPr>
                <w:bCs/>
                <w:sz w:val="22"/>
                <w:szCs w:val="22"/>
              </w:rPr>
              <w:t>ед. изм.</w:t>
            </w:r>
          </w:p>
        </w:tc>
        <w:tc>
          <w:tcPr>
            <w:tcW w:w="851" w:type="dxa"/>
          </w:tcPr>
          <w:p w:rsidR="00EB44A8" w:rsidRPr="00D100C2" w:rsidRDefault="00EB44A8" w:rsidP="00EB44A8">
            <w:pPr>
              <w:jc w:val="center"/>
              <w:rPr>
                <w:bCs/>
                <w:sz w:val="22"/>
                <w:szCs w:val="22"/>
              </w:rPr>
            </w:pPr>
            <w:r w:rsidRPr="00D100C2">
              <w:rPr>
                <w:bCs/>
                <w:sz w:val="22"/>
                <w:szCs w:val="22"/>
              </w:rPr>
              <w:t>2019 год</w:t>
            </w:r>
          </w:p>
        </w:tc>
        <w:tc>
          <w:tcPr>
            <w:tcW w:w="850" w:type="dxa"/>
          </w:tcPr>
          <w:p w:rsidR="00EB44A8" w:rsidRPr="00D100C2" w:rsidRDefault="00EB44A8" w:rsidP="00EB44A8">
            <w:pPr>
              <w:jc w:val="center"/>
              <w:rPr>
                <w:bCs/>
                <w:sz w:val="22"/>
                <w:szCs w:val="22"/>
              </w:rPr>
            </w:pPr>
            <w:r w:rsidRPr="00D100C2">
              <w:rPr>
                <w:bCs/>
                <w:sz w:val="22"/>
                <w:szCs w:val="22"/>
              </w:rPr>
              <w:t>2020 год</w:t>
            </w:r>
          </w:p>
        </w:tc>
        <w:tc>
          <w:tcPr>
            <w:tcW w:w="709" w:type="dxa"/>
          </w:tcPr>
          <w:p w:rsidR="00EB44A8" w:rsidRPr="00D100C2" w:rsidRDefault="00EB44A8" w:rsidP="00EB44A8">
            <w:pPr>
              <w:jc w:val="center"/>
              <w:rPr>
                <w:bCs/>
                <w:sz w:val="22"/>
                <w:szCs w:val="22"/>
              </w:rPr>
            </w:pPr>
            <w:r w:rsidRPr="00D100C2">
              <w:rPr>
                <w:bCs/>
                <w:sz w:val="22"/>
                <w:szCs w:val="22"/>
              </w:rPr>
              <w:t>2021 год</w:t>
            </w:r>
          </w:p>
        </w:tc>
        <w:tc>
          <w:tcPr>
            <w:tcW w:w="709" w:type="dxa"/>
          </w:tcPr>
          <w:p w:rsidR="00EB44A8" w:rsidRPr="00D100C2" w:rsidRDefault="00EB44A8" w:rsidP="00EB44A8">
            <w:pPr>
              <w:jc w:val="center"/>
              <w:rPr>
                <w:bCs/>
                <w:sz w:val="22"/>
                <w:szCs w:val="22"/>
              </w:rPr>
            </w:pPr>
            <w:r w:rsidRPr="00D100C2">
              <w:rPr>
                <w:bCs/>
                <w:sz w:val="22"/>
                <w:szCs w:val="22"/>
              </w:rPr>
              <w:t>2022 год</w:t>
            </w:r>
          </w:p>
        </w:tc>
        <w:tc>
          <w:tcPr>
            <w:tcW w:w="850" w:type="dxa"/>
          </w:tcPr>
          <w:p w:rsidR="00EB44A8" w:rsidRPr="00D100C2" w:rsidRDefault="00EB44A8" w:rsidP="00EB44A8">
            <w:pPr>
              <w:jc w:val="center"/>
              <w:rPr>
                <w:bCs/>
                <w:sz w:val="22"/>
                <w:szCs w:val="22"/>
              </w:rPr>
            </w:pPr>
            <w:r w:rsidRPr="00D100C2">
              <w:rPr>
                <w:bCs/>
                <w:sz w:val="22"/>
                <w:szCs w:val="22"/>
              </w:rPr>
              <w:t>2023 год</w:t>
            </w:r>
          </w:p>
        </w:tc>
        <w:tc>
          <w:tcPr>
            <w:tcW w:w="1092" w:type="dxa"/>
            <w:vMerge/>
          </w:tcPr>
          <w:p w:rsidR="00EB44A8" w:rsidRPr="00D100C2" w:rsidRDefault="00EB44A8" w:rsidP="00EB44A8">
            <w:pPr>
              <w:ind w:firstLine="709"/>
              <w:jc w:val="center"/>
              <w:rPr>
                <w:bCs/>
                <w:sz w:val="22"/>
                <w:szCs w:val="22"/>
              </w:rPr>
            </w:pPr>
          </w:p>
        </w:tc>
        <w:tc>
          <w:tcPr>
            <w:tcW w:w="1131" w:type="dxa"/>
            <w:vMerge/>
          </w:tcPr>
          <w:p w:rsidR="00EB44A8" w:rsidRPr="00D100C2" w:rsidRDefault="00EB44A8" w:rsidP="00EB44A8">
            <w:pPr>
              <w:ind w:firstLine="709"/>
              <w:jc w:val="center"/>
              <w:rPr>
                <w:bCs/>
                <w:sz w:val="22"/>
                <w:szCs w:val="22"/>
              </w:rPr>
            </w:pPr>
          </w:p>
        </w:tc>
        <w:tc>
          <w:tcPr>
            <w:tcW w:w="1134" w:type="dxa"/>
          </w:tcPr>
          <w:p w:rsidR="00EB44A8" w:rsidRPr="00D100C2" w:rsidRDefault="00EB44A8" w:rsidP="00EB44A8">
            <w:pPr>
              <w:jc w:val="center"/>
              <w:rPr>
                <w:bCs/>
                <w:sz w:val="22"/>
                <w:szCs w:val="22"/>
              </w:rPr>
            </w:pPr>
            <w:r w:rsidRPr="00D100C2">
              <w:rPr>
                <w:bCs/>
                <w:sz w:val="22"/>
                <w:szCs w:val="22"/>
              </w:rPr>
              <w:t>2019 год</w:t>
            </w:r>
          </w:p>
        </w:tc>
        <w:tc>
          <w:tcPr>
            <w:tcW w:w="992" w:type="dxa"/>
          </w:tcPr>
          <w:p w:rsidR="00EB44A8" w:rsidRPr="00D100C2" w:rsidRDefault="00EB44A8" w:rsidP="00EB44A8">
            <w:pPr>
              <w:jc w:val="center"/>
              <w:rPr>
                <w:bCs/>
                <w:sz w:val="22"/>
                <w:szCs w:val="22"/>
              </w:rPr>
            </w:pPr>
            <w:r w:rsidRPr="00D100C2">
              <w:rPr>
                <w:bCs/>
                <w:sz w:val="22"/>
                <w:szCs w:val="22"/>
              </w:rPr>
              <w:t>2020 год</w:t>
            </w:r>
          </w:p>
        </w:tc>
        <w:tc>
          <w:tcPr>
            <w:tcW w:w="1007" w:type="dxa"/>
          </w:tcPr>
          <w:p w:rsidR="00EB44A8" w:rsidRPr="00D100C2" w:rsidRDefault="00EB44A8" w:rsidP="00EB44A8">
            <w:pPr>
              <w:jc w:val="center"/>
              <w:rPr>
                <w:bCs/>
                <w:sz w:val="22"/>
                <w:szCs w:val="22"/>
              </w:rPr>
            </w:pPr>
            <w:r w:rsidRPr="00D100C2">
              <w:rPr>
                <w:bCs/>
                <w:sz w:val="22"/>
                <w:szCs w:val="22"/>
              </w:rPr>
              <w:t>2021 год</w:t>
            </w:r>
          </w:p>
        </w:tc>
        <w:tc>
          <w:tcPr>
            <w:tcW w:w="993" w:type="dxa"/>
          </w:tcPr>
          <w:p w:rsidR="00EB44A8" w:rsidRPr="00D100C2" w:rsidRDefault="00EB44A8" w:rsidP="00EB44A8">
            <w:pPr>
              <w:jc w:val="center"/>
              <w:rPr>
                <w:bCs/>
                <w:sz w:val="22"/>
                <w:szCs w:val="22"/>
              </w:rPr>
            </w:pPr>
            <w:r w:rsidRPr="00D100C2">
              <w:rPr>
                <w:bCs/>
                <w:sz w:val="22"/>
                <w:szCs w:val="22"/>
              </w:rPr>
              <w:t>2022 год</w:t>
            </w:r>
          </w:p>
        </w:tc>
        <w:tc>
          <w:tcPr>
            <w:tcW w:w="835" w:type="dxa"/>
          </w:tcPr>
          <w:p w:rsidR="00EB44A8" w:rsidRPr="00D100C2" w:rsidRDefault="00EB44A8" w:rsidP="00EB44A8">
            <w:pPr>
              <w:jc w:val="center"/>
              <w:rPr>
                <w:bCs/>
                <w:sz w:val="22"/>
                <w:szCs w:val="22"/>
              </w:rPr>
            </w:pPr>
            <w:r w:rsidRPr="00D100C2">
              <w:rPr>
                <w:bCs/>
                <w:sz w:val="22"/>
                <w:szCs w:val="22"/>
              </w:rPr>
              <w:t>2023 год</w:t>
            </w:r>
          </w:p>
        </w:tc>
      </w:tr>
    </w:tbl>
    <w:p w:rsidR="00EB44A8" w:rsidRPr="00D100C2" w:rsidRDefault="00EB44A8" w:rsidP="00EB44A8">
      <w:pPr>
        <w:rPr>
          <w:sz w:val="4"/>
          <w:szCs w:val="4"/>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031"/>
        <w:gridCol w:w="708"/>
        <w:gridCol w:w="851"/>
        <w:gridCol w:w="850"/>
        <w:gridCol w:w="709"/>
        <w:gridCol w:w="709"/>
        <w:gridCol w:w="850"/>
        <w:gridCol w:w="1092"/>
        <w:gridCol w:w="1131"/>
        <w:gridCol w:w="1134"/>
        <w:gridCol w:w="992"/>
        <w:gridCol w:w="1007"/>
        <w:gridCol w:w="993"/>
        <w:gridCol w:w="835"/>
      </w:tblGrid>
      <w:tr w:rsidR="00EB44A8" w:rsidRPr="00D100C2" w:rsidTr="007F7964">
        <w:trPr>
          <w:tblHeader/>
        </w:trPr>
        <w:tc>
          <w:tcPr>
            <w:tcW w:w="1276" w:type="dxa"/>
          </w:tcPr>
          <w:p w:rsidR="00EB44A8" w:rsidRPr="00D100C2" w:rsidRDefault="00EB44A8" w:rsidP="00EB44A8">
            <w:pPr>
              <w:jc w:val="center"/>
              <w:rPr>
                <w:bCs/>
                <w:sz w:val="22"/>
                <w:szCs w:val="22"/>
              </w:rPr>
            </w:pPr>
            <w:r w:rsidRPr="00D100C2">
              <w:rPr>
                <w:bCs/>
                <w:sz w:val="22"/>
                <w:szCs w:val="22"/>
              </w:rPr>
              <w:t>1</w:t>
            </w:r>
          </w:p>
        </w:tc>
        <w:tc>
          <w:tcPr>
            <w:tcW w:w="2031" w:type="dxa"/>
          </w:tcPr>
          <w:p w:rsidR="00EB44A8" w:rsidRPr="00D100C2" w:rsidRDefault="00EB44A8" w:rsidP="00EB44A8">
            <w:pPr>
              <w:jc w:val="center"/>
              <w:rPr>
                <w:bCs/>
                <w:sz w:val="22"/>
                <w:szCs w:val="22"/>
              </w:rPr>
            </w:pPr>
            <w:r w:rsidRPr="00D100C2">
              <w:rPr>
                <w:bCs/>
                <w:sz w:val="22"/>
                <w:szCs w:val="22"/>
              </w:rPr>
              <w:t>2</w:t>
            </w:r>
          </w:p>
        </w:tc>
        <w:tc>
          <w:tcPr>
            <w:tcW w:w="708" w:type="dxa"/>
          </w:tcPr>
          <w:p w:rsidR="00EB44A8" w:rsidRPr="00D100C2" w:rsidRDefault="00EB44A8" w:rsidP="00EB44A8">
            <w:pPr>
              <w:jc w:val="center"/>
              <w:rPr>
                <w:bCs/>
                <w:sz w:val="22"/>
                <w:szCs w:val="22"/>
              </w:rPr>
            </w:pPr>
            <w:r w:rsidRPr="00D100C2">
              <w:rPr>
                <w:bCs/>
                <w:sz w:val="22"/>
                <w:szCs w:val="22"/>
              </w:rPr>
              <w:t>3</w:t>
            </w:r>
          </w:p>
        </w:tc>
        <w:tc>
          <w:tcPr>
            <w:tcW w:w="851" w:type="dxa"/>
          </w:tcPr>
          <w:p w:rsidR="00EB44A8" w:rsidRPr="00D100C2" w:rsidRDefault="00EB44A8" w:rsidP="00EB44A8">
            <w:pPr>
              <w:jc w:val="center"/>
              <w:rPr>
                <w:bCs/>
                <w:sz w:val="22"/>
                <w:szCs w:val="22"/>
              </w:rPr>
            </w:pPr>
            <w:r w:rsidRPr="00D100C2">
              <w:rPr>
                <w:bCs/>
                <w:sz w:val="22"/>
                <w:szCs w:val="22"/>
              </w:rPr>
              <w:t>4</w:t>
            </w:r>
          </w:p>
        </w:tc>
        <w:tc>
          <w:tcPr>
            <w:tcW w:w="850" w:type="dxa"/>
          </w:tcPr>
          <w:p w:rsidR="00EB44A8" w:rsidRPr="00D100C2" w:rsidRDefault="00EB44A8" w:rsidP="00EB44A8">
            <w:pPr>
              <w:jc w:val="center"/>
              <w:rPr>
                <w:bCs/>
                <w:sz w:val="22"/>
                <w:szCs w:val="22"/>
              </w:rPr>
            </w:pPr>
            <w:r w:rsidRPr="00D100C2">
              <w:rPr>
                <w:bCs/>
                <w:sz w:val="22"/>
                <w:szCs w:val="22"/>
              </w:rPr>
              <w:t>5</w:t>
            </w:r>
          </w:p>
        </w:tc>
        <w:tc>
          <w:tcPr>
            <w:tcW w:w="709" w:type="dxa"/>
          </w:tcPr>
          <w:p w:rsidR="00EB44A8" w:rsidRPr="00D100C2" w:rsidRDefault="00EB44A8" w:rsidP="00EB44A8">
            <w:pPr>
              <w:jc w:val="center"/>
              <w:rPr>
                <w:bCs/>
                <w:sz w:val="22"/>
                <w:szCs w:val="22"/>
              </w:rPr>
            </w:pPr>
            <w:r w:rsidRPr="00D100C2">
              <w:rPr>
                <w:bCs/>
                <w:sz w:val="22"/>
                <w:szCs w:val="22"/>
              </w:rPr>
              <w:t>6</w:t>
            </w:r>
          </w:p>
        </w:tc>
        <w:tc>
          <w:tcPr>
            <w:tcW w:w="709" w:type="dxa"/>
          </w:tcPr>
          <w:p w:rsidR="00EB44A8" w:rsidRPr="00D100C2" w:rsidRDefault="00EB44A8" w:rsidP="00EB44A8">
            <w:pPr>
              <w:jc w:val="center"/>
              <w:rPr>
                <w:bCs/>
                <w:sz w:val="22"/>
                <w:szCs w:val="22"/>
              </w:rPr>
            </w:pPr>
            <w:r w:rsidRPr="00D100C2">
              <w:rPr>
                <w:bCs/>
                <w:sz w:val="22"/>
                <w:szCs w:val="22"/>
              </w:rPr>
              <w:t>7</w:t>
            </w:r>
          </w:p>
        </w:tc>
        <w:tc>
          <w:tcPr>
            <w:tcW w:w="850" w:type="dxa"/>
          </w:tcPr>
          <w:p w:rsidR="00EB44A8" w:rsidRPr="00D100C2" w:rsidRDefault="00EB44A8" w:rsidP="00EB44A8">
            <w:pPr>
              <w:jc w:val="center"/>
              <w:rPr>
                <w:bCs/>
                <w:sz w:val="22"/>
                <w:szCs w:val="22"/>
              </w:rPr>
            </w:pPr>
            <w:r w:rsidRPr="00D100C2">
              <w:rPr>
                <w:bCs/>
                <w:sz w:val="22"/>
                <w:szCs w:val="22"/>
              </w:rPr>
              <w:t>8</w:t>
            </w:r>
          </w:p>
        </w:tc>
        <w:tc>
          <w:tcPr>
            <w:tcW w:w="1092" w:type="dxa"/>
            <w:vAlign w:val="center"/>
          </w:tcPr>
          <w:p w:rsidR="00EB44A8" w:rsidRPr="00D100C2" w:rsidRDefault="00EB44A8" w:rsidP="00EB44A8">
            <w:pPr>
              <w:jc w:val="center"/>
              <w:rPr>
                <w:bCs/>
                <w:sz w:val="22"/>
                <w:szCs w:val="22"/>
              </w:rPr>
            </w:pPr>
            <w:r w:rsidRPr="00D100C2">
              <w:rPr>
                <w:bCs/>
                <w:sz w:val="22"/>
                <w:szCs w:val="22"/>
              </w:rPr>
              <w:t>9</w:t>
            </w:r>
          </w:p>
        </w:tc>
        <w:tc>
          <w:tcPr>
            <w:tcW w:w="1131" w:type="dxa"/>
            <w:vAlign w:val="center"/>
          </w:tcPr>
          <w:p w:rsidR="00EB44A8" w:rsidRPr="00D100C2" w:rsidRDefault="00EB44A8" w:rsidP="00EB44A8">
            <w:pPr>
              <w:jc w:val="center"/>
              <w:rPr>
                <w:bCs/>
                <w:sz w:val="22"/>
                <w:szCs w:val="22"/>
              </w:rPr>
            </w:pPr>
            <w:r w:rsidRPr="00D100C2">
              <w:rPr>
                <w:bCs/>
                <w:sz w:val="22"/>
                <w:szCs w:val="22"/>
              </w:rPr>
              <w:t>10</w:t>
            </w:r>
          </w:p>
        </w:tc>
        <w:tc>
          <w:tcPr>
            <w:tcW w:w="1134" w:type="dxa"/>
            <w:vAlign w:val="center"/>
          </w:tcPr>
          <w:p w:rsidR="00EB44A8" w:rsidRPr="00D100C2" w:rsidRDefault="00EB44A8" w:rsidP="00EB44A8">
            <w:pPr>
              <w:jc w:val="center"/>
              <w:rPr>
                <w:bCs/>
                <w:sz w:val="22"/>
                <w:szCs w:val="22"/>
              </w:rPr>
            </w:pPr>
            <w:r w:rsidRPr="00D100C2">
              <w:rPr>
                <w:bCs/>
                <w:sz w:val="22"/>
                <w:szCs w:val="22"/>
              </w:rPr>
              <w:t>11</w:t>
            </w:r>
          </w:p>
        </w:tc>
        <w:tc>
          <w:tcPr>
            <w:tcW w:w="992" w:type="dxa"/>
            <w:vAlign w:val="center"/>
          </w:tcPr>
          <w:p w:rsidR="00EB44A8" w:rsidRPr="00D100C2" w:rsidRDefault="00EB44A8" w:rsidP="00EB44A8">
            <w:pPr>
              <w:jc w:val="center"/>
              <w:rPr>
                <w:bCs/>
                <w:sz w:val="22"/>
                <w:szCs w:val="22"/>
              </w:rPr>
            </w:pPr>
            <w:r w:rsidRPr="00D100C2">
              <w:rPr>
                <w:bCs/>
                <w:sz w:val="22"/>
                <w:szCs w:val="22"/>
              </w:rPr>
              <w:t>12</w:t>
            </w:r>
          </w:p>
        </w:tc>
        <w:tc>
          <w:tcPr>
            <w:tcW w:w="1007" w:type="dxa"/>
            <w:vAlign w:val="center"/>
          </w:tcPr>
          <w:p w:rsidR="00EB44A8" w:rsidRPr="00D100C2" w:rsidRDefault="00EB44A8" w:rsidP="00EB44A8">
            <w:pPr>
              <w:jc w:val="center"/>
              <w:rPr>
                <w:bCs/>
                <w:sz w:val="22"/>
                <w:szCs w:val="22"/>
              </w:rPr>
            </w:pPr>
            <w:r w:rsidRPr="00D100C2">
              <w:rPr>
                <w:bCs/>
                <w:sz w:val="22"/>
                <w:szCs w:val="22"/>
              </w:rPr>
              <w:t>13</w:t>
            </w:r>
          </w:p>
        </w:tc>
        <w:tc>
          <w:tcPr>
            <w:tcW w:w="993" w:type="dxa"/>
            <w:vAlign w:val="center"/>
          </w:tcPr>
          <w:p w:rsidR="00EB44A8" w:rsidRPr="00D100C2" w:rsidRDefault="00EB44A8" w:rsidP="00EB44A8">
            <w:pPr>
              <w:jc w:val="center"/>
              <w:rPr>
                <w:bCs/>
                <w:sz w:val="22"/>
                <w:szCs w:val="22"/>
              </w:rPr>
            </w:pPr>
            <w:r w:rsidRPr="00D100C2">
              <w:rPr>
                <w:bCs/>
                <w:sz w:val="22"/>
                <w:szCs w:val="22"/>
              </w:rPr>
              <w:t>14</w:t>
            </w:r>
          </w:p>
        </w:tc>
        <w:tc>
          <w:tcPr>
            <w:tcW w:w="835" w:type="dxa"/>
            <w:vAlign w:val="center"/>
          </w:tcPr>
          <w:p w:rsidR="00EB44A8" w:rsidRPr="00D100C2" w:rsidRDefault="00EB44A8" w:rsidP="00EB44A8">
            <w:pPr>
              <w:jc w:val="center"/>
              <w:rPr>
                <w:bCs/>
                <w:sz w:val="22"/>
                <w:szCs w:val="22"/>
              </w:rPr>
            </w:pPr>
            <w:r w:rsidRPr="00D100C2">
              <w:rPr>
                <w:bCs/>
                <w:sz w:val="22"/>
                <w:szCs w:val="22"/>
              </w:rPr>
              <w:t>15</w:t>
            </w:r>
          </w:p>
        </w:tc>
      </w:tr>
      <w:tr w:rsidR="00EB44A8" w:rsidRPr="00D100C2" w:rsidTr="007F7964">
        <w:tc>
          <w:tcPr>
            <w:tcW w:w="1276" w:type="dxa"/>
          </w:tcPr>
          <w:p w:rsidR="00EB44A8" w:rsidRPr="00D100C2" w:rsidRDefault="00EB44A8" w:rsidP="00EB44A8">
            <w:pPr>
              <w:jc w:val="center"/>
              <w:rPr>
                <w:bCs/>
                <w:sz w:val="22"/>
                <w:szCs w:val="22"/>
              </w:rPr>
            </w:pPr>
            <w:r w:rsidRPr="00D100C2">
              <w:rPr>
                <w:bCs/>
                <w:sz w:val="22"/>
                <w:szCs w:val="22"/>
              </w:rPr>
              <w:t>1.4.1</w:t>
            </w:r>
          </w:p>
        </w:tc>
        <w:tc>
          <w:tcPr>
            <w:tcW w:w="13892" w:type="dxa"/>
            <w:gridSpan w:val="14"/>
          </w:tcPr>
          <w:p w:rsidR="00EB44A8" w:rsidRPr="00D100C2" w:rsidRDefault="00EB44A8" w:rsidP="00EB44A8">
            <w:pPr>
              <w:jc w:val="both"/>
              <w:rPr>
                <w:bCs/>
                <w:sz w:val="22"/>
                <w:szCs w:val="22"/>
              </w:rPr>
            </w:pPr>
            <w:r w:rsidRPr="00D100C2">
              <w:rPr>
                <w:bCs/>
                <w:sz w:val="22"/>
                <w:szCs w:val="22"/>
              </w:rPr>
              <w:t>Задача. Обеспечение полноценного функционирования автоматизированной информационной системы обеспечения градостроительной деятельности</w:t>
            </w:r>
          </w:p>
        </w:tc>
      </w:tr>
      <w:tr w:rsidR="00EB44A8" w:rsidRPr="00D100C2" w:rsidTr="007F7964">
        <w:tc>
          <w:tcPr>
            <w:tcW w:w="1276" w:type="dxa"/>
          </w:tcPr>
          <w:p w:rsidR="00EB44A8" w:rsidRPr="00D100C2" w:rsidRDefault="00EB44A8" w:rsidP="00EB44A8">
            <w:pPr>
              <w:jc w:val="center"/>
              <w:rPr>
                <w:bCs/>
                <w:sz w:val="22"/>
                <w:szCs w:val="22"/>
              </w:rPr>
            </w:pPr>
            <w:r w:rsidRPr="00D100C2">
              <w:rPr>
                <w:bCs/>
                <w:sz w:val="22"/>
                <w:szCs w:val="22"/>
              </w:rPr>
              <w:t>1.4.1.1</w:t>
            </w:r>
          </w:p>
        </w:tc>
        <w:tc>
          <w:tcPr>
            <w:tcW w:w="13892" w:type="dxa"/>
            <w:gridSpan w:val="14"/>
          </w:tcPr>
          <w:p w:rsidR="00EB44A8" w:rsidRPr="00D100C2" w:rsidRDefault="00EB44A8" w:rsidP="00EB44A8">
            <w:pPr>
              <w:jc w:val="both"/>
              <w:rPr>
                <w:bCs/>
                <w:sz w:val="22"/>
                <w:szCs w:val="22"/>
              </w:rPr>
            </w:pPr>
            <w:r w:rsidRPr="00D100C2">
              <w:rPr>
                <w:bCs/>
                <w:sz w:val="22"/>
                <w:szCs w:val="22"/>
              </w:rPr>
              <w:t>Ведение АИСОГД</w:t>
            </w:r>
          </w:p>
        </w:tc>
      </w:tr>
      <w:tr w:rsidR="00EB44A8" w:rsidRPr="00D100C2" w:rsidTr="007F7964">
        <w:tc>
          <w:tcPr>
            <w:tcW w:w="1276" w:type="dxa"/>
          </w:tcPr>
          <w:p w:rsidR="00EB44A8" w:rsidRPr="00D100C2" w:rsidRDefault="00EB44A8" w:rsidP="00EB44A8">
            <w:pPr>
              <w:jc w:val="center"/>
              <w:rPr>
                <w:bCs/>
                <w:sz w:val="22"/>
                <w:szCs w:val="22"/>
              </w:rPr>
            </w:pPr>
            <w:r w:rsidRPr="00D100C2">
              <w:rPr>
                <w:bCs/>
                <w:sz w:val="22"/>
                <w:szCs w:val="22"/>
              </w:rPr>
              <w:t>1.4.1.1.1</w:t>
            </w:r>
          </w:p>
        </w:tc>
        <w:tc>
          <w:tcPr>
            <w:tcW w:w="13892" w:type="dxa"/>
            <w:gridSpan w:val="14"/>
          </w:tcPr>
          <w:p w:rsidR="00EB44A8" w:rsidRPr="00D100C2" w:rsidRDefault="00EB44A8" w:rsidP="00EB44A8">
            <w:pPr>
              <w:jc w:val="both"/>
              <w:rPr>
                <w:bCs/>
                <w:sz w:val="22"/>
                <w:szCs w:val="22"/>
              </w:rPr>
            </w:pPr>
            <w:r w:rsidRPr="00D100C2">
              <w:rPr>
                <w:bCs/>
                <w:sz w:val="22"/>
                <w:szCs w:val="22"/>
              </w:rPr>
              <w:t>Наполнение АИСОГД</w:t>
            </w:r>
          </w:p>
        </w:tc>
      </w:tr>
      <w:tr w:rsidR="00EB44A8" w:rsidRPr="00D100C2" w:rsidTr="007F7964">
        <w:tc>
          <w:tcPr>
            <w:tcW w:w="1276" w:type="dxa"/>
          </w:tcPr>
          <w:p w:rsidR="00EB44A8" w:rsidRPr="00D100C2" w:rsidRDefault="00EB44A8" w:rsidP="00EB44A8">
            <w:pPr>
              <w:jc w:val="center"/>
              <w:rPr>
                <w:bCs/>
                <w:sz w:val="22"/>
                <w:szCs w:val="22"/>
              </w:rPr>
            </w:pPr>
            <w:r w:rsidRPr="00D100C2">
              <w:rPr>
                <w:bCs/>
                <w:sz w:val="22"/>
                <w:szCs w:val="22"/>
              </w:rPr>
              <w:t>1.4.1.1.1.1</w:t>
            </w:r>
          </w:p>
        </w:tc>
        <w:tc>
          <w:tcPr>
            <w:tcW w:w="2031" w:type="dxa"/>
          </w:tcPr>
          <w:p w:rsidR="00EB44A8" w:rsidRPr="00D100C2" w:rsidRDefault="00EB44A8" w:rsidP="00EB44A8">
            <w:pPr>
              <w:rPr>
                <w:bCs/>
                <w:sz w:val="22"/>
                <w:szCs w:val="22"/>
              </w:rPr>
            </w:pPr>
            <w:r w:rsidRPr="00D100C2">
              <w:rPr>
                <w:bCs/>
                <w:sz w:val="22"/>
                <w:szCs w:val="22"/>
              </w:rPr>
              <w:t xml:space="preserve">количество технических дел, переведенных в электронный вид </w:t>
            </w:r>
          </w:p>
        </w:tc>
        <w:tc>
          <w:tcPr>
            <w:tcW w:w="708" w:type="dxa"/>
          </w:tcPr>
          <w:p w:rsidR="00EB44A8" w:rsidRPr="00D100C2" w:rsidRDefault="00EB44A8" w:rsidP="00EB44A8">
            <w:pPr>
              <w:jc w:val="center"/>
              <w:rPr>
                <w:bCs/>
                <w:sz w:val="22"/>
                <w:szCs w:val="22"/>
              </w:rPr>
            </w:pPr>
            <w:r w:rsidRPr="00D100C2">
              <w:rPr>
                <w:bCs/>
                <w:sz w:val="22"/>
                <w:szCs w:val="22"/>
              </w:rPr>
              <w:t>ед.</w:t>
            </w:r>
          </w:p>
        </w:tc>
        <w:tc>
          <w:tcPr>
            <w:tcW w:w="851" w:type="dxa"/>
          </w:tcPr>
          <w:p w:rsidR="00EB44A8" w:rsidRPr="00D100C2" w:rsidRDefault="00EB44A8" w:rsidP="00EB44A8">
            <w:pPr>
              <w:jc w:val="center"/>
              <w:rPr>
                <w:bCs/>
                <w:sz w:val="22"/>
                <w:szCs w:val="22"/>
              </w:rPr>
            </w:pPr>
            <w:r w:rsidRPr="00D100C2">
              <w:rPr>
                <w:bCs/>
                <w:sz w:val="22"/>
                <w:szCs w:val="22"/>
              </w:rPr>
              <w:t>2665</w:t>
            </w:r>
          </w:p>
        </w:tc>
        <w:tc>
          <w:tcPr>
            <w:tcW w:w="850" w:type="dxa"/>
          </w:tcPr>
          <w:p w:rsidR="00EB44A8" w:rsidRPr="00D100C2" w:rsidRDefault="00EB44A8" w:rsidP="00EB44A8">
            <w:pPr>
              <w:jc w:val="center"/>
              <w:rPr>
                <w:bCs/>
                <w:sz w:val="22"/>
                <w:szCs w:val="22"/>
              </w:rPr>
            </w:pPr>
            <w:r w:rsidRPr="00D100C2">
              <w:rPr>
                <w:bCs/>
                <w:sz w:val="22"/>
                <w:szCs w:val="22"/>
              </w:rPr>
              <w:t>2665</w:t>
            </w:r>
          </w:p>
        </w:tc>
        <w:tc>
          <w:tcPr>
            <w:tcW w:w="709" w:type="dxa"/>
          </w:tcPr>
          <w:p w:rsidR="00EB44A8" w:rsidRPr="00D100C2" w:rsidRDefault="00EB44A8" w:rsidP="00EB44A8">
            <w:pPr>
              <w:jc w:val="center"/>
              <w:rPr>
                <w:bCs/>
                <w:sz w:val="22"/>
                <w:szCs w:val="22"/>
              </w:rPr>
            </w:pPr>
            <w:r w:rsidRPr="00D100C2">
              <w:rPr>
                <w:bCs/>
                <w:sz w:val="22"/>
                <w:szCs w:val="22"/>
              </w:rPr>
              <w:t>2665</w:t>
            </w:r>
          </w:p>
        </w:tc>
        <w:tc>
          <w:tcPr>
            <w:tcW w:w="709" w:type="dxa"/>
          </w:tcPr>
          <w:p w:rsidR="00EB44A8" w:rsidRPr="00D100C2" w:rsidRDefault="00EB44A8" w:rsidP="00EB44A8">
            <w:pPr>
              <w:jc w:val="center"/>
              <w:rPr>
                <w:bCs/>
                <w:sz w:val="22"/>
                <w:szCs w:val="22"/>
              </w:rPr>
            </w:pPr>
            <w:r w:rsidRPr="00D100C2">
              <w:rPr>
                <w:bCs/>
                <w:sz w:val="22"/>
                <w:szCs w:val="22"/>
              </w:rPr>
              <w:t>2665</w:t>
            </w:r>
          </w:p>
        </w:tc>
        <w:tc>
          <w:tcPr>
            <w:tcW w:w="850" w:type="dxa"/>
          </w:tcPr>
          <w:p w:rsidR="00EB44A8" w:rsidRPr="00D100C2" w:rsidRDefault="00EB44A8" w:rsidP="00EB44A8">
            <w:pPr>
              <w:jc w:val="center"/>
              <w:rPr>
                <w:bCs/>
                <w:sz w:val="22"/>
                <w:szCs w:val="22"/>
              </w:rPr>
            </w:pPr>
            <w:r w:rsidRPr="00D100C2">
              <w:rPr>
                <w:bCs/>
                <w:sz w:val="22"/>
                <w:szCs w:val="22"/>
              </w:rPr>
              <w:t>2665</w:t>
            </w:r>
          </w:p>
        </w:tc>
        <w:tc>
          <w:tcPr>
            <w:tcW w:w="1092" w:type="dxa"/>
          </w:tcPr>
          <w:p w:rsidR="00EB44A8" w:rsidRPr="00D100C2" w:rsidRDefault="00EB44A8" w:rsidP="00EB44A8">
            <w:pPr>
              <w:jc w:val="center"/>
              <w:rPr>
                <w:bCs/>
                <w:sz w:val="22"/>
                <w:szCs w:val="22"/>
              </w:rPr>
            </w:pPr>
            <w:r w:rsidRPr="00D100C2">
              <w:rPr>
                <w:bCs/>
                <w:sz w:val="22"/>
                <w:szCs w:val="22"/>
              </w:rPr>
              <w:t>ДГА</w:t>
            </w:r>
          </w:p>
        </w:tc>
        <w:tc>
          <w:tcPr>
            <w:tcW w:w="1131" w:type="dxa"/>
          </w:tcPr>
          <w:p w:rsidR="00EB44A8" w:rsidRPr="00D100C2" w:rsidRDefault="00EB44A8" w:rsidP="00EB44A8">
            <w:pPr>
              <w:jc w:val="center"/>
              <w:rPr>
                <w:bCs/>
                <w:sz w:val="22"/>
                <w:szCs w:val="22"/>
              </w:rPr>
            </w:pPr>
            <w:r w:rsidRPr="00D100C2">
              <w:rPr>
                <w:bCs/>
                <w:sz w:val="22"/>
                <w:szCs w:val="22"/>
              </w:rPr>
              <w:t>бюджет города Перми</w:t>
            </w:r>
          </w:p>
        </w:tc>
        <w:tc>
          <w:tcPr>
            <w:tcW w:w="1134" w:type="dxa"/>
          </w:tcPr>
          <w:p w:rsidR="00EB44A8" w:rsidRPr="00D100C2" w:rsidRDefault="00EB44A8" w:rsidP="00EB44A8">
            <w:pPr>
              <w:jc w:val="center"/>
              <w:rPr>
                <w:bCs/>
                <w:sz w:val="22"/>
                <w:szCs w:val="22"/>
              </w:rPr>
            </w:pPr>
            <w:r w:rsidRPr="00D100C2">
              <w:rPr>
                <w:bCs/>
                <w:sz w:val="22"/>
                <w:szCs w:val="22"/>
              </w:rPr>
              <w:t>1587,349</w:t>
            </w:r>
          </w:p>
        </w:tc>
        <w:tc>
          <w:tcPr>
            <w:tcW w:w="992" w:type="dxa"/>
          </w:tcPr>
          <w:p w:rsidR="00E477B3" w:rsidRPr="00D100C2" w:rsidRDefault="00E477B3" w:rsidP="00EB44A8">
            <w:pPr>
              <w:jc w:val="center"/>
              <w:rPr>
                <w:bCs/>
                <w:sz w:val="22"/>
                <w:szCs w:val="22"/>
              </w:rPr>
            </w:pPr>
            <w:r w:rsidRPr="00D100C2">
              <w:rPr>
                <w:bCs/>
                <w:sz w:val="22"/>
                <w:szCs w:val="22"/>
              </w:rPr>
              <w:t>1080,</w:t>
            </w:r>
          </w:p>
          <w:p w:rsidR="00EB44A8" w:rsidRPr="00D100C2" w:rsidRDefault="00E477B3" w:rsidP="00EB44A8">
            <w:pPr>
              <w:jc w:val="center"/>
              <w:rPr>
                <w:bCs/>
                <w:sz w:val="22"/>
                <w:szCs w:val="22"/>
              </w:rPr>
            </w:pPr>
            <w:r w:rsidRPr="00D100C2">
              <w:rPr>
                <w:bCs/>
                <w:sz w:val="22"/>
                <w:szCs w:val="22"/>
              </w:rPr>
              <w:t>631</w:t>
            </w:r>
          </w:p>
        </w:tc>
        <w:tc>
          <w:tcPr>
            <w:tcW w:w="1007" w:type="dxa"/>
          </w:tcPr>
          <w:p w:rsidR="00CD4E7F" w:rsidRPr="00D100C2" w:rsidRDefault="00EB44A8" w:rsidP="00EB44A8">
            <w:pPr>
              <w:jc w:val="center"/>
              <w:rPr>
                <w:bCs/>
                <w:sz w:val="22"/>
                <w:szCs w:val="22"/>
              </w:rPr>
            </w:pPr>
            <w:r w:rsidRPr="00D100C2">
              <w:rPr>
                <w:bCs/>
                <w:sz w:val="22"/>
                <w:szCs w:val="22"/>
              </w:rPr>
              <w:t>2317,</w:t>
            </w:r>
          </w:p>
          <w:p w:rsidR="00EB44A8" w:rsidRPr="00D100C2" w:rsidRDefault="00EB44A8" w:rsidP="00EB44A8">
            <w:pPr>
              <w:jc w:val="center"/>
              <w:rPr>
                <w:bCs/>
                <w:sz w:val="22"/>
                <w:szCs w:val="22"/>
              </w:rPr>
            </w:pPr>
            <w:r w:rsidRPr="00D100C2">
              <w:rPr>
                <w:bCs/>
                <w:sz w:val="22"/>
                <w:szCs w:val="22"/>
              </w:rPr>
              <w:t>300</w:t>
            </w:r>
          </w:p>
        </w:tc>
        <w:tc>
          <w:tcPr>
            <w:tcW w:w="993" w:type="dxa"/>
          </w:tcPr>
          <w:p w:rsidR="00CD4E7F" w:rsidRPr="00D100C2" w:rsidRDefault="00EB44A8" w:rsidP="00EB44A8">
            <w:pPr>
              <w:jc w:val="center"/>
              <w:rPr>
                <w:bCs/>
                <w:sz w:val="22"/>
                <w:szCs w:val="22"/>
              </w:rPr>
            </w:pPr>
            <w:r w:rsidRPr="00D100C2">
              <w:rPr>
                <w:bCs/>
                <w:sz w:val="22"/>
                <w:szCs w:val="22"/>
              </w:rPr>
              <w:t>2317,</w:t>
            </w:r>
          </w:p>
          <w:p w:rsidR="00EB44A8" w:rsidRPr="00D100C2" w:rsidRDefault="00EB44A8" w:rsidP="00EB44A8">
            <w:pPr>
              <w:jc w:val="center"/>
              <w:rPr>
                <w:bCs/>
                <w:sz w:val="22"/>
                <w:szCs w:val="22"/>
              </w:rPr>
            </w:pPr>
            <w:r w:rsidRPr="00D100C2">
              <w:rPr>
                <w:bCs/>
                <w:sz w:val="22"/>
                <w:szCs w:val="22"/>
              </w:rPr>
              <w:t>300</w:t>
            </w:r>
          </w:p>
        </w:tc>
        <w:tc>
          <w:tcPr>
            <w:tcW w:w="835" w:type="dxa"/>
          </w:tcPr>
          <w:p w:rsidR="00CD4E7F" w:rsidRPr="00D100C2" w:rsidRDefault="00EB44A8" w:rsidP="00EB44A8">
            <w:pPr>
              <w:jc w:val="center"/>
              <w:rPr>
                <w:bCs/>
                <w:sz w:val="22"/>
                <w:szCs w:val="22"/>
              </w:rPr>
            </w:pPr>
            <w:r w:rsidRPr="00D100C2">
              <w:rPr>
                <w:bCs/>
                <w:sz w:val="22"/>
                <w:szCs w:val="22"/>
              </w:rPr>
              <w:t>2317,</w:t>
            </w:r>
          </w:p>
          <w:p w:rsidR="00EB44A8" w:rsidRPr="00D100C2" w:rsidRDefault="00EB44A8" w:rsidP="00EB44A8">
            <w:pPr>
              <w:jc w:val="center"/>
              <w:rPr>
                <w:bCs/>
                <w:sz w:val="22"/>
                <w:szCs w:val="22"/>
              </w:rPr>
            </w:pPr>
            <w:r w:rsidRPr="00D100C2">
              <w:rPr>
                <w:bCs/>
                <w:sz w:val="22"/>
                <w:szCs w:val="22"/>
              </w:rPr>
              <w:t>300</w:t>
            </w:r>
          </w:p>
        </w:tc>
      </w:tr>
      <w:tr w:rsidR="00EB44A8" w:rsidRPr="00D100C2" w:rsidTr="007F7964">
        <w:tc>
          <w:tcPr>
            <w:tcW w:w="1276" w:type="dxa"/>
          </w:tcPr>
          <w:p w:rsidR="00EB44A8" w:rsidRPr="00D100C2" w:rsidRDefault="00EB44A8" w:rsidP="00EB44A8">
            <w:pPr>
              <w:jc w:val="center"/>
              <w:rPr>
                <w:bCs/>
                <w:sz w:val="22"/>
                <w:szCs w:val="22"/>
              </w:rPr>
            </w:pPr>
            <w:r w:rsidRPr="00D100C2">
              <w:rPr>
                <w:bCs/>
                <w:sz w:val="22"/>
                <w:szCs w:val="22"/>
              </w:rPr>
              <w:t>1.4.1.1.1.2</w:t>
            </w:r>
          </w:p>
        </w:tc>
        <w:tc>
          <w:tcPr>
            <w:tcW w:w="2031" w:type="dxa"/>
          </w:tcPr>
          <w:p w:rsidR="00EB44A8" w:rsidRPr="00D100C2" w:rsidRDefault="00EB44A8" w:rsidP="00EB44A8">
            <w:pPr>
              <w:rPr>
                <w:bCs/>
                <w:sz w:val="22"/>
                <w:szCs w:val="22"/>
              </w:rPr>
            </w:pPr>
            <w:r w:rsidRPr="00D100C2">
              <w:rPr>
                <w:bCs/>
                <w:sz w:val="22"/>
                <w:szCs w:val="22"/>
              </w:rPr>
              <w:t xml:space="preserve">количество дел проектной и разрешительной документации в формализованной базе данных, переведенных в электронный вид </w:t>
            </w:r>
          </w:p>
        </w:tc>
        <w:tc>
          <w:tcPr>
            <w:tcW w:w="708" w:type="dxa"/>
          </w:tcPr>
          <w:p w:rsidR="00EB44A8" w:rsidRPr="00D100C2" w:rsidRDefault="00EB44A8" w:rsidP="00EB44A8">
            <w:pPr>
              <w:jc w:val="center"/>
              <w:rPr>
                <w:bCs/>
                <w:sz w:val="22"/>
                <w:szCs w:val="22"/>
              </w:rPr>
            </w:pPr>
            <w:r w:rsidRPr="00D100C2">
              <w:rPr>
                <w:bCs/>
                <w:sz w:val="22"/>
                <w:szCs w:val="22"/>
              </w:rPr>
              <w:t>ед.</w:t>
            </w:r>
          </w:p>
        </w:tc>
        <w:tc>
          <w:tcPr>
            <w:tcW w:w="851" w:type="dxa"/>
          </w:tcPr>
          <w:p w:rsidR="00EB44A8" w:rsidRPr="00D100C2" w:rsidRDefault="00EB44A8" w:rsidP="00EB44A8">
            <w:pPr>
              <w:jc w:val="center"/>
              <w:rPr>
                <w:bCs/>
                <w:sz w:val="22"/>
                <w:szCs w:val="22"/>
              </w:rPr>
            </w:pPr>
            <w:r w:rsidRPr="00D100C2">
              <w:rPr>
                <w:bCs/>
                <w:sz w:val="22"/>
                <w:szCs w:val="22"/>
              </w:rPr>
              <w:t>350</w:t>
            </w:r>
          </w:p>
        </w:tc>
        <w:tc>
          <w:tcPr>
            <w:tcW w:w="850" w:type="dxa"/>
          </w:tcPr>
          <w:p w:rsidR="00EB44A8" w:rsidRPr="00D100C2" w:rsidRDefault="00EB44A8" w:rsidP="00EB44A8">
            <w:pPr>
              <w:jc w:val="center"/>
              <w:rPr>
                <w:bCs/>
                <w:sz w:val="22"/>
                <w:szCs w:val="22"/>
              </w:rPr>
            </w:pPr>
            <w:r w:rsidRPr="00D100C2">
              <w:rPr>
                <w:bCs/>
                <w:sz w:val="22"/>
                <w:szCs w:val="22"/>
              </w:rPr>
              <w:t>350</w:t>
            </w:r>
          </w:p>
        </w:tc>
        <w:tc>
          <w:tcPr>
            <w:tcW w:w="709" w:type="dxa"/>
          </w:tcPr>
          <w:p w:rsidR="00EB44A8" w:rsidRPr="00D100C2" w:rsidRDefault="00EB44A8" w:rsidP="00EB44A8">
            <w:pPr>
              <w:jc w:val="center"/>
              <w:rPr>
                <w:bCs/>
                <w:sz w:val="22"/>
                <w:szCs w:val="22"/>
              </w:rPr>
            </w:pPr>
            <w:r w:rsidRPr="00D100C2">
              <w:rPr>
                <w:bCs/>
                <w:sz w:val="22"/>
                <w:szCs w:val="22"/>
              </w:rPr>
              <w:t>350</w:t>
            </w:r>
          </w:p>
        </w:tc>
        <w:tc>
          <w:tcPr>
            <w:tcW w:w="709" w:type="dxa"/>
          </w:tcPr>
          <w:p w:rsidR="00EB44A8" w:rsidRPr="00D100C2" w:rsidRDefault="00EB44A8" w:rsidP="00EB44A8">
            <w:pPr>
              <w:jc w:val="center"/>
              <w:rPr>
                <w:bCs/>
                <w:sz w:val="22"/>
                <w:szCs w:val="22"/>
              </w:rPr>
            </w:pPr>
            <w:r w:rsidRPr="00D100C2">
              <w:rPr>
                <w:bCs/>
                <w:sz w:val="22"/>
                <w:szCs w:val="22"/>
              </w:rPr>
              <w:t>350</w:t>
            </w:r>
          </w:p>
        </w:tc>
        <w:tc>
          <w:tcPr>
            <w:tcW w:w="850" w:type="dxa"/>
          </w:tcPr>
          <w:p w:rsidR="00EB44A8" w:rsidRPr="00D100C2" w:rsidRDefault="00EB44A8" w:rsidP="00EB44A8">
            <w:pPr>
              <w:jc w:val="center"/>
              <w:rPr>
                <w:bCs/>
                <w:sz w:val="22"/>
                <w:szCs w:val="22"/>
              </w:rPr>
            </w:pPr>
            <w:r w:rsidRPr="00D100C2">
              <w:rPr>
                <w:bCs/>
                <w:sz w:val="22"/>
                <w:szCs w:val="22"/>
              </w:rPr>
              <w:t>350</w:t>
            </w:r>
          </w:p>
        </w:tc>
        <w:tc>
          <w:tcPr>
            <w:tcW w:w="1092" w:type="dxa"/>
          </w:tcPr>
          <w:p w:rsidR="00EB44A8" w:rsidRPr="00D100C2" w:rsidRDefault="00EB44A8" w:rsidP="00EB44A8">
            <w:pPr>
              <w:jc w:val="center"/>
              <w:rPr>
                <w:bCs/>
                <w:sz w:val="22"/>
                <w:szCs w:val="22"/>
              </w:rPr>
            </w:pPr>
            <w:r w:rsidRPr="00D100C2">
              <w:rPr>
                <w:bCs/>
                <w:sz w:val="22"/>
                <w:szCs w:val="22"/>
              </w:rPr>
              <w:t>ДГА</w:t>
            </w:r>
          </w:p>
        </w:tc>
        <w:tc>
          <w:tcPr>
            <w:tcW w:w="1131" w:type="dxa"/>
          </w:tcPr>
          <w:p w:rsidR="00EB44A8" w:rsidRPr="00D100C2" w:rsidRDefault="00EB44A8" w:rsidP="00EB44A8">
            <w:pPr>
              <w:jc w:val="center"/>
              <w:rPr>
                <w:bCs/>
                <w:sz w:val="22"/>
                <w:szCs w:val="22"/>
              </w:rPr>
            </w:pPr>
            <w:r w:rsidRPr="00D100C2">
              <w:rPr>
                <w:bCs/>
                <w:sz w:val="22"/>
                <w:szCs w:val="22"/>
              </w:rPr>
              <w:t>бюджет города Перми</w:t>
            </w:r>
          </w:p>
        </w:tc>
        <w:tc>
          <w:tcPr>
            <w:tcW w:w="1134" w:type="dxa"/>
          </w:tcPr>
          <w:p w:rsidR="00EB44A8" w:rsidRPr="00D100C2" w:rsidRDefault="00EB44A8" w:rsidP="00EB44A8">
            <w:pPr>
              <w:jc w:val="center"/>
              <w:rPr>
                <w:bCs/>
                <w:sz w:val="22"/>
                <w:szCs w:val="22"/>
              </w:rPr>
            </w:pPr>
            <w:r w:rsidRPr="00D100C2">
              <w:rPr>
                <w:bCs/>
                <w:sz w:val="22"/>
                <w:szCs w:val="22"/>
              </w:rPr>
              <w:t>445,387</w:t>
            </w:r>
          </w:p>
        </w:tc>
        <w:tc>
          <w:tcPr>
            <w:tcW w:w="992" w:type="dxa"/>
          </w:tcPr>
          <w:p w:rsidR="00E477B3" w:rsidRPr="00D100C2" w:rsidRDefault="00E477B3" w:rsidP="00EB44A8">
            <w:pPr>
              <w:jc w:val="center"/>
              <w:rPr>
                <w:bCs/>
                <w:sz w:val="22"/>
                <w:szCs w:val="22"/>
              </w:rPr>
            </w:pPr>
            <w:r w:rsidRPr="00D100C2">
              <w:rPr>
                <w:bCs/>
                <w:sz w:val="22"/>
                <w:szCs w:val="22"/>
              </w:rPr>
              <w:t>400,</w:t>
            </w:r>
          </w:p>
          <w:p w:rsidR="00EB44A8" w:rsidRPr="00D100C2" w:rsidRDefault="00E477B3" w:rsidP="00EB44A8">
            <w:pPr>
              <w:jc w:val="center"/>
              <w:rPr>
                <w:bCs/>
                <w:sz w:val="22"/>
                <w:szCs w:val="22"/>
              </w:rPr>
            </w:pPr>
            <w:r w:rsidRPr="00D100C2">
              <w:rPr>
                <w:bCs/>
                <w:sz w:val="22"/>
                <w:szCs w:val="22"/>
              </w:rPr>
              <w:t>743</w:t>
            </w:r>
          </w:p>
        </w:tc>
        <w:tc>
          <w:tcPr>
            <w:tcW w:w="1007" w:type="dxa"/>
          </w:tcPr>
          <w:p w:rsidR="00EB44A8" w:rsidRPr="00D100C2" w:rsidRDefault="00EB44A8" w:rsidP="00EB44A8">
            <w:pPr>
              <w:jc w:val="center"/>
              <w:rPr>
                <w:bCs/>
                <w:sz w:val="22"/>
                <w:szCs w:val="22"/>
              </w:rPr>
            </w:pPr>
            <w:r w:rsidRPr="00D100C2">
              <w:rPr>
                <w:bCs/>
                <w:sz w:val="22"/>
                <w:szCs w:val="22"/>
              </w:rPr>
              <w:t>650,200</w:t>
            </w:r>
          </w:p>
        </w:tc>
        <w:tc>
          <w:tcPr>
            <w:tcW w:w="993" w:type="dxa"/>
          </w:tcPr>
          <w:p w:rsidR="00CD4E7F" w:rsidRPr="00D100C2" w:rsidRDefault="00EB44A8" w:rsidP="00EB44A8">
            <w:pPr>
              <w:jc w:val="center"/>
              <w:rPr>
                <w:bCs/>
                <w:sz w:val="22"/>
                <w:szCs w:val="22"/>
              </w:rPr>
            </w:pPr>
            <w:r w:rsidRPr="00D100C2">
              <w:rPr>
                <w:bCs/>
                <w:sz w:val="22"/>
                <w:szCs w:val="22"/>
              </w:rPr>
              <w:t>650,</w:t>
            </w:r>
          </w:p>
          <w:p w:rsidR="00EB44A8" w:rsidRPr="00D100C2" w:rsidRDefault="00EB44A8" w:rsidP="00EB44A8">
            <w:pPr>
              <w:jc w:val="center"/>
              <w:rPr>
                <w:bCs/>
                <w:sz w:val="22"/>
                <w:szCs w:val="22"/>
              </w:rPr>
            </w:pPr>
            <w:r w:rsidRPr="00D100C2">
              <w:rPr>
                <w:bCs/>
                <w:sz w:val="22"/>
                <w:szCs w:val="22"/>
              </w:rPr>
              <w:t>200</w:t>
            </w:r>
          </w:p>
        </w:tc>
        <w:tc>
          <w:tcPr>
            <w:tcW w:w="835" w:type="dxa"/>
          </w:tcPr>
          <w:p w:rsidR="00CD4E7F" w:rsidRPr="00D100C2" w:rsidRDefault="00EB44A8" w:rsidP="00EB44A8">
            <w:pPr>
              <w:jc w:val="center"/>
              <w:rPr>
                <w:bCs/>
                <w:sz w:val="22"/>
                <w:szCs w:val="22"/>
              </w:rPr>
            </w:pPr>
            <w:r w:rsidRPr="00D100C2">
              <w:rPr>
                <w:bCs/>
                <w:sz w:val="22"/>
                <w:szCs w:val="22"/>
              </w:rPr>
              <w:t>650,</w:t>
            </w:r>
          </w:p>
          <w:p w:rsidR="00EB44A8" w:rsidRPr="00D100C2" w:rsidRDefault="00EB44A8" w:rsidP="00EB44A8">
            <w:pPr>
              <w:jc w:val="center"/>
              <w:rPr>
                <w:bCs/>
                <w:sz w:val="22"/>
                <w:szCs w:val="22"/>
              </w:rPr>
            </w:pPr>
            <w:r w:rsidRPr="00D100C2">
              <w:rPr>
                <w:bCs/>
                <w:sz w:val="22"/>
                <w:szCs w:val="22"/>
              </w:rPr>
              <w:t>200</w:t>
            </w:r>
          </w:p>
        </w:tc>
      </w:tr>
      <w:tr w:rsidR="00EB44A8" w:rsidRPr="00D100C2" w:rsidTr="007F7964">
        <w:tc>
          <w:tcPr>
            <w:tcW w:w="1276" w:type="dxa"/>
          </w:tcPr>
          <w:p w:rsidR="00EB44A8" w:rsidRPr="00D100C2" w:rsidRDefault="00EB44A8" w:rsidP="00EB44A8">
            <w:pPr>
              <w:jc w:val="center"/>
              <w:rPr>
                <w:bCs/>
                <w:sz w:val="22"/>
                <w:szCs w:val="22"/>
              </w:rPr>
            </w:pPr>
            <w:r w:rsidRPr="00D100C2">
              <w:rPr>
                <w:bCs/>
                <w:sz w:val="22"/>
                <w:szCs w:val="22"/>
              </w:rPr>
              <w:t>1.4.1.1.1.3</w:t>
            </w:r>
          </w:p>
        </w:tc>
        <w:tc>
          <w:tcPr>
            <w:tcW w:w="2031" w:type="dxa"/>
          </w:tcPr>
          <w:p w:rsidR="00EB44A8" w:rsidRPr="00D100C2" w:rsidRDefault="00EB44A8" w:rsidP="00EB44A8">
            <w:pPr>
              <w:rPr>
                <w:bCs/>
                <w:sz w:val="22"/>
                <w:szCs w:val="22"/>
              </w:rPr>
            </w:pPr>
            <w:r w:rsidRPr="00D100C2">
              <w:rPr>
                <w:bCs/>
                <w:sz w:val="22"/>
                <w:szCs w:val="22"/>
              </w:rPr>
              <w:t xml:space="preserve">количество существующих детальных космических снимков территории города Перми, интегрированных в АИСОГД </w:t>
            </w:r>
          </w:p>
        </w:tc>
        <w:tc>
          <w:tcPr>
            <w:tcW w:w="708" w:type="dxa"/>
          </w:tcPr>
          <w:p w:rsidR="00EB44A8" w:rsidRPr="00D100C2" w:rsidRDefault="00EB44A8" w:rsidP="00EB44A8">
            <w:pPr>
              <w:jc w:val="both"/>
              <w:rPr>
                <w:bCs/>
                <w:sz w:val="22"/>
                <w:szCs w:val="22"/>
              </w:rPr>
            </w:pPr>
            <w:r w:rsidRPr="00D100C2">
              <w:rPr>
                <w:bCs/>
                <w:sz w:val="22"/>
                <w:szCs w:val="22"/>
              </w:rPr>
              <w:t>ед.</w:t>
            </w:r>
          </w:p>
        </w:tc>
        <w:tc>
          <w:tcPr>
            <w:tcW w:w="851" w:type="dxa"/>
          </w:tcPr>
          <w:p w:rsidR="00EB44A8" w:rsidRPr="00D100C2" w:rsidRDefault="00EB44A8" w:rsidP="00EB44A8">
            <w:pPr>
              <w:jc w:val="center"/>
              <w:rPr>
                <w:bCs/>
                <w:sz w:val="22"/>
                <w:szCs w:val="22"/>
              </w:rPr>
            </w:pPr>
            <w:r w:rsidRPr="00D100C2">
              <w:rPr>
                <w:bCs/>
                <w:sz w:val="22"/>
                <w:szCs w:val="22"/>
              </w:rPr>
              <w:t>1</w:t>
            </w:r>
          </w:p>
        </w:tc>
        <w:tc>
          <w:tcPr>
            <w:tcW w:w="850" w:type="dxa"/>
          </w:tcPr>
          <w:p w:rsidR="00EB44A8" w:rsidRPr="00D100C2" w:rsidRDefault="00EB44A8" w:rsidP="00EB44A8">
            <w:pPr>
              <w:jc w:val="center"/>
              <w:rPr>
                <w:bCs/>
                <w:sz w:val="22"/>
                <w:szCs w:val="22"/>
              </w:rPr>
            </w:pPr>
            <w:r w:rsidRPr="00D100C2">
              <w:rPr>
                <w:bCs/>
                <w:sz w:val="22"/>
                <w:szCs w:val="22"/>
              </w:rPr>
              <w:t>1</w:t>
            </w:r>
          </w:p>
        </w:tc>
        <w:tc>
          <w:tcPr>
            <w:tcW w:w="709" w:type="dxa"/>
          </w:tcPr>
          <w:p w:rsidR="00EB44A8" w:rsidRPr="00D100C2" w:rsidRDefault="00EB44A8" w:rsidP="00EB44A8">
            <w:pPr>
              <w:jc w:val="center"/>
              <w:rPr>
                <w:bCs/>
                <w:sz w:val="22"/>
                <w:szCs w:val="22"/>
              </w:rPr>
            </w:pPr>
            <w:r w:rsidRPr="00D100C2">
              <w:rPr>
                <w:bCs/>
                <w:sz w:val="22"/>
                <w:szCs w:val="22"/>
              </w:rPr>
              <w:t>1</w:t>
            </w:r>
          </w:p>
        </w:tc>
        <w:tc>
          <w:tcPr>
            <w:tcW w:w="709" w:type="dxa"/>
          </w:tcPr>
          <w:p w:rsidR="00EB44A8" w:rsidRPr="00D100C2" w:rsidRDefault="00EB44A8" w:rsidP="00EB44A8">
            <w:pPr>
              <w:jc w:val="center"/>
              <w:rPr>
                <w:bCs/>
                <w:sz w:val="22"/>
                <w:szCs w:val="22"/>
              </w:rPr>
            </w:pPr>
            <w:r w:rsidRPr="00D100C2">
              <w:rPr>
                <w:bCs/>
                <w:sz w:val="22"/>
                <w:szCs w:val="22"/>
              </w:rPr>
              <w:t>1</w:t>
            </w:r>
          </w:p>
        </w:tc>
        <w:tc>
          <w:tcPr>
            <w:tcW w:w="850" w:type="dxa"/>
          </w:tcPr>
          <w:p w:rsidR="00EB44A8" w:rsidRPr="00D100C2" w:rsidRDefault="00EB44A8" w:rsidP="00EB44A8">
            <w:pPr>
              <w:jc w:val="center"/>
              <w:rPr>
                <w:bCs/>
                <w:sz w:val="22"/>
                <w:szCs w:val="22"/>
              </w:rPr>
            </w:pPr>
            <w:r w:rsidRPr="00D100C2">
              <w:rPr>
                <w:bCs/>
                <w:sz w:val="22"/>
                <w:szCs w:val="22"/>
              </w:rPr>
              <w:t>1</w:t>
            </w:r>
          </w:p>
        </w:tc>
        <w:tc>
          <w:tcPr>
            <w:tcW w:w="1092" w:type="dxa"/>
          </w:tcPr>
          <w:p w:rsidR="00EB44A8" w:rsidRPr="00D100C2" w:rsidRDefault="00EB44A8" w:rsidP="00EB44A8">
            <w:pPr>
              <w:jc w:val="center"/>
              <w:rPr>
                <w:bCs/>
                <w:sz w:val="22"/>
                <w:szCs w:val="22"/>
              </w:rPr>
            </w:pPr>
            <w:r w:rsidRPr="00D100C2">
              <w:rPr>
                <w:bCs/>
                <w:sz w:val="22"/>
                <w:szCs w:val="22"/>
              </w:rPr>
              <w:t>ДГА</w:t>
            </w:r>
          </w:p>
        </w:tc>
        <w:tc>
          <w:tcPr>
            <w:tcW w:w="1131" w:type="dxa"/>
          </w:tcPr>
          <w:p w:rsidR="00EB44A8" w:rsidRPr="00D100C2" w:rsidRDefault="00EB44A8" w:rsidP="00EB44A8">
            <w:pPr>
              <w:jc w:val="center"/>
              <w:rPr>
                <w:bCs/>
                <w:sz w:val="22"/>
                <w:szCs w:val="22"/>
              </w:rPr>
            </w:pPr>
            <w:r w:rsidRPr="00D100C2">
              <w:rPr>
                <w:bCs/>
                <w:sz w:val="22"/>
                <w:szCs w:val="22"/>
              </w:rPr>
              <w:t>бюджет города Перми</w:t>
            </w:r>
          </w:p>
        </w:tc>
        <w:tc>
          <w:tcPr>
            <w:tcW w:w="1134" w:type="dxa"/>
          </w:tcPr>
          <w:p w:rsidR="00EB44A8" w:rsidRPr="00D100C2" w:rsidRDefault="00EB44A8" w:rsidP="00EB44A8">
            <w:pPr>
              <w:jc w:val="center"/>
              <w:rPr>
                <w:bCs/>
                <w:sz w:val="22"/>
                <w:szCs w:val="22"/>
              </w:rPr>
            </w:pPr>
            <w:r w:rsidRPr="00D100C2">
              <w:rPr>
                <w:bCs/>
                <w:sz w:val="22"/>
                <w:szCs w:val="22"/>
              </w:rPr>
              <w:t>1033,023</w:t>
            </w:r>
          </w:p>
        </w:tc>
        <w:tc>
          <w:tcPr>
            <w:tcW w:w="992" w:type="dxa"/>
          </w:tcPr>
          <w:p w:rsidR="00E477B3" w:rsidRPr="00D100C2" w:rsidRDefault="00E477B3" w:rsidP="00EB44A8">
            <w:pPr>
              <w:jc w:val="center"/>
              <w:rPr>
                <w:bCs/>
                <w:sz w:val="22"/>
                <w:szCs w:val="22"/>
              </w:rPr>
            </w:pPr>
            <w:r w:rsidRPr="00D100C2">
              <w:rPr>
                <w:bCs/>
                <w:sz w:val="22"/>
                <w:szCs w:val="22"/>
              </w:rPr>
              <w:t>1005,</w:t>
            </w:r>
          </w:p>
          <w:p w:rsidR="00EB44A8" w:rsidRPr="00D100C2" w:rsidRDefault="00E477B3" w:rsidP="00EB44A8">
            <w:pPr>
              <w:jc w:val="center"/>
              <w:rPr>
                <w:bCs/>
                <w:sz w:val="22"/>
                <w:szCs w:val="22"/>
              </w:rPr>
            </w:pPr>
            <w:r w:rsidRPr="00D100C2">
              <w:rPr>
                <w:bCs/>
                <w:sz w:val="22"/>
                <w:szCs w:val="22"/>
              </w:rPr>
              <w:t>140</w:t>
            </w:r>
          </w:p>
        </w:tc>
        <w:tc>
          <w:tcPr>
            <w:tcW w:w="1007" w:type="dxa"/>
          </w:tcPr>
          <w:p w:rsidR="00CD4E7F" w:rsidRPr="00D100C2" w:rsidRDefault="00EB44A8" w:rsidP="00EB44A8">
            <w:pPr>
              <w:jc w:val="center"/>
              <w:rPr>
                <w:bCs/>
                <w:sz w:val="22"/>
                <w:szCs w:val="22"/>
              </w:rPr>
            </w:pPr>
            <w:r w:rsidRPr="00D100C2">
              <w:rPr>
                <w:bCs/>
                <w:sz w:val="22"/>
                <w:szCs w:val="22"/>
              </w:rPr>
              <w:t>1415,</w:t>
            </w:r>
          </w:p>
          <w:p w:rsidR="00EB44A8" w:rsidRPr="00D100C2" w:rsidRDefault="00EB44A8" w:rsidP="00EB44A8">
            <w:pPr>
              <w:jc w:val="center"/>
              <w:rPr>
                <w:bCs/>
                <w:sz w:val="22"/>
                <w:szCs w:val="22"/>
              </w:rPr>
            </w:pPr>
            <w:r w:rsidRPr="00D100C2">
              <w:rPr>
                <w:bCs/>
                <w:sz w:val="22"/>
                <w:szCs w:val="22"/>
              </w:rPr>
              <w:t>100</w:t>
            </w:r>
          </w:p>
        </w:tc>
        <w:tc>
          <w:tcPr>
            <w:tcW w:w="993" w:type="dxa"/>
          </w:tcPr>
          <w:p w:rsidR="00CD4E7F" w:rsidRPr="00D100C2" w:rsidRDefault="00EB44A8" w:rsidP="00EB44A8">
            <w:pPr>
              <w:jc w:val="center"/>
              <w:rPr>
                <w:bCs/>
                <w:sz w:val="22"/>
                <w:szCs w:val="22"/>
              </w:rPr>
            </w:pPr>
            <w:r w:rsidRPr="00D100C2">
              <w:rPr>
                <w:bCs/>
                <w:sz w:val="22"/>
                <w:szCs w:val="22"/>
              </w:rPr>
              <w:t>1415,</w:t>
            </w:r>
          </w:p>
          <w:p w:rsidR="00EB44A8" w:rsidRPr="00D100C2" w:rsidRDefault="00EB44A8" w:rsidP="00EB44A8">
            <w:pPr>
              <w:jc w:val="center"/>
              <w:rPr>
                <w:bCs/>
                <w:sz w:val="22"/>
                <w:szCs w:val="22"/>
              </w:rPr>
            </w:pPr>
            <w:r w:rsidRPr="00D100C2">
              <w:rPr>
                <w:bCs/>
                <w:sz w:val="22"/>
                <w:szCs w:val="22"/>
              </w:rPr>
              <w:t>100</w:t>
            </w:r>
          </w:p>
        </w:tc>
        <w:tc>
          <w:tcPr>
            <w:tcW w:w="835" w:type="dxa"/>
          </w:tcPr>
          <w:p w:rsidR="00CD4E7F" w:rsidRPr="00D100C2" w:rsidRDefault="00EB44A8" w:rsidP="00EB44A8">
            <w:pPr>
              <w:jc w:val="center"/>
              <w:rPr>
                <w:bCs/>
                <w:sz w:val="22"/>
                <w:szCs w:val="22"/>
              </w:rPr>
            </w:pPr>
            <w:r w:rsidRPr="00D100C2">
              <w:rPr>
                <w:bCs/>
                <w:sz w:val="22"/>
                <w:szCs w:val="22"/>
              </w:rPr>
              <w:t>1415,</w:t>
            </w:r>
          </w:p>
          <w:p w:rsidR="00EB44A8" w:rsidRPr="00D100C2" w:rsidRDefault="00EB44A8" w:rsidP="00EB44A8">
            <w:pPr>
              <w:jc w:val="center"/>
              <w:rPr>
                <w:bCs/>
                <w:sz w:val="22"/>
                <w:szCs w:val="22"/>
              </w:rPr>
            </w:pPr>
            <w:r w:rsidRPr="00D100C2">
              <w:rPr>
                <w:bCs/>
                <w:sz w:val="22"/>
                <w:szCs w:val="22"/>
              </w:rPr>
              <w:t>100</w:t>
            </w:r>
          </w:p>
        </w:tc>
      </w:tr>
      <w:tr w:rsidR="00EB44A8" w:rsidRPr="00D100C2" w:rsidTr="007F7964">
        <w:tc>
          <w:tcPr>
            <w:tcW w:w="9076" w:type="dxa"/>
            <w:gridSpan w:val="9"/>
          </w:tcPr>
          <w:p w:rsidR="00EB44A8" w:rsidRPr="00D100C2" w:rsidRDefault="00EB44A8" w:rsidP="00EB44A8">
            <w:pPr>
              <w:jc w:val="both"/>
              <w:rPr>
                <w:bCs/>
                <w:sz w:val="22"/>
                <w:szCs w:val="22"/>
              </w:rPr>
            </w:pPr>
            <w:r w:rsidRPr="00D100C2">
              <w:rPr>
                <w:bCs/>
                <w:sz w:val="22"/>
                <w:szCs w:val="22"/>
              </w:rPr>
              <w:t>Итого по мероприятию 1.4.1.1.1, в том числе по источникам финансирования</w:t>
            </w:r>
          </w:p>
        </w:tc>
        <w:tc>
          <w:tcPr>
            <w:tcW w:w="1131" w:type="dxa"/>
          </w:tcPr>
          <w:p w:rsidR="00EB44A8" w:rsidRPr="00D100C2" w:rsidRDefault="00EB44A8" w:rsidP="00EB44A8">
            <w:pPr>
              <w:jc w:val="center"/>
              <w:rPr>
                <w:bCs/>
                <w:sz w:val="22"/>
                <w:szCs w:val="22"/>
              </w:rPr>
            </w:pPr>
            <w:r w:rsidRPr="00D100C2">
              <w:rPr>
                <w:bCs/>
                <w:sz w:val="22"/>
                <w:szCs w:val="22"/>
              </w:rPr>
              <w:t>бюджет города Перми</w:t>
            </w:r>
          </w:p>
        </w:tc>
        <w:tc>
          <w:tcPr>
            <w:tcW w:w="1134" w:type="dxa"/>
          </w:tcPr>
          <w:p w:rsidR="00EB44A8" w:rsidRPr="00D100C2" w:rsidRDefault="00EB44A8" w:rsidP="00EB44A8">
            <w:pPr>
              <w:jc w:val="center"/>
              <w:rPr>
                <w:bCs/>
                <w:sz w:val="22"/>
                <w:szCs w:val="22"/>
              </w:rPr>
            </w:pPr>
            <w:r w:rsidRPr="00D100C2">
              <w:rPr>
                <w:bCs/>
                <w:sz w:val="22"/>
                <w:szCs w:val="22"/>
              </w:rPr>
              <w:t>3065,759</w:t>
            </w:r>
          </w:p>
        </w:tc>
        <w:tc>
          <w:tcPr>
            <w:tcW w:w="992" w:type="dxa"/>
          </w:tcPr>
          <w:p w:rsidR="00E477B3" w:rsidRPr="00D100C2" w:rsidRDefault="00E477B3" w:rsidP="00EB44A8">
            <w:pPr>
              <w:jc w:val="center"/>
              <w:rPr>
                <w:bCs/>
                <w:sz w:val="22"/>
                <w:szCs w:val="22"/>
              </w:rPr>
            </w:pPr>
            <w:r w:rsidRPr="00D100C2">
              <w:rPr>
                <w:bCs/>
                <w:sz w:val="22"/>
                <w:szCs w:val="22"/>
              </w:rPr>
              <w:t>2486,</w:t>
            </w:r>
          </w:p>
          <w:p w:rsidR="00EB44A8" w:rsidRPr="00D100C2" w:rsidRDefault="00E477B3" w:rsidP="00EB44A8">
            <w:pPr>
              <w:jc w:val="center"/>
              <w:rPr>
                <w:bCs/>
                <w:sz w:val="22"/>
                <w:szCs w:val="22"/>
              </w:rPr>
            </w:pPr>
            <w:r w:rsidRPr="00D100C2">
              <w:rPr>
                <w:bCs/>
                <w:sz w:val="22"/>
                <w:szCs w:val="22"/>
              </w:rPr>
              <w:t>514</w:t>
            </w:r>
          </w:p>
        </w:tc>
        <w:tc>
          <w:tcPr>
            <w:tcW w:w="1007" w:type="dxa"/>
          </w:tcPr>
          <w:p w:rsidR="00CD4E7F" w:rsidRPr="00D100C2" w:rsidRDefault="00EB44A8" w:rsidP="00EB44A8">
            <w:pPr>
              <w:jc w:val="center"/>
              <w:rPr>
                <w:bCs/>
                <w:sz w:val="22"/>
                <w:szCs w:val="22"/>
              </w:rPr>
            </w:pPr>
            <w:r w:rsidRPr="00D100C2">
              <w:rPr>
                <w:bCs/>
                <w:sz w:val="22"/>
                <w:szCs w:val="22"/>
              </w:rPr>
              <w:t>4382,</w:t>
            </w:r>
          </w:p>
          <w:p w:rsidR="00EB44A8" w:rsidRPr="00D100C2" w:rsidRDefault="00EB44A8" w:rsidP="00EB44A8">
            <w:pPr>
              <w:jc w:val="center"/>
              <w:rPr>
                <w:bCs/>
                <w:sz w:val="22"/>
                <w:szCs w:val="22"/>
              </w:rPr>
            </w:pPr>
            <w:r w:rsidRPr="00D100C2">
              <w:rPr>
                <w:bCs/>
                <w:sz w:val="22"/>
                <w:szCs w:val="22"/>
              </w:rPr>
              <w:t>600</w:t>
            </w:r>
          </w:p>
        </w:tc>
        <w:tc>
          <w:tcPr>
            <w:tcW w:w="993" w:type="dxa"/>
          </w:tcPr>
          <w:p w:rsidR="00CD4E7F" w:rsidRPr="00D100C2" w:rsidRDefault="00EB44A8" w:rsidP="00EB44A8">
            <w:pPr>
              <w:jc w:val="center"/>
              <w:rPr>
                <w:bCs/>
                <w:sz w:val="22"/>
                <w:szCs w:val="22"/>
              </w:rPr>
            </w:pPr>
            <w:r w:rsidRPr="00D100C2">
              <w:rPr>
                <w:bCs/>
                <w:sz w:val="22"/>
                <w:szCs w:val="22"/>
              </w:rPr>
              <w:t>4382,</w:t>
            </w:r>
          </w:p>
          <w:p w:rsidR="00EB44A8" w:rsidRPr="00D100C2" w:rsidRDefault="00EB44A8" w:rsidP="00EB44A8">
            <w:pPr>
              <w:jc w:val="center"/>
              <w:rPr>
                <w:bCs/>
                <w:sz w:val="22"/>
                <w:szCs w:val="22"/>
              </w:rPr>
            </w:pPr>
            <w:r w:rsidRPr="00D100C2">
              <w:rPr>
                <w:bCs/>
                <w:sz w:val="22"/>
                <w:szCs w:val="22"/>
              </w:rPr>
              <w:t>600</w:t>
            </w:r>
          </w:p>
        </w:tc>
        <w:tc>
          <w:tcPr>
            <w:tcW w:w="835" w:type="dxa"/>
          </w:tcPr>
          <w:p w:rsidR="00CD4E7F" w:rsidRPr="00D100C2" w:rsidRDefault="00EB44A8" w:rsidP="00EB44A8">
            <w:pPr>
              <w:jc w:val="center"/>
              <w:rPr>
                <w:bCs/>
                <w:sz w:val="22"/>
                <w:szCs w:val="22"/>
              </w:rPr>
            </w:pPr>
            <w:r w:rsidRPr="00D100C2">
              <w:rPr>
                <w:bCs/>
                <w:sz w:val="22"/>
                <w:szCs w:val="22"/>
              </w:rPr>
              <w:t>4382,</w:t>
            </w:r>
          </w:p>
          <w:p w:rsidR="00EB44A8" w:rsidRPr="00D100C2" w:rsidRDefault="00EB44A8" w:rsidP="00EB44A8">
            <w:pPr>
              <w:jc w:val="center"/>
              <w:rPr>
                <w:bCs/>
                <w:sz w:val="22"/>
                <w:szCs w:val="22"/>
              </w:rPr>
            </w:pPr>
            <w:r w:rsidRPr="00D100C2">
              <w:rPr>
                <w:bCs/>
                <w:sz w:val="22"/>
                <w:szCs w:val="22"/>
              </w:rPr>
              <w:t>600</w:t>
            </w:r>
          </w:p>
        </w:tc>
      </w:tr>
      <w:tr w:rsidR="00EB44A8" w:rsidRPr="00D100C2" w:rsidTr="007F7964">
        <w:tc>
          <w:tcPr>
            <w:tcW w:w="1276" w:type="dxa"/>
          </w:tcPr>
          <w:p w:rsidR="00EB44A8" w:rsidRPr="00D100C2" w:rsidRDefault="00EB44A8" w:rsidP="00EB44A8">
            <w:pPr>
              <w:jc w:val="center"/>
              <w:rPr>
                <w:bCs/>
                <w:sz w:val="22"/>
                <w:szCs w:val="22"/>
              </w:rPr>
            </w:pPr>
            <w:r w:rsidRPr="00D100C2">
              <w:rPr>
                <w:bCs/>
                <w:sz w:val="22"/>
                <w:szCs w:val="22"/>
              </w:rPr>
              <w:t>1.4.1.1.2</w:t>
            </w:r>
          </w:p>
        </w:tc>
        <w:tc>
          <w:tcPr>
            <w:tcW w:w="13892" w:type="dxa"/>
            <w:gridSpan w:val="14"/>
          </w:tcPr>
          <w:p w:rsidR="00EB44A8" w:rsidRPr="00D100C2" w:rsidRDefault="00EB44A8" w:rsidP="00EB44A8">
            <w:pPr>
              <w:jc w:val="both"/>
              <w:rPr>
                <w:bCs/>
                <w:sz w:val="22"/>
                <w:szCs w:val="22"/>
              </w:rPr>
            </w:pPr>
            <w:r w:rsidRPr="00D100C2">
              <w:rPr>
                <w:bCs/>
                <w:sz w:val="22"/>
                <w:szCs w:val="22"/>
              </w:rPr>
              <w:t>Сопровождение АИСОГД</w:t>
            </w:r>
          </w:p>
        </w:tc>
      </w:tr>
      <w:tr w:rsidR="00B80072" w:rsidRPr="00D100C2" w:rsidTr="007F7964">
        <w:tc>
          <w:tcPr>
            <w:tcW w:w="1276" w:type="dxa"/>
          </w:tcPr>
          <w:p w:rsidR="00B80072" w:rsidRPr="00D100C2" w:rsidRDefault="00B80072" w:rsidP="00B80072">
            <w:pPr>
              <w:jc w:val="center"/>
              <w:rPr>
                <w:bCs/>
                <w:sz w:val="22"/>
                <w:szCs w:val="22"/>
              </w:rPr>
            </w:pPr>
            <w:r w:rsidRPr="00D100C2">
              <w:rPr>
                <w:bCs/>
                <w:sz w:val="22"/>
                <w:szCs w:val="22"/>
              </w:rPr>
              <w:t>1.4.1.1.2.1</w:t>
            </w:r>
          </w:p>
        </w:tc>
        <w:tc>
          <w:tcPr>
            <w:tcW w:w="2031" w:type="dxa"/>
          </w:tcPr>
          <w:p w:rsidR="00B80072" w:rsidRPr="00D100C2" w:rsidRDefault="00B80072" w:rsidP="00B80072">
            <w:pPr>
              <w:rPr>
                <w:bCs/>
                <w:sz w:val="22"/>
                <w:szCs w:val="22"/>
              </w:rPr>
            </w:pPr>
            <w:r w:rsidRPr="00D100C2">
              <w:rPr>
                <w:bCs/>
                <w:sz w:val="22"/>
                <w:szCs w:val="22"/>
              </w:rPr>
              <w:t xml:space="preserve">количество АИСОГД, переведенных с  MS SQL Server на СУБД </w:t>
            </w:r>
            <w:r w:rsidRPr="00A357C3">
              <w:rPr>
                <w:bCs/>
                <w:spacing w:val="-4"/>
                <w:sz w:val="22"/>
                <w:szCs w:val="22"/>
              </w:rPr>
              <w:t>PostgreSQL/PostGIS</w:t>
            </w:r>
            <w:r w:rsidRPr="00D100C2">
              <w:rPr>
                <w:bCs/>
                <w:sz w:val="22"/>
                <w:szCs w:val="22"/>
              </w:rPr>
              <w:t xml:space="preserve"> (на свободно распространяемые системы управления базами данных) в целях осуществления </w:t>
            </w:r>
            <w:r w:rsidR="00595407" w:rsidRPr="00D100C2">
              <w:rPr>
                <w:bCs/>
                <w:sz w:val="22"/>
                <w:szCs w:val="22"/>
              </w:rPr>
              <w:br/>
            </w:r>
            <w:r w:rsidRPr="00D100C2">
              <w:rPr>
                <w:bCs/>
                <w:sz w:val="22"/>
                <w:szCs w:val="22"/>
              </w:rPr>
              <w:t>и</w:t>
            </w:r>
            <w:r w:rsidR="00595407" w:rsidRPr="00D100C2">
              <w:rPr>
                <w:bCs/>
                <w:sz w:val="22"/>
                <w:szCs w:val="22"/>
              </w:rPr>
              <w:t>м</w:t>
            </w:r>
            <w:r w:rsidRPr="00D100C2">
              <w:rPr>
                <w:bCs/>
                <w:sz w:val="22"/>
                <w:szCs w:val="22"/>
              </w:rPr>
              <w:t>портозамещения</w:t>
            </w:r>
          </w:p>
        </w:tc>
        <w:tc>
          <w:tcPr>
            <w:tcW w:w="708" w:type="dxa"/>
          </w:tcPr>
          <w:p w:rsidR="00B80072" w:rsidRPr="00D100C2" w:rsidRDefault="00B80072" w:rsidP="00B80072">
            <w:pPr>
              <w:jc w:val="center"/>
              <w:rPr>
                <w:bCs/>
                <w:sz w:val="22"/>
                <w:szCs w:val="22"/>
              </w:rPr>
            </w:pPr>
            <w:r w:rsidRPr="00D100C2">
              <w:rPr>
                <w:bCs/>
                <w:sz w:val="22"/>
                <w:szCs w:val="22"/>
              </w:rPr>
              <w:t>ед.</w:t>
            </w:r>
          </w:p>
        </w:tc>
        <w:tc>
          <w:tcPr>
            <w:tcW w:w="851" w:type="dxa"/>
          </w:tcPr>
          <w:p w:rsidR="00B80072" w:rsidRPr="00D100C2" w:rsidRDefault="00B80072" w:rsidP="00B80072">
            <w:pPr>
              <w:jc w:val="center"/>
              <w:rPr>
                <w:bCs/>
                <w:sz w:val="22"/>
                <w:szCs w:val="22"/>
              </w:rPr>
            </w:pPr>
            <w:r w:rsidRPr="00D100C2">
              <w:rPr>
                <w:bCs/>
                <w:sz w:val="22"/>
                <w:szCs w:val="22"/>
              </w:rPr>
              <w:t>1</w:t>
            </w:r>
          </w:p>
        </w:tc>
        <w:tc>
          <w:tcPr>
            <w:tcW w:w="850" w:type="dxa"/>
          </w:tcPr>
          <w:p w:rsidR="00B80072" w:rsidRPr="00D100C2" w:rsidRDefault="00B80072" w:rsidP="00B80072">
            <w:pPr>
              <w:jc w:val="center"/>
              <w:rPr>
                <w:bCs/>
                <w:sz w:val="22"/>
                <w:szCs w:val="22"/>
              </w:rPr>
            </w:pPr>
            <w:r w:rsidRPr="00D100C2">
              <w:rPr>
                <w:bCs/>
                <w:sz w:val="22"/>
                <w:szCs w:val="22"/>
              </w:rPr>
              <w:t>-</w:t>
            </w:r>
          </w:p>
        </w:tc>
        <w:tc>
          <w:tcPr>
            <w:tcW w:w="709" w:type="dxa"/>
          </w:tcPr>
          <w:p w:rsidR="00B80072" w:rsidRPr="00D100C2" w:rsidRDefault="00B80072" w:rsidP="00B80072">
            <w:pPr>
              <w:jc w:val="center"/>
              <w:rPr>
                <w:bCs/>
                <w:sz w:val="22"/>
                <w:szCs w:val="22"/>
              </w:rPr>
            </w:pPr>
            <w:r w:rsidRPr="00D100C2">
              <w:rPr>
                <w:bCs/>
                <w:sz w:val="22"/>
                <w:szCs w:val="22"/>
              </w:rPr>
              <w:t>-</w:t>
            </w:r>
          </w:p>
        </w:tc>
        <w:tc>
          <w:tcPr>
            <w:tcW w:w="709" w:type="dxa"/>
          </w:tcPr>
          <w:p w:rsidR="00B80072" w:rsidRPr="00D100C2" w:rsidRDefault="00B80072" w:rsidP="00B80072">
            <w:pPr>
              <w:jc w:val="center"/>
              <w:rPr>
                <w:bCs/>
                <w:sz w:val="22"/>
                <w:szCs w:val="22"/>
              </w:rPr>
            </w:pPr>
            <w:r w:rsidRPr="00D100C2">
              <w:rPr>
                <w:bCs/>
                <w:sz w:val="22"/>
                <w:szCs w:val="22"/>
              </w:rPr>
              <w:t>-</w:t>
            </w:r>
          </w:p>
        </w:tc>
        <w:tc>
          <w:tcPr>
            <w:tcW w:w="850" w:type="dxa"/>
          </w:tcPr>
          <w:p w:rsidR="00B80072" w:rsidRPr="00D100C2" w:rsidRDefault="00B80072" w:rsidP="00B80072">
            <w:pPr>
              <w:jc w:val="center"/>
              <w:rPr>
                <w:bCs/>
                <w:sz w:val="22"/>
                <w:szCs w:val="22"/>
              </w:rPr>
            </w:pPr>
            <w:r w:rsidRPr="00D100C2">
              <w:rPr>
                <w:bCs/>
                <w:sz w:val="22"/>
                <w:szCs w:val="22"/>
              </w:rPr>
              <w:t>-</w:t>
            </w:r>
          </w:p>
        </w:tc>
        <w:tc>
          <w:tcPr>
            <w:tcW w:w="1092" w:type="dxa"/>
          </w:tcPr>
          <w:p w:rsidR="00B80072" w:rsidRPr="00D100C2" w:rsidRDefault="00B80072" w:rsidP="00B80072">
            <w:pPr>
              <w:jc w:val="center"/>
              <w:rPr>
                <w:bCs/>
                <w:sz w:val="22"/>
                <w:szCs w:val="22"/>
              </w:rPr>
            </w:pPr>
            <w:r w:rsidRPr="00D100C2">
              <w:rPr>
                <w:bCs/>
                <w:sz w:val="22"/>
                <w:szCs w:val="22"/>
              </w:rPr>
              <w:t>ДГА</w:t>
            </w:r>
          </w:p>
        </w:tc>
        <w:tc>
          <w:tcPr>
            <w:tcW w:w="1131" w:type="dxa"/>
          </w:tcPr>
          <w:p w:rsidR="00B80072" w:rsidRPr="00D100C2" w:rsidRDefault="00B80072" w:rsidP="00B80072">
            <w:pPr>
              <w:jc w:val="center"/>
              <w:rPr>
                <w:bCs/>
                <w:sz w:val="22"/>
                <w:szCs w:val="22"/>
              </w:rPr>
            </w:pPr>
            <w:r w:rsidRPr="00D100C2">
              <w:rPr>
                <w:bCs/>
                <w:sz w:val="22"/>
                <w:szCs w:val="22"/>
              </w:rPr>
              <w:t>бюджет города Перми</w:t>
            </w:r>
          </w:p>
        </w:tc>
        <w:tc>
          <w:tcPr>
            <w:tcW w:w="1134" w:type="dxa"/>
          </w:tcPr>
          <w:p w:rsidR="00B80072" w:rsidRPr="00D100C2" w:rsidRDefault="00B80072" w:rsidP="00B80072">
            <w:pPr>
              <w:jc w:val="center"/>
              <w:rPr>
                <w:bCs/>
                <w:sz w:val="22"/>
                <w:szCs w:val="22"/>
              </w:rPr>
            </w:pPr>
            <w:r w:rsidRPr="00D100C2">
              <w:rPr>
                <w:bCs/>
                <w:sz w:val="22"/>
                <w:szCs w:val="22"/>
              </w:rPr>
              <w:t>11200,</w:t>
            </w:r>
          </w:p>
          <w:p w:rsidR="00B80072" w:rsidRPr="00D100C2" w:rsidRDefault="00B80072" w:rsidP="00B80072">
            <w:pPr>
              <w:jc w:val="center"/>
              <w:rPr>
                <w:bCs/>
                <w:sz w:val="22"/>
                <w:szCs w:val="22"/>
              </w:rPr>
            </w:pPr>
            <w:r w:rsidRPr="00D100C2">
              <w:rPr>
                <w:bCs/>
                <w:sz w:val="22"/>
                <w:szCs w:val="22"/>
              </w:rPr>
              <w:t>000</w:t>
            </w:r>
          </w:p>
        </w:tc>
        <w:tc>
          <w:tcPr>
            <w:tcW w:w="992" w:type="dxa"/>
          </w:tcPr>
          <w:p w:rsidR="00B80072" w:rsidRPr="00D100C2" w:rsidRDefault="00B80072" w:rsidP="00B80072">
            <w:pPr>
              <w:jc w:val="center"/>
              <w:rPr>
                <w:bCs/>
                <w:sz w:val="22"/>
                <w:szCs w:val="22"/>
              </w:rPr>
            </w:pPr>
            <w:r w:rsidRPr="00D100C2">
              <w:rPr>
                <w:bCs/>
                <w:sz w:val="22"/>
                <w:szCs w:val="22"/>
              </w:rPr>
              <w:t>0,000</w:t>
            </w:r>
          </w:p>
        </w:tc>
        <w:tc>
          <w:tcPr>
            <w:tcW w:w="1007" w:type="dxa"/>
          </w:tcPr>
          <w:p w:rsidR="00B80072" w:rsidRPr="00D100C2" w:rsidRDefault="00B80072" w:rsidP="00B80072">
            <w:pPr>
              <w:jc w:val="center"/>
              <w:rPr>
                <w:bCs/>
                <w:sz w:val="22"/>
                <w:szCs w:val="22"/>
              </w:rPr>
            </w:pPr>
            <w:r w:rsidRPr="00D100C2">
              <w:rPr>
                <w:bCs/>
                <w:sz w:val="22"/>
                <w:szCs w:val="22"/>
              </w:rPr>
              <w:t>0,000</w:t>
            </w:r>
          </w:p>
        </w:tc>
        <w:tc>
          <w:tcPr>
            <w:tcW w:w="993" w:type="dxa"/>
          </w:tcPr>
          <w:p w:rsidR="00B80072" w:rsidRPr="00D100C2" w:rsidRDefault="00B80072" w:rsidP="00B80072">
            <w:pPr>
              <w:jc w:val="center"/>
              <w:rPr>
                <w:bCs/>
                <w:sz w:val="22"/>
                <w:szCs w:val="22"/>
              </w:rPr>
            </w:pPr>
            <w:r w:rsidRPr="00D100C2">
              <w:rPr>
                <w:bCs/>
                <w:sz w:val="22"/>
                <w:szCs w:val="22"/>
              </w:rPr>
              <w:t>0,000</w:t>
            </w:r>
          </w:p>
        </w:tc>
        <w:tc>
          <w:tcPr>
            <w:tcW w:w="835" w:type="dxa"/>
          </w:tcPr>
          <w:p w:rsidR="00B80072" w:rsidRPr="00D100C2" w:rsidRDefault="00B80072" w:rsidP="00B80072">
            <w:pPr>
              <w:jc w:val="center"/>
              <w:rPr>
                <w:bCs/>
                <w:sz w:val="22"/>
                <w:szCs w:val="22"/>
              </w:rPr>
            </w:pPr>
            <w:r w:rsidRPr="00D100C2">
              <w:rPr>
                <w:bCs/>
                <w:sz w:val="22"/>
                <w:szCs w:val="22"/>
              </w:rPr>
              <w:t>0,000</w:t>
            </w:r>
          </w:p>
        </w:tc>
      </w:tr>
      <w:tr w:rsidR="00B80072" w:rsidRPr="00D100C2" w:rsidTr="007F7964">
        <w:tc>
          <w:tcPr>
            <w:tcW w:w="1276" w:type="dxa"/>
          </w:tcPr>
          <w:p w:rsidR="00B80072" w:rsidRPr="00D100C2" w:rsidRDefault="00B80072" w:rsidP="00B80072">
            <w:pPr>
              <w:jc w:val="center"/>
              <w:rPr>
                <w:bCs/>
                <w:sz w:val="22"/>
                <w:szCs w:val="22"/>
              </w:rPr>
            </w:pPr>
            <w:r w:rsidRPr="00D100C2">
              <w:rPr>
                <w:bCs/>
                <w:sz w:val="22"/>
                <w:szCs w:val="22"/>
              </w:rPr>
              <w:t>1.4.1.1.2.2</w:t>
            </w:r>
          </w:p>
        </w:tc>
        <w:tc>
          <w:tcPr>
            <w:tcW w:w="2031" w:type="dxa"/>
          </w:tcPr>
          <w:p w:rsidR="00B80072" w:rsidRPr="00D100C2" w:rsidRDefault="00B80072" w:rsidP="00B80072">
            <w:pPr>
              <w:rPr>
                <w:bCs/>
                <w:sz w:val="22"/>
                <w:szCs w:val="22"/>
              </w:rPr>
            </w:pPr>
            <w:r w:rsidRPr="00D100C2">
              <w:rPr>
                <w:bCs/>
                <w:sz w:val="22"/>
                <w:szCs w:val="22"/>
              </w:rPr>
              <w:t>количество приобретенных серверов хранения данных</w:t>
            </w:r>
          </w:p>
        </w:tc>
        <w:tc>
          <w:tcPr>
            <w:tcW w:w="708" w:type="dxa"/>
          </w:tcPr>
          <w:p w:rsidR="00B80072" w:rsidRPr="00D100C2" w:rsidRDefault="00B80072" w:rsidP="00B80072">
            <w:pPr>
              <w:jc w:val="center"/>
              <w:rPr>
                <w:bCs/>
                <w:sz w:val="22"/>
                <w:szCs w:val="22"/>
              </w:rPr>
            </w:pPr>
            <w:r w:rsidRPr="00D100C2">
              <w:rPr>
                <w:bCs/>
                <w:sz w:val="22"/>
                <w:szCs w:val="22"/>
              </w:rPr>
              <w:t>ед.</w:t>
            </w:r>
          </w:p>
        </w:tc>
        <w:tc>
          <w:tcPr>
            <w:tcW w:w="851" w:type="dxa"/>
          </w:tcPr>
          <w:p w:rsidR="00B80072" w:rsidRPr="00D100C2" w:rsidRDefault="00B80072" w:rsidP="00B80072">
            <w:pPr>
              <w:jc w:val="center"/>
              <w:rPr>
                <w:bCs/>
                <w:sz w:val="22"/>
                <w:szCs w:val="22"/>
              </w:rPr>
            </w:pPr>
            <w:r w:rsidRPr="00D100C2">
              <w:rPr>
                <w:bCs/>
                <w:sz w:val="22"/>
                <w:szCs w:val="22"/>
              </w:rPr>
              <w:t>1</w:t>
            </w:r>
          </w:p>
        </w:tc>
        <w:tc>
          <w:tcPr>
            <w:tcW w:w="850" w:type="dxa"/>
          </w:tcPr>
          <w:p w:rsidR="00B80072" w:rsidRPr="00D100C2" w:rsidRDefault="00B80072" w:rsidP="00B80072">
            <w:pPr>
              <w:jc w:val="center"/>
              <w:rPr>
                <w:bCs/>
                <w:sz w:val="22"/>
                <w:szCs w:val="22"/>
              </w:rPr>
            </w:pPr>
            <w:r w:rsidRPr="00D100C2">
              <w:rPr>
                <w:bCs/>
                <w:sz w:val="22"/>
                <w:szCs w:val="22"/>
              </w:rPr>
              <w:t>-</w:t>
            </w:r>
          </w:p>
        </w:tc>
        <w:tc>
          <w:tcPr>
            <w:tcW w:w="709" w:type="dxa"/>
          </w:tcPr>
          <w:p w:rsidR="00B80072" w:rsidRPr="00D100C2" w:rsidRDefault="00B80072" w:rsidP="00B80072">
            <w:pPr>
              <w:jc w:val="center"/>
              <w:rPr>
                <w:bCs/>
                <w:sz w:val="22"/>
                <w:szCs w:val="22"/>
              </w:rPr>
            </w:pPr>
            <w:r w:rsidRPr="00D100C2">
              <w:rPr>
                <w:bCs/>
                <w:sz w:val="22"/>
                <w:szCs w:val="22"/>
              </w:rPr>
              <w:t>-</w:t>
            </w:r>
          </w:p>
        </w:tc>
        <w:tc>
          <w:tcPr>
            <w:tcW w:w="709" w:type="dxa"/>
          </w:tcPr>
          <w:p w:rsidR="00B80072" w:rsidRPr="00D100C2" w:rsidRDefault="00B80072" w:rsidP="00B80072">
            <w:pPr>
              <w:jc w:val="center"/>
              <w:rPr>
                <w:bCs/>
                <w:sz w:val="22"/>
                <w:szCs w:val="22"/>
              </w:rPr>
            </w:pPr>
            <w:r w:rsidRPr="00D100C2">
              <w:rPr>
                <w:bCs/>
                <w:sz w:val="22"/>
                <w:szCs w:val="22"/>
              </w:rPr>
              <w:t>-</w:t>
            </w:r>
          </w:p>
        </w:tc>
        <w:tc>
          <w:tcPr>
            <w:tcW w:w="850" w:type="dxa"/>
          </w:tcPr>
          <w:p w:rsidR="00B80072" w:rsidRPr="00D100C2" w:rsidRDefault="00B80072" w:rsidP="00B80072">
            <w:pPr>
              <w:jc w:val="center"/>
              <w:rPr>
                <w:bCs/>
                <w:sz w:val="22"/>
                <w:szCs w:val="22"/>
              </w:rPr>
            </w:pPr>
            <w:r w:rsidRPr="00D100C2">
              <w:rPr>
                <w:bCs/>
                <w:sz w:val="22"/>
                <w:szCs w:val="22"/>
              </w:rPr>
              <w:t>-</w:t>
            </w:r>
          </w:p>
        </w:tc>
        <w:tc>
          <w:tcPr>
            <w:tcW w:w="1092" w:type="dxa"/>
          </w:tcPr>
          <w:p w:rsidR="00B80072" w:rsidRPr="00D100C2" w:rsidRDefault="00B80072" w:rsidP="00B80072">
            <w:pPr>
              <w:jc w:val="center"/>
              <w:rPr>
                <w:bCs/>
                <w:sz w:val="22"/>
                <w:szCs w:val="22"/>
              </w:rPr>
            </w:pPr>
            <w:r w:rsidRPr="00D100C2">
              <w:rPr>
                <w:bCs/>
                <w:sz w:val="22"/>
                <w:szCs w:val="22"/>
              </w:rPr>
              <w:t>ДГА</w:t>
            </w:r>
          </w:p>
        </w:tc>
        <w:tc>
          <w:tcPr>
            <w:tcW w:w="1131" w:type="dxa"/>
          </w:tcPr>
          <w:p w:rsidR="00B80072" w:rsidRPr="00D100C2" w:rsidRDefault="00B80072" w:rsidP="00B80072">
            <w:pPr>
              <w:jc w:val="center"/>
              <w:rPr>
                <w:bCs/>
                <w:sz w:val="22"/>
                <w:szCs w:val="22"/>
              </w:rPr>
            </w:pPr>
            <w:r w:rsidRPr="00D100C2">
              <w:rPr>
                <w:bCs/>
                <w:sz w:val="22"/>
                <w:szCs w:val="22"/>
              </w:rPr>
              <w:t>бюджет города Перми</w:t>
            </w:r>
          </w:p>
        </w:tc>
        <w:tc>
          <w:tcPr>
            <w:tcW w:w="1134" w:type="dxa"/>
          </w:tcPr>
          <w:p w:rsidR="00B80072" w:rsidRPr="00D100C2" w:rsidRDefault="00B80072" w:rsidP="00B80072">
            <w:pPr>
              <w:jc w:val="center"/>
              <w:rPr>
                <w:bCs/>
                <w:sz w:val="22"/>
                <w:szCs w:val="22"/>
              </w:rPr>
            </w:pPr>
            <w:r w:rsidRPr="00D100C2">
              <w:rPr>
                <w:bCs/>
                <w:sz w:val="22"/>
                <w:szCs w:val="22"/>
              </w:rPr>
              <w:t>19679,</w:t>
            </w:r>
          </w:p>
          <w:p w:rsidR="00B80072" w:rsidRPr="00D100C2" w:rsidRDefault="00B80072" w:rsidP="00B80072">
            <w:pPr>
              <w:jc w:val="center"/>
              <w:rPr>
                <w:bCs/>
                <w:sz w:val="22"/>
                <w:szCs w:val="22"/>
              </w:rPr>
            </w:pPr>
            <w:r w:rsidRPr="00D100C2">
              <w:rPr>
                <w:bCs/>
                <w:sz w:val="22"/>
                <w:szCs w:val="22"/>
              </w:rPr>
              <w:t>409</w:t>
            </w:r>
          </w:p>
        </w:tc>
        <w:tc>
          <w:tcPr>
            <w:tcW w:w="992" w:type="dxa"/>
          </w:tcPr>
          <w:p w:rsidR="00B80072" w:rsidRPr="00D100C2" w:rsidRDefault="00B80072" w:rsidP="00B80072">
            <w:pPr>
              <w:jc w:val="center"/>
              <w:rPr>
                <w:bCs/>
                <w:sz w:val="22"/>
                <w:szCs w:val="22"/>
              </w:rPr>
            </w:pPr>
            <w:r w:rsidRPr="00D100C2">
              <w:rPr>
                <w:bCs/>
                <w:sz w:val="22"/>
                <w:szCs w:val="22"/>
              </w:rPr>
              <w:t>0,000</w:t>
            </w:r>
          </w:p>
        </w:tc>
        <w:tc>
          <w:tcPr>
            <w:tcW w:w="1007" w:type="dxa"/>
          </w:tcPr>
          <w:p w:rsidR="00B80072" w:rsidRPr="00D100C2" w:rsidRDefault="00B80072" w:rsidP="00B80072">
            <w:pPr>
              <w:jc w:val="center"/>
              <w:rPr>
                <w:bCs/>
                <w:sz w:val="22"/>
                <w:szCs w:val="22"/>
              </w:rPr>
            </w:pPr>
            <w:r w:rsidRPr="00D100C2">
              <w:rPr>
                <w:bCs/>
                <w:sz w:val="22"/>
                <w:szCs w:val="22"/>
              </w:rPr>
              <w:t>0,000</w:t>
            </w:r>
          </w:p>
        </w:tc>
        <w:tc>
          <w:tcPr>
            <w:tcW w:w="993" w:type="dxa"/>
          </w:tcPr>
          <w:p w:rsidR="00B80072" w:rsidRPr="00D100C2" w:rsidRDefault="00B80072" w:rsidP="00B80072">
            <w:pPr>
              <w:jc w:val="center"/>
              <w:rPr>
                <w:bCs/>
                <w:sz w:val="22"/>
                <w:szCs w:val="22"/>
              </w:rPr>
            </w:pPr>
            <w:r w:rsidRPr="00D100C2">
              <w:rPr>
                <w:bCs/>
                <w:sz w:val="22"/>
                <w:szCs w:val="22"/>
              </w:rPr>
              <w:t>0,000</w:t>
            </w:r>
          </w:p>
        </w:tc>
        <w:tc>
          <w:tcPr>
            <w:tcW w:w="835" w:type="dxa"/>
          </w:tcPr>
          <w:p w:rsidR="00B80072" w:rsidRPr="00D100C2" w:rsidRDefault="00B80072" w:rsidP="00B80072">
            <w:pPr>
              <w:jc w:val="center"/>
              <w:rPr>
                <w:bCs/>
                <w:sz w:val="22"/>
                <w:szCs w:val="22"/>
              </w:rPr>
            </w:pPr>
            <w:r w:rsidRPr="00D100C2">
              <w:rPr>
                <w:bCs/>
                <w:sz w:val="22"/>
                <w:szCs w:val="22"/>
              </w:rPr>
              <w:t>0,000</w:t>
            </w:r>
          </w:p>
        </w:tc>
      </w:tr>
      <w:tr w:rsidR="00B80072" w:rsidRPr="00D100C2" w:rsidTr="007F7964">
        <w:tc>
          <w:tcPr>
            <w:tcW w:w="1276" w:type="dxa"/>
          </w:tcPr>
          <w:p w:rsidR="00B80072" w:rsidRPr="00D100C2" w:rsidRDefault="00B80072" w:rsidP="00B80072">
            <w:pPr>
              <w:jc w:val="center"/>
              <w:rPr>
                <w:bCs/>
                <w:sz w:val="22"/>
                <w:szCs w:val="22"/>
              </w:rPr>
            </w:pPr>
            <w:r w:rsidRPr="00D100C2">
              <w:rPr>
                <w:bCs/>
                <w:sz w:val="22"/>
                <w:szCs w:val="22"/>
              </w:rPr>
              <w:t>1.4.1.1.2.3</w:t>
            </w:r>
          </w:p>
        </w:tc>
        <w:tc>
          <w:tcPr>
            <w:tcW w:w="2031" w:type="dxa"/>
          </w:tcPr>
          <w:p w:rsidR="00B80072" w:rsidRPr="00D100C2" w:rsidRDefault="00B80072" w:rsidP="00B80072">
            <w:pPr>
              <w:rPr>
                <w:bCs/>
                <w:sz w:val="22"/>
                <w:szCs w:val="22"/>
              </w:rPr>
            </w:pPr>
            <w:r w:rsidRPr="00D100C2">
              <w:rPr>
                <w:bCs/>
                <w:sz w:val="22"/>
                <w:szCs w:val="22"/>
              </w:rPr>
              <w:t>количество оказанных услуг по технической поддержке ведения дежурного топографического плана города Перми - как картографическая основа АИСОГД</w:t>
            </w:r>
          </w:p>
        </w:tc>
        <w:tc>
          <w:tcPr>
            <w:tcW w:w="708" w:type="dxa"/>
          </w:tcPr>
          <w:p w:rsidR="00B80072" w:rsidRPr="00D100C2" w:rsidRDefault="00B80072" w:rsidP="00B80072">
            <w:pPr>
              <w:jc w:val="center"/>
              <w:rPr>
                <w:bCs/>
                <w:sz w:val="22"/>
                <w:szCs w:val="22"/>
              </w:rPr>
            </w:pPr>
            <w:r w:rsidRPr="00D100C2">
              <w:rPr>
                <w:bCs/>
                <w:sz w:val="22"/>
                <w:szCs w:val="22"/>
              </w:rPr>
              <w:t>ед.</w:t>
            </w:r>
          </w:p>
        </w:tc>
        <w:tc>
          <w:tcPr>
            <w:tcW w:w="851" w:type="dxa"/>
          </w:tcPr>
          <w:p w:rsidR="00B80072" w:rsidRPr="00D100C2" w:rsidRDefault="00B80072" w:rsidP="00B80072">
            <w:pPr>
              <w:jc w:val="center"/>
              <w:rPr>
                <w:bCs/>
                <w:sz w:val="22"/>
                <w:szCs w:val="22"/>
              </w:rPr>
            </w:pPr>
            <w:r w:rsidRPr="00D100C2">
              <w:rPr>
                <w:bCs/>
                <w:sz w:val="22"/>
                <w:szCs w:val="22"/>
              </w:rPr>
              <w:t>-</w:t>
            </w:r>
          </w:p>
        </w:tc>
        <w:tc>
          <w:tcPr>
            <w:tcW w:w="850" w:type="dxa"/>
          </w:tcPr>
          <w:p w:rsidR="00B80072" w:rsidRPr="00D100C2" w:rsidRDefault="00B80072" w:rsidP="00B80072">
            <w:pPr>
              <w:jc w:val="center"/>
              <w:rPr>
                <w:bCs/>
                <w:sz w:val="22"/>
                <w:szCs w:val="22"/>
              </w:rPr>
            </w:pPr>
            <w:r w:rsidRPr="00D100C2">
              <w:rPr>
                <w:bCs/>
                <w:sz w:val="22"/>
                <w:szCs w:val="22"/>
              </w:rPr>
              <w:t>1</w:t>
            </w:r>
          </w:p>
        </w:tc>
        <w:tc>
          <w:tcPr>
            <w:tcW w:w="709" w:type="dxa"/>
          </w:tcPr>
          <w:p w:rsidR="00B80072" w:rsidRPr="00D100C2" w:rsidRDefault="00B80072" w:rsidP="00B80072">
            <w:pPr>
              <w:jc w:val="center"/>
              <w:rPr>
                <w:bCs/>
                <w:sz w:val="22"/>
                <w:szCs w:val="22"/>
              </w:rPr>
            </w:pPr>
            <w:r w:rsidRPr="00D100C2">
              <w:rPr>
                <w:bCs/>
                <w:sz w:val="22"/>
                <w:szCs w:val="22"/>
              </w:rPr>
              <w:t>-</w:t>
            </w:r>
          </w:p>
        </w:tc>
        <w:tc>
          <w:tcPr>
            <w:tcW w:w="709" w:type="dxa"/>
          </w:tcPr>
          <w:p w:rsidR="00B80072" w:rsidRPr="00D100C2" w:rsidRDefault="00B80072" w:rsidP="00B80072">
            <w:pPr>
              <w:jc w:val="center"/>
              <w:rPr>
                <w:bCs/>
                <w:sz w:val="22"/>
                <w:szCs w:val="22"/>
              </w:rPr>
            </w:pPr>
            <w:r w:rsidRPr="00D100C2">
              <w:rPr>
                <w:bCs/>
                <w:sz w:val="22"/>
                <w:szCs w:val="22"/>
              </w:rPr>
              <w:t>-</w:t>
            </w:r>
          </w:p>
        </w:tc>
        <w:tc>
          <w:tcPr>
            <w:tcW w:w="850" w:type="dxa"/>
          </w:tcPr>
          <w:p w:rsidR="00B80072" w:rsidRPr="00D100C2" w:rsidRDefault="00B80072" w:rsidP="00B80072">
            <w:pPr>
              <w:jc w:val="center"/>
              <w:rPr>
                <w:bCs/>
                <w:sz w:val="22"/>
                <w:szCs w:val="22"/>
              </w:rPr>
            </w:pPr>
            <w:r w:rsidRPr="00D100C2">
              <w:rPr>
                <w:bCs/>
                <w:sz w:val="22"/>
                <w:szCs w:val="22"/>
              </w:rPr>
              <w:t>-</w:t>
            </w:r>
          </w:p>
        </w:tc>
        <w:tc>
          <w:tcPr>
            <w:tcW w:w="1092" w:type="dxa"/>
          </w:tcPr>
          <w:p w:rsidR="00B80072" w:rsidRPr="00D100C2" w:rsidRDefault="00B80072" w:rsidP="00B80072">
            <w:pPr>
              <w:jc w:val="center"/>
              <w:rPr>
                <w:bCs/>
                <w:sz w:val="22"/>
                <w:szCs w:val="22"/>
              </w:rPr>
            </w:pPr>
            <w:r w:rsidRPr="00D100C2">
              <w:rPr>
                <w:bCs/>
                <w:sz w:val="22"/>
                <w:szCs w:val="22"/>
              </w:rPr>
              <w:t>ДГА</w:t>
            </w:r>
          </w:p>
        </w:tc>
        <w:tc>
          <w:tcPr>
            <w:tcW w:w="1131" w:type="dxa"/>
          </w:tcPr>
          <w:p w:rsidR="00B80072" w:rsidRPr="00D100C2" w:rsidRDefault="00B80072" w:rsidP="00B80072">
            <w:pPr>
              <w:jc w:val="center"/>
              <w:rPr>
                <w:bCs/>
                <w:sz w:val="22"/>
                <w:szCs w:val="22"/>
              </w:rPr>
            </w:pPr>
            <w:r w:rsidRPr="00D100C2">
              <w:rPr>
                <w:bCs/>
                <w:sz w:val="22"/>
                <w:szCs w:val="22"/>
              </w:rPr>
              <w:t>бюджет города Перми</w:t>
            </w:r>
          </w:p>
        </w:tc>
        <w:tc>
          <w:tcPr>
            <w:tcW w:w="1134" w:type="dxa"/>
          </w:tcPr>
          <w:p w:rsidR="00B80072" w:rsidRPr="00D100C2" w:rsidRDefault="00B80072" w:rsidP="00B80072">
            <w:pPr>
              <w:jc w:val="center"/>
              <w:rPr>
                <w:bCs/>
                <w:sz w:val="22"/>
                <w:szCs w:val="22"/>
              </w:rPr>
            </w:pPr>
            <w:r w:rsidRPr="00D100C2">
              <w:rPr>
                <w:bCs/>
                <w:sz w:val="22"/>
                <w:szCs w:val="22"/>
              </w:rPr>
              <w:t>0,000</w:t>
            </w:r>
          </w:p>
        </w:tc>
        <w:tc>
          <w:tcPr>
            <w:tcW w:w="992" w:type="dxa"/>
          </w:tcPr>
          <w:p w:rsidR="00B80072" w:rsidRPr="00D100C2" w:rsidRDefault="00B80072" w:rsidP="00B80072">
            <w:pPr>
              <w:jc w:val="center"/>
              <w:rPr>
                <w:bCs/>
                <w:sz w:val="22"/>
                <w:szCs w:val="22"/>
              </w:rPr>
            </w:pPr>
            <w:r w:rsidRPr="00D100C2">
              <w:rPr>
                <w:bCs/>
                <w:sz w:val="22"/>
                <w:szCs w:val="22"/>
              </w:rPr>
              <w:t>200,</w:t>
            </w:r>
          </w:p>
          <w:p w:rsidR="00B80072" w:rsidRPr="00D100C2" w:rsidRDefault="00B80072" w:rsidP="00B80072">
            <w:pPr>
              <w:jc w:val="center"/>
              <w:rPr>
                <w:bCs/>
                <w:sz w:val="22"/>
                <w:szCs w:val="22"/>
              </w:rPr>
            </w:pPr>
            <w:r w:rsidRPr="00D100C2">
              <w:rPr>
                <w:bCs/>
                <w:sz w:val="22"/>
                <w:szCs w:val="22"/>
              </w:rPr>
              <w:t>000</w:t>
            </w:r>
          </w:p>
        </w:tc>
        <w:tc>
          <w:tcPr>
            <w:tcW w:w="1007" w:type="dxa"/>
          </w:tcPr>
          <w:p w:rsidR="00B80072" w:rsidRPr="00D100C2" w:rsidRDefault="00B80072" w:rsidP="00B80072">
            <w:pPr>
              <w:jc w:val="center"/>
              <w:rPr>
                <w:bCs/>
                <w:sz w:val="22"/>
                <w:szCs w:val="22"/>
              </w:rPr>
            </w:pPr>
            <w:r w:rsidRPr="00D100C2">
              <w:rPr>
                <w:bCs/>
                <w:sz w:val="22"/>
                <w:szCs w:val="22"/>
              </w:rPr>
              <w:t>0,000</w:t>
            </w:r>
          </w:p>
        </w:tc>
        <w:tc>
          <w:tcPr>
            <w:tcW w:w="993" w:type="dxa"/>
          </w:tcPr>
          <w:p w:rsidR="00B80072" w:rsidRPr="00D100C2" w:rsidRDefault="00B80072" w:rsidP="00B80072">
            <w:pPr>
              <w:jc w:val="center"/>
              <w:rPr>
                <w:bCs/>
                <w:sz w:val="22"/>
                <w:szCs w:val="22"/>
              </w:rPr>
            </w:pPr>
            <w:r w:rsidRPr="00D100C2">
              <w:rPr>
                <w:bCs/>
                <w:sz w:val="22"/>
                <w:szCs w:val="22"/>
              </w:rPr>
              <w:t>0,000</w:t>
            </w:r>
          </w:p>
        </w:tc>
        <w:tc>
          <w:tcPr>
            <w:tcW w:w="835" w:type="dxa"/>
          </w:tcPr>
          <w:p w:rsidR="00B80072" w:rsidRPr="00D100C2" w:rsidRDefault="00B80072" w:rsidP="00B80072">
            <w:pPr>
              <w:jc w:val="center"/>
              <w:rPr>
                <w:bCs/>
                <w:sz w:val="22"/>
                <w:szCs w:val="22"/>
              </w:rPr>
            </w:pPr>
            <w:r w:rsidRPr="00D100C2">
              <w:rPr>
                <w:bCs/>
                <w:sz w:val="22"/>
                <w:szCs w:val="22"/>
              </w:rPr>
              <w:t>0,000</w:t>
            </w:r>
          </w:p>
        </w:tc>
      </w:tr>
      <w:tr w:rsidR="00B80072" w:rsidRPr="00D100C2" w:rsidTr="007F7964">
        <w:tc>
          <w:tcPr>
            <w:tcW w:w="1276" w:type="dxa"/>
          </w:tcPr>
          <w:p w:rsidR="00B80072" w:rsidRPr="00D100C2" w:rsidRDefault="00B80072" w:rsidP="00B80072">
            <w:pPr>
              <w:jc w:val="center"/>
              <w:rPr>
                <w:bCs/>
                <w:sz w:val="22"/>
                <w:szCs w:val="22"/>
              </w:rPr>
            </w:pPr>
            <w:r w:rsidRPr="00D100C2">
              <w:rPr>
                <w:bCs/>
                <w:sz w:val="22"/>
                <w:szCs w:val="22"/>
              </w:rPr>
              <w:t>1.4.1.1.2.4</w:t>
            </w:r>
          </w:p>
        </w:tc>
        <w:tc>
          <w:tcPr>
            <w:tcW w:w="2031" w:type="dxa"/>
          </w:tcPr>
          <w:p w:rsidR="00B80072" w:rsidRPr="00D100C2" w:rsidRDefault="00B80072" w:rsidP="00B80072">
            <w:pPr>
              <w:rPr>
                <w:bCs/>
                <w:sz w:val="22"/>
                <w:szCs w:val="22"/>
              </w:rPr>
            </w:pPr>
            <w:r w:rsidRPr="00D100C2">
              <w:rPr>
                <w:bCs/>
                <w:sz w:val="22"/>
                <w:szCs w:val="22"/>
              </w:rPr>
              <w:t>количество приобретенных сертификатов продления гарантии, в соответствии с которыми осуществляется техническая поддержка системы хранения данных IBM FS900</w:t>
            </w:r>
          </w:p>
        </w:tc>
        <w:tc>
          <w:tcPr>
            <w:tcW w:w="708" w:type="dxa"/>
          </w:tcPr>
          <w:p w:rsidR="00B80072" w:rsidRPr="00D100C2" w:rsidRDefault="00B80072" w:rsidP="00B80072">
            <w:pPr>
              <w:jc w:val="center"/>
              <w:rPr>
                <w:bCs/>
                <w:sz w:val="22"/>
                <w:szCs w:val="22"/>
              </w:rPr>
            </w:pPr>
            <w:r w:rsidRPr="00D100C2">
              <w:rPr>
                <w:bCs/>
                <w:sz w:val="22"/>
                <w:szCs w:val="22"/>
              </w:rPr>
              <w:t>ед.</w:t>
            </w:r>
          </w:p>
        </w:tc>
        <w:tc>
          <w:tcPr>
            <w:tcW w:w="851" w:type="dxa"/>
          </w:tcPr>
          <w:p w:rsidR="00B80072" w:rsidRPr="00D100C2" w:rsidRDefault="00B80072" w:rsidP="00B80072">
            <w:pPr>
              <w:jc w:val="center"/>
              <w:rPr>
                <w:bCs/>
                <w:sz w:val="22"/>
                <w:szCs w:val="22"/>
              </w:rPr>
            </w:pPr>
            <w:r w:rsidRPr="00D100C2">
              <w:rPr>
                <w:bCs/>
                <w:sz w:val="22"/>
                <w:szCs w:val="22"/>
              </w:rPr>
              <w:t>-</w:t>
            </w:r>
          </w:p>
        </w:tc>
        <w:tc>
          <w:tcPr>
            <w:tcW w:w="850" w:type="dxa"/>
          </w:tcPr>
          <w:p w:rsidR="00B80072" w:rsidRPr="00D100C2" w:rsidRDefault="00B80072" w:rsidP="00B80072">
            <w:pPr>
              <w:jc w:val="center"/>
              <w:rPr>
                <w:bCs/>
                <w:sz w:val="22"/>
                <w:szCs w:val="22"/>
              </w:rPr>
            </w:pPr>
            <w:r w:rsidRPr="00D100C2">
              <w:rPr>
                <w:bCs/>
                <w:sz w:val="22"/>
                <w:szCs w:val="22"/>
              </w:rPr>
              <w:t>-</w:t>
            </w:r>
          </w:p>
        </w:tc>
        <w:tc>
          <w:tcPr>
            <w:tcW w:w="709" w:type="dxa"/>
          </w:tcPr>
          <w:p w:rsidR="00B80072" w:rsidRPr="00D100C2" w:rsidRDefault="00B80072" w:rsidP="00B80072">
            <w:pPr>
              <w:jc w:val="center"/>
              <w:rPr>
                <w:bCs/>
                <w:sz w:val="22"/>
                <w:szCs w:val="22"/>
              </w:rPr>
            </w:pPr>
            <w:r w:rsidRPr="00D100C2">
              <w:rPr>
                <w:bCs/>
                <w:sz w:val="22"/>
                <w:szCs w:val="22"/>
              </w:rPr>
              <w:t>-</w:t>
            </w:r>
          </w:p>
        </w:tc>
        <w:tc>
          <w:tcPr>
            <w:tcW w:w="709" w:type="dxa"/>
          </w:tcPr>
          <w:p w:rsidR="00B80072" w:rsidRPr="00D100C2" w:rsidRDefault="00B80072" w:rsidP="00B80072">
            <w:pPr>
              <w:jc w:val="center"/>
              <w:rPr>
                <w:bCs/>
                <w:sz w:val="22"/>
                <w:szCs w:val="22"/>
              </w:rPr>
            </w:pPr>
            <w:r w:rsidRPr="00D100C2">
              <w:rPr>
                <w:bCs/>
                <w:sz w:val="22"/>
                <w:szCs w:val="22"/>
              </w:rPr>
              <w:t>1</w:t>
            </w:r>
          </w:p>
        </w:tc>
        <w:tc>
          <w:tcPr>
            <w:tcW w:w="850" w:type="dxa"/>
          </w:tcPr>
          <w:p w:rsidR="00B80072" w:rsidRPr="00D100C2" w:rsidRDefault="00B80072" w:rsidP="00B80072">
            <w:pPr>
              <w:jc w:val="center"/>
              <w:rPr>
                <w:bCs/>
                <w:sz w:val="22"/>
                <w:szCs w:val="22"/>
              </w:rPr>
            </w:pPr>
            <w:r w:rsidRPr="00D100C2">
              <w:rPr>
                <w:bCs/>
                <w:sz w:val="22"/>
                <w:szCs w:val="22"/>
              </w:rPr>
              <w:t>1</w:t>
            </w:r>
          </w:p>
        </w:tc>
        <w:tc>
          <w:tcPr>
            <w:tcW w:w="1092" w:type="dxa"/>
          </w:tcPr>
          <w:p w:rsidR="00B80072" w:rsidRPr="00D100C2" w:rsidRDefault="00B80072" w:rsidP="00B80072">
            <w:pPr>
              <w:jc w:val="center"/>
              <w:rPr>
                <w:bCs/>
                <w:sz w:val="22"/>
                <w:szCs w:val="22"/>
              </w:rPr>
            </w:pPr>
            <w:r w:rsidRPr="00D100C2">
              <w:rPr>
                <w:bCs/>
                <w:sz w:val="22"/>
                <w:szCs w:val="22"/>
              </w:rPr>
              <w:t>ДГА</w:t>
            </w:r>
          </w:p>
        </w:tc>
        <w:tc>
          <w:tcPr>
            <w:tcW w:w="1131" w:type="dxa"/>
          </w:tcPr>
          <w:p w:rsidR="00B80072" w:rsidRPr="00D100C2" w:rsidRDefault="00B80072" w:rsidP="00B80072">
            <w:pPr>
              <w:jc w:val="center"/>
              <w:rPr>
                <w:bCs/>
                <w:sz w:val="22"/>
                <w:szCs w:val="22"/>
              </w:rPr>
            </w:pPr>
            <w:r w:rsidRPr="00D100C2">
              <w:rPr>
                <w:bCs/>
                <w:sz w:val="22"/>
                <w:szCs w:val="22"/>
              </w:rPr>
              <w:t>бюджет города Перми</w:t>
            </w:r>
          </w:p>
        </w:tc>
        <w:tc>
          <w:tcPr>
            <w:tcW w:w="1134" w:type="dxa"/>
          </w:tcPr>
          <w:p w:rsidR="00B80072" w:rsidRPr="00D100C2" w:rsidRDefault="00B80072" w:rsidP="00B80072">
            <w:pPr>
              <w:jc w:val="center"/>
              <w:rPr>
                <w:bCs/>
                <w:sz w:val="22"/>
                <w:szCs w:val="22"/>
              </w:rPr>
            </w:pPr>
            <w:r w:rsidRPr="00D100C2">
              <w:rPr>
                <w:bCs/>
                <w:sz w:val="22"/>
                <w:szCs w:val="22"/>
              </w:rPr>
              <w:t>0,000</w:t>
            </w:r>
          </w:p>
        </w:tc>
        <w:tc>
          <w:tcPr>
            <w:tcW w:w="992" w:type="dxa"/>
          </w:tcPr>
          <w:p w:rsidR="00B80072" w:rsidRPr="00D100C2" w:rsidRDefault="00B80072" w:rsidP="00B80072">
            <w:pPr>
              <w:jc w:val="center"/>
              <w:rPr>
                <w:bCs/>
                <w:sz w:val="22"/>
                <w:szCs w:val="22"/>
              </w:rPr>
            </w:pPr>
            <w:r w:rsidRPr="00D100C2">
              <w:rPr>
                <w:bCs/>
                <w:sz w:val="22"/>
                <w:szCs w:val="22"/>
              </w:rPr>
              <w:t>0,000</w:t>
            </w:r>
          </w:p>
        </w:tc>
        <w:tc>
          <w:tcPr>
            <w:tcW w:w="1007" w:type="dxa"/>
          </w:tcPr>
          <w:p w:rsidR="00B80072" w:rsidRPr="00D100C2" w:rsidRDefault="00B80072" w:rsidP="00B80072">
            <w:pPr>
              <w:jc w:val="center"/>
              <w:rPr>
                <w:bCs/>
                <w:sz w:val="22"/>
                <w:szCs w:val="22"/>
              </w:rPr>
            </w:pPr>
            <w:r w:rsidRPr="00D100C2">
              <w:rPr>
                <w:bCs/>
                <w:sz w:val="22"/>
                <w:szCs w:val="22"/>
              </w:rPr>
              <w:t>0,000</w:t>
            </w:r>
          </w:p>
        </w:tc>
        <w:tc>
          <w:tcPr>
            <w:tcW w:w="993" w:type="dxa"/>
          </w:tcPr>
          <w:p w:rsidR="00B80072" w:rsidRPr="00D100C2" w:rsidRDefault="00B80072" w:rsidP="00B80072">
            <w:pPr>
              <w:jc w:val="center"/>
              <w:rPr>
                <w:bCs/>
                <w:sz w:val="22"/>
                <w:szCs w:val="22"/>
              </w:rPr>
            </w:pPr>
            <w:r w:rsidRPr="00D100C2">
              <w:rPr>
                <w:bCs/>
                <w:sz w:val="22"/>
                <w:szCs w:val="22"/>
              </w:rPr>
              <w:t>1433,</w:t>
            </w:r>
          </w:p>
          <w:p w:rsidR="00B80072" w:rsidRPr="00D100C2" w:rsidRDefault="00B80072" w:rsidP="00B80072">
            <w:pPr>
              <w:jc w:val="center"/>
              <w:rPr>
                <w:bCs/>
                <w:sz w:val="22"/>
                <w:szCs w:val="22"/>
              </w:rPr>
            </w:pPr>
            <w:r w:rsidRPr="00D100C2">
              <w:rPr>
                <w:bCs/>
                <w:sz w:val="22"/>
                <w:szCs w:val="22"/>
              </w:rPr>
              <w:t>000</w:t>
            </w:r>
          </w:p>
        </w:tc>
        <w:tc>
          <w:tcPr>
            <w:tcW w:w="835" w:type="dxa"/>
          </w:tcPr>
          <w:p w:rsidR="00B80072" w:rsidRPr="00D100C2" w:rsidRDefault="00B80072" w:rsidP="00B80072">
            <w:pPr>
              <w:jc w:val="center"/>
              <w:rPr>
                <w:bCs/>
                <w:sz w:val="22"/>
                <w:szCs w:val="22"/>
              </w:rPr>
            </w:pPr>
            <w:r w:rsidRPr="00D100C2">
              <w:rPr>
                <w:bCs/>
                <w:sz w:val="22"/>
                <w:szCs w:val="22"/>
              </w:rPr>
              <w:t>1433,</w:t>
            </w:r>
          </w:p>
          <w:p w:rsidR="00B80072" w:rsidRPr="00D100C2" w:rsidRDefault="00B80072" w:rsidP="00B80072">
            <w:pPr>
              <w:jc w:val="center"/>
              <w:rPr>
                <w:bCs/>
                <w:sz w:val="22"/>
                <w:szCs w:val="22"/>
              </w:rPr>
            </w:pPr>
            <w:r w:rsidRPr="00D100C2">
              <w:rPr>
                <w:bCs/>
                <w:sz w:val="22"/>
                <w:szCs w:val="22"/>
              </w:rPr>
              <w:t>000</w:t>
            </w:r>
          </w:p>
        </w:tc>
      </w:tr>
      <w:tr w:rsidR="00B80072" w:rsidRPr="00D100C2" w:rsidTr="007F7964">
        <w:tc>
          <w:tcPr>
            <w:tcW w:w="1276" w:type="dxa"/>
          </w:tcPr>
          <w:p w:rsidR="00B80072" w:rsidRPr="00D100C2" w:rsidRDefault="00B80072" w:rsidP="00B80072">
            <w:pPr>
              <w:jc w:val="center"/>
              <w:rPr>
                <w:bCs/>
                <w:sz w:val="22"/>
                <w:szCs w:val="22"/>
              </w:rPr>
            </w:pPr>
            <w:r w:rsidRPr="00D100C2">
              <w:rPr>
                <w:bCs/>
                <w:sz w:val="22"/>
                <w:szCs w:val="22"/>
              </w:rPr>
              <w:t>1.4.1.1.2.5</w:t>
            </w:r>
          </w:p>
        </w:tc>
        <w:tc>
          <w:tcPr>
            <w:tcW w:w="2031" w:type="dxa"/>
          </w:tcPr>
          <w:p w:rsidR="00B80072" w:rsidRPr="00D100C2" w:rsidRDefault="00B80072" w:rsidP="00B80072">
            <w:pPr>
              <w:rPr>
                <w:bCs/>
                <w:sz w:val="22"/>
                <w:szCs w:val="22"/>
              </w:rPr>
            </w:pPr>
            <w:r w:rsidRPr="00D100C2">
              <w:rPr>
                <w:bCs/>
                <w:sz w:val="22"/>
                <w:szCs w:val="22"/>
              </w:rPr>
              <w:t>количество приобретенных сертификатов на техническую поддержку системы хранения данных FS840</w:t>
            </w:r>
          </w:p>
        </w:tc>
        <w:tc>
          <w:tcPr>
            <w:tcW w:w="708" w:type="dxa"/>
          </w:tcPr>
          <w:p w:rsidR="00B80072" w:rsidRPr="00D100C2" w:rsidRDefault="00B80072" w:rsidP="00B80072">
            <w:pPr>
              <w:jc w:val="center"/>
              <w:rPr>
                <w:bCs/>
                <w:sz w:val="22"/>
                <w:szCs w:val="22"/>
              </w:rPr>
            </w:pPr>
            <w:r w:rsidRPr="00D100C2">
              <w:rPr>
                <w:bCs/>
                <w:sz w:val="22"/>
                <w:szCs w:val="22"/>
              </w:rPr>
              <w:t>ед.</w:t>
            </w:r>
          </w:p>
        </w:tc>
        <w:tc>
          <w:tcPr>
            <w:tcW w:w="851" w:type="dxa"/>
          </w:tcPr>
          <w:p w:rsidR="00B80072" w:rsidRPr="00D100C2" w:rsidRDefault="00B80072" w:rsidP="00B80072">
            <w:pPr>
              <w:jc w:val="center"/>
              <w:rPr>
                <w:bCs/>
                <w:sz w:val="22"/>
                <w:szCs w:val="22"/>
              </w:rPr>
            </w:pPr>
            <w:r w:rsidRPr="00D100C2">
              <w:rPr>
                <w:bCs/>
                <w:sz w:val="22"/>
                <w:szCs w:val="22"/>
              </w:rPr>
              <w:t>-</w:t>
            </w:r>
          </w:p>
        </w:tc>
        <w:tc>
          <w:tcPr>
            <w:tcW w:w="850" w:type="dxa"/>
          </w:tcPr>
          <w:p w:rsidR="00B80072" w:rsidRPr="00D100C2" w:rsidRDefault="00B80072" w:rsidP="00B80072">
            <w:pPr>
              <w:jc w:val="center"/>
              <w:rPr>
                <w:bCs/>
                <w:sz w:val="22"/>
                <w:szCs w:val="22"/>
              </w:rPr>
            </w:pPr>
            <w:r w:rsidRPr="00D100C2">
              <w:rPr>
                <w:bCs/>
                <w:sz w:val="22"/>
                <w:szCs w:val="22"/>
              </w:rPr>
              <w:t>-</w:t>
            </w:r>
          </w:p>
        </w:tc>
        <w:tc>
          <w:tcPr>
            <w:tcW w:w="709" w:type="dxa"/>
          </w:tcPr>
          <w:p w:rsidR="00B80072" w:rsidRPr="00D100C2" w:rsidRDefault="00B80072" w:rsidP="00B80072">
            <w:pPr>
              <w:jc w:val="center"/>
              <w:rPr>
                <w:bCs/>
                <w:sz w:val="22"/>
                <w:szCs w:val="22"/>
              </w:rPr>
            </w:pPr>
            <w:r w:rsidRPr="00D100C2">
              <w:rPr>
                <w:bCs/>
                <w:sz w:val="22"/>
                <w:szCs w:val="22"/>
              </w:rPr>
              <w:t>-</w:t>
            </w:r>
          </w:p>
        </w:tc>
        <w:tc>
          <w:tcPr>
            <w:tcW w:w="709" w:type="dxa"/>
          </w:tcPr>
          <w:p w:rsidR="00B80072" w:rsidRPr="00D100C2" w:rsidRDefault="00B80072" w:rsidP="00B80072">
            <w:pPr>
              <w:jc w:val="center"/>
              <w:rPr>
                <w:bCs/>
                <w:sz w:val="22"/>
                <w:szCs w:val="22"/>
              </w:rPr>
            </w:pPr>
            <w:r w:rsidRPr="00D100C2">
              <w:rPr>
                <w:bCs/>
                <w:sz w:val="22"/>
                <w:szCs w:val="22"/>
              </w:rPr>
              <w:t>1</w:t>
            </w:r>
          </w:p>
        </w:tc>
        <w:tc>
          <w:tcPr>
            <w:tcW w:w="850" w:type="dxa"/>
          </w:tcPr>
          <w:p w:rsidR="00B80072" w:rsidRPr="00D100C2" w:rsidRDefault="00B80072" w:rsidP="00B80072">
            <w:pPr>
              <w:jc w:val="center"/>
              <w:rPr>
                <w:bCs/>
                <w:sz w:val="22"/>
                <w:szCs w:val="22"/>
              </w:rPr>
            </w:pPr>
            <w:r w:rsidRPr="00D100C2">
              <w:rPr>
                <w:bCs/>
                <w:sz w:val="22"/>
                <w:szCs w:val="22"/>
              </w:rPr>
              <w:t>1</w:t>
            </w:r>
          </w:p>
        </w:tc>
        <w:tc>
          <w:tcPr>
            <w:tcW w:w="1092" w:type="dxa"/>
          </w:tcPr>
          <w:p w:rsidR="00B80072" w:rsidRPr="00D100C2" w:rsidRDefault="00B80072" w:rsidP="00B80072">
            <w:pPr>
              <w:jc w:val="center"/>
              <w:rPr>
                <w:bCs/>
                <w:sz w:val="22"/>
                <w:szCs w:val="22"/>
              </w:rPr>
            </w:pPr>
            <w:r w:rsidRPr="00D100C2">
              <w:rPr>
                <w:bCs/>
                <w:sz w:val="22"/>
                <w:szCs w:val="22"/>
              </w:rPr>
              <w:t>ДГА</w:t>
            </w:r>
          </w:p>
        </w:tc>
        <w:tc>
          <w:tcPr>
            <w:tcW w:w="1131" w:type="dxa"/>
          </w:tcPr>
          <w:p w:rsidR="00B80072" w:rsidRPr="00D100C2" w:rsidRDefault="00B80072" w:rsidP="00B80072">
            <w:pPr>
              <w:jc w:val="center"/>
              <w:rPr>
                <w:bCs/>
                <w:sz w:val="22"/>
                <w:szCs w:val="22"/>
              </w:rPr>
            </w:pPr>
            <w:r w:rsidRPr="00D100C2">
              <w:rPr>
                <w:bCs/>
                <w:sz w:val="22"/>
                <w:szCs w:val="22"/>
              </w:rPr>
              <w:t>бюджет города Перми</w:t>
            </w:r>
          </w:p>
        </w:tc>
        <w:tc>
          <w:tcPr>
            <w:tcW w:w="1134" w:type="dxa"/>
          </w:tcPr>
          <w:p w:rsidR="00B80072" w:rsidRPr="00D100C2" w:rsidRDefault="00B80072" w:rsidP="00B80072">
            <w:pPr>
              <w:jc w:val="center"/>
              <w:rPr>
                <w:bCs/>
                <w:sz w:val="22"/>
                <w:szCs w:val="22"/>
              </w:rPr>
            </w:pPr>
            <w:r w:rsidRPr="00D100C2">
              <w:rPr>
                <w:bCs/>
                <w:sz w:val="22"/>
                <w:szCs w:val="22"/>
              </w:rPr>
              <w:t>0,000</w:t>
            </w:r>
          </w:p>
        </w:tc>
        <w:tc>
          <w:tcPr>
            <w:tcW w:w="992" w:type="dxa"/>
          </w:tcPr>
          <w:p w:rsidR="00B80072" w:rsidRPr="00D100C2" w:rsidRDefault="00B80072" w:rsidP="00B80072">
            <w:pPr>
              <w:jc w:val="center"/>
              <w:rPr>
                <w:bCs/>
                <w:sz w:val="22"/>
                <w:szCs w:val="22"/>
              </w:rPr>
            </w:pPr>
            <w:r w:rsidRPr="00D100C2">
              <w:rPr>
                <w:bCs/>
                <w:sz w:val="22"/>
                <w:szCs w:val="22"/>
              </w:rPr>
              <w:t>0,000</w:t>
            </w:r>
          </w:p>
        </w:tc>
        <w:tc>
          <w:tcPr>
            <w:tcW w:w="1007" w:type="dxa"/>
          </w:tcPr>
          <w:p w:rsidR="00B80072" w:rsidRPr="00D100C2" w:rsidRDefault="00B80072" w:rsidP="00B80072">
            <w:pPr>
              <w:jc w:val="center"/>
              <w:rPr>
                <w:bCs/>
                <w:sz w:val="22"/>
                <w:szCs w:val="22"/>
              </w:rPr>
            </w:pPr>
            <w:r w:rsidRPr="00D100C2">
              <w:rPr>
                <w:bCs/>
                <w:sz w:val="22"/>
                <w:szCs w:val="22"/>
              </w:rPr>
              <w:t>0,00</w:t>
            </w:r>
          </w:p>
        </w:tc>
        <w:tc>
          <w:tcPr>
            <w:tcW w:w="993" w:type="dxa"/>
          </w:tcPr>
          <w:p w:rsidR="00B80072" w:rsidRPr="00D100C2" w:rsidRDefault="00B80072" w:rsidP="00B80072">
            <w:pPr>
              <w:jc w:val="center"/>
              <w:rPr>
                <w:bCs/>
                <w:sz w:val="22"/>
                <w:szCs w:val="22"/>
              </w:rPr>
            </w:pPr>
            <w:r w:rsidRPr="00D100C2">
              <w:rPr>
                <w:bCs/>
                <w:sz w:val="22"/>
                <w:szCs w:val="22"/>
              </w:rPr>
              <w:t>1107,</w:t>
            </w:r>
          </w:p>
          <w:p w:rsidR="00B80072" w:rsidRPr="00D100C2" w:rsidRDefault="00B80072" w:rsidP="00B80072">
            <w:pPr>
              <w:jc w:val="center"/>
              <w:rPr>
                <w:bCs/>
                <w:sz w:val="22"/>
                <w:szCs w:val="22"/>
              </w:rPr>
            </w:pPr>
            <w:r w:rsidRPr="00D100C2">
              <w:rPr>
                <w:bCs/>
                <w:sz w:val="22"/>
                <w:szCs w:val="22"/>
              </w:rPr>
              <w:t>50</w:t>
            </w:r>
          </w:p>
        </w:tc>
        <w:tc>
          <w:tcPr>
            <w:tcW w:w="835" w:type="dxa"/>
          </w:tcPr>
          <w:p w:rsidR="00B80072" w:rsidRPr="00D100C2" w:rsidRDefault="00B80072" w:rsidP="00B80072">
            <w:pPr>
              <w:jc w:val="center"/>
              <w:rPr>
                <w:bCs/>
                <w:sz w:val="22"/>
                <w:szCs w:val="22"/>
              </w:rPr>
            </w:pPr>
            <w:r w:rsidRPr="00D100C2">
              <w:rPr>
                <w:bCs/>
                <w:sz w:val="22"/>
                <w:szCs w:val="22"/>
              </w:rPr>
              <w:t>1107,</w:t>
            </w:r>
          </w:p>
          <w:p w:rsidR="00B80072" w:rsidRPr="00D100C2" w:rsidRDefault="00B80072" w:rsidP="00B80072">
            <w:pPr>
              <w:jc w:val="center"/>
              <w:rPr>
                <w:bCs/>
                <w:sz w:val="22"/>
                <w:szCs w:val="22"/>
              </w:rPr>
            </w:pPr>
            <w:r w:rsidRPr="00D100C2">
              <w:rPr>
                <w:bCs/>
                <w:sz w:val="22"/>
                <w:szCs w:val="22"/>
              </w:rPr>
              <w:t>50</w:t>
            </w:r>
          </w:p>
        </w:tc>
      </w:tr>
      <w:tr w:rsidR="00B80072" w:rsidRPr="00D100C2" w:rsidTr="007F7964">
        <w:tc>
          <w:tcPr>
            <w:tcW w:w="1276" w:type="dxa"/>
          </w:tcPr>
          <w:p w:rsidR="00B80072" w:rsidRPr="00D100C2" w:rsidRDefault="00B80072" w:rsidP="00B80072">
            <w:pPr>
              <w:jc w:val="center"/>
              <w:rPr>
                <w:bCs/>
                <w:sz w:val="22"/>
                <w:szCs w:val="22"/>
              </w:rPr>
            </w:pPr>
            <w:r w:rsidRPr="00D100C2">
              <w:rPr>
                <w:bCs/>
                <w:sz w:val="22"/>
                <w:szCs w:val="22"/>
              </w:rPr>
              <w:t>1.4.1.1.2.6</w:t>
            </w:r>
          </w:p>
        </w:tc>
        <w:tc>
          <w:tcPr>
            <w:tcW w:w="2031" w:type="dxa"/>
          </w:tcPr>
          <w:p w:rsidR="00B80072" w:rsidRPr="00D100C2" w:rsidRDefault="00B80072" w:rsidP="00B80072">
            <w:pPr>
              <w:rPr>
                <w:bCs/>
                <w:sz w:val="22"/>
                <w:szCs w:val="22"/>
              </w:rPr>
            </w:pPr>
            <w:r w:rsidRPr="00D100C2">
              <w:rPr>
                <w:bCs/>
                <w:sz w:val="22"/>
                <w:szCs w:val="22"/>
              </w:rPr>
              <w:t>количество выполненных работ по модернизации АИСОГД и электронного архива</w:t>
            </w:r>
          </w:p>
        </w:tc>
        <w:tc>
          <w:tcPr>
            <w:tcW w:w="708" w:type="dxa"/>
          </w:tcPr>
          <w:p w:rsidR="00B80072" w:rsidRPr="00D100C2" w:rsidRDefault="00B80072" w:rsidP="00B80072">
            <w:pPr>
              <w:jc w:val="center"/>
              <w:rPr>
                <w:bCs/>
                <w:sz w:val="22"/>
                <w:szCs w:val="22"/>
              </w:rPr>
            </w:pPr>
            <w:r w:rsidRPr="00D100C2">
              <w:rPr>
                <w:bCs/>
                <w:sz w:val="22"/>
                <w:szCs w:val="22"/>
              </w:rPr>
              <w:t>ед.</w:t>
            </w:r>
          </w:p>
        </w:tc>
        <w:tc>
          <w:tcPr>
            <w:tcW w:w="851" w:type="dxa"/>
          </w:tcPr>
          <w:p w:rsidR="00B80072" w:rsidRPr="00D100C2" w:rsidRDefault="00B80072" w:rsidP="00B80072">
            <w:pPr>
              <w:jc w:val="center"/>
              <w:rPr>
                <w:bCs/>
                <w:sz w:val="22"/>
                <w:szCs w:val="22"/>
              </w:rPr>
            </w:pPr>
            <w:r w:rsidRPr="00D100C2">
              <w:rPr>
                <w:bCs/>
                <w:sz w:val="22"/>
                <w:szCs w:val="22"/>
              </w:rPr>
              <w:t>-</w:t>
            </w:r>
          </w:p>
        </w:tc>
        <w:tc>
          <w:tcPr>
            <w:tcW w:w="850" w:type="dxa"/>
          </w:tcPr>
          <w:p w:rsidR="00B80072" w:rsidRPr="00D100C2" w:rsidRDefault="00B80072" w:rsidP="00B80072">
            <w:pPr>
              <w:jc w:val="center"/>
              <w:rPr>
                <w:bCs/>
                <w:sz w:val="22"/>
                <w:szCs w:val="22"/>
              </w:rPr>
            </w:pPr>
            <w:r w:rsidRPr="00D100C2">
              <w:rPr>
                <w:bCs/>
                <w:sz w:val="22"/>
                <w:szCs w:val="22"/>
              </w:rPr>
              <w:t>1</w:t>
            </w:r>
          </w:p>
        </w:tc>
        <w:tc>
          <w:tcPr>
            <w:tcW w:w="709" w:type="dxa"/>
          </w:tcPr>
          <w:p w:rsidR="00B80072" w:rsidRPr="00D100C2" w:rsidRDefault="00B80072" w:rsidP="00B80072">
            <w:pPr>
              <w:jc w:val="center"/>
              <w:rPr>
                <w:bCs/>
                <w:sz w:val="22"/>
                <w:szCs w:val="22"/>
              </w:rPr>
            </w:pPr>
            <w:r w:rsidRPr="00D100C2">
              <w:rPr>
                <w:bCs/>
                <w:sz w:val="22"/>
                <w:szCs w:val="22"/>
              </w:rPr>
              <w:t>-</w:t>
            </w:r>
          </w:p>
        </w:tc>
        <w:tc>
          <w:tcPr>
            <w:tcW w:w="709" w:type="dxa"/>
          </w:tcPr>
          <w:p w:rsidR="00B80072" w:rsidRPr="00D100C2" w:rsidRDefault="00B80072" w:rsidP="00B80072">
            <w:pPr>
              <w:jc w:val="center"/>
              <w:rPr>
                <w:bCs/>
                <w:sz w:val="22"/>
                <w:szCs w:val="22"/>
              </w:rPr>
            </w:pPr>
            <w:r w:rsidRPr="00D100C2">
              <w:rPr>
                <w:bCs/>
                <w:sz w:val="22"/>
                <w:szCs w:val="22"/>
              </w:rPr>
              <w:t>-</w:t>
            </w:r>
          </w:p>
        </w:tc>
        <w:tc>
          <w:tcPr>
            <w:tcW w:w="850" w:type="dxa"/>
          </w:tcPr>
          <w:p w:rsidR="00B80072" w:rsidRPr="00D100C2" w:rsidRDefault="00B80072" w:rsidP="00B80072">
            <w:pPr>
              <w:jc w:val="center"/>
              <w:rPr>
                <w:bCs/>
                <w:sz w:val="22"/>
                <w:szCs w:val="22"/>
              </w:rPr>
            </w:pPr>
            <w:r w:rsidRPr="00D100C2">
              <w:rPr>
                <w:bCs/>
                <w:sz w:val="22"/>
                <w:szCs w:val="22"/>
              </w:rPr>
              <w:t>-</w:t>
            </w:r>
          </w:p>
        </w:tc>
        <w:tc>
          <w:tcPr>
            <w:tcW w:w="1092" w:type="dxa"/>
          </w:tcPr>
          <w:p w:rsidR="00B80072" w:rsidRPr="00D100C2" w:rsidRDefault="00B80072" w:rsidP="00B80072">
            <w:pPr>
              <w:jc w:val="center"/>
              <w:rPr>
                <w:bCs/>
                <w:sz w:val="22"/>
                <w:szCs w:val="22"/>
              </w:rPr>
            </w:pPr>
            <w:r w:rsidRPr="00D100C2">
              <w:rPr>
                <w:bCs/>
                <w:sz w:val="22"/>
                <w:szCs w:val="22"/>
              </w:rPr>
              <w:t>ДГА</w:t>
            </w:r>
          </w:p>
        </w:tc>
        <w:tc>
          <w:tcPr>
            <w:tcW w:w="1131" w:type="dxa"/>
          </w:tcPr>
          <w:p w:rsidR="00B80072" w:rsidRPr="00D100C2" w:rsidRDefault="00B80072" w:rsidP="00B80072">
            <w:pPr>
              <w:jc w:val="center"/>
              <w:rPr>
                <w:bCs/>
                <w:sz w:val="22"/>
                <w:szCs w:val="22"/>
              </w:rPr>
            </w:pPr>
            <w:r w:rsidRPr="00D100C2">
              <w:rPr>
                <w:bCs/>
                <w:sz w:val="22"/>
                <w:szCs w:val="22"/>
              </w:rPr>
              <w:t>бюджет города Перми</w:t>
            </w:r>
          </w:p>
        </w:tc>
        <w:tc>
          <w:tcPr>
            <w:tcW w:w="1134" w:type="dxa"/>
          </w:tcPr>
          <w:p w:rsidR="00B80072" w:rsidRPr="00D100C2" w:rsidRDefault="00B80072" w:rsidP="00B80072">
            <w:pPr>
              <w:jc w:val="center"/>
              <w:rPr>
                <w:bCs/>
                <w:sz w:val="22"/>
                <w:szCs w:val="22"/>
              </w:rPr>
            </w:pPr>
            <w:r w:rsidRPr="00D100C2">
              <w:rPr>
                <w:bCs/>
                <w:sz w:val="22"/>
                <w:szCs w:val="22"/>
              </w:rPr>
              <w:t>0,000</w:t>
            </w:r>
          </w:p>
        </w:tc>
        <w:tc>
          <w:tcPr>
            <w:tcW w:w="992" w:type="dxa"/>
          </w:tcPr>
          <w:p w:rsidR="00B80072" w:rsidRPr="00D100C2" w:rsidRDefault="00B80072" w:rsidP="00B80072">
            <w:pPr>
              <w:jc w:val="center"/>
              <w:rPr>
                <w:bCs/>
                <w:sz w:val="22"/>
                <w:szCs w:val="22"/>
              </w:rPr>
            </w:pPr>
            <w:r w:rsidRPr="00D100C2">
              <w:rPr>
                <w:bCs/>
                <w:sz w:val="22"/>
                <w:szCs w:val="22"/>
              </w:rPr>
              <w:t>17255,</w:t>
            </w:r>
          </w:p>
          <w:p w:rsidR="00B80072" w:rsidRPr="00D100C2" w:rsidRDefault="00B80072" w:rsidP="00B80072">
            <w:pPr>
              <w:jc w:val="center"/>
              <w:rPr>
                <w:bCs/>
                <w:sz w:val="22"/>
                <w:szCs w:val="22"/>
              </w:rPr>
            </w:pPr>
            <w:r w:rsidRPr="00D100C2">
              <w:rPr>
                <w:bCs/>
                <w:sz w:val="22"/>
                <w:szCs w:val="22"/>
              </w:rPr>
              <w:t>753</w:t>
            </w:r>
          </w:p>
        </w:tc>
        <w:tc>
          <w:tcPr>
            <w:tcW w:w="1007" w:type="dxa"/>
          </w:tcPr>
          <w:p w:rsidR="00B80072" w:rsidRPr="00D100C2" w:rsidRDefault="00B80072" w:rsidP="00B80072">
            <w:pPr>
              <w:jc w:val="center"/>
              <w:rPr>
                <w:bCs/>
                <w:sz w:val="22"/>
                <w:szCs w:val="22"/>
              </w:rPr>
            </w:pPr>
            <w:r w:rsidRPr="00D100C2">
              <w:rPr>
                <w:bCs/>
                <w:sz w:val="22"/>
                <w:szCs w:val="22"/>
              </w:rPr>
              <w:t>0,000</w:t>
            </w:r>
          </w:p>
        </w:tc>
        <w:tc>
          <w:tcPr>
            <w:tcW w:w="993" w:type="dxa"/>
          </w:tcPr>
          <w:p w:rsidR="00B80072" w:rsidRPr="00D100C2" w:rsidRDefault="00B80072" w:rsidP="00B80072">
            <w:pPr>
              <w:jc w:val="center"/>
              <w:rPr>
                <w:bCs/>
                <w:sz w:val="22"/>
                <w:szCs w:val="22"/>
              </w:rPr>
            </w:pPr>
            <w:r w:rsidRPr="00D100C2">
              <w:rPr>
                <w:bCs/>
                <w:sz w:val="22"/>
                <w:szCs w:val="22"/>
              </w:rPr>
              <w:t>0,000</w:t>
            </w:r>
          </w:p>
        </w:tc>
        <w:tc>
          <w:tcPr>
            <w:tcW w:w="835" w:type="dxa"/>
          </w:tcPr>
          <w:p w:rsidR="00B80072" w:rsidRPr="00D100C2" w:rsidRDefault="00B80072" w:rsidP="00B80072">
            <w:pPr>
              <w:jc w:val="center"/>
              <w:rPr>
                <w:bCs/>
                <w:sz w:val="22"/>
                <w:szCs w:val="22"/>
              </w:rPr>
            </w:pPr>
            <w:r w:rsidRPr="00D100C2">
              <w:rPr>
                <w:bCs/>
                <w:sz w:val="22"/>
                <w:szCs w:val="22"/>
              </w:rPr>
              <w:t>0,000</w:t>
            </w:r>
          </w:p>
        </w:tc>
      </w:tr>
      <w:tr w:rsidR="00B80072" w:rsidRPr="00D100C2" w:rsidTr="007F7964">
        <w:tc>
          <w:tcPr>
            <w:tcW w:w="1276" w:type="dxa"/>
          </w:tcPr>
          <w:p w:rsidR="00B80072" w:rsidRPr="00D100C2" w:rsidRDefault="00B80072" w:rsidP="00B80072">
            <w:pPr>
              <w:jc w:val="center"/>
              <w:rPr>
                <w:bCs/>
                <w:sz w:val="22"/>
                <w:szCs w:val="22"/>
              </w:rPr>
            </w:pPr>
            <w:r w:rsidRPr="00D100C2">
              <w:rPr>
                <w:bCs/>
                <w:sz w:val="22"/>
                <w:szCs w:val="22"/>
              </w:rPr>
              <w:t>1.4.1.1.2.7</w:t>
            </w:r>
          </w:p>
        </w:tc>
        <w:tc>
          <w:tcPr>
            <w:tcW w:w="2031" w:type="dxa"/>
          </w:tcPr>
          <w:p w:rsidR="00B80072" w:rsidRPr="00D100C2" w:rsidRDefault="00B80072" w:rsidP="00B80072">
            <w:pPr>
              <w:rPr>
                <w:bCs/>
                <w:sz w:val="22"/>
                <w:szCs w:val="22"/>
              </w:rPr>
            </w:pPr>
            <w:r w:rsidRPr="00D100C2">
              <w:rPr>
                <w:bCs/>
                <w:sz w:val="22"/>
                <w:szCs w:val="22"/>
              </w:rPr>
              <w:t>количество оказанных услуг по поддержке АИСОГД</w:t>
            </w:r>
          </w:p>
        </w:tc>
        <w:tc>
          <w:tcPr>
            <w:tcW w:w="708" w:type="dxa"/>
          </w:tcPr>
          <w:p w:rsidR="00B80072" w:rsidRPr="00D100C2" w:rsidRDefault="00B80072" w:rsidP="00B80072">
            <w:pPr>
              <w:jc w:val="center"/>
              <w:rPr>
                <w:bCs/>
                <w:sz w:val="22"/>
                <w:szCs w:val="22"/>
              </w:rPr>
            </w:pPr>
            <w:r w:rsidRPr="00D100C2">
              <w:rPr>
                <w:bCs/>
                <w:sz w:val="22"/>
                <w:szCs w:val="22"/>
              </w:rPr>
              <w:t>ед.</w:t>
            </w:r>
          </w:p>
        </w:tc>
        <w:tc>
          <w:tcPr>
            <w:tcW w:w="851" w:type="dxa"/>
          </w:tcPr>
          <w:p w:rsidR="00B80072" w:rsidRPr="00D100C2" w:rsidRDefault="00B80072" w:rsidP="00B80072">
            <w:pPr>
              <w:jc w:val="center"/>
              <w:rPr>
                <w:bCs/>
                <w:sz w:val="22"/>
                <w:szCs w:val="22"/>
              </w:rPr>
            </w:pPr>
            <w:r w:rsidRPr="00D100C2">
              <w:rPr>
                <w:bCs/>
                <w:sz w:val="22"/>
                <w:szCs w:val="22"/>
              </w:rPr>
              <w:t>1</w:t>
            </w:r>
          </w:p>
        </w:tc>
        <w:tc>
          <w:tcPr>
            <w:tcW w:w="850" w:type="dxa"/>
          </w:tcPr>
          <w:p w:rsidR="00B80072" w:rsidRPr="00D100C2" w:rsidRDefault="00B80072" w:rsidP="00B80072">
            <w:pPr>
              <w:jc w:val="center"/>
              <w:rPr>
                <w:bCs/>
                <w:sz w:val="22"/>
                <w:szCs w:val="22"/>
              </w:rPr>
            </w:pPr>
            <w:r w:rsidRPr="00D100C2">
              <w:rPr>
                <w:bCs/>
                <w:sz w:val="22"/>
                <w:szCs w:val="22"/>
              </w:rPr>
              <w:t>-</w:t>
            </w:r>
          </w:p>
        </w:tc>
        <w:tc>
          <w:tcPr>
            <w:tcW w:w="709" w:type="dxa"/>
          </w:tcPr>
          <w:p w:rsidR="00B80072" w:rsidRPr="00D100C2" w:rsidRDefault="00B80072" w:rsidP="00B80072">
            <w:pPr>
              <w:jc w:val="center"/>
              <w:rPr>
                <w:bCs/>
                <w:sz w:val="22"/>
                <w:szCs w:val="22"/>
              </w:rPr>
            </w:pPr>
            <w:r w:rsidRPr="00D100C2">
              <w:rPr>
                <w:bCs/>
                <w:sz w:val="22"/>
                <w:szCs w:val="22"/>
              </w:rPr>
              <w:t>-</w:t>
            </w:r>
          </w:p>
        </w:tc>
        <w:tc>
          <w:tcPr>
            <w:tcW w:w="709" w:type="dxa"/>
          </w:tcPr>
          <w:p w:rsidR="00B80072" w:rsidRPr="00D100C2" w:rsidRDefault="00B80072" w:rsidP="00B80072">
            <w:pPr>
              <w:jc w:val="center"/>
              <w:rPr>
                <w:bCs/>
                <w:sz w:val="22"/>
                <w:szCs w:val="22"/>
              </w:rPr>
            </w:pPr>
            <w:r w:rsidRPr="00D100C2">
              <w:rPr>
                <w:bCs/>
                <w:sz w:val="22"/>
                <w:szCs w:val="22"/>
              </w:rPr>
              <w:t>-</w:t>
            </w:r>
          </w:p>
        </w:tc>
        <w:tc>
          <w:tcPr>
            <w:tcW w:w="850" w:type="dxa"/>
          </w:tcPr>
          <w:p w:rsidR="00B80072" w:rsidRPr="00D100C2" w:rsidRDefault="00B80072" w:rsidP="00B80072">
            <w:pPr>
              <w:jc w:val="center"/>
              <w:rPr>
                <w:bCs/>
                <w:sz w:val="22"/>
                <w:szCs w:val="22"/>
              </w:rPr>
            </w:pPr>
            <w:r w:rsidRPr="00D100C2">
              <w:rPr>
                <w:bCs/>
                <w:sz w:val="22"/>
                <w:szCs w:val="22"/>
              </w:rPr>
              <w:t>-</w:t>
            </w:r>
          </w:p>
        </w:tc>
        <w:tc>
          <w:tcPr>
            <w:tcW w:w="1092" w:type="dxa"/>
          </w:tcPr>
          <w:p w:rsidR="00B80072" w:rsidRPr="00D100C2" w:rsidRDefault="00B80072" w:rsidP="00B80072">
            <w:pPr>
              <w:jc w:val="center"/>
              <w:rPr>
                <w:bCs/>
                <w:sz w:val="22"/>
                <w:szCs w:val="22"/>
              </w:rPr>
            </w:pPr>
            <w:r w:rsidRPr="00D100C2">
              <w:rPr>
                <w:bCs/>
                <w:sz w:val="22"/>
                <w:szCs w:val="22"/>
              </w:rPr>
              <w:t>ДГА</w:t>
            </w:r>
          </w:p>
        </w:tc>
        <w:tc>
          <w:tcPr>
            <w:tcW w:w="1131" w:type="dxa"/>
          </w:tcPr>
          <w:p w:rsidR="00B80072" w:rsidRPr="00D100C2" w:rsidRDefault="00B80072" w:rsidP="00B80072">
            <w:pPr>
              <w:jc w:val="center"/>
              <w:rPr>
                <w:bCs/>
                <w:sz w:val="22"/>
                <w:szCs w:val="22"/>
              </w:rPr>
            </w:pPr>
            <w:r w:rsidRPr="00D100C2">
              <w:rPr>
                <w:bCs/>
                <w:sz w:val="22"/>
                <w:szCs w:val="22"/>
              </w:rPr>
              <w:t>бюджет города Перми</w:t>
            </w:r>
          </w:p>
        </w:tc>
        <w:tc>
          <w:tcPr>
            <w:tcW w:w="1134" w:type="dxa"/>
          </w:tcPr>
          <w:p w:rsidR="00B80072" w:rsidRPr="00D100C2" w:rsidRDefault="00B80072" w:rsidP="00B80072">
            <w:pPr>
              <w:jc w:val="center"/>
              <w:rPr>
                <w:bCs/>
                <w:sz w:val="22"/>
                <w:szCs w:val="22"/>
              </w:rPr>
            </w:pPr>
            <w:r w:rsidRPr="00D100C2">
              <w:rPr>
                <w:bCs/>
                <w:sz w:val="22"/>
                <w:szCs w:val="22"/>
              </w:rPr>
              <w:t>5555,</w:t>
            </w:r>
          </w:p>
          <w:p w:rsidR="00B80072" w:rsidRPr="00D100C2" w:rsidRDefault="00B80072" w:rsidP="00B80072">
            <w:pPr>
              <w:jc w:val="center"/>
              <w:rPr>
                <w:bCs/>
                <w:sz w:val="22"/>
                <w:szCs w:val="22"/>
              </w:rPr>
            </w:pPr>
            <w:r w:rsidRPr="00D100C2">
              <w:rPr>
                <w:bCs/>
                <w:sz w:val="22"/>
                <w:szCs w:val="22"/>
              </w:rPr>
              <w:t>880</w:t>
            </w:r>
          </w:p>
        </w:tc>
        <w:tc>
          <w:tcPr>
            <w:tcW w:w="992" w:type="dxa"/>
          </w:tcPr>
          <w:p w:rsidR="00B80072" w:rsidRPr="00D100C2" w:rsidRDefault="00B80072" w:rsidP="00B80072">
            <w:pPr>
              <w:jc w:val="center"/>
              <w:rPr>
                <w:bCs/>
                <w:sz w:val="22"/>
                <w:szCs w:val="22"/>
              </w:rPr>
            </w:pPr>
            <w:r w:rsidRPr="00D100C2">
              <w:rPr>
                <w:bCs/>
                <w:sz w:val="22"/>
                <w:szCs w:val="22"/>
              </w:rPr>
              <w:t>0,000</w:t>
            </w:r>
          </w:p>
        </w:tc>
        <w:tc>
          <w:tcPr>
            <w:tcW w:w="1007" w:type="dxa"/>
          </w:tcPr>
          <w:p w:rsidR="00B80072" w:rsidRPr="00D100C2" w:rsidRDefault="00B80072" w:rsidP="00B80072">
            <w:pPr>
              <w:jc w:val="center"/>
              <w:rPr>
                <w:bCs/>
                <w:sz w:val="22"/>
                <w:szCs w:val="22"/>
              </w:rPr>
            </w:pPr>
            <w:r w:rsidRPr="00D100C2">
              <w:rPr>
                <w:bCs/>
                <w:sz w:val="22"/>
                <w:szCs w:val="22"/>
              </w:rPr>
              <w:t>0,000</w:t>
            </w:r>
          </w:p>
        </w:tc>
        <w:tc>
          <w:tcPr>
            <w:tcW w:w="993" w:type="dxa"/>
          </w:tcPr>
          <w:p w:rsidR="00B80072" w:rsidRPr="00D100C2" w:rsidRDefault="00B80072" w:rsidP="00B80072">
            <w:pPr>
              <w:jc w:val="center"/>
              <w:rPr>
                <w:bCs/>
                <w:sz w:val="22"/>
                <w:szCs w:val="22"/>
              </w:rPr>
            </w:pPr>
            <w:r w:rsidRPr="00D100C2">
              <w:rPr>
                <w:bCs/>
                <w:sz w:val="22"/>
                <w:szCs w:val="22"/>
              </w:rPr>
              <w:t>0,000</w:t>
            </w:r>
          </w:p>
        </w:tc>
        <w:tc>
          <w:tcPr>
            <w:tcW w:w="835" w:type="dxa"/>
          </w:tcPr>
          <w:p w:rsidR="00B80072" w:rsidRPr="00D100C2" w:rsidRDefault="00B80072" w:rsidP="00B80072">
            <w:pPr>
              <w:jc w:val="center"/>
              <w:rPr>
                <w:bCs/>
                <w:sz w:val="22"/>
                <w:szCs w:val="22"/>
              </w:rPr>
            </w:pPr>
            <w:r w:rsidRPr="00D100C2">
              <w:rPr>
                <w:bCs/>
                <w:sz w:val="22"/>
                <w:szCs w:val="22"/>
              </w:rPr>
              <w:t>0,000</w:t>
            </w:r>
          </w:p>
        </w:tc>
      </w:tr>
      <w:tr w:rsidR="00B80072" w:rsidRPr="00D100C2" w:rsidTr="007F7964">
        <w:tc>
          <w:tcPr>
            <w:tcW w:w="1276" w:type="dxa"/>
          </w:tcPr>
          <w:p w:rsidR="00B80072" w:rsidRPr="00D100C2" w:rsidRDefault="00B80072" w:rsidP="00B80072">
            <w:pPr>
              <w:jc w:val="center"/>
              <w:rPr>
                <w:bCs/>
                <w:sz w:val="22"/>
                <w:szCs w:val="22"/>
              </w:rPr>
            </w:pPr>
            <w:r w:rsidRPr="00D100C2">
              <w:rPr>
                <w:bCs/>
                <w:sz w:val="22"/>
                <w:szCs w:val="22"/>
              </w:rPr>
              <w:t>1.4.1.1.2.8</w:t>
            </w:r>
          </w:p>
        </w:tc>
        <w:tc>
          <w:tcPr>
            <w:tcW w:w="2031" w:type="dxa"/>
          </w:tcPr>
          <w:p w:rsidR="00B80072" w:rsidRPr="00D100C2" w:rsidRDefault="00B80072" w:rsidP="00B80072">
            <w:pPr>
              <w:rPr>
                <w:bCs/>
                <w:sz w:val="22"/>
                <w:szCs w:val="22"/>
              </w:rPr>
            </w:pPr>
            <w:r w:rsidRPr="00D100C2">
              <w:rPr>
                <w:bCs/>
                <w:sz w:val="22"/>
                <w:szCs w:val="22"/>
              </w:rPr>
              <w:t>количество приобретенных цветных многофункциональных устройств в целях оснащения ими рабочих мест специалистов-пользователей АИСОГД</w:t>
            </w:r>
          </w:p>
        </w:tc>
        <w:tc>
          <w:tcPr>
            <w:tcW w:w="708" w:type="dxa"/>
          </w:tcPr>
          <w:p w:rsidR="00B80072" w:rsidRPr="00D100C2" w:rsidRDefault="00B80072" w:rsidP="00B80072">
            <w:pPr>
              <w:jc w:val="center"/>
              <w:rPr>
                <w:bCs/>
                <w:sz w:val="22"/>
                <w:szCs w:val="22"/>
              </w:rPr>
            </w:pPr>
            <w:r w:rsidRPr="00D100C2">
              <w:rPr>
                <w:bCs/>
                <w:sz w:val="22"/>
                <w:szCs w:val="22"/>
              </w:rPr>
              <w:t>ед.</w:t>
            </w:r>
          </w:p>
        </w:tc>
        <w:tc>
          <w:tcPr>
            <w:tcW w:w="851" w:type="dxa"/>
          </w:tcPr>
          <w:p w:rsidR="00B80072" w:rsidRPr="00D100C2" w:rsidRDefault="00B80072" w:rsidP="00B80072">
            <w:pPr>
              <w:jc w:val="center"/>
              <w:rPr>
                <w:bCs/>
                <w:sz w:val="22"/>
                <w:szCs w:val="22"/>
              </w:rPr>
            </w:pPr>
            <w:r w:rsidRPr="00D100C2">
              <w:rPr>
                <w:bCs/>
                <w:sz w:val="22"/>
                <w:szCs w:val="22"/>
              </w:rPr>
              <w:t>2</w:t>
            </w:r>
          </w:p>
        </w:tc>
        <w:tc>
          <w:tcPr>
            <w:tcW w:w="850" w:type="dxa"/>
          </w:tcPr>
          <w:p w:rsidR="00B80072" w:rsidRPr="00D100C2" w:rsidRDefault="00B80072" w:rsidP="00B80072">
            <w:pPr>
              <w:jc w:val="center"/>
              <w:rPr>
                <w:bCs/>
                <w:sz w:val="22"/>
                <w:szCs w:val="22"/>
              </w:rPr>
            </w:pPr>
            <w:r w:rsidRPr="00D100C2">
              <w:rPr>
                <w:bCs/>
                <w:sz w:val="22"/>
                <w:szCs w:val="22"/>
              </w:rPr>
              <w:t>-</w:t>
            </w:r>
          </w:p>
        </w:tc>
        <w:tc>
          <w:tcPr>
            <w:tcW w:w="709" w:type="dxa"/>
          </w:tcPr>
          <w:p w:rsidR="00B80072" w:rsidRPr="00D100C2" w:rsidRDefault="00B80072" w:rsidP="00B80072">
            <w:pPr>
              <w:jc w:val="center"/>
              <w:rPr>
                <w:bCs/>
                <w:sz w:val="22"/>
                <w:szCs w:val="22"/>
              </w:rPr>
            </w:pPr>
            <w:r w:rsidRPr="00D100C2">
              <w:rPr>
                <w:bCs/>
                <w:sz w:val="22"/>
                <w:szCs w:val="22"/>
              </w:rPr>
              <w:t>-</w:t>
            </w:r>
          </w:p>
        </w:tc>
        <w:tc>
          <w:tcPr>
            <w:tcW w:w="709" w:type="dxa"/>
          </w:tcPr>
          <w:p w:rsidR="00B80072" w:rsidRPr="00D100C2" w:rsidRDefault="00B80072" w:rsidP="00B80072">
            <w:pPr>
              <w:jc w:val="center"/>
              <w:rPr>
                <w:bCs/>
                <w:sz w:val="22"/>
                <w:szCs w:val="22"/>
              </w:rPr>
            </w:pPr>
            <w:r w:rsidRPr="00D100C2">
              <w:rPr>
                <w:bCs/>
                <w:sz w:val="22"/>
                <w:szCs w:val="22"/>
              </w:rPr>
              <w:t>-</w:t>
            </w:r>
          </w:p>
        </w:tc>
        <w:tc>
          <w:tcPr>
            <w:tcW w:w="850" w:type="dxa"/>
          </w:tcPr>
          <w:p w:rsidR="00B80072" w:rsidRPr="00D100C2" w:rsidRDefault="00B80072" w:rsidP="00B80072">
            <w:pPr>
              <w:jc w:val="center"/>
              <w:rPr>
                <w:bCs/>
                <w:sz w:val="22"/>
                <w:szCs w:val="22"/>
              </w:rPr>
            </w:pPr>
            <w:r w:rsidRPr="00D100C2">
              <w:rPr>
                <w:bCs/>
                <w:sz w:val="22"/>
                <w:szCs w:val="22"/>
              </w:rPr>
              <w:t>-</w:t>
            </w:r>
          </w:p>
        </w:tc>
        <w:tc>
          <w:tcPr>
            <w:tcW w:w="1092" w:type="dxa"/>
          </w:tcPr>
          <w:p w:rsidR="00B80072" w:rsidRPr="00D100C2" w:rsidRDefault="00B80072" w:rsidP="00B80072">
            <w:pPr>
              <w:jc w:val="center"/>
              <w:rPr>
                <w:bCs/>
                <w:sz w:val="22"/>
                <w:szCs w:val="22"/>
              </w:rPr>
            </w:pPr>
            <w:r w:rsidRPr="00D100C2">
              <w:rPr>
                <w:bCs/>
                <w:sz w:val="22"/>
                <w:szCs w:val="22"/>
              </w:rPr>
              <w:t>ДГА</w:t>
            </w:r>
          </w:p>
        </w:tc>
        <w:tc>
          <w:tcPr>
            <w:tcW w:w="1131" w:type="dxa"/>
          </w:tcPr>
          <w:p w:rsidR="00B80072" w:rsidRPr="00D100C2" w:rsidRDefault="00B80072" w:rsidP="00B80072">
            <w:pPr>
              <w:jc w:val="center"/>
              <w:rPr>
                <w:bCs/>
                <w:sz w:val="22"/>
                <w:szCs w:val="22"/>
              </w:rPr>
            </w:pPr>
            <w:r w:rsidRPr="00D100C2">
              <w:rPr>
                <w:bCs/>
                <w:sz w:val="22"/>
                <w:szCs w:val="22"/>
              </w:rPr>
              <w:t>бюджет города Перми</w:t>
            </w:r>
          </w:p>
        </w:tc>
        <w:tc>
          <w:tcPr>
            <w:tcW w:w="1134" w:type="dxa"/>
          </w:tcPr>
          <w:p w:rsidR="00B80072" w:rsidRPr="00D100C2" w:rsidRDefault="00B80072" w:rsidP="00B80072">
            <w:pPr>
              <w:jc w:val="center"/>
              <w:rPr>
                <w:bCs/>
                <w:sz w:val="22"/>
                <w:szCs w:val="22"/>
              </w:rPr>
            </w:pPr>
            <w:r w:rsidRPr="00D100C2">
              <w:rPr>
                <w:bCs/>
                <w:sz w:val="22"/>
                <w:szCs w:val="22"/>
              </w:rPr>
              <w:t>699,996</w:t>
            </w:r>
          </w:p>
        </w:tc>
        <w:tc>
          <w:tcPr>
            <w:tcW w:w="992" w:type="dxa"/>
          </w:tcPr>
          <w:p w:rsidR="00B80072" w:rsidRPr="00D100C2" w:rsidRDefault="00B80072" w:rsidP="00B80072">
            <w:pPr>
              <w:jc w:val="center"/>
              <w:rPr>
                <w:bCs/>
                <w:sz w:val="22"/>
                <w:szCs w:val="22"/>
              </w:rPr>
            </w:pPr>
            <w:r w:rsidRPr="00D100C2">
              <w:rPr>
                <w:bCs/>
                <w:sz w:val="22"/>
                <w:szCs w:val="22"/>
              </w:rPr>
              <w:t>0,000</w:t>
            </w:r>
          </w:p>
        </w:tc>
        <w:tc>
          <w:tcPr>
            <w:tcW w:w="1007" w:type="dxa"/>
          </w:tcPr>
          <w:p w:rsidR="00B80072" w:rsidRPr="00D100C2" w:rsidRDefault="00B80072" w:rsidP="00B80072">
            <w:pPr>
              <w:jc w:val="center"/>
              <w:rPr>
                <w:bCs/>
                <w:sz w:val="22"/>
                <w:szCs w:val="22"/>
              </w:rPr>
            </w:pPr>
            <w:r w:rsidRPr="00D100C2">
              <w:rPr>
                <w:bCs/>
                <w:sz w:val="22"/>
                <w:szCs w:val="22"/>
              </w:rPr>
              <w:t>0,000</w:t>
            </w:r>
          </w:p>
        </w:tc>
        <w:tc>
          <w:tcPr>
            <w:tcW w:w="993" w:type="dxa"/>
          </w:tcPr>
          <w:p w:rsidR="00B80072" w:rsidRPr="00D100C2" w:rsidRDefault="00B80072" w:rsidP="00B80072">
            <w:pPr>
              <w:jc w:val="center"/>
              <w:rPr>
                <w:bCs/>
                <w:sz w:val="22"/>
                <w:szCs w:val="22"/>
              </w:rPr>
            </w:pPr>
            <w:r w:rsidRPr="00D100C2">
              <w:rPr>
                <w:bCs/>
                <w:sz w:val="22"/>
                <w:szCs w:val="22"/>
              </w:rPr>
              <w:t>0,000</w:t>
            </w:r>
          </w:p>
        </w:tc>
        <w:tc>
          <w:tcPr>
            <w:tcW w:w="835" w:type="dxa"/>
          </w:tcPr>
          <w:p w:rsidR="00B80072" w:rsidRPr="00D100C2" w:rsidRDefault="00B80072" w:rsidP="00B80072">
            <w:pPr>
              <w:jc w:val="center"/>
              <w:rPr>
                <w:bCs/>
                <w:sz w:val="22"/>
                <w:szCs w:val="22"/>
              </w:rPr>
            </w:pPr>
            <w:r w:rsidRPr="00D100C2">
              <w:rPr>
                <w:bCs/>
                <w:sz w:val="22"/>
                <w:szCs w:val="22"/>
              </w:rPr>
              <w:t>0,000</w:t>
            </w:r>
          </w:p>
        </w:tc>
      </w:tr>
      <w:tr w:rsidR="00B80072" w:rsidRPr="00D100C2" w:rsidTr="007F7964">
        <w:tc>
          <w:tcPr>
            <w:tcW w:w="1276" w:type="dxa"/>
          </w:tcPr>
          <w:p w:rsidR="00B80072" w:rsidRPr="00D100C2" w:rsidRDefault="00B80072" w:rsidP="00B80072">
            <w:pPr>
              <w:jc w:val="center"/>
              <w:rPr>
                <w:bCs/>
                <w:sz w:val="22"/>
                <w:szCs w:val="22"/>
              </w:rPr>
            </w:pPr>
            <w:r w:rsidRPr="00D100C2">
              <w:rPr>
                <w:bCs/>
                <w:sz w:val="22"/>
                <w:szCs w:val="22"/>
              </w:rPr>
              <w:t>1.4.1.1.2.9</w:t>
            </w:r>
          </w:p>
        </w:tc>
        <w:tc>
          <w:tcPr>
            <w:tcW w:w="2031" w:type="dxa"/>
          </w:tcPr>
          <w:p w:rsidR="00B80072" w:rsidRPr="00D100C2" w:rsidRDefault="00B80072" w:rsidP="00B80072">
            <w:pPr>
              <w:rPr>
                <w:bCs/>
                <w:sz w:val="22"/>
                <w:szCs w:val="22"/>
              </w:rPr>
            </w:pPr>
            <w:r w:rsidRPr="00D100C2">
              <w:rPr>
                <w:bCs/>
                <w:sz w:val="22"/>
                <w:szCs w:val="22"/>
              </w:rPr>
              <w:t>количество оказанных услуг по сопровождению и расширению функциональных возможностей АИСОГД и электронного архива</w:t>
            </w:r>
          </w:p>
        </w:tc>
        <w:tc>
          <w:tcPr>
            <w:tcW w:w="708" w:type="dxa"/>
          </w:tcPr>
          <w:p w:rsidR="00B80072" w:rsidRPr="00D100C2" w:rsidRDefault="00B80072" w:rsidP="00B80072">
            <w:pPr>
              <w:jc w:val="center"/>
              <w:rPr>
                <w:bCs/>
                <w:sz w:val="22"/>
                <w:szCs w:val="22"/>
              </w:rPr>
            </w:pPr>
            <w:r w:rsidRPr="00D100C2">
              <w:rPr>
                <w:bCs/>
                <w:sz w:val="22"/>
                <w:szCs w:val="22"/>
              </w:rPr>
              <w:t>ед.</w:t>
            </w:r>
          </w:p>
        </w:tc>
        <w:tc>
          <w:tcPr>
            <w:tcW w:w="851" w:type="dxa"/>
          </w:tcPr>
          <w:p w:rsidR="00B80072" w:rsidRPr="00D100C2" w:rsidRDefault="00B80072" w:rsidP="00B80072">
            <w:pPr>
              <w:jc w:val="center"/>
              <w:rPr>
                <w:bCs/>
                <w:sz w:val="22"/>
                <w:szCs w:val="22"/>
              </w:rPr>
            </w:pPr>
            <w:r w:rsidRPr="00D100C2">
              <w:rPr>
                <w:bCs/>
                <w:sz w:val="22"/>
                <w:szCs w:val="22"/>
              </w:rPr>
              <w:t>-</w:t>
            </w:r>
          </w:p>
        </w:tc>
        <w:tc>
          <w:tcPr>
            <w:tcW w:w="850" w:type="dxa"/>
          </w:tcPr>
          <w:p w:rsidR="00B80072" w:rsidRPr="00D100C2" w:rsidRDefault="00B80072" w:rsidP="00B80072">
            <w:pPr>
              <w:jc w:val="center"/>
              <w:rPr>
                <w:bCs/>
                <w:sz w:val="22"/>
                <w:szCs w:val="22"/>
              </w:rPr>
            </w:pPr>
            <w:r w:rsidRPr="00D100C2">
              <w:rPr>
                <w:bCs/>
                <w:sz w:val="22"/>
                <w:szCs w:val="22"/>
              </w:rPr>
              <w:t>1</w:t>
            </w:r>
          </w:p>
        </w:tc>
        <w:tc>
          <w:tcPr>
            <w:tcW w:w="709" w:type="dxa"/>
          </w:tcPr>
          <w:p w:rsidR="00B80072" w:rsidRPr="00D100C2" w:rsidRDefault="00B80072" w:rsidP="00B80072">
            <w:pPr>
              <w:jc w:val="center"/>
              <w:rPr>
                <w:bCs/>
                <w:sz w:val="22"/>
                <w:szCs w:val="22"/>
              </w:rPr>
            </w:pPr>
            <w:r w:rsidRPr="00D100C2">
              <w:rPr>
                <w:bCs/>
                <w:sz w:val="22"/>
                <w:szCs w:val="22"/>
              </w:rPr>
              <w:t>1</w:t>
            </w:r>
          </w:p>
        </w:tc>
        <w:tc>
          <w:tcPr>
            <w:tcW w:w="709" w:type="dxa"/>
          </w:tcPr>
          <w:p w:rsidR="00B80072" w:rsidRPr="00D100C2" w:rsidRDefault="00B80072" w:rsidP="00B80072">
            <w:pPr>
              <w:jc w:val="center"/>
              <w:rPr>
                <w:bCs/>
                <w:sz w:val="22"/>
                <w:szCs w:val="22"/>
              </w:rPr>
            </w:pPr>
            <w:r w:rsidRPr="00D100C2">
              <w:rPr>
                <w:bCs/>
                <w:sz w:val="22"/>
                <w:szCs w:val="22"/>
              </w:rPr>
              <w:t>1</w:t>
            </w:r>
          </w:p>
        </w:tc>
        <w:tc>
          <w:tcPr>
            <w:tcW w:w="850" w:type="dxa"/>
          </w:tcPr>
          <w:p w:rsidR="00B80072" w:rsidRPr="00D100C2" w:rsidRDefault="00B80072" w:rsidP="00B80072">
            <w:pPr>
              <w:jc w:val="center"/>
              <w:rPr>
                <w:bCs/>
                <w:sz w:val="22"/>
                <w:szCs w:val="22"/>
              </w:rPr>
            </w:pPr>
            <w:r w:rsidRPr="00D100C2">
              <w:rPr>
                <w:bCs/>
                <w:sz w:val="22"/>
                <w:szCs w:val="22"/>
              </w:rPr>
              <w:t>1</w:t>
            </w:r>
          </w:p>
        </w:tc>
        <w:tc>
          <w:tcPr>
            <w:tcW w:w="1092" w:type="dxa"/>
          </w:tcPr>
          <w:p w:rsidR="00B80072" w:rsidRPr="00D100C2" w:rsidRDefault="00B80072" w:rsidP="00B80072">
            <w:pPr>
              <w:jc w:val="center"/>
              <w:rPr>
                <w:bCs/>
                <w:sz w:val="22"/>
                <w:szCs w:val="22"/>
              </w:rPr>
            </w:pPr>
            <w:r w:rsidRPr="00D100C2">
              <w:rPr>
                <w:bCs/>
                <w:sz w:val="22"/>
                <w:szCs w:val="22"/>
              </w:rPr>
              <w:t>ДГА</w:t>
            </w:r>
          </w:p>
        </w:tc>
        <w:tc>
          <w:tcPr>
            <w:tcW w:w="1131" w:type="dxa"/>
          </w:tcPr>
          <w:p w:rsidR="00B80072" w:rsidRPr="00D100C2" w:rsidRDefault="00B80072" w:rsidP="00B80072">
            <w:pPr>
              <w:jc w:val="center"/>
              <w:rPr>
                <w:bCs/>
                <w:sz w:val="22"/>
                <w:szCs w:val="22"/>
              </w:rPr>
            </w:pPr>
            <w:r w:rsidRPr="00D100C2">
              <w:rPr>
                <w:bCs/>
                <w:sz w:val="22"/>
                <w:szCs w:val="22"/>
              </w:rPr>
              <w:t>бюджет города Перми</w:t>
            </w:r>
          </w:p>
        </w:tc>
        <w:tc>
          <w:tcPr>
            <w:tcW w:w="1134" w:type="dxa"/>
          </w:tcPr>
          <w:p w:rsidR="00B80072" w:rsidRPr="00D100C2" w:rsidRDefault="00B80072" w:rsidP="00B80072">
            <w:pPr>
              <w:jc w:val="center"/>
              <w:rPr>
                <w:bCs/>
                <w:sz w:val="22"/>
                <w:szCs w:val="22"/>
              </w:rPr>
            </w:pPr>
            <w:r w:rsidRPr="00D100C2">
              <w:rPr>
                <w:bCs/>
                <w:sz w:val="22"/>
                <w:szCs w:val="22"/>
              </w:rPr>
              <w:t>0,000</w:t>
            </w:r>
          </w:p>
        </w:tc>
        <w:tc>
          <w:tcPr>
            <w:tcW w:w="992" w:type="dxa"/>
          </w:tcPr>
          <w:p w:rsidR="00B80072" w:rsidRPr="00D100C2" w:rsidRDefault="00B80072" w:rsidP="00B80072">
            <w:pPr>
              <w:jc w:val="center"/>
              <w:rPr>
                <w:bCs/>
                <w:sz w:val="22"/>
                <w:szCs w:val="22"/>
              </w:rPr>
            </w:pPr>
            <w:r w:rsidRPr="00D100C2">
              <w:rPr>
                <w:bCs/>
                <w:sz w:val="22"/>
                <w:szCs w:val="22"/>
              </w:rPr>
              <w:t>5555,</w:t>
            </w:r>
          </w:p>
          <w:p w:rsidR="00B80072" w:rsidRPr="00D100C2" w:rsidRDefault="00B80072" w:rsidP="00B80072">
            <w:pPr>
              <w:jc w:val="center"/>
              <w:rPr>
                <w:bCs/>
                <w:sz w:val="22"/>
                <w:szCs w:val="22"/>
              </w:rPr>
            </w:pPr>
            <w:r w:rsidRPr="00D100C2">
              <w:rPr>
                <w:bCs/>
                <w:sz w:val="22"/>
                <w:szCs w:val="22"/>
              </w:rPr>
              <w:t>880</w:t>
            </w:r>
          </w:p>
        </w:tc>
        <w:tc>
          <w:tcPr>
            <w:tcW w:w="1007" w:type="dxa"/>
          </w:tcPr>
          <w:p w:rsidR="00B80072" w:rsidRPr="00D100C2" w:rsidRDefault="00B80072" w:rsidP="00B80072">
            <w:pPr>
              <w:jc w:val="center"/>
              <w:rPr>
                <w:bCs/>
                <w:sz w:val="22"/>
                <w:szCs w:val="22"/>
              </w:rPr>
            </w:pPr>
            <w:r w:rsidRPr="00D100C2">
              <w:rPr>
                <w:bCs/>
                <w:sz w:val="22"/>
                <w:szCs w:val="22"/>
              </w:rPr>
              <w:t>5612,</w:t>
            </w:r>
          </w:p>
          <w:p w:rsidR="00B80072" w:rsidRPr="00D100C2" w:rsidRDefault="00B80072" w:rsidP="00B80072">
            <w:pPr>
              <w:jc w:val="center"/>
              <w:rPr>
                <w:bCs/>
                <w:sz w:val="22"/>
                <w:szCs w:val="22"/>
              </w:rPr>
            </w:pPr>
            <w:r w:rsidRPr="00D100C2">
              <w:rPr>
                <w:bCs/>
                <w:sz w:val="22"/>
                <w:szCs w:val="22"/>
              </w:rPr>
              <w:t>000</w:t>
            </w:r>
          </w:p>
        </w:tc>
        <w:tc>
          <w:tcPr>
            <w:tcW w:w="993" w:type="dxa"/>
          </w:tcPr>
          <w:p w:rsidR="00B80072" w:rsidRPr="00D100C2" w:rsidRDefault="00B80072" w:rsidP="00B80072">
            <w:pPr>
              <w:jc w:val="center"/>
              <w:rPr>
                <w:bCs/>
                <w:sz w:val="22"/>
                <w:szCs w:val="22"/>
              </w:rPr>
            </w:pPr>
            <w:r w:rsidRPr="00D100C2">
              <w:rPr>
                <w:bCs/>
                <w:sz w:val="22"/>
                <w:szCs w:val="22"/>
              </w:rPr>
              <w:t>5612,</w:t>
            </w:r>
          </w:p>
          <w:p w:rsidR="00B80072" w:rsidRPr="00D100C2" w:rsidRDefault="00B80072" w:rsidP="00B80072">
            <w:pPr>
              <w:jc w:val="center"/>
              <w:rPr>
                <w:bCs/>
                <w:sz w:val="22"/>
                <w:szCs w:val="22"/>
              </w:rPr>
            </w:pPr>
            <w:r w:rsidRPr="00D100C2">
              <w:rPr>
                <w:bCs/>
                <w:sz w:val="22"/>
                <w:szCs w:val="22"/>
              </w:rPr>
              <w:t>000</w:t>
            </w:r>
          </w:p>
        </w:tc>
        <w:tc>
          <w:tcPr>
            <w:tcW w:w="835" w:type="dxa"/>
          </w:tcPr>
          <w:p w:rsidR="00B80072" w:rsidRPr="00D100C2" w:rsidRDefault="00B80072" w:rsidP="00B80072">
            <w:pPr>
              <w:jc w:val="center"/>
              <w:rPr>
                <w:bCs/>
                <w:sz w:val="22"/>
                <w:szCs w:val="22"/>
              </w:rPr>
            </w:pPr>
            <w:r w:rsidRPr="00D100C2">
              <w:rPr>
                <w:bCs/>
                <w:sz w:val="22"/>
                <w:szCs w:val="22"/>
              </w:rPr>
              <w:t>5612,</w:t>
            </w:r>
          </w:p>
          <w:p w:rsidR="00B80072" w:rsidRPr="00D100C2" w:rsidRDefault="00B80072" w:rsidP="00B80072">
            <w:pPr>
              <w:jc w:val="center"/>
              <w:rPr>
                <w:bCs/>
                <w:sz w:val="22"/>
                <w:szCs w:val="22"/>
              </w:rPr>
            </w:pPr>
            <w:r w:rsidRPr="00D100C2">
              <w:rPr>
                <w:bCs/>
                <w:sz w:val="22"/>
                <w:szCs w:val="22"/>
              </w:rPr>
              <w:t>000</w:t>
            </w:r>
          </w:p>
        </w:tc>
      </w:tr>
      <w:tr w:rsidR="00B80072" w:rsidRPr="00D100C2" w:rsidTr="007F7964">
        <w:tc>
          <w:tcPr>
            <w:tcW w:w="1276" w:type="dxa"/>
          </w:tcPr>
          <w:p w:rsidR="00B80072" w:rsidRPr="00D100C2" w:rsidRDefault="00B80072" w:rsidP="00B80072">
            <w:pPr>
              <w:jc w:val="center"/>
              <w:rPr>
                <w:bCs/>
                <w:sz w:val="22"/>
                <w:szCs w:val="22"/>
              </w:rPr>
            </w:pPr>
            <w:r w:rsidRPr="00D100C2">
              <w:rPr>
                <w:bCs/>
                <w:sz w:val="22"/>
                <w:szCs w:val="22"/>
              </w:rPr>
              <w:t>1.4.1.1.2.10</w:t>
            </w:r>
          </w:p>
        </w:tc>
        <w:tc>
          <w:tcPr>
            <w:tcW w:w="2031" w:type="dxa"/>
          </w:tcPr>
          <w:p w:rsidR="00B80072" w:rsidRPr="00D100C2" w:rsidRDefault="00B80072" w:rsidP="00B80072">
            <w:pPr>
              <w:rPr>
                <w:bCs/>
                <w:sz w:val="22"/>
                <w:szCs w:val="22"/>
              </w:rPr>
            </w:pPr>
            <w:r w:rsidRPr="00D100C2">
              <w:rPr>
                <w:bCs/>
                <w:sz w:val="22"/>
                <w:szCs w:val="22"/>
              </w:rPr>
              <w:t>количество аттестованных систем по защите информации</w:t>
            </w:r>
          </w:p>
        </w:tc>
        <w:tc>
          <w:tcPr>
            <w:tcW w:w="708" w:type="dxa"/>
          </w:tcPr>
          <w:p w:rsidR="00B80072" w:rsidRPr="00D100C2" w:rsidRDefault="00B80072" w:rsidP="00B80072">
            <w:pPr>
              <w:jc w:val="center"/>
              <w:rPr>
                <w:bCs/>
                <w:sz w:val="22"/>
                <w:szCs w:val="22"/>
              </w:rPr>
            </w:pPr>
            <w:r w:rsidRPr="00D100C2">
              <w:rPr>
                <w:bCs/>
                <w:sz w:val="22"/>
                <w:szCs w:val="22"/>
              </w:rPr>
              <w:t>ед.</w:t>
            </w:r>
          </w:p>
        </w:tc>
        <w:tc>
          <w:tcPr>
            <w:tcW w:w="851" w:type="dxa"/>
          </w:tcPr>
          <w:p w:rsidR="00B80072" w:rsidRPr="00D100C2" w:rsidRDefault="00B80072" w:rsidP="00B80072">
            <w:pPr>
              <w:jc w:val="center"/>
              <w:rPr>
                <w:bCs/>
                <w:sz w:val="22"/>
                <w:szCs w:val="22"/>
              </w:rPr>
            </w:pPr>
            <w:r w:rsidRPr="00D100C2">
              <w:rPr>
                <w:bCs/>
                <w:sz w:val="22"/>
                <w:szCs w:val="22"/>
              </w:rPr>
              <w:t>-</w:t>
            </w:r>
          </w:p>
        </w:tc>
        <w:tc>
          <w:tcPr>
            <w:tcW w:w="850" w:type="dxa"/>
          </w:tcPr>
          <w:p w:rsidR="00B80072" w:rsidRPr="00D100C2" w:rsidRDefault="00B80072" w:rsidP="00B80072">
            <w:pPr>
              <w:jc w:val="center"/>
              <w:rPr>
                <w:bCs/>
                <w:sz w:val="22"/>
                <w:szCs w:val="22"/>
              </w:rPr>
            </w:pPr>
            <w:r w:rsidRPr="00D100C2">
              <w:rPr>
                <w:bCs/>
                <w:sz w:val="22"/>
                <w:szCs w:val="22"/>
              </w:rPr>
              <w:t>-</w:t>
            </w:r>
          </w:p>
        </w:tc>
        <w:tc>
          <w:tcPr>
            <w:tcW w:w="709" w:type="dxa"/>
          </w:tcPr>
          <w:p w:rsidR="00B80072" w:rsidRPr="00D100C2" w:rsidRDefault="00B80072" w:rsidP="00B80072">
            <w:pPr>
              <w:jc w:val="center"/>
              <w:rPr>
                <w:bCs/>
                <w:sz w:val="22"/>
                <w:szCs w:val="22"/>
              </w:rPr>
            </w:pPr>
            <w:r w:rsidRPr="00D100C2">
              <w:rPr>
                <w:bCs/>
                <w:sz w:val="22"/>
                <w:szCs w:val="22"/>
              </w:rPr>
              <w:t>1</w:t>
            </w:r>
          </w:p>
        </w:tc>
        <w:tc>
          <w:tcPr>
            <w:tcW w:w="709" w:type="dxa"/>
          </w:tcPr>
          <w:p w:rsidR="00B80072" w:rsidRPr="00D100C2" w:rsidRDefault="00B80072" w:rsidP="00B80072">
            <w:pPr>
              <w:jc w:val="center"/>
              <w:rPr>
                <w:bCs/>
                <w:sz w:val="22"/>
                <w:szCs w:val="22"/>
              </w:rPr>
            </w:pPr>
            <w:r w:rsidRPr="00D100C2">
              <w:rPr>
                <w:bCs/>
                <w:sz w:val="22"/>
                <w:szCs w:val="22"/>
              </w:rPr>
              <w:t>-</w:t>
            </w:r>
          </w:p>
        </w:tc>
        <w:tc>
          <w:tcPr>
            <w:tcW w:w="850" w:type="dxa"/>
          </w:tcPr>
          <w:p w:rsidR="00B80072" w:rsidRPr="00D100C2" w:rsidRDefault="00B80072" w:rsidP="00B80072">
            <w:pPr>
              <w:jc w:val="center"/>
              <w:rPr>
                <w:bCs/>
                <w:sz w:val="22"/>
                <w:szCs w:val="22"/>
              </w:rPr>
            </w:pPr>
            <w:r w:rsidRPr="00D100C2">
              <w:rPr>
                <w:bCs/>
                <w:sz w:val="22"/>
                <w:szCs w:val="22"/>
              </w:rPr>
              <w:t>-</w:t>
            </w:r>
          </w:p>
        </w:tc>
        <w:tc>
          <w:tcPr>
            <w:tcW w:w="1092" w:type="dxa"/>
          </w:tcPr>
          <w:p w:rsidR="00B80072" w:rsidRPr="00D100C2" w:rsidRDefault="00B80072" w:rsidP="00B80072">
            <w:pPr>
              <w:jc w:val="center"/>
              <w:rPr>
                <w:bCs/>
                <w:sz w:val="22"/>
                <w:szCs w:val="22"/>
              </w:rPr>
            </w:pPr>
            <w:r w:rsidRPr="00D100C2">
              <w:rPr>
                <w:bCs/>
                <w:sz w:val="22"/>
                <w:szCs w:val="22"/>
              </w:rPr>
              <w:t>ДГА</w:t>
            </w:r>
          </w:p>
        </w:tc>
        <w:tc>
          <w:tcPr>
            <w:tcW w:w="1131" w:type="dxa"/>
          </w:tcPr>
          <w:p w:rsidR="00B80072" w:rsidRPr="00D100C2" w:rsidRDefault="00B80072" w:rsidP="00B80072">
            <w:pPr>
              <w:jc w:val="center"/>
              <w:rPr>
                <w:bCs/>
                <w:sz w:val="22"/>
                <w:szCs w:val="22"/>
              </w:rPr>
            </w:pPr>
            <w:r w:rsidRPr="00D100C2">
              <w:rPr>
                <w:bCs/>
                <w:sz w:val="22"/>
                <w:szCs w:val="22"/>
              </w:rPr>
              <w:t>бюджет города Перми</w:t>
            </w:r>
          </w:p>
        </w:tc>
        <w:tc>
          <w:tcPr>
            <w:tcW w:w="1134" w:type="dxa"/>
          </w:tcPr>
          <w:p w:rsidR="00B80072" w:rsidRPr="00D100C2" w:rsidRDefault="00B80072" w:rsidP="00B80072">
            <w:pPr>
              <w:jc w:val="center"/>
              <w:rPr>
                <w:bCs/>
                <w:sz w:val="22"/>
                <w:szCs w:val="22"/>
              </w:rPr>
            </w:pPr>
            <w:r w:rsidRPr="00D100C2">
              <w:rPr>
                <w:bCs/>
                <w:sz w:val="22"/>
                <w:szCs w:val="22"/>
              </w:rPr>
              <w:t>0,000</w:t>
            </w:r>
          </w:p>
        </w:tc>
        <w:tc>
          <w:tcPr>
            <w:tcW w:w="992" w:type="dxa"/>
          </w:tcPr>
          <w:p w:rsidR="00B80072" w:rsidRPr="00D100C2" w:rsidRDefault="00B80072" w:rsidP="00B80072">
            <w:pPr>
              <w:jc w:val="center"/>
              <w:rPr>
                <w:bCs/>
                <w:sz w:val="22"/>
                <w:szCs w:val="22"/>
              </w:rPr>
            </w:pPr>
            <w:r w:rsidRPr="00D100C2">
              <w:rPr>
                <w:bCs/>
                <w:sz w:val="22"/>
                <w:szCs w:val="22"/>
              </w:rPr>
              <w:t>0,000</w:t>
            </w:r>
          </w:p>
        </w:tc>
        <w:tc>
          <w:tcPr>
            <w:tcW w:w="1007" w:type="dxa"/>
          </w:tcPr>
          <w:p w:rsidR="00B80072" w:rsidRPr="00D100C2" w:rsidRDefault="00B80072" w:rsidP="00B80072">
            <w:pPr>
              <w:jc w:val="center"/>
              <w:rPr>
                <w:bCs/>
                <w:sz w:val="22"/>
                <w:szCs w:val="22"/>
              </w:rPr>
            </w:pPr>
            <w:r w:rsidRPr="00D100C2">
              <w:rPr>
                <w:bCs/>
                <w:sz w:val="22"/>
                <w:szCs w:val="22"/>
              </w:rPr>
              <w:t>200,000</w:t>
            </w:r>
          </w:p>
        </w:tc>
        <w:tc>
          <w:tcPr>
            <w:tcW w:w="993" w:type="dxa"/>
          </w:tcPr>
          <w:p w:rsidR="00B80072" w:rsidRPr="00D100C2" w:rsidRDefault="00B80072" w:rsidP="00B80072">
            <w:pPr>
              <w:jc w:val="center"/>
              <w:rPr>
                <w:bCs/>
                <w:sz w:val="22"/>
                <w:szCs w:val="22"/>
              </w:rPr>
            </w:pPr>
            <w:r w:rsidRPr="00D100C2">
              <w:rPr>
                <w:bCs/>
                <w:sz w:val="22"/>
                <w:szCs w:val="22"/>
              </w:rPr>
              <w:t>0,000</w:t>
            </w:r>
          </w:p>
        </w:tc>
        <w:tc>
          <w:tcPr>
            <w:tcW w:w="835" w:type="dxa"/>
          </w:tcPr>
          <w:p w:rsidR="00B80072" w:rsidRPr="00D100C2" w:rsidRDefault="00B80072" w:rsidP="00B80072">
            <w:pPr>
              <w:jc w:val="center"/>
              <w:rPr>
                <w:bCs/>
                <w:sz w:val="22"/>
                <w:szCs w:val="22"/>
              </w:rPr>
            </w:pPr>
            <w:r w:rsidRPr="00D100C2">
              <w:rPr>
                <w:bCs/>
                <w:sz w:val="22"/>
                <w:szCs w:val="22"/>
              </w:rPr>
              <w:t>0,000</w:t>
            </w:r>
          </w:p>
        </w:tc>
      </w:tr>
      <w:tr w:rsidR="00B80072" w:rsidRPr="00D100C2" w:rsidTr="007F7964">
        <w:tc>
          <w:tcPr>
            <w:tcW w:w="1276" w:type="dxa"/>
          </w:tcPr>
          <w:p w:rsidR="00B80072" w:rsidRPr="00D100C2" w:rsidRDefault="00B80072" w:rsidP="00EB44A8">
            <w:pPr>
              <w:jc w:val="both"/>
              <w:rPr>
                <w:bCs/>
                <w:sz w:val="22"/>
                <w:szCs w:val="22"/>
              </w:rPr>
            </w:pPr>
          </w:p>
        </w:tc>
        <w:tc>
          <w:tcPr>
            <w:tcW w:w="2031" w:type="dxa"/>
          </w:tcPr>
          <w:p w:rsidR="00B80072" w:rsidRPr="00D100C2" w:rsidRDefault="00B80072" w:rsidP="00EB44A8">
            <w:pPr>
              <w:rPr>
                <w:bCs/>
                <w:sz w:val="22"/>
                <w:szCs w:val="22"/>
              </w:rPr>
            </w:pPr>
          </w:p>
        </w:tc>
        <w:tc>
          <w:tcPr>
            <w:tcW w:w="708" w:type="dxa"/>
          </w:tcPr>
          <w:p w:rsidR="00B80072" w:rsidRPr="00D100C2" w:rsidRDefault="00B80072" w:rsidP="00EB44A8">
            <w:pPr>
              <w:jc w:val="center"/>
              <w:rPr>
                <w:bCs/>
                <w:sz w:val="22"/>
                <w:szCs w:val="22"/>
              </w:rPr>
            </w:pPr>
          </w:p>
        </w:tc>
        <w:tc>
          <w:tcPr>
            <w:tcW w:w="851" w:type="dxa"/>
          </w:tcPr>
          <w:p w:rsidR="00B80072" w:rsidRPr="00D100C2" w:rsidRDefault="00B80072" w:rsidP="00EB44A8">
            <w:pPr>
              <w:jc w:val="center"/>
              <w:rPr>
                <w:bCs/>
                <w:sz w:val="22"/>
                <w:szCs w:val="22"/>
              </w:rPr>
            </w:pPr>
          </w:p>
        </w:tc>
        <w:tc>
          <w:tcPr>
            <w:tcW w:w="850" w:type="dxa"/>
          </w:tcPr>
          <w:p w:rsidR="00B80072" w:rsidRPr="00D100C2" w:rsidRDefault="00B80072" w:rsidP="00EB44A8">
            <w:pPr>
              <w:jc w:val="center"/>
              <w:rPr>
                <w:bCs/>
                <w:sz w:val="22"/>
                <w:szCs w:val="22"/>
              </w:rPr>
            </w:pPr>
          </w:p>
        </w:tc>
        <w:tc>
          <w:tcPr>
            <w:tcW w:w="709" w:type="dxa"/>
          </w:tcPr>
          <w:p w:rsidR="00B80072" w:rsidRPr="00D100C2" w:rsidRDefault="00B80072" w:rsidP="00EB44A8">
            <w:pPr>
              <w:jc w:val="center"/>
              <w:rPr>
                <w:bCs/>
                <w:sz w:val="22"/>
                <w:szCs w:val="22"/>
              </w:rPr>
            </w:pPr>
          </w:p>
        </w:tc>
        <w:tc>
          <w:tcPr>
            <w:tcW w:w="709" w:type="dxa"/>
          </w:tcPr>
          <w:p w:rsidR="00B80072" w:rsidRPr="00D100C2" w:rsidRDefault="00B80072" w:rsidP="00EB44A8">
            <w:pPr>
              <w:jc w:val="center"/>
              <w:rPr>
                <w:bCs/>
                <w:sz w:val="22"/>
                <w:szCs w:val="22"/>
              </w:rPr>
            </w:pPr>
          </w:p>
        </w:tc>
        <w:tc>
          <w:tcPr>
            <w:tcW w:w="850" w:type="dxa"/>
          </w:tcPr>
          <w:p w:rsidR="00B80072" w:rsidRPr="00D100C2" w:rsidRDefault="00B80072" w:rsidP="00EB44A8">
            <w:pPr>
              <w:jc w:val="center"/>
              <w:rPr>
                <w:bCs/>
                <w:sz w:val="22"/>
                <w:szCs w:val="22"/>
              </w:rPr>
            </w:pPr>
          </w:p>
        </w:tc>
        <w:tc>
          <w:tcPr>
            <w:tcW w:w="1092" w:type="dxa"/>
          </w:tcPr>
          <w:p w:rsidR="00B80072" w:rsidRPr="00D100C2" w:rsidRDefault="00B80072" w:rsidP="00EB44A8">
            <w:pPr>
              <w:jc w:val="center"/>
              <w:rPr>
                <w:bCs/>
                <w:sz w:val="22"/>
                <w:szCs w:val="22"/>
              </w:rPr>
            </w:pPr>
          </w:p>
        </w:tc>
        <w:tc>
          <w:tcPr>
            <w:tcW w:w="1131" w:type="dxa"/>
          </w:tcPr>
          <w:p w:rsidR="00B80072" w:rsidRPr="00D100C2" w:rsidRDefault="00B80072" w:rsidP="00EB44A8">
            <w:pPr>
              <w:jc w:val="center"/>
              <w:rPr>
                <w:bCs/>
                <w:sz w:val="22"/>
                <w:szCs w:val="22"/>
              </w:rPr>
            </w:pPr>
          </w:p>
        </w:tc>
        <w:tc>
          <w:tcPr>
            <w:tcW w:w="1134" w:type="dxa"/>
          </w:tcPr>
          <w:p w:rsidR="00B80072" w:rsidRPr="00D100C2" w:rsidRDefault="00B80072" w:rsidP="00EB44A8">
            <w:pPr>
              <w:jc w:val="center"/>
              <w:rPr>
                <w:bCs/>
                <w:sz w:val="22"/>
                <w:szCs w:val="22"/>
              </w:rPr>
            </w:pPr>
          </w:p>
        </w:tc>
        <w:tc>
          <w:tcPr>
            <w:tcW w:w="992" w:type="dxa"/>
          </w:tcPr>
          <w:p w:rsidR="00B80072" w:rsidRPr="00D100C2" w:rsidRDefault="00B80072" w:rsidP="00EB44A8">
            <w:pPr>
              <w:jc w:val="center"/>
              <w:rPr>
                <w:bCs/>
                <w:sz w:val="22"/>
                <w:szCs w:val="22"/>
              </w:rPr>
            </w:pPr>
          </w:p>
        </w:tc>
        <w:tc>
          <w:tcPr>
            <w:tcW w:w="1007" w:type="dxa"/>
          </w:tcPr>
          <w:p w:rsidR="00B80072" w:rsidRPr="00D100C2" w:rsidRDefault="00B80072" w:rsidP="00EB44A8">
            <w:pPr>
              <w:jc w:val="center"/>
              <w:rPr>
                <w:bCs/>
                <w:sz w:val="22"/>
                <w:szCs w:val="22"/>
              </w:rPr>
            </w:pPr>
          </w:p>
        </w:tc>
        <w:tc>
          <w:tcPr>
            <w:tcW w:w="993" w:type="dxa"/>
          </w:tcPr>
          <w:p w:rsidR="00B80072" w:rsidRPr="00D100C2" w:rsidRDefault="00B80072" w:rsidP="00EB44A8">
            <w:pPr>
              <w:jc w:val="center"/>
              <w:rPr>
                <w:bCs/>
                <w:sz w:val="22"/>
                <w:szCs w:val="22"/>
              </w:rPr>
            </w:pPr>
          </w:p>
        </w:tc>
        <w:tc>
          <w:tcPr>
            <w:tcW w:w="835" w:type="dxa"/>
          </w:tcPr>
          <w:p w:rsidR="00B80072" w:rsidRPr="00D100C2" w:rsidRDefault="00B80072" w:rsidP="00EB44A8">
            <w:pPr>
              <w:jc w:val="center"/>
              <w:rPr>
                <w:bCs/>
                <w:sz w:val="22"/>
                <w:szCs w:val="22"/>
              </w:rPr>
            </w:pPr>
          </w:p>
        </w:tc>
      </w:tr>
      <w:tr w:rsidR="00B80072" w:rsidRPr="00D100C2" w:rsidTr="007F7964">
        <w:tc>
          <w:tcPr>
            <w:tcW w:w="9076" w:type="dxa"/>
            <w:gridSpan w:val="9"/>
          </w:tcPr>
          <w:p w:rsidR="00B80072" w:rsidRPr="00D100C2" w:rsidRDefault="00B80072" w:rsidP="00EB44A8">
            <w:pPr>
              <w:jc w:val="both"/>
              <w:rPr>
                <w:bCs/>
                <w:sz w:val="22"/>
                <w:szCs w:val="22"/>
              </w:rPr>
            </w:pPr>
            <w:r w:rsidRPr="00D100C2">
              <w:rPr>
                <w:bCs/>
                <w:sz w:val="22"/>
                <w:szCs w:val="22"/>
              </w:rPr>
              <w:t>Итого по мероприятию 1.4.1.1.2, в том числе по источникам финансирования</w:t>
            </w:r>
          </w:p>
        </w:tc>
        <w:tc>
          <w:tcPr>
            <w:tcW w:w="1131" w:type="dxa"/>
          </w:tcPr>
          <w:p w:rsidR="00B80072" w:rsidRPr="00D100C2" w:rsidRDefault="00B80072" w:rsidP="00EB44A8">
            <w:pPr>
              <w:jc w:val="center"/>
              <w:rPr>
                <w:bCs/>
                <w:sz w:val="22"/>
                <w:szCs w:val="22"/>
              </w:rPr>
            </w:pPr>
            <w:r w:rsidRPr="00D100C2">
              <w:rPr>
                <w:bCs/>
                <w:sz w:val="22"/>
                <w:szCs w:val="22"/>
              </w:rPr>
              <w:t>бюджет города Перми</w:t>
            </w:r>
          </w:p>
        </w:tc>
        <w:tc>
          <w:tcPr>
            <w:tcW w:w="1134" w:type="dxa"/>
            <w:vAlign w:val="center"/>
          </w:tcPr>
          <w:p w:rsidR="00B80072" w:rsidRPr="00D100C2" w:rsidRDefault="00B80072" w:rsidP="00B80072">
            <w:pPr>
              <w:jc w:val="center"/>
              <w:rPr>
                <w:bCs/>
                <w:sz w:val="22"/>
                <w:szCs w:val="22"/>
              </w:rPr>
            </w:pPr>
            <w:r w:rsidRPr="00D100C2">
              <w:rPr>
                <w:bCs/>
                <w:sz w:val="22"/>
                <w:szCs w:val="22"/>
              </w:rPr>
              <w:t>37135,</w:t>
            </w:r>
          </w:p>
          <w:p w:rsidR="00B80072" w:rsidRPr="00D100C2" w:rsidRDefault="00B80072" w:rsidP="00B80072">
            <w:pPr>
              <w:jc w:val="center"/>
              <w:rPr>
                <w:bCs/>
                <w:sz w:val="22"/>
                <w:szCs w:val="22"/>
              </w:rPr>
            </w:pPr>
            <w:r w:rsidRPr="00D100C2">
              <w:rPr>
                <w:bCs/>
                <w:sz w:val="22"/>
                <w:szCs w:val="22"/>
              </w:rPr>
              <w:t>285</w:t>
            </w:r>
          </w:p>
        </w:tc>
        <w:tc>
          <w:tcPr>
            <w:tcW w:w="992" w:type="dxa"/>
            <w:vAlign w:val="center"/>
          </w:tcPr>
          <w:p w:rsidR="00B80072" w:rsidRPr="00D100C2" w:rsidRDefault="00B80072" w:rsidP="00B80072">
            <w:pPr>
              <w:jc w:val="center"/>
              <w:rPr>
                <w:bCs/>
                <w:sz w:val="22"/>
                <w:szCs w:val="22"/>
              </w:rPr>
            </w:pPr>
            <w:r w:rsidRPr="00D100C2">
              <w:rPr>
                <w:bCs/>
                <w:sz w:val="22"/>
                <w:szCs w:val="22"/>
              </w:rPr>
              <w:t>23011,</w:t>
            </w:r>
          </w:p>
          <w:p w:rsidR="00B80072" w:rsidRPr="00D100C2" w:rsidRDefault="00B80072" w:rsidP="00B80072">
            <w:pPr>
              <w:jc w:val="center"/>
              <w:rPr>
                <w:bCs/>
                <w:sz w:val="22"/>
                <w:szCs w:val="22"/>
              </w:rPr>
            </w:pPr>
            <w:r w:rsidRPr="00D100C2">
              <w:rPr>
                <w:bCs/>
                <w:sz w:val="22"/>
                <w:szCs w:val="22"/>
              </w:rPr>
              <w:t>633</w:t>
            </w:r>
          </w:p>
        </w:tc>
        <w:tc>
          <w:tcPr>
            <w:tcW w:w="1007" w:type="dxa"/>
            <w:vAlign w:val="center"/>
          </w:tcPr>
          <w:p w:rsidR="00B80072" w:rsidRPr="00D100C2" w:rsidRDefault="00B80072" w:rsidP="00B80072">
            <w:pPr>
              <w:jc w:val="center"/>
              <w:rPr>
                <w:bCs/>
                <w:sz w:val="22"/>
                <w:szCs w:val="22"/>
              </w:rPr>
            </w:pPr>
            <w:r w:rsidRPr="00D100C2">
              <w:rPr>
                <w:bCs/>
                <w:sz w:val="22"/>
                <w:szCs w:val="22"/>
              </w:rPr>
              <w:t>5812,</w:t>
            </w:r>
          </w:p>
          <w:p w:rsidR="00B80072" w:rsidRPr="00D100C2" w:rsidRDefault="00B80072" w:rsidP="00B80072">
            <w:pPr>
              <w:jc w:val="center"/>
              <w:rPr>
                <w:bCs/>
                <w:sz w:val="22"/>
                <w:szCs w:val="22"/>
              </w:rPr>
            </w:pPr>
            <w:r w:rsidRPr="00D100C2">
              <w:rPr>
                <w:bCs/>
                <w:sz w:val="22"/>
                <w:szCs w:val="22"/>
              </w:rPr>
              <w:t>000</w:t>
            </w:r>
          </w:p>
        </w:tc>
        <w:tc>
          <w:tcPr>
            <w:tcW w:w="993" w:type="dxa"/>
            <w:vAlign w:val="center"/>
          </w:tcPr>
          <w:p w:rsidR="00B80072" w:rsidRPr="00D100C2" w:rsidRDefault="00B80072" w:rsidP="00B80072">
            <w:pPr>
              <w:jc w:val="center"/>
              <w:rPr>
                <w:bCs/>
                <w:sz w:val="22"/>
                <w:szCs w:val="22"/>
              </w:rPr>
            </w:pPr>
            <w:r w:rsidRPr="00D100C2">
              <w:rPr>
                <w:bCs/>
                <w:sz w:val="22"/>
                <w:szCs w:val="22"/>
              </w:rPr>
              <w:t>8152,</w:t>
            </w:r>
          </w:p>
          <w:p w:rsidR="00B80072" w:rsidRPr="00D100C2" w:rsidRDefault="00B80072" w:rsidP="00B80072">
            <w:pPr>
              <w:jc w:val="center"/>
              <w:rPr>
                <w:bCs/>
                <w:sz w:val="22"/>
                <w:szCs w:val="22"/>
              </w:rPr>
            </w:pPr>
            <w:r w:rsidRPr="00D100C2">
              <w:rPr>
                <w:bCs/>
                <w:sz w:val="22"/>
                <w:szCs w:val="22"/>
              </w:rPr>
              <w:t>500</w:t>
            </w:r>
          </w:p>
        </w:tc>
        <w:tc>
          <w:tcPr>
            <w:tcW w:w="835" w:type="dxa"/>
            <w:vAlign w:val="center"/>
          </w:tcPr>
          <w:p w:rsidR="00B80072" w:rsidRPr="00D100C2" w:rsidRDefault="00B80072" w:rsidP="00B80072">
            <w:pPr>
              <w:jc w:val="center"/>
              <w:rPr>
                <w:bCs/>
                <w:sz w:val="22"/>
                <w:szCs w:val="22"/>
              </w:rPr>
            </w:pPr>
            <w:r w:rsidRPr="00D100C2">
              <w:rPr>
                <w:bCs/>
                <w:sz w:val="22"/>
                <w:szCs w:val="22"/>
              </w:rPr>
              <w:t>8152,</w:t>
            </w:r>
          </w:p>
          <w:p w:rsidR="00B80072" w:rsidRPr="00D100C2" w:rsidRDefault="00B80072" w:rsidP="00B80072">
            <w:pPr>
              <w:jc w:val="center"/>
              <w:rPr>
                <w:bCs/>
                <w:sz w:val="22"/>
                <w:szCs w:val="22"/>
              </w:rPr>
            </w:pPr>
            <w:r w:rsidRPr="00D100C2">
              <w:rPr>
                <w:bCs/>
                <w:sz w:val="22"/>
                <w:szCs w:val="22"/>
              </w:rPr>
              <w:t>500</w:t>
            </w:r>
          </w:p>
        </w:tc>
      </w:tr>
      <w:tr w:rsidR="00B80072" w:rsidRPr="00D100C2" w:rsidTr="007F7964">
        <w:tc>
          <w:tcPr>
            <w:tcW w:w="9076" w:type="dxa"/>
            <w:gridSpan w:val="9"/>
          </w:tcPr>
          <w:p w:rsidR="00B80072" w:rsidRPr="00D100C2" w:rsidRDefault="00B80072" w:rsidP="00EB44A8">
            <w:pPr>
              <w:jc w:val="both"/>
              <w:rPr>
                <w:bCs/>
                <w:sz w:val="22"/>
                <w:szCs w:val="22"/>
              </w:rPr>
            </w:pPr>
            <w:r w:rsidRPr="00D100C2">
              <w:rPr>
                <w:bCs/>
                <w:sz w:val="22"/>
                <w:szCs w:val="22"/>
              </w:rPr>
              <w:t>Итого по основному мероприятию 1.4.1.1, в том числе по источникам финансирования</w:t>
            </w:r>
          </w:p>
        </w:tc>
        <w:tc>
          <w:tcPr>
            <w:tcW w:w="1131" w:type="dxa"/>
          </w:tcPr>
          <w:p w:rsidR="00B80072" w:rsidRPr="00D100C2" w:rsidRDefault="00B80072" w:rsidP="00EB44A8">
            <w:pPr>
              <w:jc w:val="center"/>
              <w:rPr>
                <w:bCs/>
                <w:sz w:val="22"/>
                <w:szCs w:val="22"/>
              </w:rPr>
            </w:pPr>
            <w:r w:rsidRPr="00D100C2">
              <w:rPr>
                <w:bCs/>
                <w:sz w:val="22"/>
                <w:szCs w:val="22"/>
              </w:rPr>
              <w:t>бюджет города Перми</w:t>
            </w:r>
          </w:p>
        </w:tc>
        <w:tc>
          <w:tcPr>
            <w:tcW w:w="1134" w:type="dxa"/>
          </w:tcPr>
          <w:p w:rsidR="00B80072" w:rsidRPr="00D100C2" w:rsidRDefault="00B80072" w:rsidP="00B80072">
            <w:pPr>
              <w:jc w:val="center"/>
              <w:rPr>
                <w:bCs/>
                <w:sz w:val="22"/>
                <w:szCs w:val="22"/>
              </w:rPr>
            </w:pPr>
            <w:r w:rsidRPr="00D100C2">
              <w:rPr>
                <w:bCs/>
                <w:sz w:val="22"/>
                <w:szCs w:val="22"/>
              </w:rPr>
              <w:t>40201,</w:t>
            </w:r>
          </w:p>
          <w:p w:rsidR="00B80072" w:rsidRPr="00D100C2" w:rsidRDefault="00B80072" w:rsidP="00B80072">
            <w:pPr>
              <w:jc w:val="center"/>
              <w:rPr>
                <w:bCs/>
                <w:sz w:val="22"/>
                <w:szCs w:val="22"/>
              </w:rPr>
            </w:pPr>
            <w:r w:rsidRPr="00D100C2">
              <w:rPr>
                <w:bCs/>
                <w:sz w:val="22"/>
                <w:szCs w:val="22"/>
              </w:rPr>
              <w:t>044</w:t>
            </w:r>
          </w:p>
        </w:tc>
        <w:tc>
          <w:tcPr>
            <w:tcW w:w="992" w:type="dxa"/>
          </w:tcPr>
          <w:p w:rsidR="00B80072" w:rsidRPr="00D100C2" w:rsidRDefault="00B80072" w:rsidP="00B80072">
            <w:pPr>
              <w:jc w:val="center"/>
              <w:rPr>
                <w:bCs/>
                <w:sz w:val="22"/>
                <w:szCs w:val="22"/>
              </w:rPr>
            </w:pPr>
            <w:r w:rsidRPr="00D100C2">
              <w:rPr>
                <w:bCs/>
                <w:sz w:val="22"/>
                <w:szCs w:val="22"/>
              </w:rPr>
              <w:t>25498,</w:t>
            </w:r>
          </w:p>
          <w:p w:rsidR="00B80072" w:rsidRPr="00D100C2" w:rsidRDefault="00B80072" w:rsidP="00B80072">
            <w:pPr>
              <w:jc w:val="center"/>
              <w:rPr>
                <w:bCs/>
                <w:sz w:val="22"/>
                <w:szCs w:val="22"/>
              </w:rPr>
            </w:pPr>
            <w:r w:rsidRPr="00D100C2">
              <w:rPr>
                <w:bCs/>
                <w:sz w:val="22"/>
                <w:szCs w:val="22"/>
              </w:rPr>
              <w:t>147</w:t>
            </w:r>
          </w:p>
        </w:tc>
        <w:tc>
          <w:tcPr>
            <w:tcW w:w="1007" w:type="dxa"/>
          </w:tcPr>
          <w:p w:rsidR="00B80072" w:rsidRPr="00D100C2" w:rsidRDefault="00B80072" w:rsidP="00B80072">
            <w:pPr>
              <w:jc w:val="center"/>
              <w:rPr>
                <w:bCs/>
                <w:sz w:val="22"/>
                <w:szCs w:val="22"/>
              </w:rPr>
            </w:pPr>
            <w:r w:rsidRPr="00D100C2">
              <w:rPr>
                <w:bCs/>
                <w:sz w:val="22"/>
                <w:szCs w:val="22"/>
              </w:rPr>
              <w:t>10194,</w:t>
            </w:r>
          </w:p>
          <w:p w:rsidR="00B80072" w:rsidRPr="00D100C2" w:rsidRDefault="00B80072" w:rsidP="00B80072">
            <w:pPr>
              <w:jc w:val="center"/>
              <w:rPr>
                <w:bCs/>
                <w:sz w:val="22"/>
                <w:szCs w:val="22"/>
              </w:rPr>
            </w:pPr>
            <w:r w:rsidRPr="00D100C2">
              <w:rPr>
                <w:bCs/>
                <w:sz w:val="22"/>
                <w:szCs w:val="22"/>
              </w:rPr>
              <w:t>600</w:t>
            </w:r>
          </w:p>
        </w:tc>
        <w:tc>
          <w:tcPr>
            <w:tcW w:w="993" w:type="dxa"/>
          </w:tcPr>
          <w:p w:rsidR="00B80072" w:rsidRPr="00D100C2" w:rsidRDefault="00B80072" w:rsidP="00B80072">
            <w:pPr>
              <w:jc w:val="center"/>
              <w:rPr>
                <w:bCs/>
                <w:sz w:val="22"/>
                <w:szCs w:val="22"/>
              </w:rPr>
            </w:pPr>
            <w:r w:rsidRPr="00D100C2">
              <w:rPr>
                <w:bCs/>
                <w:sz w:val="22"/>
                <w:szCs w:val="22"/>
              </w:rPr>
              <w:t>12535,</w:t>
            </w:r>
          </w:p>
          <w:p w:rsidR="00B80072" w:rsidRPr="00D100C2" w:rsidRDefault="00B80072" w:rsidP="00B80072">
            <w:pPr>
              <w:jc w:val="center"/>
              <w:rPr>
                <w:bCs/>
                <w:sz w:val="22"/>
                <w:szCs w:val="22"/>
              </w:rPr>
            </w:pPr>
            <w:r w:rsidRPr="00D100C2">
              <w:rPr>
                <w:bCs/>
                <w:sz w:val="22"/>
                <w:szCs w:val="22"/>
              </w:rPr>
              <w:t>100</w:t>
            </w:r>
          </w:p>
        </w:tc>
        <w:tc>
          <w:tcPr>
            <w:tcW w:w="835" w:type="dxa"/>
          </w:tcPr>
          <w:p w:rsidR="00B80072" w:rsidRPr="00D100C2" w:rsidRDefault="00B80072" w:rsidP="00B80072">
            <w:pPr>
              <w:jc w:val="center"/>
              <w:rPr>
                <w:bCs/>
                <w:sz w:val="22"/>
                <w:szCs w:val="22"/>
              </w:rPr>
            </w:pPr>
            <w:r w:rsidRPr="00D100C2">
              <w:rPr>
                <w:bCs/>
                <w:sz w:val="22"/>
                <w:szCs w:val="22"/>
              </w:rPr>
              <w:t>12535,</w:t>
            </w:r>
          </w:p>
          <w:p w:rsidR="00B80072" w:rsidRPr="00D100C2" w:rsidRDefault="00B80072" w:rsidP="00B80072">
            <w:pPr>
              <w:jc w:val="center"/>
              <w:rPr>
                <w:bCs/>
                <w:sz w:val="22"/>
                <w:szCs w:val="22"/>
              </w:rPr>
            </w:pPr>
            <w:r w:rsidRPr="00D100C2">
              <w:rPr>
                <w:bCs/>
                <w:sz w:val="22"/>
                <w:szCs w:val="22"/>
              </w:rPr>
              <w:t>100</w:t>
            </w:r>
          </w:p>
        </w:tc>
      </w:tr>
      <w:tr w:rsidR="00B80072" w:rsidRPr="00D100C2" w:rsidTr="007F7964">
        <w:tc>
          <w:tcPr>
            <w:tcW w:w="9076" w:type="dxa"/>
            <w:gridSpan w:val="9"/>
          </w:tcPr>
          <w:p w:rsidR="00B80072" w:rsidRPr="00D100C2" w:rsidRDefault="00B80072" w:rsidP="00EB44A8">
            <w:pPr>
              <w:jc w:val="both"/>
              <w:rPr>
                <w:bCs/>
                <w:sz w:val="22"/>
                <w:szCs w:val="22"/>
              </w:rPr>
            </w:pPr>
            <w:r w:rsidRPr="00D100C2">
              <w:rPr>
                <w:bCs/>
                <w:sz w:val="22"/>
                <w:szCs w:val="22"/>
              </w:rPr>
              <w:t>Итого по задаче 1.4.1, в том числе по источникам финансирования</w:t>
            </w:r>
          </w:p>
        </w:tc>
        <w:tc>
          <w:tcPr>
            <w:tcW w:w="1131" w:type="dxa"/>
          </w:tcPr>
          <w:p w:rsidR="00B80072" w:rsidRPr="00D100C2" w:rsidRDefault="00B80072" w:rsidP="00EB44A8">
            <w:pPr>
              <w:jc w:val="center"/>
              <w:rPr>
                <w:bCs/>
                <w:sz w:val="22"/>
                <w:szCs w:val="22"/>
              </w:rPr>
            </w:pPr>
            <w:r w:rsidRPr="00D100C2">
              <w:rPr>
                <w:bCs/>
                <w:sz w:val="22"/>
                <w:szCs w:val="22"/>
              </w:rPr>
              <w:t>бюджет города Перми</w:t>
            </w:r>
          </w:p>
        </w:tc>
        <w:tc>
          <w:tcPr>
            <w:tcW w:w="1134" w:type="dxa"/>
          </w:tcPr>
          <w:p w:rsidR="00B80072" w:rsidRPr="00D100C2" w:rsidRDefault="00B80072" w:rsidP="00B80072">
            <w:pPr>
              <w:jc w:val="center"/>
              <w:rPr>
                <w:bCs/>
                <w:sz w:val="22"/>
                <w:szCs w:val="22"/>
              </w:rPr>
            </w:pPr>
            <w:r w:rsidRPr="00D100C2">
              <w:rPr>
                <w:bCs/>
                <w:sz w:val="22"/>
                <w:szCs w:val="22"/>
              </w:rPr>
              <w:t>40201,</w:t>
            </w:r>
          </w:p>
          <w:p w:rsidR="00B80072" w:rsidRPr="00D100C2" w:rsidRDefault="00B80072" w:rsidP="00B80072">
            <w:pPr>
              <w:jc w:val="center"/>
              <w:rPr>
                <w:bCs/>
                <w:sz w:val="22"/>
                <w:szCs w:val="22"/>
              </w:rPr>
            </w:pPr>
            <w:r w:rsidRPr="00D100C2">
              <w:rPr>
                <w:bCs/>
                <w:sz w:val="22"/>
                <w:szCs w:val="22"/>
              </w:rPr>
              <w:t>044</w:t>
            </w:r>
          </w:p>
        </w:tc>
        <w:tc>
          <w:tcPr>
            <w:tcW w:w="992" w:type="dxa"/>
          </w:tcPr>
          <w:p w:rsidR="00B80072" w:rsidRPr="00D100C2" w:rsidRDefault="00B80072" w:rsidP="00B80072">
            <w:pPr>
              <w:jc w:val="center"/>
              <w:rPr>
                <w:bCs/>
                <w:sz w:val="22"/>
                <w:szCs w:val="22"/>
              </w:rPr>
            </w:pPr>
            <w:r w:rsidRPr="00D100C2">
              <w:rPr>
                <w:bCs/>
                <w:sz w:val="22"/>
                <w:szCs w:val="22"/>
              </w:rPr>
              <w:t>25498,</w:t>
            </w:r>
          </w:p>
          <w:p w:rsidR="00B80072" w:rsidRPr="00D100C2" w:rsidRDefault="00B80072" w:rsidP="00B80072">
            <w:pPr>
              <w:jc w:val="center"/>
              <w:rPr>
                <w:bCs/>
                <w:sz w:val="22"/>
                <w:szCs w:val="22"/>
              </w:rPr>
            </w:pPr>
            <w:r w:rsidRPr="00D100C2">
              <w:rPr>
                <w:bCs/>
                <w:sz w:val="22"/>
                <w:szCs w:val="22"/>
              </w:rPr>
              <w:t>147</w:t>
            </w:r>
          </w:p>
        </w:tc>
        <w:tc>
          <w:tcPr>
            <w:tcW w:w="1007" w:type="dxa"/>
          </w:tcPr>
          <w:p w:rsidR="00B80072" w:rsidRPr="00D100C2" w:rsidRDefault="00B80072" w:rsidP="00B80072">
            <w:pPr>
              <w:jc w:val="center"/>
              <w:rPr>
                <w:bCs/>
                <w:sz w:val="22"/>
                <w:szCs w:val="22"/>
              </w:rPr>
            </w:pPr>
            <w:r w:rsidRPr="00D100C2">
              <w:rPr>
                <w:bCs/>
                <w:sz w:val="22"/>
                <w:szCs w:val="22"/>
              </w:rPr>
              <w:t>10194,</w:t>
            </w:r>
          </w:p>
          <w:p w:rsidR="00B80072" w:rsidRPr="00D100C2" w:rsidRDefault="00B80072" w:rsidP="00B80072">
            <w:pPr>
              <w:jc w:val="center"/>
              <w:rPr>
                <w:bCs/>
                <w:sz w:val="22"/>
                <w:szCs w:val="22"/>
              </w:rPr>
            </w:pPr>
            <w:r w:rsidRPr="00D100C2">
              <w:rPr>
                <w:bCs/>
                <w:sz w:val="22"/>
                <w:szCs w:val="22"/>
              </w:rPr>
              <w:t>600</w:t>
            </w:r>
          </w:p>
        </w:tc>
        <w:tc>
          <w:tcPr>
            <w:tcW w:w="993" w:type="dxa"/>
          </w:tcPr>
          <w:p w:rsidR="00B80072" w:rsidRPr="00D100C2" w:rsidRDefault="00B80072" w:rsidP="00B80072">
            <w:pPr>
              <w:jc w:val="center"/>
              <w:rPr>
                <w:bCs/>
                <w:sz w:val="22"/>
                <w:szCs w:val="22"/>
              </w:rPr>
            </w:pPr>
            <w:r w:rsidRPr="00D100C2">
              <w:rPr>
                <w:bCs/>
                <w:sz w:val="22"/>
                <w:szCs w:val="22"/>
              </w:rPr>
              <w:t>12535,</w:t>
            </w:r>
          </w:p>
          <w:p w:rsidR="00B80072" w:rsidRPr="00D100C2" w:rsidRDefault="00B80072" w:rsidP="00B80072">
            <w:pPr>
              <w:jc w:val="center"/>
              <w:rPr>
                <w:bCs/>
                <w:sz w:val="22"/>
                <w:szCs w:val="22"/>
              </w:rPr>
            </w:pPr>
            <w:r w:rsidRPr="00D100C2">
              <w:rPr>
                <w:bCs/>
                <w:sz w:val="22"/>
                <w:szCs w:val="22"/>
              </w:rPr>
              <w:t>100</w:t>
            </w:r>
          </w:p>
        </w:tc>
        <w:tc>
          <w:tcPr>
            <w:tcW w:w="835" w:type="dxa"/>
          </w:tcPr>
          <w:p w:rsidR="00B80072" w:rsidRPr="00D100C2" w:rsidRDefault="00B80072" w:rsidP="00B80072">
            <w:pPr>
              <w:jc w:val="center"/>
              <w:rPr>
                <w:bCs/>
                <w:sz w:val="22"/>
                <w:szCs w:val="22"/>
              </w:rPr>
            </w:pPr>
            <w:r w:rsidRPr="00D100C2">
              <w:rPr>
                <w:bCs/>
                <w:sz w:val="22"/>
                <w:szCs w:val="22"/>
              </w:rPr>
              <w:t>12535,</w:t>
            </w:r>
          </w:p>
          <w:p w:rsidR="00B80072" w:rsidRPr="00D100C2" w:rsidRDefault="00B80072" w:rsidP="00B80072">
            <w:pPr>
              <w:jc w:val="center"/>
              <w:rPr>
                <w:bCs/>
                <w:sz w:val="22"/>
                <w:szCs w:val="22"/>
              </w:rPr>
            </w:pPr>
            <w:r w:rsidRPr="00D100C2">
              <w:rPr>
                <w:bCs/>
                <w:sz w:val="22"/>
                <w:szCs w:val="22"/>
              </w:rPr>
              <w:t>100</w:t>
            </w:r>
          </w:p>
        </w:tc>
      </w:tr>
      <w:tr w:rsidR="00B80072" w:rsidRPr="00D100C2" w:rsidTr="007F7964">
        <w:tc>
          <w:tcPr>
            <w:tcW w:w="9076" w:type="dxa"/>
            <w:gridSpan w:val="9"/>
          </w:tcPr>
          <w:p w:rsidR="00B80072" w:rsidRPr="00D100C2" w:rsidRDefault="00B80072" w:rsidP="00EB44A8">
            <w:pPr>
              <w:jc w:val="both"/>
              <w:rPr>
                <w:bCs/>
                <w:sz w:val="22"/>
                <w:szCs w:val="22"/>
              </w:rPr>
            </w:pPr>
            <w:r w:rsidRPr="00D100C2">
              <w:rPr>
                <w:bCs/>
                <w:sz w:val="22"/>
                <w:szCs w:val="22"/>
              </w:rPr>
              <w:t>Всего по подпрограмме 1.4, в том числе по источникам финансирования</w:t>
            </w:r>
          </w:p>
        </w:tc>
        <w:tc>
          <w:tcPr>
            <w:tcW w:w="1131" w:type="dxa"/>
          </w:tcPr>
          <w:p w:rsidR="00B80072" w:rsidRPr="00D100C2" w:rsidRDefault="00B80072" w:rsidP="00EB44A8">
            <w:pPr>
              <w:jc w:val="center"/>
              <w:rPr>
                <w:bCs/>
                <w:sz w:val="22"/>
                <w:szCs w:val="22"/>
              </w:rPr>
            </w:pPr>
            <w:r w:rsidRPr="00D100C2">
              <w:rPr>
                <w:bCs/>
                <w:sz w:val="22"/>
                <w:szCs w:val="22"/>
              </w:rPr>
              <w:t>бюджет города Перми</w:t>
            </w:r>
          </w:p>
        </w:tc>
        <w:tc>
          <w:tcPr>
            <w:tcW w:w="1134" w:type="dxa"/>
          </w:tcPr>
          <w:p w:rsidR="00B80072" w:rsidRPr="00D100C2" w:rsidRDefault="00B80072" w:rsidP="00B80072">
            <w:pPr>
              <w:jc w:val="center"/>
              <w:rPr>
                <w:bCs/>
                <w:sz w:val="22"/>
                <w:szCs w:val="22"/>
              </w:rPr>
            </w:pPr>
            <w:r w:rsidRPr="00D100C2">
              <w:rPr>
                <w:bCs/>
                <w:sz w:val="22"/>
                <w:szCs w:val="22"/>
              </w:rPr>
              <w:t>40201,</w:t>
            </w:r>
          </w:p>
          <w:p w:rsidR="00B80072" w:rsidRPr="00D100C2" w:rsidRDefault="00B80072" w:rsidP="00B80072">
            <w:pPr>
              <w:jc w:val="center"/>
              <w:rPr>
                <w:bCs/>
                <w:sz w:val="22"/>
                <w:szCs w:val="22"/>
              </w:rPr>
            </w:pPr>
            <w:r w:rsidRPr="00D100C2">
              <w:rPr>
                <w:bCs/>
                <w:sz w:val="22"/>
                <w:szCs w:val="22"/>
              </w:rPr>
              <w:t>044</w:t>
            </w:r>
          </w:p>
        </w:tc>
        <w:tc>
          <w:tcPr>
            <w:tcW w:w="992" w:type="dxa"/>
          </w:tcPr>
          <w:p w:rsidR="00B80072" w:rsidRPr="00D100C2" w:rsidRDefault="00B80072" w:rsidP="00B80072">
            <w:pPr>
              <w:jc w:val="center"/>
              <w:rPr>
                <w:bCs/>
                <w:sz w:val="22"/>
                <w:szCs w:val="22"/>
              </w:rPr>
            </w:pPr>
            <w:r w:rsidRPr="00D100C2">
              <w:rPr>
                <w:bCs/>
                <w:sz w:val="22"/>
                <w:szCs w:val="22"/>
              </w:rPr>
              <w:t>25498,</w:t>
            </w:r>
          </w:p>
          <w:p w:rsidR="00B80072" w:rsidRPr="00D100C2" w:rsidRDefault="00B80072" w:rsidP="00B80072">
            <w:pPr>
              <w:jc w:val="center"/>
              <w:rPr>
                <w:bCs/>
                <w:sz w:val="22"/>
                <w:szCs w:val="22"/>
              </w:rPr>
            </w:pPr>
            <w:r w:rsidRPr="00D100C2">
              <w:rPr>
                <w:bCs/>
                <w:sz w:val="22"/>
                <w:szCs w:val="22"/>
              </w:rPr>
              <w:t>147</w:t>
            </w:r>
          </w:p>
        </w:tc>
        <w:tc>
          <w:tcPr>
            <w:tcW w:w="1007" w:type="dxa"/>
          </w:tcPr>
          <w:p w:rsidR="00B80072" w:rsidRPr="00D100C2" w:rsidRDefault="00B80072" w:rsidP="00B80072">
            <w:pPr>
              <w:jc w:val="center"/>
              <w:rPr>
                <w:bCs/>
                <w:sz w:val="22"/>
                <w:szCs w:val="22"/>
              </w:rPr>
            </w:pPr>
            <w:r w:rsidRPr="00D100C2">
              <w:rPr>
                <w:bCs/>
                <w:sz w:val="22"/>
                <w:szCs w:val="22"/>
              </w:rPr>
              <w:t>10194,</w:t>
            </w:r>
          </w:p>
          <w:p w:rsidR="00B80072" w:rsidRPr="00D100C2" w:rsidRDefault="00B80072" w:rsidP="00B80072">
            <w:pPr>
              <w:jc w:val="center"/>
              <w:rPr>
                <w:bCs/>
                <w:sz w:val="22"/>
                <w:szCs w:val="22"/>
              </w:rPr>
            </w:pPr>
            <w:r w:rsidRPr="00D100C2">
              <w:rPr>
                <w:bCs/>
                <w:sz w:val="22"/>
                <w:szCs w:val="22"/>
              </w:rPr>
              <w:t>600</w:t>
            </w:r>
          </w:p>
        </w:tc>
        <w:tc>
          <w:tcPr>
            <w:tcW w:w="993" w:type="dxa"/>
          </w:tcPr>
          <w:p w:rsidR="00B80072" w:rsidRPr="00D100C2" w:rsidRDefault="00B80072" w:rsidP="00B80072">
            <w:pPr>
              <w:jc w:val="center"/>
              <w:rPr>
                <w:bCs/>
                <w:sz w:val="22"/>
                <w:szCs w:val="22"/>
              </w:rPr>
            </w:pPr>
            <w:r w:rsidRPr="00D100C2">
              <w:rPr>
                <w:bCs/>
                <w:sz w:val="22"/>
                <w:szCs w:val="22"/>
              </w:rPr>
              <w:t>12535,</w:t>
            </w:r>
          </w:p>
          <w:p w:rsidR="00B80072" w:rsidRPr="00D100C2" w:rsidRDefault="00B80072" w:rsidP="00B80072">
            <w:pPr>
              <w:jc w:val="center"/>
              <w:rPr>
                <w:bCs/>
                <w:sz w:val="22"/>
                <w:szCs w:val="22"/>
              </w:rPr>
            </w:pPr>
            <w:r w:rsidRPr="00D100C2">
              <w:rPr>
                <w:bCs/>
                <w:sz w:val="22"/>
                <w:szCs w:val="22"/>
              </w:rPr>
              <w:t>100</w:t>
            </w:r>
          </w:p>
        </w:tc>
        <w:tc>
          <w:tcPr>
            <w:tcW w:w="835" w:type="dxa"/>
          </w:tcPr>
          <w:p w:rsidR="00B80072" w:rsidRPr="00D100C2" w:rsidRDefault="00B80072" w:rsidP="00B80072">
            <w:pPr>
              <w:jc w:val="center"/>
              <w:rPr>
                <w:bCs/>
                <w:sz w:val="22"/>
                <w:szCs w:val="22"/>
              </w:rPr>
            </w:pPr>
            <w:r w:rsidRPr="00D100C2">
              <w:rPr>
                <w:bCs/>
                <w:sz w:val="22"/>
                <w:szCs w:val="22"/>
              </w:rPr>
              <w:t>12535,</w:t>
            </w:r>
          </w:p>
          <w:p w:rsidR="00B80072" w:rsidRPr="00D100C2" w:rsidRDefault="00B80072" w:rsidP="00B80072">
            <w:pPr>
              <w:jc w:val="center"/>
              <w:rPr>
                <w:bCs/>
                <w:sz w:val="22"/>
                <w:szCs w:val="22"/>
              </w:rPr>
            </w:pPr>
            <w:r w:rsidRPr="00D100C2">
              <w:rPr>
                <w:bCs/>
                <w:sz w:val="22"/>
                <w:szCs w:val="22"/>
              </w:rPr>
              <w:t>100</w:t>
            </w:r>
          </w:p>
        </w:tc>
      </w:tr>
    </w:tbl>
    <w:p w:rsidR="002D3D9D" w:rsidRPr="00D100C2" w:rsidRDefault="002D3D9D" w:rsidP="0042044F">
      <w:pPr>
        <w:pStyle w:val="ae"/>
        <w:spacing w:line="240" w:lineRule="exact"/>
      </w:pPr>
    </w:p>
    <w:p w:rsidR="00E13DCC" w:rsidRPr="00D100C2" w:rsidRDefault="00E13DCC" w:rsidP="004A135A">
      <w:pPr>
        <w:ind w:firstLine="720"/>
        <w:jc w:val="both"/>
        <w:rPr>
          <w:bCs/>
          <w:sz w:val="28"/>
          <w:szCs w:val="28"/>
        </w:rPr>
      </w:pPr>
      <w:r w:rsidRPr="00D100C2">
        <w:rPr>
          <w:bCs/>
          <w:sz w:val="28"/>
          <w:szCs w:val="28"/>
        </w:rPr>
        <w:t>7. Раздел «Таблица показателей конечного результата реализации муниципальной программы «Градостроительная деятельность на территории города Перми» изложить в следующей редакции:</w:t>
      </w:r>
    </w:p>
    <w:p w:rsidR="00E13DCC" w:rsidRPr="00D100C2" w:rsidRDefault="00E13DCC" w:rsidP="00E13DCC">
      <w:pPr>
        <w:ind w:firstLine="709"/>
        <w:jc w:val="both"/>
        <w:rPr>
          <w:bCs/>
          <w:sz w:val="28"/>
          <w:szCs w:val="28"/>
        </w:rPr>
      </w:pPr>
    </w:p>
    <w:p w:rsidR="00E13DCC" w:rsidRPr="00D100C2" w:rsidRDefault="00E13DCC" w:rsidP="00E13DCC">
      <w:pPr>
        <w:spacing w:line="240" w:lineRule="exact"/>
        <w:jc w:val="center"/>
        <w:rPr>
          <w:b/>
          <w:bCs/>
          <w:sz w:val="28"/>
          <w:szCs w:val="28"/>
        </w:rPr>
      </w:pPr>
      <w:r w:rsidRPr="00D100C2">
        <w:rPr>
          <w:b/>
          <w:bCs/>
          <w:sz w:val="28"/>
          <w:szCs w:val="28"/>
        </w:rPr>
        <w:t xml:space="preserve">«ТАБЛИЦА </w:t>
      </w:r>
    </w:p>
    <w:p w:rsidR="00E13DCC" w:rsidRPr="00D100C2" w:rsidRDefault="00E13DCC" w:rsidP="00E13DCC">
      <w:pPr>
        <w:spacing w:line="240" w:lineRule="exact"/>
        <w:jc w:val="center"/>
        <w:rPr>
          <w:b/>
          <w:bCs/>
          <w:sz w:val="28"/>
          <w:szCs w:val="28"/>
        </w:rPr>
      </w:pPr>
      <w:r w:rsidRPr="00D100C2">
        <w:rPr>
          <w:b/>
          <w:bCs/>
          <w:sz w:val="28"/>
          <w:szCs w:val="28"/>
        </w:rPr>
        <w:t xml:space="preserve">показателей конечного результата реализации </w:t>
      </w:r>
    </w:p>
    <w:p w:rsidR="00E13DCC" w:rsidRPr="00D100C2" w:rsidRDefault="00E13DCC" w:rsidP="00E13DCC">
      <w:pPr>
        <w:spacing w:line="240" w:lineRule="exact"/>
        <w:jc w:val="center"/>
        <w:rPr>
          <w:b/>
          <w:bCs/>
          <w:sz w:val="28"/>
          <w:szCs w:val="28"/>
        </w:rPr>
      </w:pPr>
      <w:r w:rsidRPr="00D100C2">
        <w:rPr>
          <w:b/>
          <w:bCs/>
          <w:sz w:val="28"/>
          <w:szCs w:val="28"/>
        </w:rPr>
        <w:t>муниципальной программы «Градостроительная деятельность на территории города Перми»</w:t>
      </w:r>
    </w:p>
    <w:p w:rsidR="00852F4B" w:rsidRPr="00D100C2" w:rsidRDefault="00852F4B" w:rsidP="0042044F">
      <w:pPr>
        <w:pStyle w:val="ae"/>
        <w:spacing w:line="240" w:lineRule="exact"/>
      </w:pPr>
    </w:p>
    <w:p w:rsidR="00852F4B" w:rsidRPr="00D100C2" w:rsidRDefault="00852F4B" w:rsidP="0042044F">
      <w:pPr>
        <w:pStyle w:val="ae"/>
        <w:spacing w:line="240" w:lineRule="exact"/>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616"/>
        <w:gridCol w:w="851"/>
        <w:gridCol w:w="1276"/>
        <w:gridCol w:w="1134"/>
        <w:gridCol w:w="1134"/>
        <w:gridCol w:w="1275"/>
        <w:gridCol w:w="1276"/>
      </w:tblGrid>
      <w:tr w:rsidR="00E13DCC" w:rsidRPr="00D100C2" w:rsidTr="00595407">
        <w:tc>
          <w:tcPr>
            <w:tcW w:w="1418" w:type="dxa"/>
            <w:vMerge w:val="restart"/>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Код</w:t>
            </w:r>
          </w:p>
        </w:tc>
        <w:tc>
          <w:tcPr>
            <w:tcW w:w="6616" w:type="dxa"/>
            <w:vMerge w:val="restart"/>
          </w:tcPr>
          <w:p w:rsidR="00E13DCC" w:rsidRPr="00D100C2" w:rsidRDefault="00E13DCC" w:rsidP="00EE417F">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 xml:space="preserve">Наименование цели программы, подпрограммы, задачи, </w:t>
            </w:r>
            <w:r w:rsidR="00EE417F">
              <w:rPr>
                <w:rFonts w:ascii="Times New Roman" w:hAnsi="Times New Roman" w:cs="Times New Roman"/>
                <w:sz w:val="24"/>
                <w:szCs w:val="24"/>
              </w:rPr>
              <w:br/>
            </w:r>
            <w:r w:rsidRPr="00D100C2">
              <w:rPr>
                <w:rFonts w:ascii="Times New Roman" w:hAnsi="Times New Roman" w:cs="Times New Roman"/>
                <w:sz w:val="24"/>
                <w:szCs w:val="24"/>
              </w:rPr>
              <w:t>показателя конечного результата</w:t>
            </w:r>
          </w:p>
        </w:tc>
        <w:tc>
          <w:tcPr>
            <w:tcW w:w="851" w:type="dxa"/>
            <w:vMerge w:val="restart"/>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Ед. изм.</w:t>
            </w:r>
          </w:p>
        </w:tc>
        <w:tc>
          <w:tcPr>
            <w:tcW w:w="6095" w:type="dxa"/>
            <w:gridSpan w:val="5"/>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Значения показателей конечного результата</w:t>
            </w:r>
          </w:p>
        </w:tc>
      </w:tr>
      <w:tr w:rsidR="00E13DCC" w:rsidRPr="00D100C2" w:rsidTr="00595407">
        <w:tc>
          <w:tcPr>
            <w:tcW w:w="1418" w:type="dxa"/>
            <w:vMerge/>
          </w:tcPr>
          <w:p w:rsidR="00E13DCC" w:rsidRPr="00D100C2" w:rsidRDefault="00E13DCC" w:rsidP="002509D9">
            <w:pPr>
              <w:pStyle w:val="ConsPlusNormal"/>
              <w:jc w:val="both"/>
              <w:rPr>
                <w:rFonts w:ascii="Times New Roman" w:hAnsi="Times New Roman" w:cs="Times New Roman"/>
                <w:sz w:val="24"/>
                <w:szCs w:val="24"/>
              </w:rPr>
            </w:pPr>
          </w:p>
        </w:tc>
        <w:tc>
          <w:tcPr>
            <w:tcW w:w="6616" w:type="dxa"/>
            <w:vMerge/>
          </w:tcPr>
          <w:p w:rsidR="00E13DCC" w:rsidRPr="00D100C2" w:rsidRDefault="00E13DCC" w:rsidP="002509D9">
            <w:pPr>
              <w:pStyle w:val="ConsPlusNormal"/>
              <w:jc w:val="both"/>
              <w:rPr>
                <w:rFonts w:ascii="Times New Roman" w:hAnsi="Times New Roman" w:cs="Times New Roman"/>
                <w:sz w:val="24"/>
                <w:szCs w:val="24"/>
              </w:rPr>
            </w:pPr>
          </w:p>
        </w:tc>
        <w:tc>
          <w:tcPr>
            <w:tcW w:w="851" w:type="dxa"/>
            <w:vMerge/>
          </w:tcPr>
          <w:p w:rsidR="00E13DCC" w:rsidRPr="00D100C2" w:rsidRDefault="00E13DCC" w:rsidP="002509D9">
            <w:pPr>
              <w:pStyle w:val="ConsPlusNormal"/>
              <w:jc w:val="both"/>
              <w:rPr>
                <w:rFonts w:ascii="Times New Roman" w:hAnsi="Times New Roman" w:cs="Times New Roman"/>
                <w:sz w:val="24"/>
                <w:szCs w:val="24"/>
              </w:rPr>
            </w:pPr>
          </w:p>
        </w:tc>
        <w:tc>
          <w:tcPr>
            <w:tcW w:w="1276"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2019 год</w:t>
            </w:r>
          </w:p>
        </w:tc>
        <w:tc>
          <w:tcPr>
            <w:tcW w:w="1134"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2020 год</w:t>
            </w:r>
          </w:p>
        </w:tc>
        <w:tc>
          <w:tcPr>
            <w:tcW w:w="1134"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2021 год</w:t>
            </w:r>
          </w:p>
        </w:tc>
        <w:tc>
          <w:tcPr>
            <w:tcW w:w="1275"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2022 год</w:t>
            </w:r>
          </w:p>
        </w:tc>
        <w:tc>
          <w:tcPr>
            <w:tcW w:w="1276"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2023 год</w:t>
            </w:r>
          </w:p>
        </w:tc>
      </w:tr>
      <w:tr w:rsidR="00E13DCC" w:rsidRPr="00D100C2" w:rsidTr="00595407">
        <w:tc>
          <w:tcPr>
            <w:tcW w:w="1418" w:type="dxa"/>
            <w:vMerge/>
          </w:tcPr>
          <w:p w:rsidR="00E13DCC" w:rsidRPr="00D100C2" w:rsidRDefault="00E13DCC" w:rsidP="002509D9">
            <w:pPr>
              <w:pStyle w:val="ConsPlusNormal"/>
              <w:jc w:val="both"/>
              <w:rPr>
                <w:rFonts w:ascii="Times New Roman" w:hAnsi="Times New Roman" w:cs="Times New Roman"/>
                <w:sz w:val="24"/>
                <w:szCs w:val="24"/>
              </w:rPr>
            </w:pPr>
          </w:p>
        </w:tc>
        <w:tc>
          <w:tcPr>
            <w:tcW w:w="6616" w:type="dxa"/>
            <w:vMerge/>
          </w:tcPr>
          <w:p w:rsidR="00E13DCC" w:rsidRPr="00D100C2" w:rsidRDefault="00E13DCC" w:rsidP="002509D9">
            <w:pPr>
              <w:pStyle w:val="ConsPlusNormal"/>
              <w:jc w:val="both"/>
              <w:rPr>
                <w:rFonts w:ascii="Times New Roman" w:hAnsi="Times New Roman" w:cs="Times New Roman"/>
                <w:sz w:val="24"/>
                <w:szCs w:val="24"/>
              </w:rPr>
            </w:pPr>
          </w:p>
        </w:tc>
        <w:tc>
          <w:tcPr>
            <w:tcW w:w="851" w:type="dxa"/>
            <w:vMerge/>
          </w:tcPr>
          <w:p w:rsidR="00E13DCC" w:rsidRPr="00D100C2" w:rsidRDefault="00E13DCC" w:rsidP="002509D9">
            <w:pPr>
              <w:pStyle w:val="ConsPlusNormal"/>
              <w:jc w:val="both"/>
              <w:rPr>
                <w:rFonts w:ascii="Times New Roman" w:hAnsi="Times New Roman" w:cs="Times New Roman"/>
                <w:sz w:val="24"/>
                <w:szCs w:val="24"/>
              </w:rPr>
            </w:pPr>
          </w:p>
        </w:tc>
        <w:tc>
          <w:tcPr>
            <w:tcW w:w="1276"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план</w:t>
            </w:r>
          </w:p>
        </w:tc>
        <w:tc>
          <w:tcPr>
            <w:tcW w:w="1134"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план</w:t>
            </w:r>
          </w:p>
        </w:tc>
        <w:tc>
          <w:tcPr>
            <w:tcW w:w="1134"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план</w:t>
            </w:r>
          </w:p>
        </w:tc>
        <w:tc>
          <w:tcPr>
            <w:tcW w:w="1275"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план</w:t>
            </w:r>
          </w:p>
        </w:tc>
        <w:tc>
          <w:tcPr>
            <w:tcW w:w="1276"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план</w:t>
            </w:r>
          </w:p>
        </w:tc>
      </w:tr>
    </w:tbl>
    <w:p w:rsidR="00E13DCC" w:rsidRPr="00D100C2" w:rsidRDefault="00E13DCC" w:rsidP="00E13DCC">
      <w:pPr>
        <w:rPr>
          <w:sz w:val="4"/>
          <w:szCs w:val="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616"/>
        <w:gridCol w:w="851"/>
        <w:gridCol w:w="1276"/>
        <w:gridCol w:w="1134"/>
        <w:gridCol w:w="1134"/>
        <w:gridCol w:w="1275"/>
        <w:gridCol w:w="1276"/>
      </w:tblGrid>
      <w:tr w:rsidR="00E13DCC" w:rsidRPr="00D100C2" w:rsidTr="00595407">
        <w:trPr>
          <w:tblHeader/>
        </w:trPr>
        <w:tc>
          <w:tcPr>
            <w:tcW w:w="1418"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w:t>
            </w:r>
          </w:p>
        </w:tc>
        <w:tc>
          <w:tcPr>
            <w:tcW w:w="6616"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2</w:t>
            </w:r>
          </w:p>
        </w:tc>
        <w:tc>
          <w:tcPr>
            <w:tcW w:w="851"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3</w:t>
            </w:r>
          </w:p>
        </w:tc>
        <w:tc>
          <w:tcPr>
            <w:tcW w:w="1276"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4</w:t>
            </w:r>
          </w:p>
        </w:tc>
        <w:tc>
          <w:tcPr>
            <w:tcW w:w="1134"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5</w:t>
            </w:r>
          </w:p>
        </w:tc>
        <w:tc>
          <w:tcPr>
            <w:tcW w:w="1134"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6</w:t>
            </w:r>
          </w:p>
        </w:tc>
        <w:tc>
          <w:tcPr>
            <w:tcW w:w="1275"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7</w:t>
            </w:r>
          </w:p>
        </w:tc>
        <w:tc>
          <w:tcPr>
            <w:tcW w:w="1276"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8</w:t>
            </w:r>
          </w:p>
        </w:tc>
      </w:tr>
      <w:tr w:rsidR="00E13DCC" w:rsidRPr="00D100C2" w:rsidTr="00595407">
        <w:tc>
          <w:tcPr>
            <w:tcW w:w="1418" w:type="dxa"/>
          </w:tcPr>
          <w:p w:rsidR="00E13DCC" w:rsidRPr="00D100C2" w:rsidRDefault="00E13DCC" w:rsidP="002509D9">
            <w:pPr>
              <w:pStyle w:val="ConsPlusNormal"/>
              <w:jc w:val="center"/>
              <w:outlineLvl w:val="2"/>
              <w:rPr>
                <w:rFonts w:ascii="Times New Roman" w:hAnsi="Times New Roman" w:cs="Times New Roman"/>
                <w:sz w:val="24"/>
                <w:szCs w:val="24"/>
              </w:rPr>
            </w:pPr>
            <w:r w:rsidRPr="00D100C2">
              <w:rPr>
                <w:rFonts w:ascii="Times New Roman" w:hAnsi="Times New Roman" w:cs="Times New Roman"/>
                <w:sz w:val="24"/>
                <w:szCs w:val="24"/>
              </w:rPr>
              <w:t>1</w:t>
            </w:r>
          </w:p>
        </w:tc>
        <w:tc>
          <w:tcPr>
            <w:tcW w:w="13562" w:type="dxa"/>
            <w:gridSpan w:val="7"/>
          </w:tcPr>
          <w:p w:rsidR="00E13DCC" w:rsidRPr="00D100C2" w:rsidRDefault="00E13DCC" w:rsidP="002509D9">
            <w:pPr>
              <w:pStyle w:val="ConsPlusNormal"/>
              <w:rPr>
                <w:rFonts w:ascii="Times New Roman" w:hAnsi="Times New Roman" w:cs="Times New Roman"/>
                <w:sz w:val="24"/>
                <w:szCs w:val="24"/>
              </w:rPr>
            </w:pPr>
            <w:r w:rsidRPr="00D100C2">
              <w:rPr>
                <w:rFonts w:ascii="Times New Roman" w:hAnsi="Times New Roman" w:cs="Times New Roman"/>
                <w:sz w:val="24"/>
                <w:szCs w:val="24"/>
              </w:rPr>
              <w:t>Цель. Сбалансированное развитие территории города Перми посредством территориального планирования</w:t>
            </w:r>
          </w:p>
        </w:tc>
      </w:tr>
      <w:tr w:rsidR="00E13DCC" w:rsidRPr="00D100C2" w:rsidTr="00595407">
        <w:tc>
          <w:tcPr>
            <w:tcW w:w="1418" w:type="dxa"/>
          </w:tcPr>
          <w:p w:rsidR="00E13DCC" w:rsidRPr="00D100C2" w:rsidRDefault="00E13DCC" w:rsidP="002509D9">
            <w:pPr>
              <w:pStyle w:val="ConsPlusNormal"/>
              <w:rPr>
                <w:rFonts w:ascii="Times New Roman" w:hAnsi="Times New Roman" w:cs="Times New Roman"/>
                <w:sz w:val="24"/>
                <w:szCs w:val="24"/>
              </w:rPr>
            </w:pPr>
          </w:p>
        </w:tc>
        <w:tc>
          <w:tcPr>
            <w:tcW w:w="6616" w:type="dxa"/>
          </w:tcPr>
          <w:p w:rsidR="00E13DCC" w:rsidRPr="00D100C2" w:rsidRDefault="00E13DCC" w:rsidP="002509D9">
            <w:pPr>
              <w:pStyle w:val="ConsPlusNormal"/>
              <w:rPr>
                <w:rFonts w:ascii="Times New Roman" w:hAnsi="Times New Roman" w:cs="Times New Roman"/>
                <w:sz w:val="24"/>
                <w:szCs w:val="24"/>
              </w:rPr>
            </w:pPr>
            <w:r w:rsidRPr="00D100C2">
              <w:rPr>
                <w:rFonts w:ascii="Times New Roman" w:hAnsi="Times New Roman" w:cs="Times New Roman"/>
                <w:sz w:val="24"/>
                <w:szCs w:val="24"/>
              </w:rPr>
              <w:t>Обеспеченность документами градостроительного проектирования</w:t>
            </w:r>
          </w:p>
        </w:tc>
        <w:tc>
          <w:tcPr>
            <w:tcW w:w="851"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96,68</w:t>
            </w:r>
          </w:p>
        </w:tc>
        <w:tc>
          <w:tcPr>
            <w:tcW w:w="1134" w:type="dxa"/>
          </w:tcPr>
          <w:p w:rsidR="00E13DCC" w:rsidRPr="00D100C2" w:rsidRDefault="00E13DCC" w:rsidP="002509D9">
            <w:pPr>
              <w:jc w:val="center"/>
              <w:rPr>
                <w:sz w:val="24"/>
                <w:szCs w:val="24"/>
              </w:rPr>
            </w:pPr>
            <w:r w:rsidRPr="00D100C2">
              <w:rPr>
                <w:sz w:val="24"/>
                <w:szCs w:val="24"/>
              </w:rPr>
              <w:t>97,48</w:t>
            </w:r>
          </w:p>
        </w:tc>
        <w:tc>
          <w:tcPr>
            <w:tcW w:w="1134" w:type="dxa"/>
          </w:tcPr>
          <w:p w:rsidR="00E13DCC" w:rsidRPr="00D100C2" w:rsidRDefault="00E13DCC" w:rsidP="002509D9">
            <w:pPr>
              <w:jc w:val="center"/>
              <w:rPr>
                <w:sz w:val="24"/>
                <w:szCs w:val="24"/>
              </w:rPr>
            </w:pPr>
            <w:r w:rsidRPr="00D100C2">
              <w:rPr>
                <w:sz w:val="24"/>
                <w:szCs w:val="24"/>
              </w:rPr>
              <w:t>97,48</w:t>
            </w:r>
          </w:p>
        </w:tc>
        <w:tc>
          <w:tcPr>
            <w:tcW w:w="1275" w:type="dxa"/>
          </w:tcPr>
          <w:p w:rsidR="00E13DCC" w:rsidRPr="00D100C2" w:rsidRDefault="00E13DCC" w:rsidP="002509D9">
            <w:pPr>
              <w:jc w:val="center"/>
              <w:rPr>
                <w:sz w:val="24"/>
                <w:szCs w:val="24"/>
              </w:rPr>
            </w:pPr>
            <w:r w:rsidRPr="00D100C2">
              <w:rPr>
                <w:sz w:val="24"/>
                <w:szCs w:val="24"/>
              </w:rPr>
              <w:t>97,48</w:t>
            </w:r>
          </w:p>
        </w:tc>
        <w:tc>
          <w:tcPr>
            <w:tcW w:w="1276" w:type="dxa"/>
          </w:tcPr>
          <w:p w:rsidR="00E13DCC" w:rsidRPr="00D100C2" w:rsidRDefault="00E13DCC" w:rsidP="002509D9">
            <w:pPr>
              <w:jc w:val="center"/>
              <w:rPr>
                <w:sz w:val="24"/>
                <w:szCs w:val="24"/>
              </w:rPr>
            </w:pPr>
            <w:r w:rsidRPr="00D100C2">
              <w:rPr>
                <w:sz w:val="24"/>
                <w:szCs w:val="24"/>
              </w:rPr>
              <w:t>97,48</w:t>
            </w:r>
          </w:p>
        </w:tc>
      </w:tr>
      <w:tr w:rsidR="00E13DCC" w:rsidRPr="00D100C2" w:rsidTr="00595407">
        <w:tc>
          <w:tcPr>
            <w:tcW w:w="1418" w:type="dxa"/>
          </w:tcPr>
          <w:p w:rsidR="00E13DCC" w:rsidRPr="00D100C2" w:rsidRDefault="00E13DCC" w:rsidP="002509D9">
            <w:pPr>
              <w:pStyle w:val="ConsPlusNormal"/>
              <w:jc w:val="center"/>
              <w:outlineLvl w:val="3"/>
              <w:rPr>
                <w:rFonts w:ascii="Times New Roman" w:hAnsi="Times New Roman" w:cs="Times New Roman"/>
                <w:sz w:val="24"/>
                <w:szCs w:val="24"/>
              </w:rPr>
            </w:pPr>
            <w:r w:rsidRPr="00D100C2">
              <w:rPr>
                <w:rFonts w:ascii="Times New Roman" w:hAnsi="Times New Roman" w:cs="Times New Roman"/>
                <w:sz w:val="24"/>
                <w:szCs w:val="24"/>
              </w:rPr>
              <w:t>1.1</w:t>
            </w:r>
          </w:p>
        </w:tc>
        <w:tc>
          <w:tcPr>
            <w:tcW w:w="13562" w:type="dxa"/>
            <w:gridSpan w:val="7"/>
          </w:tcPr>
          <w:p w:rsidR="00E13DCC" w:rsidRPr="00D100C2" w:rsidRDefault="00E13DCC" w:rsidP="002509D9">
            <w:pPr>
              <w:pStyle w:val="ConsPlusNormal"/>
              <w:rPr>
                <w:rFonts w:ascii="Times New Roman" w:hAnsi="Times New Roman" w:cs="Times New Roman"/>
                <w:sz w:val="24"/>
                <w:szCs w:val="24"/>
              </w:rPr>
            </w:pPr>
            <w:r w:rsidRPr="00D100C2">
              <w:rPr>
                <w:rFonts w:ascii="Times New Roman" w:hAnsi="Times New Roman" w:cs="Times New Roman"/>
                <w:sz w:val="24"/>
                <w:szCs w:val="24"/>
              </w:rPr>
              <w:t>Подпрограмма. Реализация Генерального плана города Перми и градостроительной политики города Перми, развитие центра города Перми и локальных центров</w:t>
            </w:r>
          </w:p>
        </w:tc>
      </w:tr>
      <w:tr w:rsidR="00DC18E9" w:rsidRPr="00D100C2" w:rsidTr="00595407">
        <w:tc>
          <w:tcPr>
            <w:tcW w:w="1418" w:type="dxa"/>
            <w:vMerge w:val="restart"/>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1.1.1</w:t>
            </w:r>
          </w:p>
        </w:tc>
        <w:tc>
          <w:tcPr>
            <w:tcW w:w="13562" w:type="dxa"/>
            <w:gridSpan w:val="7"/>
          </w:tcPr>
          <w:p w:rsidR="00DC18E9" w:rsidRPr="00D100C2" w:rsidRDefault="00DC18E9" w:rsidP="002509D9">
            <w:pPr>
              <w:pStyle w:val="ConsPlusNormal"/>
              <w:rPr>
                <w:rFonts w:ascii="Times New Roman" w:hAnsi="Times New Roman" w:cs="Times New Roman"/>
                <w:sz w:val="24"/>
                <w:szCs w:val="24"/>
              </w:rPr>
            </w:pPr>
            <w:r w:rsidRPr="00D100C2">
              <w:rPr>
                <w:rFonts w:ascii="Times New Roman" w:hAnsi="Times New Roman" w:cs="Times New Roman"/>
                <w:sz w:val="24"/>
                <w:szCs w:val="24"/>
              </w:rPr>
              <w:t>Задача. Разработка и утверждение документов, определяющих единую политику в области градостроительства и архитектуры на территории города Перми</w:t>
            </w:r>
          </w:p>
        </w:tc>
      </w:tr>
      <w:tr w:rsidR="00DC18E9" w:rsidRPr="00D100C2" w:rsidTr="00595407">
        <w:tc>
          <w:tcPr>
            <w:tcW w:w="1418" w:type="dxa"/>
            <w:vMerge/>
          </w:tcPr>
          <w:p w:rsidR="00DC18E9" w:rsidRPr="00D100C2" w:rsidRDefault="00DC18E9" w:rsidP="002509D9">
            <w:pPr>
              <w:pStyle w:val="ConsPlusNormal"/>
              <w:jc w:val="both"/>
              <w:rPr>
                <w:rFonts w:ascii="Times New Roman" w:hAnsi="Times New Roman" w:cs="Times New Roman"/>
                <w:sz w:val="24"/>
                <w:szCs w:val="24"/>
              </w:rPr>
            </w:pPr>
          </w:p>
        </w:tc>
        <w:tc>
          <w:tcPr>
            <w:tcW w:w="6616" w:type="dxa"/>
          </w:tcPr>
          <w:p w:rsidR="00DC18E9" w:rsidRPr="00D100C2" w:rsidRDefault="00DC18E9" w:rsidP="002509D9">
            <w:pPr>
              <w:pStyle w:val="ConsPlusNormal"/>
              <w:rPr>
                <w:rFonts w:ascii="Times New Roman" w:hAnsi="Times New Roman" w:cs="Times New Roman"/>
                <w:sz w:val="24"/>
                <w:szCs w:val="24"/>
              </w:rPr>
            </w:pPr>
            <w:r w:rsidRPr="00D100C2">
              <w:rPr>
                <w:rFonts w:ascii="Times New Roman" w:hAnsi="Times New Roman" w:cs="Times New Roman"/>
                <w:sz w:val="24"/>
                <w:szCs w:val="24"/>
              </w:rPr>
              <w:t>Выполнение годовых целевых показателей эффективности деятельности муниципальных учреждений, подведомственных ДГА</w:t>
            </w:r>
          </w:p>
        </w:tc>
        <w:tc>
          <w:tcPr>
            <w:tcW w:w="851"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балл</w:t>
            </w:r>
          </w:p>
        </w:tc>
        <w:tc>
          <w:tcPr>
            <w:tcW w:w="1276"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75</w:t>
            </w:r>
          </w:p>
        </w:tc>
        <w:tc>
          <w:tcPr>
            <w:tcW w:w="1134"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75</w:t>
            </w:r>
          </w:p>
        </w:tc>
        <w:tc>
          <w:tcPr>
            <w:tcW w:w="1134"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75</w:t>
            </w:r>
          </w:p>
        </w:tc>
        <w:tc>
          <w:tcPr>
            <w:tcW w:w="1275"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75</w:t>
            </w:r>
          </w:p>
        </w:tc>
        <w:tc>
          <w:tcPr>
            <w:tcW w:w="1276"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75</w:t>
            </w:r>
          </w:p>
        </w:tc>
      </w:tr>
      <w:tr w:rsidR="00DC18E9" w:rsidRPr="00D100C2" w:rsidTr="00595407">
        <w:tc>
          <w:tcPr>
            <w:tcW w:w="1418" w:type="dxa"/>
            <w:vMerge/>
          </w:tcPr>
          <w:p w:rsidR="00DC18E9" w:rsidRPr="00D100C2" w:rsidRDefault="00DC18E9" w:rsidP="002509D9">
            <w:pPr>
              <w:pStyle w:val="ConsPlusNormal"/>
              <w:jc w:val="both"/>
              <w:rPr>
                <w:rFonts w:ascii="Times New Roman" w:hAnsi="Times New Roman" w:cs="Times New Roman"/>
                <w:sz w:val="24"/>
                <w:szCs w:val="24"/>
              </w:rPr>
            </w:pPr>
          </w:p>
        </w:tc>
        <w:tc>
          <w:tcPr>
            <w:tcW w:w="6616" w:type="dxa"/>
          </w:tcPr>
          <w:p w:rsidR="00DC18E9" w:rsidRPr="00D100C2" w:rsidRDefault="00DC18E9" w:rsidP="002509D9">
            <w:pPr>
              <w:pStyle w:val="ConsPlusNormal"/>
              <w:rPr>
                <w:rFonts w:ascii="Times New Roman" w:hAnsi="Times New Roman" w:cs="Times New Roman"/>
                <w:sz w:val="24"/>
                <w:szCs w:val="24"/>
              </w:rPr>
            </w:pPr>
            <w:r w:rsidRPr="00D100C2">
              <w:rPr>
                <w:rFonts w:ascii="Times New Roman" w:hAnsi="Times New Roman" w:cs="Times New Roman"/>
                <w:sz w:val="24"/>
                <w:szCs w:val="24"/>
              </w:rPr>
              <w:t>Обеспеченность документами градостроительного зонирования</w:t>
            </w:r>
          </w:p>
        </w:tc>
        <w:tc>
          <w:tcPr>
            <w:tcW w:w="851"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275"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276"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r>
      <w:tr w:rsidR="00DC18E9" w:rsidRPr="00D100C2" w:rsidTr="00595407">
        <w:tc>
          <w:tcPr>
            <w:tcW w:w="1418" w:type="dxa"/>
            <w:vMerge/>
          </w:tcPr>
          <w:p w:rsidR="00DC18E9" w:rsidRPr="00D100C2" w:rsidRDefault="00DC18E9" w:rsidP="002509D9">
            <w:pPr>
              <w:pStyle w:val="ConsPlusNormal"/>
              <w:jc w:val="both"/>
              <w:rPr>
                <w:rFonts w:ascii="Times New Roman" w:hAnsi="Times New Roman" w:cs="Times New Roman"/>
                <w:sz w:val="24"/>
                <w:szCs w:val="24"/>
              </w:rPr>
            </w:pPr>
          </w:p>
        </w:tc>
        <w:tc>
          <w:tcPr>
            <w:tcW w:w="6616" w:type="dxa"/>
          </w:tcPr>
          <w:p w:rsidR="00DC18E9" w:rsidRPr="00D100C2" w:rsidRDefault="00DC18E9" w:rsidP="002509D9">
            <w:pPr>
              <w:pStyle w:val="ConsPlusNormal"/>
              <w:rPr>
                <w:rFonts w:ascii="Times New Roman" w:hAnsi="Times New Roman" w:cs="Times New Roman"/>
                <w:sz w:val="24"/>
                <w:szCs w:val="24"/>
              </w:rPr>
            </w:pPr>
            <w:r w:rsidRPr="00D100C2">
              <w:rPr>
                <w:rFonts w:ascii="Times New Roman" w:hAnsi="Times New Roman" w:cs="Times New Roman"/>
                <w:sz w:val="24"/>
                <w:szCs w:val="24"/>
              </w:rPr>
              <w:t>Доля площади территорий, на которые разработана и утверждена документация по планировке территории, от площади территории Пермского городского округа, подлежащей застройке в соответствии с Генеральным планом города Перми, в части функциональных зон СТН (нарастающим итогом)</w:t>
            </w:r>
          </w:p>
        </w:tc>
        <w:tc>
          <w:tcPr>
            <w:tcW w:w="851"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90,05</w:t>
            </w:r>
          </w:p>
        </w:tc>
        <w:tc>
          <w:tcPr>
            <w:tcW w:w="1134"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92,43</w:t>
            </w:r>
          </w:p>
        </w:tc>
        <w:tc>
          <w:tcPr>
            <w:tcW w:w="1134"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92,43</w:t>
            </w:r>
          </w:p>
        </w:tc>
        <w:tc>
          <w:tcPr>
            <w:tcW w:w="1275"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92,43</w:t>
            </w:r>
          </w:p>
        </w:tc>
        <w:tc>
          <w:tcPr>
            <w:tcW w:w="1276"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92,43</w:t>
            </w:r>
          </w:p>
        </w:tc>
      </w:tr>
      <w:tr w:rsidR="00DC18E9" w:rsidRPr="00D100C2" w:rsidTr="00595407">
        <w:tc>
          <w:tcPr>
            <w:tcW w:w="1418" w:type="dxa"/>
            <w:vMerge/>
          </w:tcPr>
          <w:p w:rsidR="00DC18E9" w:rsidRPr="00D100C2" w:rsidRDefault="00DC18E9" w:rsidP="002509D9">
            <w:pPr>
              <w:pStyle w:val="ConsPlusNormal"/>
              <w:jc w:val="both"/>
              <w:rPr>
                <w:rFonts w:ascii="Times New Roman" w:hAnsi="Times New Roman" w:cs="Times New Roman"/>
                <w:sz w:val="24"/>
                <w:szCs w:val="24"/>
              </w:rPr>
            </w:pPr>
          </w:p>
        </w:tc>
        <w:tc>
          <w:tcPr>
            <w:tcW w:w="6616" w:type="dxa"/>
          </w:tcPr>
          <w:p w:rsidR="00DC18E9" w:rsidRPr="00D100C2" w:rsidRDefault="00DC18E9" w:rsidP="002509D9">
            <w:pPr>
              <w:pStyle w:val="ConsPlusNormal"/>
              <w:rPr>
                <w:rFonts w:ascii="Times New Roman" w:hAnsi="Times New Roman" w:cs="Times New Roman"/>
                <w:sz w:val="24"/>
                <w:szCs w:val="24"/>
              </w:rPr>
            </w:pPr>
            <w:r w:rsidRPr="00D100C2">
              <w:rPr>
                <w:rFonts w:ascii="Times New Roman" w:hAnsi="Times New Roman" w:cs="Times New Roman"/>
                <w:sz w:val="24"/>
                <w:szCs w:val="24"/>
              </w:rPr>
              <w:t>Доля промышленных территорий, на которых созданы условия для их преобразования или развития в текущем периоде, от количества территорий, запланированных к преобразованию или развитию</w:t>
            </w:r>
          </w:p>
        </w:tc>
        <w:tc>
          <w:tcPr>
            <w:tcW w:w="851"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DC18E9" w:rsidRPr="00D100C2" w:rsidRDefault="00DC18E9" w:rsidP="002509D9">
            <w:pPr>
              <w:jc w:val="center"/>
              <w:rPr>
                <w:sz w:val="28"/>
                <w:szCs w:val="28"/>
              </w:rPr>
            </w:pPr>
            <w:r w:rsidRPr="00D100C2">
              <w:rPr>
                <w:sz w:val="24"/>
                <w:szCs w:val="24"/>
              </w:rPr>
              <w:t>100</w:t>
            </w:r>
          </w:p>
        </w:tc>
        <w:tc>
          <w:tcPr>
            <w:tcW w:w="1134" w:type="dxa"/>
          </w:tcPr>
          <w:p w:rsidR="00DC18E9" w:rsidRPr="00D100C2" w:rsidRDefault="00DC18E9" w:rsidP="00333334">
            <w:pPr>
              <w:jc w:val="center"/>
              <w:rPr>
                <w:sz w:val="28"/>
                <w:szCs w:val="28"/>
              </w:rPr>
            </w:pPr>
            <w:r w:rsidRPr="00D100C2">
              <w:rPr>
                <w:sz w:val="24"/>
                <w:szCs w:val="24"/>
              </w:rPr>
              <w:t>-</w:t>
            </w:r>
          </w:p>
        </w:tc>
        <w:tc>
          <w:tcPr>
            <w:tcW w:w="1275" w:type="dxa"/>
          </w:tcPr>
          <w:p w:rsidR="00DC18E9" w:rsidRPr="00D100C2" w:rsidRDefault="00DC18E9" w:rsidP="00333334">
            <w:pPr>
              <w:jc w:val="center"/>
              <w:rPr>
                <w:sz w:val="28"/>
                <w:szCs w:val="28"/>
              </w:rPr>
            </w:pPr>
            <w:r w:rsidRPr="00D100C2">
              <w:rPr>
                <w:sz w:val="24"/>
                <w:szCs w:val="24"/>
              </w:rPr>
              <w:t>-</w:t>
            </w:r>
          </w:p>
        </w:tc>
        <w:tc>
          <w:tcPr>
            <w:tcW w:w="1276" w:type="dxa"/>
          </w:tcPr>
          <w:p w:rsidR="00DC18E9" w:rsidRPr="00D100C2" w:rsidRDefault="00DC18E9" w:rsidP="00333334">
            <w:pPr>
              <w:jc w:val="center"/>
              <w:rPr>
                <w:sz w:val="28"/>
                <w:szCs w:val="28"/>
              </w:rPr>
            </w:pPr>
            <w:r w:rsidRPr="00D100C2">
              <w:rPr>
                <w:sz w:val="24"/>
                <w:szCs w:val="24"/>
              </w:rPr>
              <w:t>-</w:t>
            </w:r>
          </w:p>
        </w:tc>
      </w:tr>
      <w:tr w:rsidR="00DC18E9" w:rsidRPr="00D100C2" w:rsidTr="00595407">
        <w:tc>
          <w:tcPr>
            <w:tcW w:w="1418" w:type="dxa"/>
            <w:vMerge/>
          </w:tcPr>
          <w:p w:rsidR="00DC18E9" w:rsidRPr="00D100C2" w:rsidRDefault="00DC18E9" w:rsidP="002509D9">
            <w:pPr>
              <w:pStyle w:val="ConsPlusNormal"/>
              <w:jc w:val="both"/>
              <w:rPr>
                <w:rFonts w:ascii="Times New Roman" w:hAnsi="Times New Roman" w:cs="Times New Roman"/>
                <w:sz w:val="24"/>
                <w:szCs w:val="24"/>
              </w:rPr>
            </w:pPr>
          </w:p>
        </w:tc>
        <w:tc>
          <w:tcPr>
            <w:tcW w:w="6616" w:type="dxa"/>
          </w:tcPr>
          <w:p w:rsidR="00DC18E9" w:rsidRPr="00D100C2" w:rsidRDefault="00DC18E9" w:rsidP="002509D9">
            <w:pPr>
              <w:pStyle w:val="ConsPlusNormal"/>
              <w:rPr>
                <w:rFonts w:ascii="Times New Roman" w:hAnsi="Times New Roman" w:cs="Times New Roman"/>
                <w:sz w:val="24"/>
                <w:szCs w:val="24"/>
              </w:rPr>
            </w:pPr>
            <w:r w:rsidRPr="00D100C2">
              <w:rPr>
                <w:rFonts w:ascii="Times New Roman" w:hAnsi="Times New Roman" w:cs="Times New Roman"/>
                <w:sz w:val="24"/>
                <w:szCs w:val="24"/>
              </w:rPr>
              <w:t>Доля территорий общественно-деловой застройки, на которых созданы условия для их преобразования или развития в текущем периоде, от количества территорий, запланированных к преобразованию или развитию</w:t>
            </w:r>
          </w:p>
        </w:tc>
        <w:tc>
          <w:tcPr>
            <w:tcW w:w="851"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5"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r>
      <w:tr w:rsidR="00DC18E9" w:rsidRPr="00D100C2" w:rsidTr="00595407">
        <w:tc>
          <w:tcPr>
            <w:tcW w:w="1418" w:type="dxa"/>
            <w:vMerge/>
          </w:tcPr>
          <w:p w:rsidR="00DC18E9" w:rsidRPr="00D100C2" w:rsidRDefault="00DC18E9" w:rsidP="002509D9">
            <w:pPr>
              <w:pStyle w:val="ConsPlusNormal"/>
              <w:jc w:val="both"/>
              <w:rPr>
                <w:rFonts w:ascii="Times New Roman" w:hAnsi="Times New Roman" w:cs="Times New Roman"/>
                <w:sz w:val="24"/>
                <w:szCs w:val="24"/>
              </w:rPr>
            </w:pPr>
          </w:p>
        </w:tc>
        <w:tc>
          <w:tcPr>
            <w:tcW w:w="6616" w:type="dxa"/>
          </w:tcPr>
          <w:p w:rsidR="00DC18E9" w:rsidRPr="00D100C2" w:rsidRDefault="007326C1" w:rsidP="007326C1">
            <w:pPr>
              <w:pStyle w:val="ConsPlusNormal"/>
              <w:rPr>
                <w:rFonts w:ascii="Times New Roman" w:hAnsi="Times New Roman" w:cs="Times New Roman"/>
                <w:sz w:val="24"/>
                <w:szCs w:val="24"/>
              </w:rPr>
            </w:pPr>
            <w:r w:rsidRPr="00D100C2">
              <w:rPr>
                <w:rFonts w:ascii="Times New Roman" w:hAnsi="Times New Roman" w:cs="Times New Roman"/>
                <w:sz w:val="24"/>
                <w:szCs w:val="24"/>
              </w:rPr>
              <w:t xml:space="preserve">Доля площади территорий, на которых созданы условия для развития жилищного строительства в текущем периоде в рамках реализации программы по переселению граждан </w:t>
            </w:r>
            <w:r w:rsidR="00595407" w:rsidRPr="00D100C2">
              <w:rPr>
                <w:rFonts w:ascii="Times New Roman" w:hAnsi="Times New Roman" w:cs="Times New Roman"/>
                <w:sz w:val="24"/>
                <w:szCs w:val="24"/>
              </w:rPr>
              <w:br/>
              <w:t xml:space="preserve">из </w:t>
            </w:r>
            <w:r w:rsidRPr="00D100C2">
              <w:rPr>
                <w:rFonts w:ascii="Times New Roman" w:hAnsi="Times New Roman" w:cs="Times New Roman"/>
                <w:sz w:val="24"/>
                <w:szCs w:val="24"/>
              </w:rPr>
              <w:t>аварийного жилищного фонда</w:t>
            </w:r>
          </w:p>
        </w:tc>
        <w:tc>
          <w:tcPr>
            <w:tcW w:w="851"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5"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r>
      <w:tr w:rsidR="00DC18E9" w:rsidRPr="00D100C2" w:rsidTr="00595407">
        <w:tc>
          <w:tcPr>
            <w:tcW w:w="1418" w:type="dxa"/>
            <w:vMerge/>
            <w:vAlign w:val="center"/>
          </w:tcPr>
          <w:p w:rsidR="00DC18E9" w:rsidRPr="00D100C2" w:rsidRDefault="00DC18E9" w:rsidP="002509D9">
            <w:pPr>
              <w:pStyle w:val="ConsPlusNormal"/>
              <w:jc w:val="center"/>
              <w:rPr>
                <w:rFonts w:ascii="Times New Roman" w:hAnsi="Times New Roman" w:cs="Times New Roman"/>
                <w:sz w:val="24"/>
                <w:szCs w:val="24"/>
              </w:rPr>
            </w:pPr>
          </w:p>
        </w:tc>
        <w:tc>
          <w:tcPr>
            <w:tcW w:w="6616" w:type="dxa"/>
          </w:tcPr>
          <w:p w:rsidR="00DC18E9" w:rsidRPr="00D100C2" w:rsidRDefault="00DC18E9" w:rsidP="002509D9">
            <w:pPr>
              <w:pStyle w:val="ConsPlusNormal"/>
              <w:rPr>
                <w:rFonts w:ascii="Times New Roman" w:hAnsi="Times New Roman" w:cs="Times New Roman"/>
                <w:sz w:val="24"/>
                <w:szCs w:val="24"/>
              </w:rPr>
            </w:pPr>
            <w:r w:rsidRPr="00D100C2">
              <w:rPr>
                <w:rFonts w:ascii="Times New Roman" w:hAnsi="Times New Roman" w:cs="Times New Roman"/>
                <w:sz w:val="24"/>
                <w:szCs w:val="24"/>
              </w:rPr>
              <w:t>Доля территорий, на которых созданы условия для развития жилищного строительства в текущем периоде, от количества территорий, на которых планируется формирование земельных участков под строительство на торги</w:t>
            </w:r>
          </w:p>
        </w:tc>
        <w:tc>
          <w:tcPr>
            <w:tcW w:w="851"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5"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r>
      <w:tr w:rsidR="00DC18E9" w:rsidRPr="00D100C2" w:rsidTr="00595407">
        <w:tc>
          <w:tcPr>
            <w:tcW w:w="1418" w:type="dxa"/>
            <w:vMerge/>
            <w:vAlign w:val="center"/>
          </w:tcPr>
          <w:p w:rsidR="00DC18E9" w:rsidRPr="00D100C2" w:rsidRDefault="00DC18E9" w:rsidP="002509D9">
            <w:pPr>
              <w:pStyle w:val="ConsPlusNormal"/>
              <w:jc w:val="center"/>
              <w:rPr>
                <w:rFonts w:ascii="Times New Roman" w:hAnsi="Times New Roman" w:cs="Times New Roman"/>
                <w:sz w:val="24"/>
                <w:szCs w:val="24"/>
              </w:rPr>
            </w:pPr>
          </w:p>
        </w:tc>
        <w:tc>
          <w:tcPr>
            <w:tcW w:w="6616" w:type="dxa"/>
          </w:tcPr>
          <w:p w:rsidR="00DC18E9" w:rsidRPr="00D100C2" w:rsidRDefault="00DC18E9" w:rsidP="002509D9">
            <w:pPr>
              <w:pStyle w:val="ConsPlusNormal"/>
              <w:rPr>
                <w:rFonts w:ascii="Times New Roman" w:hAnsi="Times New Roman" w:cs="Times New Roman"/>
                <w:sz w:val="24"/>
                <w:szCs w:val="24"/>
              </w:rPr>
            </w:pPr>
            <w:r w:rsidRPr="00D100C2">
              <w:rPr>
                <w:rFonts w:ascii="Times New Roman" w:hAnsi="Times New Roman" w:cs="Times New Roman"/>
                <w:sz w:val="24"/>
                <w:szCs w:val="24"/>
              </w:rPr>
              <w:t>Доля территорий, на которых созданы условия для развития улично-дорожной сети в текущем периоде, от количества территорий, на которых запланировано развитие улично-дорожной сети</w:t>
            </w:r>
          </w:p>
        </w:tc>
        <w:tc>
          <w:tcPr>
            <w:tcW w:w="851"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DC18E9" w:rsidRPr="00D100C2" w:rsidRDefault="005E69DA"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275" w:type="dxa"/>
          </w:tcPr>
          <w:p w:rsidR="00DC18E9" w:rsidRPr="00D100C2" w:rsidRDefault="005E69DA" w:rsidP="005E69DA">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276" w:type="dxa"/>
          </w:tcPr>
          <w:p w:rsidR="00DC18E9" w:rsidRPr="00D100C2" w:rsidRDefault="005E69DA"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r>
      <w:tr w:rsidR="00DC18E9" w:rsidRPr="00D100C2" w:rsidTr="00595407">
        <w:tc>
          <w:tcPr>
            <w:tcW w:w="1418" w:type="dxa"/>
            <w:vMerge/>
            <w:vAlign w:val="center"/>
          </w:tcPr>
          <w:p w:rsidR="00DC18E9" w:rsidRPr="00D100C2" w:rsidRDefault="00DC18E9" w:rsidP="002509D9">
            <w:pPr>
              <w:pStyle w:val="ConsPlusNormal"/>
              <w:jc w:val="center"/>
              <w:rPr>
                <w:rFonts w:ascii="Times New Roman" w:hAnsi="Times New Roman" w:cs="Times New Roman"/>
                <w:sz w:val="24"/>
                <w:szCs w:val="24"/>
              </w:rPr>
            </w:pPr>
          </w:p>
        </w:tc>
        <w:tc>
          <w:tcPr>
            <w:tcW w:w="6616" w:type="dxa"/>
          </w:tcPr>
          <w:p w:rsidR="00DC18E9" w:rsidRPr="00D100C2" w:rsidRDefault="00DC18E9" w:rsidP="002509D9">
            <w:pPr>
              <w:pStyle w:val="ConsPlusNormal"/>
              <w:rPr>
                <w:rFonts w:ascii="Times New Roman" w:hAnsi="Times New Roman" w:cs="Times New Roman"/>
                <w:sz w:val="24"/>
                <w:szCs w:val="24"/>
              </w:rPr>
            </w:pPr>
            <w:r w:rsidRPr="00D100C2">
              <w:rPr>
                <w:rFonts w:ascii="Times New Roman" w:hAnsi="Times New Roman" w:cs="Times New Roman"/>
                <w:sz w:val="24"/>
                <w:szCs w:val="24"/>
              </w:rPr>
              <w:t>Доля территорий, на которых созданы условия для реконструкции дорожных объектов города Перми, от количества территорий, на которых запланирована реконструкция дорожных объектов</w:t>
            </w:r>
          </w:p>
        </w:tc>
        <w:tc>
          <w:tcPr>
            <w:tcW w:w="851"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134"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5"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r>
      <w:tr w:rsidR="00DC18E9" w:rsidRPr="00D100C2" w:rsidTr="00595407">
        <w:tc>
          <w:tcPr>
            <w:tcW w:w="1418" w:type="dxa"/>
            <w:vMerge/>
          </w:tcPr>
          <w:p w:rsidR="00DC18E9" w:rsidRPr="00D100C2" w:rsidRDefault="00DC18E9" w:rsidP="002509D9">
            <w:pPr>
              <w:pStyle w:val="ConsPlusNormal"/>
              <w:jc w:val="center"/>
              <w:rPr>
                <w:rFonts w:ascii="Times New Roman" w:hAnsi="Times New Roman" w:cs="Times New Roman"/>
                <w:sz w:val="24"/>
                <w:szCs w:val="24"/>
              </w:rPr>
            </w:pPr>
          </w:p>
        </w:tc>
        <w:tc>
          <w:tcPr>
            <w:tcW w:w="6616" w:type="dxa"/>
          </w:tcPr>
          <w:p w:rsidR="00DC18E9" w:rsidRPr="00D100C2" w:rsidRDefault="00DC18E9" w:rsidP="002509D9">
            <w:pPr>
              <w:pStyle w:val="ConsPlusNormal"/>
              <w:rPr>
                <w:rFonts w:ascii="Times New Roman" w:hAnsi="Times New Roman" w:cs="Times New Roman"/>
                <w:sz w:val="24"/>
                <w:szCs w:val="24"/>
              </w:rPr>
            </w:pPr>
            <w:r w:rsidRPr="00D100C2">
              <w:rPr>
                <w:rFonts w:ascii="Times New Roman" w:hAnsi="Times New Roman" w:cs="Times New Roman"/>
                <w:sz w:val="24"/>
                <w:szCs w:val="24"/>
              </w:rPr>
              <w:t>Доля территорий, на которых созданы условия для постановки земельных участков под многоквартирными домами на государственный кадастровый учет, от количества территорий, на которых расположены земельные участки под многоквартирными домами, требующие постановки на государственный кадастровый учет</w:t>
            </w:r>
          </w:p>
        </w:tc>
        <w:tc>
          <w:tcPr>
            <w:tcW w:w="851"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134"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5"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r>
      <w:tr w:rsidR="00DC18E9" w:rsidRPr="00D100C2" w:rsidTr="00595407">
        <w:tc>
          <w:tcPr>
            <w:tcW w:w="1418" w:type="dxa"/>
            <w:vMerge/>
          </w:tcPr>
          <w:p w:rsidR="00DC18E9" w:rsidRPr="00D100C2" w:rsidRDefault="00DC18E9" w:rsidP="002509D9">
            <w:pPr>
              <w:pStyle w:val="ConsPlusNormal"/>
              <w:jc w:val="center"/>
              <w:rPr>
                <w:rFonts w:ascii="Times New Roman" w:hAnsi="Times New Roman" w:cs="Times New Roman"/>
                <w:sz w:val="24"/>
                <w:szCs w:val="24"/>
              </w:rPr>
            </w:pPr>
          </w:p>
        </w:tc>
        <w:tc>
          <w:tcPr>
            <w:tcW w:w="6616" w:type="dxa"/>
          </w:tcPr>
          <w:p w:rsidR="00DC18E9" w:rsidRPr="00D100C2" w:rsidRDefault="00DC18E9" w:rsidP="002509D9">
            <w:pPr>
              <w:pStyle w:val="ConsPlusNormal"/>
              <w:rPr>
                <w:rFonts w:ascii="Times New Roman" w:hAnsi="Times New Roman" w:cs="Times New Roman"/>
                <w:sz w:val="24"/>
                <w:szCs w:val="24"/>
              </w:rPr>
            </w:pPr>
            <w:r w:rsidRPr="00D100C2">
              <w:rPr>
                <w:rFonts w:ascii="Times New Roman" w:hAnsi="Times New Roman" w:cs="Times New Roman"/>
                <w:sz w:val="24"/>
                <w:szCs w:val="24"/>
              </w:rPr>
              <w:t>Доля территорий, на которых созданы условия для реконструкции и нового строительства объектов капитального строительства, от количества территорий, на которых расположены земельные участки, на которых возможно осуществить реконструкцию и/или новое строительство</w:t>
            </w:r>
          </w:p>
        </w:tc>
        <w:tc>
          <w:tcPr>
            <w:tcW w:w="851"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134"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5"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r>
      <w:tr w:rsidR="00DC18E9" w:rsidRPr="00D100C2" w:rsidTr="00595407">
        <w:tc>
          <w:tcPr>
            <w:tcW w:w="1418" w:type="dxa"/>
            <w:vMerge/>
          </w:tcPr>
          <w:p w:rsidR="00DC18E9" w:rsidRPr="00D100C2" w:rsidRDefault="00DC18E9" w:rsidP="002509D9">
            <w:pPr>
              <w:pStyle w:val="ConsPlusNormal"/>
              <w:jc w:val="center"/>
              <w:rPr>
                <w:rFonts w:ascii="Times New Roman" w:hAnsi="Times New Roman" w:cs="Times New Roman"/>
                <w:sz w:val="24"/>
                <w:szCs w:val="24"/>
              </w:rPr>
            </w:pPr>
          </w:p>
        </w:tc>
        <w:tc>
          <w:tcPr>
            <w:tcW w:w="6616" w:type="dxa"/>
          </w:tcPr>
          <w:p w:rsidR="00DC18E9" w:rsidRPr="00D100C2" w:rsidRDefault="00DC18E9" w:rsidP="002509D9">
            <w:pPr>
              <w:pStyle w:val="ConsPlusNormal"/>
              <w:rPr>
                <w:rFonts w:ascii="Times New Roman" w:hAnsi="Times New Roman" w:cs="Times New Roman"/>
                <w:sz w:val="24"/>
                <w:szCs w:val="24"/>
              </w:rPr>
            </w:pPr>
            <w:r w:rsidRPr="00D100C2">
              <w:rPr>
                <w:rFonts w:ascii="Times New Roman" w:hAnsi="Times New Roman" w:cs="Times New Roman"/>
                <w:sz w:val="24"/>
                <w:szCs w:val="24"/>
              </w:rPr>
              <w:t>Доля рекреационных территорий, на которых созданы условия для их развития в текущем периоде, от количества территорий, запланированных к развитию</w:t>
            </w:r>
          </w:p>
        </w:tc>
        <w:tc>
          <w:tcPr>
            <w:tcW w:w="851"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134"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5"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r>
      <w:tr w:rsidR="007326C1" w:rsidRPr="00D100C2" w:rsidTr="00595407">
        <w:tc>
          <w:tcPr>
            <w:tcW w:w="1418" w:type="dxa"/>
            <w:vMerge/>
          </w:tcPr>
          <w:p w:rsidR="007326C1" w:rsidRPr="00D100C2" w:rsidRDefault="007326C1" w:rsidP="002509D9">
            <w:pPr>
              <w:pStyle w:val="ConsPlusNormal"/>
              <w:jc w:val="center"/>
              <w:rPr>
                <w:rFonts w:ascii="Times New Roman" w:hAnsi="Times New Roman" w:cs="Times New Roman"/>
                <w:sz w:val="24"/>
                <w:szCs w:val="24"/>
              </w:rPr>
            </w:pPr>
          </w:p>
        </w:tc>
        <w:tc>
          <w:tcPr>
            <w:tcW w:w="6616" w:type="dxa"/>
          </w:tcPr>
          <w:p w:rsidR="007326C1" w:rsidRPr="00D100C2" w:rsidRDefault="007326C1" w:rsidP="00595407">
            <w:pPr>
              <w:pStyle w:val="ConsPlusNormal"/>
              <w:rPr>
                <w:rFonts w:ascii="Times New Roman" w:hAnsi="Times New Roman" w:cs="Times New Roman"/>
                <w:sz w:val="24"/>
                <w:szCs w:val="24"/>
              </w:rPr>
            </w:pPr>
            <w:r w:rsidRPr="00D100C2">
              <w:rPr>
                <w:rFonts w:ascii="Times New Roman" w:hAnsi="Times New Roman" w:cs="Times New Roman"/>
                <w:sz w:val="24"/>
                <w:szCs w:val="24"/>
              </w:rPr>
              <w:t>Доля территорий, на которых созданы условия для образования земельных участков под размещение объектов противопожарной безопасности, от количества территорий, запланированных к образованию земельных участков на данные цели в текущем году</w:t>
            </w:r>
          </w:p>
        </w:tc>
        <w:tc>
          <w:tcPr>
            <w:tcW w:w="851" w:type="dxa"/>
          </w:tcPr>
          <w:p w:rsidR="007326C1" w:rsidRPr="00D100C2" w:rsidRDefault="007326C1" w:rsidP="007326C1">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7326C1" w:rsidRPr="00D100C2" w:rsidRDefault="007326C1" w:rsidP="007326C1">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134" w:type="dxa"/>
          </w:tcPr>
          <w:p w:rsidR="007326C1" w:rsidRPr="00D100C2" w:rsidRDefault="007326C1" w:rsidP="007326C1">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7326C1" w:rsidRPr="00D100C2" w:rsidRDefault="007326C1" w:rsidP="007326C1">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5" w:type="dxa"/>
          </w:tcPr>
          <w:p w:rsidR="007326C1" w:rsidRPr="00D100C2" w:rsidRDefault="007326C1" w:rsidP="007326C1">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7326C1" w:rsidRPr="00D100C2" w:rsidRDefault="007326C1" w:rsidP="007326C1">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r>
      <w:tr w:rsidR="00DC18E9" w:rsidRPr="00D100C2" w:rsidTr="00595407">
        <w:tc>
          <w:tcPr>
            <w:tcW w:w="1418" w:type="dxa"/>
            <w:vMerge/>
          </w:tcPr>
          <w:p w:rsidR="00DC18E9" w:rsidRPr="00D100C2" w:rsidRDefault="00DC18E9" w:rsidP="002509D9">
            <w:pPr>
              <w:pStyle w:val="ConsPlusNormal"/>
              <w:jc w:val="center"/>
              <w:rPr>
                <w:rFonts w:ascii="Times New Roman" w:hAnsi="Times New Roman" w:cs="Times New Roman"/>
                <w:sz w:val="24"/>
                <w:szCs w:val="24"/>
              </w:rPr>
            </w:pPr>
          </w:p>
        </w:tc>
        <w:tc>
          <w:tcPr>
            <w:tcW w:w="6616" w:type="dxa"/>
          </w:tcPr>
          <w:p w:rsidR="00DC18E9" w:rsidRPr="00D100C2" w:rsidRDefault="00DC18E9" w:rsidP="002509D9">
            <w:pPr>
              <w:pStyle w:val="ConsPlusNormal"/>
              <w:rPr>
                <w:rFonts w:ascii="Times New Roman" w:hAnsi="Times New Roman" w:cs="Times New Roman"/>
                <w:sz w:val="24"/>
                <w:szCs w:val="24"/>
              </w:rPr>
            </w:pPr>
            <w:r w:rsidRPr="00D100C2">
              <w:rPr>
                <w:rFonts w:ascii="Times New Roman" w:hAnsi="Times New Roman" w:cs="Times New Roman"/>
                <w:sz w:val="24"/>
                <w:szCs w:val="24"/>
              </w:rPr>
              <w:t>Обеспеченность актуальным документом территориального планирования</w:t>
            </w:r>
          </w:p>
        </w:tc>
        <w:tc>
          <w:tcPr>
            <w:tcW w:w="851" w:type="dxa"/>
          </w:tcPr>
          <w:p w:rsidR="00DC18E9" w:rsidRPr="00D100C2" w:rsidRDefault="00DC18E9" w:rsidP="007326C1">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134" w:type="dxa"/>
          </w:tcPr>
          <w:p w:rsidR="00DC18E9" w:rsidRPr="00D100C2" w:rsidRDefault="00DC18E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DC18E9" w:rsidRPr="00D100C2" w:rsidRDefault="00DC18E9" w:rsidP="00E13DCC">
            <w:pPr>
              <w:jc w:val="center"/>
            </w:pPr>
            <w:r w:rsidRPr="00D100C2">
              <w:rPr>
                <w:sz w:val="24"/>
                <w:szCs w:val="24"/>
              </w:rPr>
              <w:t>100</w:t>
            </w:r>
          </w:p>
        </w:tc>
        <w:tc>
          <w:tcPr>
            <w:tcW w:w="1275" w:type="dxa"/>
          </w:tcPr>
          <w:p w:rsidR="00DC18E9" w:rsidRPr="00D100C2" w:rsidRDefault="00DC18E9" w:rsidP="00E13DCC">
            <w:pPr>
              <w:jc w:val="center"/>
            </w:pPr>
            <w:r w:rsidRPr="00D100C2">
              <w:rPr>
                <w:sz w:val="24"/>
                <w:szCs w:val="24"/>
              </w:rPr>
              <w:t>100</w:t>
            </w:r>
          </w:p>
        </w:tc>
        <w:tc>
          <w:tcPr>
            <w:tcW w:w="1276" w:type="dxa"/>
          </w:tcPr>
          <w:p w:rsidR="00DC18E9" w:rsidRPr="00D100C2" w:rsidRDefault="00DC18E9" w:rsidP="00E13DCC">
            <w:pPr>
              <w:jc w:val="center"/>
            </w:pPr>
            <w:r w:rsidRPr="00D100C2">
              <w:rPr>
                <w:sz w:val="24"/>
                <w:szCs w:val="24"/>
              </w:rPr>
              <w:t>100</w:t>
            </w:r>
          </w:p>
        </w:tc>
      </w:tr>
      <w:tr w:rsidR="00700348" w:rsidRPr="00D100C2" w:rsidTr="00595407">
        <w:tc>
          <w:tcPr>
            <w:tcW w:w="1418" w:type="dxa"/>
            <w:vMerge w:val="restart"/>
          </w:tcPr>
          <w:p w:rsidR="00700348" w:rsidRPr="00D100C2" w:rsidRDefault="00700348"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1.1.2</w:t>
            </w:r>
          </w:p>
        </w:tc>
        <w:tc>
          <w:tcPr>
            <w:tcW w:w="13562" w:type="dxa"/>
            <w:gridSpan w:val="7"/>
          </w:tcPr>
          <w:p w:rsidR="00700348" w:rsidRPr="00D100C2" w:rsidRDefault="00700348" w:rsidP="002509D9">
            <w:pPr>
              <w:pStyle w:val="ConsPlusNormal"/>
              <w:rPr>
                <w:rFonts w:ascii="Times New Roman" w:hAnsi="Times New Roman" w:cs="Times New Roman"/>
                <w:sz w:val="24"/>
                <w:szCs w:val="24"/>
              </w:rPr>
            </w:pPr>
            <w:r w:rsidRPr="00D100C2">
              <w:rPr>
                <w:rFonts w:ascii="Times New Roman" w:hAnsi="Times New Roman" w:cs="Times New Roman"/>
                <w:sz w:val="24"/>
                <w:szCs w:val="24"/>
              </w:rPr>
              <w:t>Задача. Реализация мероприятий в области застройки территории города Перми</w:t>
            </w:r>
          </w:p>
        </w:tc>
      </w:tr>
      <w:tr w:rsidR="00700348" w:rsidRPr="00D100C2" w:rsidTr="00595407">
        <w:tc>
          <w:tcPr>
            <w:tcW w:w="1418" w:type="dxa"/>
            <w:vMerge/>
          </w:tcPr>
          <w:p w:rsidR="00700348" w:rsidRPr="00D100C2" w:rsidRDefault="00700348" w:rsidP="002509D9">
            <w:pPr>
              <w:pStyle w:val="ConsPlusNormal"/>
              <w:jc w:val="both"/>
              <w:rPr>
                <w:rFonts w:ascii="Times New Roman" w:hAnsi="Times New Roman" w:cs="Times New Roman"/>
                <w:sz w:val="24"/>
                <w:szCs w:val="24"/>
              </w:rPr>
            </w:pPr>
          </w:p>
        </w:tc>
        <w:tc>
          <w:tcPr>
            <w:tcW w:w="6616" w:type="dxa"/>
          </w:tcPr>
          <w:p w:rsidR="00700348" w:rsidRPr="00D100C2" w:rsidRDefault="00700348" w:rsidP="002509D9">
            <w:pPr>
              <w:pStyle w:val="ConsPlusNormal"/>
              <w:rPr>
                <w:rFonts w:ascii="Times New Roman" w:hAnsi="Times New Roman" w:cs="Times New Roman"/>
                <w:sz w:val="24"/>
                <w:szCs w:val="24"/>
              </w:rPr>
            </w:pPr>
            <w:r w:rsidRPr="00D100C2">
              <w:rPr>
                <w:rFonts w:ascii="Times New Roman" w:hAnsi="Times New Roman" w:cs="Times New Roman"/>
                <w:sz w:val="24"/>
                <w:szCs w:val="24"/>
              </w:rPr>
              <w:t>Доля реализованных мероприятий в области градостроительства от запланированных к реализации в текущем периоде</w:t>
            </w:r>
          </w:p>
        </w:tc>
        <w:tc>
          <w:tcPr>
            <w:tcW w:w="851" w:type="dxa"/>
          </w:tcPr>
          <w:p w:rsidR="00700348" w:rsidRPr="00D100C2" w:rsidRDefault="00700348"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700348" w:rsidRPr="00D100C2" w:rsidRDefault="00700348"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700348" w:rsidRPr="00D100C2" w:rsidRDefault="00700348"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700348" w:rsidRPr="00D100C2" w:rsidRDefault="00700348"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275" w:type="dxa"/>
          </w:tcPr>
          <w:p w:rsidR="00700348" w:rsidRPr="00D100C2" w:rsidRDefault="00700348"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276" w:type="dxa"/>
          </w:tcPr>
          <w:p w:rsidR="00700348" w:rsidRPr="00D100C2" w:rsidRDefault="00700348"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r>
      <w:tr w:rsidR="00700348" w:rsidRPr="00D100C2" w:rsidTr="00595407">
        <w:tc>
          <w:tcPr>
            <w:tcW w:w="1418" w:type="dxa"/>
            <w:vMerge/>
          </w:tcPr>
          <w:p w:rsidR="00700348" w:rsidRPr="00D100C2" w:rsidRDefault="00700348" w:rsidP="002509D9">
            <w:pPr>
              <w:pStyle w:val="ConsPlusNormal"/>
              <w:jc w:val="both"/>
              <w:rPr>
                <w:rFonts w:ascii="Times New Roman" w:hAnsi="Times New Roman" w:cs="Times New Roman"/>
                <w:sz w:val="24"/>
                <w:szCs w:val="24"/>
              </w:rPr>
            </w:pPr>
          </w:p>
        </w:tc>
        <w:tc>
          <w:tcPr>
            <w:tcW w:w="6616" w:type="dxa"/>
          </w:tcPr>
          <w:p w:rsidR="00700348" w:rsidRPr="00D100C2" w:rsidRDefault="00700348" w:rsidP="002509D9">
            <w:pPr>
              <w:pStyle w:val="ConsPlusNormal"/>
              <w:rPr>
                <w:rFonts w:ascii="Times New Roman" w:hAnsi="Times New Roman" w:cs="Times New Roman"/>
                <w:sz w:val="24"/>
                <w:szCs w:val="24"/>
              </w:rPr>
            </w:pPr>
            <w:r w:rsidRPr="00D100C2">
              <w:rPr>
                <w:rFonts w:ascii="Times New Roman" w:hAnsi="Times New Roman" w:cs="Times New Roman"/>
                <w:sz w:val="24"/>
                <w:szCs w:val="24"/>
              </w:rPr>
              <w:t xml:space="preserve">Доля выполненных целевых показателей эффективности работы муниципального образования город Пермь в сфере имущественных отношений, утвержденных распоряжением губернатора Пермского края от 30.10.2017 № 246-р </w:t>
            </w:r>
            <w:r w:rsidR="00F92D2D">
              <w:rPr>
                <w:rFonts w:ascii="Times New Roman" w:hAnsi="Times New Roman" w:cs="Times New Roman"/>
                <w:sz w:val="24"/>
                <w:szCs w:val="24"/>
              </w:rPr>
              <w:br/>
            </w:r>
            <w:r w:rsidRPr="00D100C2">
              <w:rPr>
                <w:rFonts w:ascii="Times New Roman" w:hAnsi="Times New Roman" w:cs="Times New Roman"/>
                <w:sz w:val="24"/>
                <w:szCs w:val="24"/>
              </w:rPr>
              <w:t>«Об утверждении перечня целевых показателей эффективности работы органов местного самоуправления муниципальных образований Пермского края (городских округов, муниципальных районов и городских поселений) в сфере земельно-имущественных отношений», закрепленных за ДГА</w:t>
            </w:r>
          </w:p>
        </w:tc>
        <w:tc>
          <w:tcPr>
            <w:tcW w:w="851" w:type="dxa"/>
          </w:tcPr>
          <w:p w:rsidR="00700348" w:rsidRPr="00D100C2" w:rsidRDefault="00700348"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700348" w:rsidRPr="00D100C2" w:rsidRDefault="00700348"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700348" w:rsidRPr="00D100C2" w:rsidRDefault="00700348"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700348" w:rsidRPr="00D100C2" w:rsidRDefault="00700348" w:rsidP="00350F9B">
            <w:pPr>
              <w:pStyle w:val="ConsPlusNormal"/>
              <w:jc w:val="center"/>
              <w:rPr>
                <w:rFonts w:ascii="Times New Roman" w:hAnsi="Times New Roman" w:cs="Times New Roman"/>
                <w:sz w:val="24"/>
                <w:szCs w:val="24"/>
                <w:vertAlign w:val="superscript"/>
              </w:rPr>
            </w:pPr>
            <w:r w:rsidRPr="00D100C2">
              <w:rPr>
                <w:rFonts w:ascii="Times New Roman" w:hAnsi="Times New Roman" w:cs="Times New Roman"/>
                <w:sz w:val="24"/>
                <w:szCs w:val="24"/>
              </w:rPr>
              <w:t xml:space="preserve">- </w:t>
            </w:r>
            <w:r w:rsidR="00350F9B" w:rsidRPr="00D100C2">
              <w:rPr>
                <w:rFonts w:ascii="Times New Roman" w:hAnsi="Times New Roman" w:cs="Times New Roman"/>
                <w:sz w:val="24"/>
                <w:szCs w:val="24"/>
                <w:vertAlign w:val="superscript"/>
              </w:rPr>
              <w:t>9</w:t>
            </w:r>
          </w:p>
        </w:tc>
        <w:tc>
          <w:tcPr>
            <w:tcW w:w="1275" w:type="dxa"/>
          </w:tcPr>
          <w:p w:rsidR="00700348" w:rsidRPr="00D100C2" w:rsidRDefault="00700348" w:rsidP="00350F9B">
            <w:pPr>
              <w:pStyle w:val="ConsPlusNormal"/>
              <w:jc w:val="center"/>
              <w:rPr>
                <w:rFonts w:ascii="Times New Roman" w:hAnsi="Times New Roman" w:cs="Times New Roman"/>
                <w:sz w:val="24"/>
                <w:szCs w:val="24"/>
                <w:vertAlign w:val="superscript"/>
              </w:rPr>
            </w:pPr>
            <w:r w:rsidRPr="00D100C2">
              <w:rPr>
                <w:rFonts w:ascii="Times New Roman" w:hAnsi="Times New Roman" w:cs="Times New Roman"/>
                <w:sz w:val="24"/>
                <w:szCs w:val="24"/>
              </w:rPr>
              <w:t xml:space="preserve">- </w:t>
            </w:r>
            <w:r w:rsidR="00350F9B" w:rsidRPr="00D100C2">
              <w:rPr>
                <w:rFonts w:ascii="Times New Roman" w:hAnsi="Times New Roman" w:cs="Times New Roman"/>
                <w:sz w:val="24"/>
                <w:szCs w:val="24"/>
                <w:vertAlign w:val="superscript"/>
              </w:rPr>
              <w:t>9</w:t>
            </w:r>
          </w:p>
        </w:tc>
        <w:tc>
          <w:tcPr>
            <w:tcW w:w="1276" w:type="dxa"/>
          </w:tcPr>
          <w:p w:rsidR="00700348" w:rsidRPr="00D100C2" w:rsidRDefault="00700348" w:rsidP="00350F9B">
            <w:pPr>
              <w:pStyle w:val="ConsPlusNormal"/>
              <w:jc w:val="center"/>
              <w:rPr>
                <w:rFonts w:ascii="Times New Roman" w:hAnsi="Times New Roman" w:cs="Times New Roman"/>
                <w:sz w:val="24"/>
                <w:szCs w:val="24"/>
                <w:vertAlign w:val="superscript"/>
              </w:rPr>
            </w:pPr>
            <w:r w:rsidRPr="00D100C2">
              <w:rPr>
                <w:rFonts w:ascii="Times New Roman" w:hAnsi="Times New Roman" w:cs="Times New Roman"/>
                <w:sz w:val="24"/>
                <w:szCs w:val="24"/>
              </w:rPr>
              <w:t xml:space="preserve">- </w:t>
            </w:r>
            <w:r w:rsidR="00350F9B" w:rsidRPr="00D100C2">
              <w:rPr>
                <w:rFonts w:ascii="Times New Roman" w:hAnsi="Times New Roman" w:cs="Times New Roman"/>
                <w:sz w:val="24"/>
                <w:szCs w:val="24"/>
                <w:vertAlign w:val="superscript"/>
              </w:rPr>
              <w:t>9</w:t>
            </w:r>
          </w:p>
        </w:tc>
      </w:tr>
      <w:tr w:rsidR="00700348" w:rsidRPr="00D100C2" w:rsidTr="00595407">
        <w:tc>
          <w:tcPr>
            <w:tcW w:w="1418" w:type="dxa"/>
            <w:vMerge/>
          </w:tcPr>
          <w:p w:rsidR="00700348" w:rsidRPr="00D100C2" w:rsidRDefault="00700348" w:rsidP="002509D9">
            <w:pPr>
              <w:pStyle w:val="ConsPlusNormal"/>
              <w:jc w:val="both"/>
              <w:rPr>
                <w:rFonts w:ascii="Times New Roman" w:hAnsi="Times New Roman" w:cs="Times New Roman"/>
                <w:sz w:val="24"/>
                <w:szCs w:val="24"/>
              </w:rPr>
            </w:pPr>
          </w:p>
        </w:tc>
        <w:tc>
          <w:tcPr>
            <w:tcW w:w="6616" w:type="dxa"/>
          </w:tcPr>
          <w:p w:rsidR="00700348" w:rsidRPr="00D100C2" w:rsidRDefault="00700348" w:rsidP="00700348">
            <w:pPr>
              <w:pStyle w:val="ConsPlusNormal"/>
              <w:rPr>
                <w:rFonts w:ascii="Times New Roman" w:hAnsi="Times New Roman" w:cs="Times New Roman"/>
                <w:sz w:val="24"/>
                <w:szCs w:val="24"/>
              </w:rPr>
            </w:pPr>
            <w:r w:rsidRPr="00D100C2">
              <w:rPr>
                <w:rFonts w:ascii="Times New Roman" w:hAnsi="Times New Roman" w:cs="Times New Roman"/>
                <w:sz w:val="24"/>
                <w:szCs w:val="24"/>
              </w:rPr>
              <w:t>Доля объектов капитально строительства с установленными (уточненным) местоположением в границах земельных участков, на которых они расположены, в общем количестве объектов, по которым выявлено отсутствие данных о связи с земельным участком</w:t>
            </w:r>
          </w:p>
        </w:tc>
        <w:tc>
          <w:tcPr>
            <w:tcW w:w="851" w:type="dxa"/>
          </w:tcPr>
          <w:p w:rsidR="00700348" w:rsidRPr="00D100C2" w:rsidRDefault="00700348">
            <w:pPr>
              <w:jc w:val="center"/>
              <w:rPr>
                <w:sz w:val="24"/>
                <w:szCs w:val="24"/>
              </w:rPr>
            </w:pPr>
            <w:r w:rsidRPr="00D100C2">
              <w:rPr>
                <w:sz w:val="24"/>
                <w:szCs w:val="24"/>
              </w:rPr>
              <w:t>%</w:t>
            </w:r>
          </w:p>
        </w:tc>
        <w:tc>
          <w:tcPr>
            <w:tcW w:w="1276" w:type="dxa"/>
          </w:tcPr>
          <w:p w:rsidR="00700348" w:rsidRPr="00D100C2" w:rsidRDefault="00700348">
            <w:pPr>
              <w:jc w:val="center"/>
              <w:rPr>
                <w:sz w:val="24"/>
                <w:szCs w:val="24"/>
              </w:rPr>
            </w:pPr>
            <w:r w:rsidRPr="00D100C2">
              <w:rPr>
                <w:sz w:val="24"/>
                <w:szCs w:val="24"/>
              </w:rPr>
              <w:t>-</w:t>
            </w:r>
          </w:p>
        </w:tc>
        <w:tc>
          <w:tcPr>
            <w:tcW w:w="1134" w:type="dxa"/>
          </w:tcPr>
          <w:p w:rsidR="00700348" w:rsidRPr="00D100C2" w:rsidRDefault="00700348">
            <w:pPr>
              <w:jc w:val="center"/>
              <w:rPr>
                <w:sz w:val="24"/>
                <w:szCs w:val="24"/>
              </w:rPr>
            </w:pPr>
            <w:r w:rsidRPr="00D100C2">
              <w:rPr>
                <w:sz w:val="24"/>
                <w:szCs w:val="24"/>
              </w:rPr>
              <w:t>68,5</w:t>
            </w:r>
          </w:p>
        </w:tc>
        <w:tc>
          <w:tcPr>
            <w:tcW w:w="1134" w:type="dxa"/>
          </w:tcPr>
          <w:p w:rsidR="00700348" w:rsidRPr="00D100C2" w:rsidRDefault="00700348">
            <w:pPr>
              <w:jc w:val="center"/>
              <w:rPr>
                <w:sz w:val="24"/>
                <w:szCs w:val="24"/>
              </w:rPr>
            </w:pPr>
            <w:r w:rsidRPr="00D100C2">
              <w:rPr>
                <w:sz w:val="24"/>
                <w:szCs w:val="24"/>
              </w:rPr>
              <w:t>-</w:t>
            </w:r>
          </w:p>
        </w:tc>
        <w:tc>
          <w:tcPr>
            <w:tcW w:w="1275" w:type="dxa"/>
          </w:tcPr>
          <w:p w:rsidR="00700348" w:rsidRPr="00D100C2" w:rsidRDefault="00700348">
            <w:pPr>
              <w:jc w:val="center"/>
              <w:rPr>
                <w:sz w:val="24"/>
                <w:szCs w:val="24"/>
              </w:rPr>
            </w:pPr>
            <w:r w:rsidRPr="00D100C2">
              <w:rPr>
                <w:sz w:val="24"/>
                <w:szCs w:val="24"/>
              </w:rPr>
              <w:t>-</w:t>
            </w:r>
          </w:p>
        </w:tc>
        <w:tc>
          <w:tcPr>
            <w:tcW w:w="1276" w:type="dxa"/>
          </w:tcPr>
          <w:p w:rsidR="00700348" w:rsidRPr="00D100C2" w:rsidRDefault="00700348">
            <w:pPr>
              <w:jc w:val="center"/>
              <w:rPr>
                <w:sz w:val="24"/>
                <w:szCs w:val="24"/>
              </w:rPr>
            </w:pPr>
            <w:r w:rsidRPr="00D100C2">
              <w:rPr>
                <w:sz w:val="24"/>
                <w:szCs w:val="24"/>
              </w:rPr>
              <w:t>-</w:t>
            </w:r>
          </w:p>
        </w:tc>
      </w:tr>
      <w:tr w:rsidR="00E13DCC" w:rsidRPr="00D100C2" w:rsidTr="00595407">
        <w:tc>
          <w:tcPr>
            <w:tcW w:w="1418" w:type="dxa"/>
          </w:tcPr>
          <w:p w:rsidR="00E13DCC" w:rsidRPr="00D100C2" w:rsidRDefault="00E13DCC" w:rsidP="002509D9">
            <w:pPr>
              <w:pStyle w:val="ConsPlusNormal"/>
              <w:jc w:val="center"/>
              <w:outlineLvl w:val="3"/>
              <w:rPr>
                <w:rFonts w:ascii="Times New Roman" w:hAnsi="Times New Roman" w:cs="Times New Roman"/>
                <w:sz w:val="24"/>
                <w:szCs w:val="24"/>
              </w:rPr>
            </w:pPr>
            <w:r w:rsidRPr="00D100C2">
              <w:rPr>
                <w:rFonts w:ascii="Times New Roman" w:hAnsi="Times New Roman" w:cs="Times New Roman"/>
                <w:sz w:val="24"/>
                <w:szCs w:val="24"/>
              </w:rPr>
              <w:t>1.2</w:t>
            </w:r>
          </w:p>
        </w:tc>
        <w:tc>
          <w:tcPr>
            <w:tcW w:w="13562" w:type="dxa"/>
            <w:gridSpan w:val="7"/>
          </w:tcPr>
          <w:p w:rsidR="00E13DCC" w:rsidRPr="00D100C2" w:rsidRDefault="00E13DCC" w:rsidP="002509D9">
            <w:pPr>
              <w:pStyle w:val="ConsPlusNormal"/>
              <w:rPr>
                <w:rFonts w:ascii="Times New Roman" w:hAnsi="Times New Roman" w:cs="Times New Roman"/>
                <w:sz w:val="24"/>
                <w:szCs w:val="24"/>
              </w:rPr>
            </w:pPr>
            <w:r w:rsidRPr="00D100C2">
              <w:rPr>
                <w:rFonts w:ascii="Times New Roman" w:hAnsi="Times New Roman" w:cs="Times New Roman"/>
                <w:sz w:val="24"/>
                <w:szCs w:val="24"/>
              </w:rPr>
              <w:t>Подпрограмма. Улучшение архитектурного облика города Перми</w:t>
            </w:r>
          </w:p>
        </w:tc>
      </w:tr>
      <w:tr w:rsidR="00E13DCC" w:rsidRPr="00D100C2" w:rsidTr="00595407">
        <w:tc>
          <w:tcPr>
            <w:tcW w:w="1418"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1.2.1</w:t>
            </w:r>
          </w:p>
        </w:tc>
        <w:tc>
          <w:tcPr>
            <w:tcW w:w="13562" w:type="dxa"/>
            <w:gridSpan w:val="7"/>
          </w:tcPr>
          <w:p w:rsidR="00E13DCC" w:rsidRPr="00D100C2" w:rsidRDefault="00E13DCC" w:rsidP="002509D9">
            <w:pPr>
              <w:pStyle w:val="ConsPlusNormal"/>
              <w:jc w:val="both"/>
              <w:rPr>
                <w:rFonts w:ascii="Times New Roman" w:hAnsi="Times New Roman" w:cs="Times New Roman"/>
                <w:sz w:val="24"/>
                <w:szCs w:val="24"/>
              </w:rPr>
            </w:pPr>
            <w:r w:rsidRPr="00D100C2">
              <w:rPr>
                <w:rFonts w:ascii="Times New Roman" w:hAnsi="Times New Roman" w:cs="Times New Roman"/>
                <w:sz w:val="24"/>
                <w:szCs w:val="24"/>
              </w:rPr>
              <w:t>Задача. Формирование архитектурного облика города Перми</w:t>
            </w:r>
          </w:p>
        </w:tc>
      </w:tr>
      <w:tr w:rsidR="00E13DCC" w:rsidRPr="00D100C2" w:rsidTr="00595407">
        <w:tc>
          <w:tcPr>
            <w:tcW w:w="1418" w:type="dxa"/>
            <w:vMerge w:val="restart"/>
          </w:tcPr>
          <w:p w:rsidR="00E13DCC" w:rsidRPr="00D100C2" w:rsidRDefault="00E13DCC" w:rsidP="002509D9">
            <w:pPr>
              <w:pStyle w:val="ConsPlusNormal"/>
              <w:rPr>
                <w:rFonts w:ascii="Times New Roman" w:hAnsi="Times New Roman" w:cs="Times New Roman"/>
                <w:sz w:val="24"/>
                <w:szCs w:val="24"/>
              </w:rPr>
            </w:pPr>
          </w:p>
        </w:tc>
        <w:tc>
          <w:tcPr>
            <w:tcW w:w="6616" w:type="dxa"/>
          </w:tcPr>
          <w:p w:rsidR="00E13DCC" w:rsidRPr="00D100C2" w:rsidRDefault="00E13DCC" w:rsidP="002509D9">
            <w:pPr>
              <w:pStyle w:val="ConsPlusNormal"/>
              <w:rPr>
                <w:rFonts w:ascii="Times New Roman" w:hAnsi="Times New Roman" w:cs="Times New Roman"/>
                <w:sz w:val="24"/>
                <w:szCs w:val="24"/>
              </w:rPr>
            </w:pPr>
            <w:r w:rsidRPr="00D100C2">
              <w:rPr>
                <w:rFonts w:ascii="Times New Roman" w:hAnsi="Times New Roman" w:cs="Times New Roman"/>
                <w:sz w:val="24"/>
                <w:szCs w:val="24"/>
              </w:rPr>
              <w:t>Доля разработанной документации по архитектурному облику улиц и общественных пространств города Перми от запланированной к разработке в текущем году</w:t>
            </w:r>
          </w:p>
        </w:tc>
        <w:tc>
          <w:tcPr>
            <w:tcW w:w="851"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5"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r>
      <w:tr w:rsidR="00E13DCC" w:rsidRPr="00D100C2" w:rsidTr="00595407">
        <w:tc>
          <w:tcPr>
            <w:tcW w:w="1418" w:type="dxa"/>
            <w:vMerge/>
          </w:tcPr>
          <w:p w:rsidR="00E13DCC" w:rsidRPr="00D100C2" w:rsidRDefault="00E13DCC" w:rsidP="002509D9">
            <w:pPr>
              <w:pStyle w:val="ConsPlusNormal"/>
              <w:jc w:val="both"/>
              <w:rPr>
                <w:rFonts w:ascii="Times New Roman" w:hAnsi="Times New Roman" w:cs="Times New Roman"/>
                <w:sz w:val="24"/>
                <w:szCs w:val="24"/>
              </w:rPr>
            </w:pPr>
          </w:p>
        </w:tc>
        <w:tc>
          <w:tcPr>
            <w:tcW w:w="6616" w:type="dxa"/>
          </w:tcPr>
          <w:p w:rsidR="00E13DCC" w:rsidRPr="00D100C2" w:rsidRDefault="002509D9" w:rsidP="002509D9">
            <w:pPr>
              <w:pStyle w:val="ConsPlusNormal"/>
              <w:rPr>
                <w:rFonts w:ascii="Times New Roman" w:hAnsi="Times New Roman" w:cs="Times New Roman"/>
                <w:sz w:val="24"/>
                <w:szCs w:val="24"/>
              </w:rPr>
            </w:pPr>
            <w:r w:rsidRPr="00D100C2">
              <w:rPr>
                <w:rFonts w:ascii="Times New Roman" w:hAnsi="Times New Roman" w:cs="Times New Roman"/>
                <w:sz w:val="24"/>
                <w:szCs w:val="24"/>
              </w:rPr>
              <w:t>Доля объектов капитального строительства, снесенных или приведенных в первоначальное положение, существовавшее до осуществления реконструкции, от общего количества объектов капитального строительства, признанных самовольными постройками, запланированных к сносу в текущем периоде</w:t>
            </w:r>
          </w:p>
        </w:tc>
        <w:tc>
          <w:tcPr>
            <w:tcW w:w="851"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E13DCC" w:rsidRPr="00D100C2" w:rsidRDefault="00143A54" w:rsidP="00E13DCC">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5" w:type="dxa"/>
          </w:tcPr>
          <w:p w:rsidR="00E13DCC" w:rsidRPr="00D100C2" w:rsidRDefault="002509D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276" w:type="dxa"/>
          </w:tcPr>
          <w:p w:rsidR="00E13DCC" w:rsidRPr="00D100C2" w:rsidRDefault="002509D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r>
      <w:tr w:rsidR="00E13DCC" w:rsidRPr="00D100C2" w:rsidTr="00595407">
        <w:tc>
          <w:tcPr>
            <w:tcW w:w="1418" w:type="dxa"/>
            <w:vMerge/>
          </w:tcPr>
          <w:p w:rsidR="00E13DCC" w:rsidRPr="00D100C2" w:rsidRDefault="00E13DCC" w:rsidP="002509D9">
            <w:pPr>
              <w:pStyle w:val="ConsPlusNormal"/>
              <w:jc w:val="both"/>
              <w:rPr>
                <w:rFonts w:ascii="Times New Roman" w:hAnsi="Times New Roman" w:cs="Times New Roman"/>
                <w:sz w:val="24"/>
                <w:szCs w:val="24"/>
              </w:rPr>
            </w:pPr>
          </w:p>
        </w:tc>
        <w:tc>
          <w:tcPr>
            <w:tcW w:w="6616" w:type="dxa"/>
          </w:tcPr>
          <w:p w:rsidR="00E13DCC" w:rsidRPr="00D100C2" w:rsidRDefault="002509D9" w:rsidP="002509D9">
            <w:pPr>
              <w:pStyle w:val="ConsPlusNormal"/>
              <w:rPr>
                <w:rFonts w:ascii="Times New Roman" w:hAnsi="Times New Roman" w:cs="Times New Roman"/>
                <w:sz w:val="24"/>
                <w:szCs w:val="24"/>
              </w:rPr>
            </w:pPr>
            <w:r w:rsidRPr="00D100C2">
              <w:rPr>
                <w:rFonts w:ascii="Times New Roman" w:hAnsi="Times New Roman" w:cs="Times New Roman"/>
                <w:sz w:val="24"/>
                <w:szCs w:val="24"/>
              </w:rPr>
              <w:t>Доля разработанных планов мероприятий по приведению объектов, нарушающих архитектурный облик города, в надлежащее эстетическое состояние от запланированных к разработке в текущем периоде</w:t>
            </w:r>
          </w:p>
        </w:tc>
        <w:tc>
          <w:tcPr>
            <w:tcW w:w="851"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E13DCC" w:rsidRPr="00D100C2" w:rsidRDefault="002509D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5" w:type="dxa"/>
          </w:tcPr>
          <w:p w:rsidR="00E13DCC" w:rsidRPr="00D100C2" w:rsidRDefault="002509D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E13DCC" w:rsidRPr="00D100C2" w:rsidRDefault="002509D9"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r>
      <w:tr w:rsidR="00E13DCC" w:rsidRPr="00D100C2" w:rsidTr="00595407">
        <w:tc>
          <w:tcPr>
            <w:tcW w:w="1418" w:type="dxa"/>
          </w:tcPr>
          <w:p w:rsidR="00E13DCC" w:rsidRPr="00D100C2" w:rsidRDefault="00E13DCC" w:rsidP="002509D9">
            <w:pPr>
              <w:pStyle w:val="ConsPlusNormal"/>
              <w:jc w:val="center"/>
              <w:outlineLvl w:val="3"/>
              <w:rPr>
                <w:rFonts w:ascii="Times New Roman" w:hAnsi="Times New Roman" w:cs="Times New Roman"/>
                <w:sz w:val="24"/>
                <w:szCs w:val="24"/>
              </w:rPr>
            </w:pPr>
            <w:r w:rsidRPr="00D100C2">
              <w:rPr>
                <w:rFonts w:ascii="Times New Roman" w:hAnsi="Times New Roman" w:cs="Times New Roman"/>
                <w:sz w:val="24"/>
                <w:szCs w:val="24"/>
              </w:rPr>
              <w:t>1.3</w:t>
            </w:r>
          </w:p>
        </w:tc>
        <w:tc>
          <w:tcPr>
            <w:tcW w:w="13562" w:type="dxa"/>
            <w:gridSpan w:val="7"/>
          </w:tcPr>
          <w:p w:rsidR="00E13DCC" w:rsidRPr="00D100C2" w:rsidRDefault="00E13DCC" w:rsidP="002509D9">
            <w:pPr>
              <w:pStyle w:val="ConsPlusNormal"/>
              <w:jc w:val="both"/>
              <w:rPr>
                <w:rFonts w:ascii="Times New Roman" w:hAnsi="Times New Roman" w:cs="Times New Roman"/>
                <w:sz w:val="24"/>
                <w:szCs w:val="24"/>
              </w:rPr>
            </w:pPr>
            <w:r w:rsidRPr="00D100C2">
              <w:rPr>
                <w:rFonts w:ascii="Times New Roman" w:hAnsi="Times New Roman" w:cs="Times New Roman"/>
                <w:sz w:val="24"/>
                <w:szCs w:val="24"/>
              </w:rPr>
              <w:t>Подпрограмма. Создание условий для развития жилищного строительства</w:t>
            </w:r>
          </w:p>
        </w:tc>
      </w:tr>
      <w:tr w:rsidR="00E13DCC" w:rsidRPr="00D100C2" w:rsidTr="00595407">
        <w:tc>
          <w:tcPr>
            <w:tcW w:w="1418"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1.3.1</w:t>
            </w:r>
          </w:p>
        </w:tc>
        <w:tc>
          <w:tcPr>
            <w:tcW w:w="13562" w:type="dxa"/>
            <w:gridSpan w:val="7"/>
          </w:tcPr>
          <w:p w:rsidR="00E13DCC" w:rsidRPr="00D100C2" w:rsidRDefault="00E13DCC" w:rsidP="002509D9">
            <w:pPr>
              <w:pStyle w:val="ConsPlusNormal"/>
              <w:jc w:val="both"/>
              <w:rPr>
                <w:rFonts w:ascii="Times New Roman" w:hAnsi="Times New Roman" w:cs="Times New Roman"/>
                <w:sz w:val="24"/>
                <w:szCs w:val="24"/>
              </w:rPr>
            </w:pPr>
            <w:r w:rsidRPr="00D100C2">
              <w:rPr>
                <w:rFonts w:ascii="Times New Roman" w:hAnsi="Times New Roman" w:cs="Times New Roman"/>
                <w:sz w:val="24"/>
                <w:szCs w:val="24"/>
              </w:rPr>
              <w:t>Задача. Вовлечение земельных участков в хозяйственный оборот</w:t>
            </w:r>
          </w:p>
        </w:tc>
      </w:tr>
      <w:tr w:rsidR="00E13DCC" w:rsidRPr="00D100C2" w:rsidTr="00595407">
        <w:tc>
          <w:tcPr>
            <w:tcW w:w="1418" w:type="dxa"/>
            <w:vMerge w:val="restart"/>
          </w:tcPr>
          <w:p w:rsidR="00E13DCC" w:rsidRPr="00D100C2" w:rsidRDefault="00E13DCC" w:rsidP="002509D9">
            <w:pPr>
              <w:pStyle w:val="ConsPlusNormal"/>
              <w:jc w:val="both"/>
              <w:rPr>
                <w:rFonts w:ascii="Times New Roman" w:hAnsi="Times New Roman" w:cs="Times New Roman"/>
                <w:sz w:val="24"/>
                <w:szCs w:val="24"/>
              </w:rPr>
            </w:pPr>
          </w:p>
        </w:tc>
        <w:tc>
          <w:tcPr>
            <w:tcW w:w="6616" w:type="dxa"/>
          </w:tcPr>
          <w:p w:rsidR="00E13DCC" w:rsidRPr="00D100C2" w:rsidRDefault="00E13DCC" w:rsidP="002509D9">
            <w:pPr>
              <w:pStyle w:val="ConsPlusNormal"/>
              <w:rPr>
                <w:rFonts w:ascii="Times New Roman" w:hAnsi="Times New Roman" w:cs="Times New Roman"/>
                <w:sz w:val="24"/>
                <w:szCs w:val="24"/>
              </w:rPr>
            </w:pPr>
            <w:r w:rsidRPr="00D100C2">
              <w:rPr>
                <w:rFonts w:ascii="Times New Roman" w:hAnsi="Times New Roman" w:cs="Times New Roman"/>
                <w:sz w:val="24"/>
                <w:szCs w:val="24"/>
              </w:rPr>
              <w:t>Доля многодетных семей, которым предоставлены земельные участки, от общего числа многодетных семей, включенных в реестр по состоянию на начало текущего года</w:t>
            </w:r>
          </w:p>
        </w:tc>
        <w:tc>
          <w:tcPr>
            <w:tcW w:w="851"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24,86</w:t>
            </w:r>
          </w:p>
        </w:tc>
        <w:tc>
          <w:tcPr>
            <w:tcW w:w="1134" w:type="dxa"/>
          </w:tcPr>
          <w:p w:rsidR="00E13DCC" w:rsidRPr="00D100C2" w:rsidRDefault="00E13DCC" w:rsidP="002509D9">
            <w:pPr>
              <w:pStyle w:val="ConsPlusNormal"/>
              <w:jc w:val="center"/>
              <w:rPr>
                <w:rFonts w:ascii="Times New Roman" w:hAnsi="Times New Roman" w:cs="Times New Roman"/>
                <w:sz w:val="24"/>
                <w:szCs w:val="24"/>
                <w:vertAlign w:val="superscript"/>
              </w:rPr>
            </w:pPr>
            <w:r w:rsidRPr="00D100C2">
              <w:rPr>
                <w:rFonts w:ascii="Times New Roman" w:hAnsi="Times New Roman" w:cs="Times New Roman"/>
                <w:sz w:val="24"/>
                <w:szCs w:val="24"/>
              </w:rPr>
              <w:t>-</w:t>
            </w:r>
          </w:p>
        </w:tc>
        <w:tc>
          <w:tcPr>
            <w:tcW w:w="1134" w:type="dxa"/>
          </w:tcPr>
          <w:p w:rsidR="00E13DCC" w:rsidRPr="00D100C2" w:rsidRDefault="00E13DCC" w:rsidP="002509D9">
            <w:pPr>
              <w:pStyle w:val="ConsPlusNormal"/>
              <w:jc w:val="center"/>
              <w:rPr>
                <w:rFonts w:ascii="Times New Roman" w:hAnsi="Times New Roman" w:cs="Times New Roman"/>
                <w:sz w:val="24"/>
                <w:szCs w:val="24"/>
                <w:vertAlign w:val="superscript"/>
              </w:rPr>
            </w:pPr>
            <w:r w:rsidRPr="00D100C2">
              <w:rPr>
                <w:rFonts w:ascii="Times New Roman" w:hAnsi="Times New Roman" w:cs="Times New Roman"/>
                <w:sz w:val="24"/>
                <w:szCs w:val="24"/>
              </w:rPr>
              <w:t>-</w:t>
            </w:r>
          </w:p>
        </w:tc>
        <w:tc>
          <w:tcPr>
            <w:tcW w:w="1275" w:type="dxa"/>
          </w:tcPr>
          <w:p w:rsidR="00E13DCC" w:rsidRPr="00D100C2" w:rsidRDefault="00E13DCC" w:rsidP="002509D9">
            <w:pPr>
              <w:pStyle w:val="ConsPlusNormal"/>
              <w:jc w:val="center"/>
              <w:rPr>
                <w:rFonts w:ascii="Times New Roman" w:hAnsi="Times New Roman" w:cs="Times New Roman"/>
                <w:sz w:val="24"/>
                <w:szCs w:val="24"/>
                <w:vertAlign w:val="superscript"/>
              </w:rPr>
            </w:pPr>
            <w:r w:rsidRPr="00D100C2">
              <w:rPr>
                <w:rFonts w:ascii="Times New Roman" w:hAnsi="Times New Roman" w:cs="Times New Roman"/>
                <w:sz w:val="24"/>
                <w:szCs w:val="24"/>
              </w:rPr>
              <w:t>-</w:t>
            </w:r>
          </w:p>
        </w:tc>
        <w:tc>
          <w:tcPr>
            <w:tcW w:w="1276" w:type="dxa"/>
          </w:tcPr>
          <w:p w:rsidR="00E13DCC" w:rsidRPr="00D100C2" w:rsidRDefault="00E13DCC" w:rsidP="002509D9">
            <w:pPr>
              <w:pStyle w:val="ConsPlusNormal"/>
              <w:jc w:val="center"/>
              <w:rPr>
                <w:rFonts w:ascii="Times New Roman" w:hAnsi="Times New Roman" w:cs="Times New Roman"/>
                <w:sz w:val="24"/>
                <w:szCs w:val="24"/>
                <w:vertAlign w:val="superscript"/>
              </w:rPr>
            </w:pPr>
            <w:r w:rsidRPr="00D100C2">
              <w:rPr>
                <w:rFonts w:ascii="Times New Roman" w:hAnsi="Times New Roman" w:cs="Times New Roman"/>
                <w:sz w:val="24"/>
                <w:szCs w:val="24"/>
              </w:rPr>
              <w:t>-</w:t>
            </w:r>
          </w:p>
        </w:tc>
      </w:tr>
      <w:tr w:rsidR="00E13DCC" w:rsidRPr="00D100C2" w:rsidTr="00595407">
        <w:tc>
          <w:tcPr>
            <w:tcW w:w="1418" w:type="dxa"/>
            <w:vMerge/>
          </w:tcPr>
          <w:p w:rsidR="00E13DCC" w:rsidRPr="00D100C2" w:rsidRDefault="00E13DCC" w:rsidP="002509D9">
            <w:pPr>
              <w:pStyle w:val="ConsPlusNormal"/>
              <w:jc w:val="both"/>
              <w:rPr>
                <w:rFonts w:ascii="Times New Roman" w:hAnsi="Times New Roman" w:cs="Times New Roman"/>
                <w:sz w:val="24"/>
                <w:szCs w:val="24"/>
              </w:rPr>
            </w:pPr>
          </w:p>
        </w:tc>
        <w:tc>
          <w:tcPr>
            <w:tcW w:w="6616" w:type="dxa"/>
          </w:tcPr>
          <w:p w:rsidR="00E13DCC" w:rsidRPr="00D100C2" w:rsidRDefault="00E13DCC" w:rsidP="002509D9">
            <w:pPr>
              <w:pStyle w:val="ConsPlusNormal"/>
              <w:rPr>
                <w:rFonts w:ascii="Times New Roman" w:hAnsi="Times New Roman" w:cs="Times New Roman"/>
                <w:sz w:val="24"/>
                <w:szCs w:val="24"/>
              </w:rPr>
            </w:pPr>
            <w:r w:rsidRPr="00D100C2">
              <w:rPr>
                <w:rFonts w:ascii="Times New Roman" w:hAnsi="Times New Roman" w:cs="Times New Roman"/>
                <w:sz w:val="24"/>
                <w:szCs w:val="24"/>
              </w:rPr>
              <w:t>Общая площадь земельных участков, переданных в департамент земельных отношений администрации города Перми на торги, за счет свободных земель в текущем году</w:t>
            </w:r>
          </w:p>
        </w:tc>
        <w:tc>
          <w:tcPr>
            <w:tcW w:w="851"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га</w:t>
            </w:r>
          </w:p>
        </w:tc>
        <w:tc>
          <w:tcPr>
            <w:tcW w:w="1276"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 xml:space="preserve">27,57 </w:t>
            </w:r>
          </w:p>
        </w:tc>
        <w:tc>
          <w:tcPr>
            <w:tcW w:w="1134" w:type="dxa"/>
          </w:tcPr>
          <w:p w:rsidR="00E13DCC" w:rsidRPr="00D100C2" w:rsidRDefault="00E13DCC" w:rsidP="002509D9">
            <w:pPr>
              <w:jc w:val="center"/>
              <w:rPr>
                <w:sz w:val="24"/>
                <w:szCs w:val="24"/>
              </w:rPr>
            </w:pPr>
            <w:r w:rsidRPr="00D100C2">
              <w:rPr>
                <w:sz w:val="24"/>
                <w:szCs w:val="24"/>
              </w:rPr>
              <w:t>25,62</w:t>
            </w:r>
          </w:p>
        </w:tc>
        <w:tc>
          <w:tcPr>
            <w:tcW w:w="1134" w:type="dxa"/>
          </w:tcPr>
          <w:p w:rsidR="00E13DCC" w:rsidRPr="00D100C2" w:rsidRDefault="00E13DCC" w:rsidP="002509D9">
            <w:pPr>
              <w:jc w:val="center"/>
              <w:rPr>
                <w:sz w:val="24"/>
                <w:szCs w:val="24"/>
              </w:rPr>
            </w:pPr>
            <w:r w:rsidRPr="00D100C2">
              <w:rPr>
                <w:sz w:val="24"/>
                <w:szCs w:val="24"/>
              </w:rPr>
              <w:t>5,49</w:t>
            </w:r>
          </w:p>
        </w:tc>
        <w:tc>
          <w:tcPr>
            <w:tcW w:w="1275" w:type="dxa"/>
          </w:tcPr>
          <w:p w:rsidR="00E13DCC" w:rsidRPr="00D100C2" w:rsidRDefault="00E13DCC" w:rsidP="002509D9">
            <w:pPr>
              <w:jc w:val="center"/>
              <w:rPr>
                <w:sz w:val="24"/>
                <w:szCs w:val="24"/>
              </w:rPr>
            </w:pPr>
            <w:r w:rsidRPr="00D100C2">
              <w:rPr>
                <w:sz w:val="24"/>
                <w:szCs w:val="24"/>
              </w:rPr>
              <w:t>0,98</w:t>
            </w:r>
          </w:p>
        </w:tc>
        <w:tc>
          <w:tcPr>
            <w:tcW w:w="1276" w:type="dxa"/>
          </w:tcPr>
          <w:p w:rsidR="00E13DCC" w:rsidRPr="00D100C2" w:rsidRDefault="00E13DCC" w:rsidP="00333334">
            <w:pPr>
              <w:jc w:val="center"/>
              <w:rPr>
                <w:sz w:val="24"/>
                <w:szCs w:val="24"/>
              </w:rPr>
            </w:pPr>
            <w:r w:rsidRPr="00D100C2">
              <w:rPr>
                <w:sz w:val="24"/>
                <w:szCs w:val="24"/>
              </w:rPr>
              <w:t>-</w:t>
            </w:r>
          </w:p>
        </w:tc>
      </w:tr>
      <w:tr w:rsidR="00E13DCC" w:rsidRPr="00D100C2" w:rsidTr="00595407">
        <w:tc>
          <w:tcPr>
            <w:tcW w:w="1418" w:type="dxa"/>
            <w:vMerge/>
          </w:tcPr>
          <w:p w:rsidR="00E13DCC" w:rsidRPr="00D100C2" w:rsidRDefault="00E13DCC" w:rsidP="002509D9">
            <w:pPr>
              <w:pStyle w:val="ConsPlusNormal"/>
              <w:jc w:val="both"/>
              <w:rPr>
                <w:rFonts w:ascii="Times New Roman" w:hAnsi="Times New Roman" w:cs="Times New Roman"/>
                <w:sz w:val="24"/>
                <w:szCs w:val="24"/>
              </w:rPr>
            </w:pPr>
          </w:p>
        </w:tc>
        <w:tc>
          <w:tcPr>
            <w:tcW w:w="6616" w:type="dxa"/>
          </w:tcPr>
          <w:p w:rsidR="00E13DCC" w:rsidRPr="00D100C2" w:rsidRDefault="00E13DCC" w:rsidP="002509D9">
            <w:pPr>
              <w:pStyle w:val="ConsPlusNormal"/>
              <w:rPr>
                <w:rFonts w:ascii="Times New Roman" w:hAnsi="Times New Roman" w:cs="Times New Roman"/>
                <w:sz w:val="24"/>
                <w:szCs w:val="24"/>
              </w:rPr>
            </w:pPr>
            <w:r w:rsidRPr="00D100C2">
              <w:rPr>
                <w:rFonts w:ascii="Times New Roman" w:hAnsi="Times New Roman" w:cs="Times New Roman"/>
                <w:sz w:val="24"/>
                <w:szCs w:val="24"/>
              </w:rPr>
              <w:t>Доля территорий, подлежащих развитию, на которые разработаны градостроительные концепции от запланированных к разработке в текущем году</w:t>
            </w:r>
          </w:p>
        </w:tc>
        <w:tc>
          <w:tcPr>
            <w:tcW w:w="851"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275" w:type="dxa"/>
          </w:tcPr>
          <w:p w:rsidR="00E13DCC" w:rsidRPr="00D100C2" w:rsidRDefault="00E13DCC" w:rsidP="002509D9">
            <w:pPr>
              <w:pStyle w:val="ConsPlusNormal"/>
              <w:jc w:val="center"/>
              <w:rPr>
                <w:rFonts w:ascii="Times New Roman" w:hAnsi="Times New Roman" w:cs="Times New Roman"/>
                <w:sz w:val="24"/>
                <w:szCs w:val="24"/>
                <w:vertAlign w:val="superscript"/>
              </w:rPr>
            </w:pPr>
            <w:r w:rsidRPr="00D100C2">
              <w:rPr>
                <w:rFonts w:ascii="Times New Roman" w:hAnsi="Times New Roman" w:cs="Times New Roman"/>
                <w:sz w:val="24"/>
                <w:szCs w:val="24"/>
              </w:rPr>
              <w:t xml:space="preserve">100 </w:t>
            </w:r>
          </w:p>
        </w:tc>
        <w:tc>
          <w:tcPr>
            <w:tcW w:w="1276" w:type="dxa"/>
          </w:tcPr>
          <w:p w:rsidR="00E13DCC" w:rsidRPr="00D100C2" w:rsidRDefault="00E13DCC" w:rsidP="002509D9">
            <w:pPr>
              <w:pStyle w:val="ConsPlusNormal"/>
              <w:jc w:val="center"/>
              <w:rPr>
                <w:rFonts w:ascii="Times New Roman" w:hAnsi="Times New Roman" w:cs="Times New Roman"/>
                <w:sz w:val="24"/>
                <w:szCs w:val="24"/>
                <w:vertAlign w:val="superscript"/>
              </w:rPr>
            </w:pPr>
            <w:r w:rsidRPr="00D100C2">
              <w:rPr>
                <w:rFonts w:ascii="Times New Roman" w:hAnsi="Times New Roman" w:cs="Times New Roman"/>
                <w:sz w:val="24"/>
                <w:szCs w:val="24"/>
              </w:rPr>
              <w:t xml:space="preserve">100 </w:t>
            </w:r>
          </w:p>
        </w:tc>
      </w:tr>
      <w:tr w:rsidR="00E13DCC" w:rsidRPr="00D100C2" w:rsidTr="00595407">
        <w:tc>
          <w:tcPr>
            <w:tcW w:w="1418" w:type="dxa"/>
          </w:tcPr>
          <w:p w:rsidR="00E13DCC" w:rsidRPr="00D100C2" w:rsidRDefault="00E13DCC" w:rsidP="002509D9">
            <w:pPr>
              <w:pStyle w:val="ConsPlusNormal"/>
              <w:jc w:val="center"/>
              <w:outlineLvl w:val="3"/>
              <w:rPr>
                <w:rFonts w:ascii="Times New Roman" w:hAnsi="Times New Roman" w:cs="Times New Roman"/>
                <w:sz w:val="24"/>
                <w:szCs w:val="24"/>
              </w:rPr>
            </w:pPr>
            <w:r w:rsidRPr="00D100C2">
              <w:rPr>
                <w:rFonts w:ascii="Times New Roman" w:hAnsi="Times New Roman" w:cs="Times New Roman"/>
                <w:sz w:val="24"/>
                <w:szCs w:val="24"/>
              </w:rPr>
              <w:t>1.4</w:t>
            </w:r>
          </w:p>
        </w:tc>
        <w:tc>
          <w:tcPr>
            <w:tcW w:w="13562" w:type="dxa"/>
            <w:gridSpan w:val="7"/>
          </w:tcPr>
          <w:p w:rsidR="00E13DCC" w:rsidRPr="00D100C2" w:rsidRDefault="00E13DCC" w:rsidP="002509D9">
            <w:pPr>
              <w:pStyle w:val="ConsPlusNormal"/>
              <w:rPr>
                <w:rFonts w:ascii="Times New Roman" w:hAnsi="Times New Roman" w:cs="Times New Roman"/>
                <w:sz w:val="24"/>
                <w:szCs w:val="24"/>
              </w:rPr>
            </w:pPr>
            <w:r w:rsidRPr="00D100C2">
              <w:rPr>
                <w:rFonts w:ascii="Times New Roman" w:hAnsi="Times New Roman" w:cs="Times New Roman"/>
                <w:sz w:val="24"/>
                <w:szCs w:val="24"/>
              </w:rPr>
              <w:t>Подпрограмма. Повышение эффективности принятия градостроительных решений путем развития автоматизированной информационной системы обеспечения градостроительной деятельности</w:t>
            </w:r>
          </w:p>
        </w:tc>
      </w:tr>
      <w:tr w:rsidR="00E13DCC" w:rsidRPr="00D100C2" w:rsidTr="00595407">
        <w:tc>
          <w:tcPr>
            <w:tcW w:w="1418" w:type="dxa"/>
            <w:vMerge w:val="restart"/>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1.4.1</w:t>
            </w:r>
          </w:p>
        </w:tc>
        <w:tc>
          <w:tcPr>
            <w:tcW w:w="13562" w:type="dxa"/>
            <w:gridSpan w:val="7"/>
          </w:tcPr>
          <w:p w:rsidR="00E13DCC" w:rsidRPr="00D100C2" w:rsidRDefault="00E13DCC" w:rsidP="002509D9">
            <w:pPr>
              <w:pStyle w:val="ConsPlusNormal"/>
              <w:rPr>
                <w:rFonts w:ascii="Times New Roman" w:hAnsi="Times New Roman" w:cs="Times New Roman"/>
                <w:sz w:val="24"/>
                <w:szCs w:val="24"/>
              </w:rPr>
            </w:pPr>
            <w:r w:rsidRPr="00D100C2">
              <w:rPr>
                <w:rFonts w:ascii="Times New Roman" w:hAnsi="Times New Roman" w:cs="Times New Roman"/>
                <w:sz w:val="24"/>
                <w:szCs w:val="24"/>
              </w:rPr>
              <w:t>Задача. Обеспечение полноценного функционирования автоматизированной информационной системы обеспечения градостроительной деятельности</w:t>
            </w:r>
          </w:p>
        </w:tc>
      </w:tr>
      <w:tr w:rsidR="00E13DCC" w:rsidRPr="00D100C2" w:rsidTr="00595407">
        <w:tc>
          <w:tcPr>
            <w:tcW w:w="1418" w:type="dxa"/>
            <w:vMerge/>
          </w:tcPr>
          <w:p w:rsidR="00E13DCC" w:rsidRPr="00D100C2" w:rsidRDefault="00E13DCC" w:rsidP="002509D9">
            <w:pPr>
              <w:pStyle w:val="ConsPlusNormal"/>
              <w:jc w:val="both"/>
              <w:rPr>
                <w:rFonts w:ascii="Times New Roman" w:hAnsi="Times New Roman" w:cs="Times New Roman"/>
                <w:sz w:val="24"/>
                <w:szCs w:val="24"/>
              </w:rPr>
            </w:pPr>
          </w:p>
        </w:tc>
        <w:tc>
          <w:tcPr>
            <w:tcW w:w="6616" w:type="dxa"/>
          </w:tcPr>
          <w:p w:rsidR="00E13DCC" w:rsidRPr="00D100C2" w:rsidRDefault="00E13DCC" w:rsidP="002509D9">
            <w:pPr>
              <w:pStyle w:val="ConsPlusNormal"/>
              <w:rPr>
                <w:rFonts w:ascii="Times New Roman" w:hAnsi="Times New Roman" w:cs="Times New Roman"/>
                <w:sz w:val="24"/>
                <w:szCs w:val="24"/>
              </w:rPr>
            </w:pPr>
            <w:r w:rsidRPr="00D100C2">
              <w:rPr>
                <w:rFonts w:ascii="Times New Roman" w:hAnsi="Times New Roman" w:cs="Times New Roman"/>
                <w:sz w:val="24"/>
                <w:szCs w:val="24"/>
              </w:rPr>
              <w:t>Доля наполненных и актуализированных разделов АИСОГД от запланированных к наполнению и актуализации в текущем периоде</w:t>
            </w:r>
          </w:p>
        </w:tc>
        <w:tc>
          <w:tcPr>
            <w:tcW w:w="851"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134"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5"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r>
      <w:tr w:rsidR="00E13DCC" w:rsidRPr="00D100C2" w:rsidTr="00595407">
        <w:tc>
          <w:tcPr>
            <w:tcW w:w="1418" w:type="dxa"/>
            <w:vMerge/>
          </w:tcPr>
          <w:p w:rsidR="00E13DCC" w:rsidRPr="00D100C2" w:rsidRDefault="00E13DCC" w:rsidP="002509D9">
            <w:pPr>
              <w:pStyle w:val="ConsPlusNormal"/>
              <w:jc w:val="both"/>
              <w:rPr>
                <w:rFonts w:ascii="Times New Roman" w:hAnsi="Times New Roman" w:cs="Times New Roman"/>
                <w:sz w:val="24"/>
                <w:szCs w:val="24"/>
              </w:rPr>
            </w:pPr>
          </w:p>
        </w:tc>
        <w:tc>
          <w:tcPr>
            <w:tcW w:w="6616" w:type="dxa"/>
          </w:tcPr>
          <w:p w:rsidR="00E13DCC" w:rsidRPr="00D100C2" w:rsidRDefault="00E13DCC" w:rsidP="002509D9">
            <w:pPr>
              <w:pStyle w:val="ConsPlusNormal"/>
              <w:rPr>
                <w:rFonts w:ascii="Times New Roman" w:hAnsi="Times New Roman" w:cs="Times New Roman"/>
                <w:sz w:val="24"/>
                <w:szCs w:val="24"/>
              </w:rPr>
            </w:pPr>
            <w:r w:rsidRPr="00D100C2">
              <w:rPr>
                <w:rFonts w:ascii="Times New Roman" w:hAnsi="Times New Roman" w:cs="Times New Roman"/>
                <w:sz w:val="24"/>
                <w:szCs w:val="24"/>
              </w:rPr>
              <w:t>Доля наполненных и актуализированных разделов Электронного архива от запланированных к наполнению и актуализации в текущем периоде</w:t>
            </w:r>
          </w:p>
        </w:tc>
        <w:tc>
          <w:tcPr>
            <w:tcW w:w="851"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134"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275"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276"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r>
      <w:tr w:rsidR="00E13DCC" w:rsidRPr="00D100C2" w:rsidTr="00595407">
        <w:tc>
          <w:tcPr>
            <w:tcW w:w="1418" w:type="dxa"/>
            <w:vMerge/>
          </w:tcPr>
          <w:p w:rsidR="00E13DCC" w:rsidRPr="00D100C2" w:rsidRDefault="00E13DCC" w:rsidP="002509D9">
            <w:pPr>
              <w:pStyle w:val="ConsPlusNormal"/>
              <w:jc w:val="both"/>
              <w:rPr>
                <w:rFonts w:ascii="Times New Roman" w:hAnsi="Times New Roman" w:cs="Times New Roman"/>
                <w:sz w:val="24"/>
                <w:szCs w:val="24"/>
              </w:rPr>
            </w:pPr>
          </w:p>
        </w:tc>
        <w:tc>
          <w:tcPr>
            <w:tcW w:w="6616" w:type="dxa"/>
          </w:tcPr>
          <w:p w:rsidR="00E13DCC" w:rsidRPr="00D100C2" w:rsidRDefault="00C9745C" w:rsidP="002509D9">
            <w:pPr>
              <w:pStyle w:val="ConsPlusNormal"/>
              <w:rPr>
                <w:rFonts w:ascii="Times New Roman" w:hAnsi="Times New Roman" w:cs="Times New Roman"/>
                <w:sz w:val="24"/>
                <w:szCs w:val="24"/>
              </w:rPr>
            </w:pPr>
            <w:r w:rsidRPr="00D100C2">
              <w:rPr>
                <w:rFonts w:ascii="Times New Roman" w:hAnsi="Times New Roman" w:cs="Times New Roman"/>
                <w:sz w:val="24"/>
                <w:szCs w:val="24"/>
              </w:rPr>
              <w:t>Обеспеченность бесперебойным доступом к градостроительной информации в электронном виде функциональных и территориальных органов, функциональных подразделений администрации города Перми от числа органов администрации города Перми, использующих градостроительную информацию из АИСОГД для исполнения своих полномочий</w:t>
            </w:r>
          </w:p>
        </w:tc>
        <w:tc>
          <w:tcPr>
            <w:tcW w:w="851"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w:t>
            </w:r>
          </w:p>
        </w:tc>
        <w:tc>
          <w:tcPr>
            <w:tcW w:w="1276"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134"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275"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c>
          <w:tcPr>
            <w:tcW w:w="1276" w:type="dxa"/>
          </w:tcPr>
          <w:p w:rsidR="00E13DCC" w:rsidRPr="00D100C2" w:rsidRDefault="00E13DCC" w:rsidP="002509D9">
            <w:pPr>
              <w:pStyle w:val="ConsPlusNormal"/>
              <w:jc w:val="center"/>
              <w:rPr>
                <w:rFonts w:ascii="Times New Roman" w:hAnsi="Times New Roman" w:cs="Times New Roman"/>
                <w:sz w:val="24"/>
                <w:szCs w:val="24"/>
              </w:rPr>
            </w:pPr>
            <w:r w:rsidRPr="00D100C2">
              <w:rPr>
                <w:rFonts w:ascii="Times New Roman" w:hAnsi="Times New Roman" w:cs="Times New Roman"/>
                <w:sz w:val="24"/>
                <w:szCs w:val="24"/>
              </w:rPr>
              <w:t>100</w:t>
            </w:r>
          </w:p>
        </w:tc>
      </w:tr>
    </w:tbl>
    <w:p w:rsidR="00F92D2D" w:rsidRDefault="00F92D2D" w:rsidP="00F92D2D">
      <w:pPr>
        <w:pStyle w:val="ConsPlusNormal"/>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w:t>
      </w:r>
    </w:p>
    <w:p w:rsidR="00E13DCC" w:rsidRPr="00D100C2" w:rsidRDefault="00350F9B" w:rsidP="00F92D2D">
      <w:pPr>
        <w:pStyle w:val="ConsPlusNormal"/>
        <w:ind w:firstLine="709"/>
        <w:jc w:val="both"/>
        <w:rPr>
          <w:rFonts w:ascii="Times New Roman" w:hAnsi="Times New Roman" w:cs="Times New Roman"/>
          <w:sz w:val="24"/>
          <w:szCs w:val="24"/>
        </w:rPr>
      </w:pPr>
      <w:r w:rsidRPr="00D100C2">
        <w:rPr>
          <w:rFonts w:ascii="Times New Roman" w:hAnsi="Times New Roman" w:cs="Times New Roman"/>
          <w:sz w:val="24"/>
          <w:szCs w:val="24"/>
          <w:vertAlign w:val="superscript"/>
        </w:rPr>
        <w:t>9</w:t>
      </w:r>
      <w:r w:rsidR="00F92D2D">
        <w:rPr>
          <w:rFonts w:ascii="Times New Roman" w:hAnsi="Times New Roman" w:cs="Times New Roman"/>
          <w:sz w:val="24"/>
          <w:szCs w:val="24"/>
          <w:vertAlign w:val="superscript"/>
        </w:rPr>
        <w:t xml:space="preserve"> </w:t>
      </w:r>
      <w:r w:rsidR="00E13DCC" w:rsidRPr="00D100C2">
        <w:rPr>
          <w:rFonts w:ascii="Times New Roman" w:hAnsi="Times New Roman" w:cs="Times New Roman"/>
          <w:sz w:val="24"/>
          <w:szCs w:val="24"/>
        </w:rPr>
        <w:t>Значения целевых показателей эффективности работы муниципального образования город Пермь в сфере имущественных отношений, утвержденных распоряжением губернатора Пермского края от 30.10.2017 № 246-р, не запланированы на период 2021-2023 годов.</w:t>
      </w:r>
      <w:r w:rsidR="00F92D2D">
        <w:rPr>
          <w:rFonts w:ascii="Times New Roman" w:hAnsi="Times New Roman" w:cs="Times New Roman"/>
          <w:sz w:val="24"/>
          <w:szCs w:val="24"/>
        </w:rPr>
        <w:t>».</w:t>
      </w:r>
    </w:p>
    <w:p w:rsidR="00E13DCC" w:rsidRPr="00D100C2" w:rsidRDefault="00E13DCC" w:rsidP="002B57F8">
      <w:pPr>
        <w:pStyle w:val="ae"/>
        <w:spacing w:line="240" w:lineRule="exact"/>
      </w:pPr>
    </w:p>
    <w:p w:rsidR="00E13DCC" w:rsidRDefault="00E13DCC" w:rsidP="004A135A">
      <w:pPr>
        <w:ind w:firstLine="709"/>
        <w:jc w:val="both"/>
        <w:rPr>
          <w:bCs/>
          <w:sz w:val="28"/>
          <w:szCs w:val="28"/>
        </w:rPr>
      </w:pPr>
      <w:bookmarkStart w:id="5" w:name="Par3295"/>
      <w:bookmarkEnd w:id="5"/>
      <w:r w:rsidRPr="00D100C2">
        <w:rPr>
          <w:bCs/>
          <w:sz w:val="28"/>
          <w:szCs w:val="28"/>
        </w:rPr>
        <w:t>8. Раздел «Методика расчета значений показателей конечного результата муниципальной программы «Градостроительная деятельность на территории города Перми» изложить в следующей редакции:</w:t>
      </w:r>
    </w:p>
    <w:p w:rsidR="00F92D2D" w:rsidRDefault="00F92D2D" w:rsidP="004A135A">
      <w:pPr>
        <w:ind w:firstLine="709"/>
        <w:jc w:val="both"/>
        <w:rPr>
          <w:bCs/>
          <w:sz w:val="28"/>
          <w:szCs w:val="28"/>
        </w:rPr>
      </w:pPr>
    </w:p>
    <w:p w:rsidR="00F92D2D" w:rsidRPr="00F92D2D" w:rsidRDefault="00F92D2D" w:rsidP="00F92D2D">
      <w:pPr>
        <w:spacing w:line="240" w:lineRule="exact"/>
        <w:jc w:val="center"/>
        <w:rPr>
          <w:b/>
          <w:bCs/>
          <w:sz w:val="28"/>
          <w:szCs w:val="28"/>
        </w:rPr>
      </w:pPr>
      <w:r w:rsidRPr="00F92D2D">
        <w:rPr>
          <w:b/>
          <w:bCs/>
          <w:sz w:val="28"/>
          <w:szCs w:val="28"/>
        </w:rPr>
        <w:t xml:space="preserve">«МЕТОДИКА </w:t>
      </w:r>
      <w:r w:rsidRPr="00F92D2D">
        <w:rPr>
          <w:b/>
          <w:bCs/>
          <w:sz w:val="28"/>
          <w:szCs w:val="28"/>
        </w:rPr>
        <w:br/>
      </w:r>
      <w:r>
        <w:rPr>
          <w:b/>
          <w:bCs/>
          <w:sz w:val="28"/>
          <w:szCs w:val="28"/>
        </w:rPr>
        <w:t>р</w:t>
      </w:r>
      <w:r w:rsidRPr="00F92D2D">
        <w:rPr>
          <w:b/>
          <w:bCs/>
          <w:sz w:val="28"/>
          <w:szCs w:val="28"/>
        </w:rPr>
        <w:t xml:space="preserve">асчета значений показателей конечного результата муниципальной программы </w:t>
      </w:r>
      <w:r>
        <w:rPr>
          <w:b/>
          <w:bCs/>
          <w:sz w:val="28"/>
          <w:szCs w:val="28"/>
        </w:rPr>
        <w:br/>
      </w:r>
      <w:r w:rsidRPr="00F92D2D">
        <w:rPr>
          <w:b/>
          <w:bCs/>
          <w:sz w:val="28"/>
          <w:szCs w:val="28"/>
        </w:rPr>
        <w:t>«Градостроительная деятельность на территории города Перми</w:t>
      </w:r>
      <w:r>
        <w:rPr>
          <w:b/>
          <w:bCs/>
          <w:sz w:val="28"/>
          <w:szCs w:val="28"/>
        </w:rPr>
        <w:t>»</w:t>
      </w:r>
    </w:p>
    <w:p w:rsidR="00852F4B" w:rsidRPr="00D100C2" w:rsidRDefault="00852F4B" w:rsidP="0042044F">
      <w:pPr>
        <w:pStyle w:val="ae"/>
        <w:spacing w:line="240" w:lineRule="exact"/>
      </w:pPr>
    </w:p>
    <w:tbl>
      <w:tblPr>
        <w:tblW w:w="15120" w:type="dxa"/>
        <w:jc w:val="center"/>
        <w:tblLayout w:type="fixed"/>
        <w:tblLook w:val="0000" w:firstRow="0" w:lastRow="0" w:firstColumn="0" w:lastColumn="0" w:noHBand="0" w:noVBand="0"/>
      </w:tblPr>
      <w:tblGrid>
        <w:gridCol w:w="656"/>
        <w:gridCol w:w="1704"/>
        <w:gridCol w:w="720"/>
        <w:gridCol w:w="2389"/>
        <w:gridCol w:w="2732"/>
        <w:gridCol w:w="3457"/>
        <w:gridCol w:w="1049"/>
        <w:gridCol w:w="1275"/>
        <w:gridCol w:w="1138"/>
      </w:tblGrid>
      <w:tr w:rsidR="00B5123B" w:rsidRPr="00D100C2" w:rsidTr="00124513">
        <w:trPr>
          <w:jc w:val="center"/>
        </w:trPr>
        <w:tc>
          <w:tcPr>
            <w:tcW w:w="656" w:type="dxa"/>
            <w:vMerge w:val="restart"/>
            <w:tcBorders>
              <w:top w:val="single" w:sz="4" w:space="0" w:color="auto"/>
              <w:left w:val="single" w:sz="4" w:space="0" w:color="auto"/>
              <w:bottom w:val="single" w:sz="4" w:space="0" w:color="auto"/>
              <w:right w:val="single" w:sz="4" w:space="0" w:color="auto"/>
            </w:tcBorders>
          </w:tcPr>
          <w:p w:rsidR="00B5123B" w:rsidRPr="00D100C2" w:rsidRDefault="00B5123B" w:rsidP="009C2A2F">
            <w:pPr>
              <w:widowControl w:val="0"/>
              <w:autoSpaceDE w:val="0"/>
              <w:autoSpaceDN w:val="0"/>
              <w:adjustRightInd w:val="0"/>
              <w:jc w:val="center"/>
              <w:rPr>
                <w:sz w:val="24"/>
                <w:szCs w:val="24"/>
              </w:rPr>
            </w:pPr>
            <w:r w:rsidRPr="00D100C2">
              <w:rPr>
                <w:sz w:val="24"/>
                <w:szCs w:val="24"/>
              </w:rPr>
              <w:t>№</w:t>
            </w:r>
          </w:p>
        </w:tc>
        <w:tc>
          <w:tcPr>
            <w:tcW w:w="1704" w:type="dxa"/>
            <w:vMerge w:val="restart"/>
            <w:tcBorders>
              <w:top w:val="single" w:sz="4" w:space="0" w:color="auto"/>
              <w:left w:val="single" w:sz="4" w:space="0" w:color="auto"/>
              <w:right w:val="single" w:sz="4" w:space="0" w:color="auto"/>
            </w:tcBorders>
          </w:tcPr>
          <w:p w:rsidR="00B5123B" w:rsidRPr="00D100C2" w:rsidRDefault="00B5123B" w:rsidP="009C2A2F">
            <w:pPr>
              <w:widowControl w:val="0"/>
              <w:autoSpaceDE w:val="0"/>
              <w:autoSpaceDN w:val="0"/>
              <w:adjustRightInd w:val="0"/>
              <w:jc w:val="center"/>
              <w:rPr>
                <w:sz w:val="24"/>
                <w:szCs w:val="24"/>
              </w:rPr>
            </w:pPr>
            <w:r w:rsidRPr="00D100C2">
              <w:rPr>
                <w:sz w:val="24"/>
                <w:szCs w:val="24"/>
              </w:rPr>
              <w:t>Наименование показателя конечного результата</w:t>
            </w:r>
          </w:p>
        </w:tc>
        <w:tc>
          <w:tcPr>
            <w:tcW w:w="720" w:type="dxa"/>
            <w:vMerge w:val="restart"/>
            <w:tcBorders>
              <w:top w:val="single" w:sz="4" w:space="0" w:color="auto"/>
              <w:left w:val="single" w:sz="4" w:space="0" w:color="auto"/>
              <w:right w:val="single" w:sz="4" w:space="0" w:color="auto"/>
            </w:tcBorders>
          </w:tcPr>
          <w:p w:rsidR="00B5123B" w:rsidRPr="00D100C2" w:rsidRDefault="00B5123B" w:rsidP="009C2A2F">
            <w:pPr>
              <w:widowControl w:val="0"/>
              <w:autoSpaceDE w:val="0"/>
              <w:autoSpaceDN w:val="0"/>
              <w:adjustRightInd w:val="0"/>
              <w:jc w:val="center"/>
              <w:rPr>
                <w:sz w:val="24"/>
                <w:szCs w:val="24"/>
              </w:rPr>
            </w:pPr>
            <w:r w:rsidRPr="00D100C2">
              <w:rPr>
                <w:sz w:val="24"/>
                <w:szCs w:val="24"/>
              </w:rPr>
              <w:t>Ед. изм.</w:t>
            </w:r>
          </w:p>
        </w:tc>
        <w:tc>
          <w:tcPr>
            <w:tcW w:w="2389" w:type="dxa"/>
            <w:vMerge w:val="restart"/>
            <w:tcBorders>
              <w:top w:val="single" w:sz="4" w:space="0" w:color="auto"/>
              <w:left w:val="single" w:sz="4" w:space="0" w:color="auto"/>
              <w:right w:val="single" w:sz="4" w:space="0" w:color="auto"/>
            </w:tcBorders>
          </w:tcPr>
          <w:p w:rsidR="00B5123B" w:rsidRPr="00D100C2" w:rsidRDefault="00B5123B" w:rsidP="009C2A2F">
            <w:pPr>
              <w:widowControl w:val="0"/>
              <w:autoSpaceDE w:val="0"/>
              <w:autoSpaceDN w:val="0"/>
              <w:adjustRightInd w:val="0"/>
              <w:jc w:val="center"/>
              <w:rPr>
                <w:sz w:val="24"/>
                <w:szCs w:val="24"/>
              </w:rPr>
            </w:pPr>
            <w:r w:rsidRPr="00D100C2">
              <w:rPr>
                <w:sz w:val="24"/>
                <w:szCs w:val="24"/>
              </w:rPr>
              <w:t>НПА, определяющий методику расчета показателя конечного результата</w:t>
            </w:r>
          </w:p>
        </w:tc>
        <w:tc>
          <w:tcPr>
            <w:tcW w:w="6189" w:type="dxa"/>
            <w:gridSpan w:val="2"/>
            <w:tcBorders>
              <w:top w:val="single" w:sz="4" w:space="0" w:color="auto"/>
              <w:left w:val="single" w:sz="4" w:space="0" w:color="auto"/>
              <w:bottom w:val="single" w:sz="4" w:space="0" w:color="auto"/>
              <w:right w:val="single" w:sz="4" w:space="0" w:color="auto"/>
            </w:tcBorders>
          </w:tcPr>
          <w:p w:rsidR="00B5123B" w:rsidRPr="00D100C2" w:rsidRDefault="00B5123B" w:rsidP="009C2A2F">
            <w:pPr>
              <w:widowControl w:val="0"/>
              <w:autoSpaceDE w:val="0"/>
              <w:autoSpaceDN w:val="0"/>
              <w:adjustRightInd w:val="0"/>
              <w:jc w:val="center"/>
              <w:rPr>
                <w:sz w:val="24"/>
                <w:szCs w:val="24"/>
              </w:rPr>
            </w:pPr>
            <w:r w:rsidRPr="00D100C2">
              <w:rPr>
                <w:sz w:val="24"/>
                <w:szCs w:val="24"/>
              </w:rPr>
              <w:t>Расчет показателя конечного результата</w:t>
            </w:r>
          </w:p>
        </w:tc>
        <w:tc>
          <w:tcPr>
            <w:tcW w:w="3462" w:type="dxa"/>
            <w:gridSpan w:val="3"/>
            <w:tcBorders>
              <w:top w:val="single" w:sz="4" w:space="0" w:color="auto"/>
              <w:left w:val="single" w:sz="4" w:space="0" w:color="auto"/>
              <w:bottom w:val="single" w:sz="4" w:space="0" w:color="auto"/>
              <w:right w:val="single" w:sz="4" w:space="0" w:color="auto"/>
            </w:tcBorders>
          </w:tcPr>
          <w:p w:rsidR="00B5123B" w:rsidRPr="00D100C2" w:rsidRDefault="00B5123B" w:rsidP="009C2A2F">
            <w:pPr>
              <w:widowControl w:val="0"/>
              <w:autoSpaceDE w:val="0"/>
              <w:autoSpaceDN w:val="0"/>
              <w:adjustRightInd w:val="0"/>
              <w:jc w:val="center"/>
              <w:rPr>
                <w:sz w:val="24"/>
                <w:szCs w:val="24"/>
              </w:rPr>
            </w:pPr>
            <w:r w:rsidRPr="00D100C2">
              <w:rPr>
                <w:sz w:val="24"/>
                <w:szCs w:val="24"/>
              </w:rPr>
              <w:t>Исходные данные для расчета значений показателя конечного результата</w:t>
            </w:r>
          </w:p>
        </w:tc>
      </w:tr>
      <w:tr w:rsidR="00B5123B" w:rsidRPr="00D100C2" w:rsidTr="00124513">
        <w:trPr>
          <w:jc w:val="center"/>
        </w:trPr>
        <w:tc>
          <w:tcPr>
            <w:tcW w:w="656" w:type="dxa"/>
            <w:vMerge/>
            <w:tcBorders>
              <w:top w:val="single" w:sz="4" w:space="0" w:color="auto"/>
              <w:left w:val="single" w:sz="4" w:space="0" w:color="auto"/>
              <w:bottom w:val="single" w:sz="4" w:space="0" w:color="auto"/>
              <w:right w:val="single" w:sz="4" w:space="0" w:color="auto"/>
            </w:tcBorders>
          </w:tcPr>
          <w:p w:rsidR="00B5123B" w:rsidRPr="00D100C2" w:rsidRDefault="00B5123B" w:rsidP="009C2A2F">
            <w:pPr>
              <w:widowControl w:val="0"/>
              <w:autoSpaceDE w:val="0"/>
              <w:autoSpaceDN w:val="0"/>
              <w:adjustRightInd w:val="0"/>
              <w:jc w:val="both"/>
              <w:rPr>
                <w:sz w:val="24"/>
                <w:szCs w:val="24"/>
              </w:rPr>
            </w:pPr>
          </w:p>
        </w:tc>
        <w:tc>
          <w:tcPr>
            <w:tcW w:w="1704" w:type="dxa"/>
            <w:vMerge/>
            <w:tcBorders>
              <w:left w:val="single" w:sz="4" w:space="0" w:color="auto"/>
              <w:bottom w:val="single" w:sz="4" w:space="0" w:color="auto"/>
              <w:right w:val="single" w:sz="4" w:space="0" w:color="auto"/>
            </w:tcBorders>
          </w:tcPr>
          <w:p w:rsidR="00B5123B" w:rsidRPr="00D100C2" w:rsidRDefault="00B5123B" w:rsidP="009C2A2F">
            <w:pPr>
              <w:widowControl w:val="0"/>
              <w:autoSpaceDE w:val="0"/>
              <w:autoSpaceDN w:val="0"/>
              <w:adjustRightInd w:val="0"/>
              <w:jc w:val="both"/>
              <w:rPr>
                <w:sz w:val="24"/>
                <w:szCs w:val="24"/>
              </w:rPr>
            </w:pPr>
          </w:p>
        </w:tc>
        <w:tc>
          <w:tcPr>
            <w:tcW w:w="720" w:type="dxa"/>
            <w:vMerge/>
            <w:tcBorders>
              <w:left w:val="single" w:sz="4" w:space="0" w:color="auto"/>
              <w:bottom w:val="single" w:sz="4" w:space="0" w:color="auto"/>
              <w:right w:val="single" w:sz="4" w:space="0" w:color="auto"/>
            </w:tcBorders>
          </w:tcPr>
          <w:p w:rsidR="00B5123B" w:rsidRPr="00D100C2" w:rsidRDefault="00B5123B" w:rsidP="009C2A2F">
            <w:pPr>
              <w:widowControl w:val="0"/>
              <w:autoSpaceDE w:val="0"/>
              <w:autoSpaceDN w:val="0"/>
              <w:adjustRightInd w:val="0"/>
              <w:jc w:val="both"/>
              <w:rPr>
                <w:sz w:val="24"/>
                <w:szCs w:val="24"/>
              </w:rPr>
            </w:pPr>
          </w:p>
        </w:tc>
        <w:tc>
          <w:tcPr>
            <w:tcW w:w="2389" w:type="dxa"/>
            <w:vMerge/>
            <w:tcBorders>
              <w:left w:val="single" w:sz="4" w:space="0" w:color="auto"/>
              <w:bottom w:val="single" w:sz="4" w:space="0" w:color="auto"/>
              <w:right w:val="single" w:sz="4" w:space="0" w:color="auto"/>
            </w:tcBorders>
          </w:tcPr>
          <w:p w:rsidR="00B5123B" w:rsidRPr="00D100C2" w:rsidRDefault="00B5123B" w:rsidP="009C2A2F">
            <w:pPr>
              <w:widowControl w:val="0"/>
              <w:autoSpaceDE w:val="0"/>
              <w:autoSpaceDN w:val="0"/>
              <w:adjustRightInd w:val="0"/>
              <w:jc w:val="both"/>
              <w:rPr>
                <w:sz w:val="24"/>
                <w:szCs w:val="24"/>
              </w:rPr>
            </w:pPr>
          </w:p>
        </w:tc>
        <w:tc>
          <w:tcPr>
            <w:tcW w:w="2732" w:type="dxa"/>
            <w:tcBorders>
              <w:top w:val="single" w:sz="4" w:space="0" w:color="auto"/>
              <w:left w:val="single" w:sz="4" w:space="0" w:color="auto"/>
              <w:bottom w:val="single" w:sz="4" w:space="0" w:color="auto"/>
              <w:right w:val="single" w:sz="4" w:space="0" w:color="auto"/>
            </w:tcBorders>
          </w:tcPr>
          <w:p w:rsidR="00B5123B" w:rsidRPr="00D100C2" w:rsidRDefault="00B5123B" w:rsidP="009C2A2F">
            <w:pPr>
              <w:widowControl w:val="0"/>
              <w:autoSpaceDE w:val="0"/>
              <w:autoSpaceDN w:val="0"/>
              <w:adjustRightInd w:val="0"/>
              <w:jc w:val="center"/>
              <w:rPr>
                <w:sz w:val="24"/>
                <w:szCs w:val="24"/>
              </w:rPr>
            </w:pPr>
            <w:r w:rsidRPr="00D100C2">
              <w:rPr>
                <w:sz w:val="24"/>
                <w:szCs w:val="24"/>
              </w:rPr>
              <w:t>формула расчета</w:t>
            </w:r>
          </w:p>
        </w:tc>
        <w:tc>
          <w:tcPr>
            <w:tcW w:w="3457" w:type="dxa"/>
            <w:tcBorders>
              <w:top w:val="single" w:sz="4" w:space="0" w:color="auto"/>
              <w:left w:val="single" w:sz="4" w:space="0" w:color="auto"/>
              <w:bottom w:val="single" w:sz="4" w:space="0" w:color="auto"/>
              <w:right w:val="single" w:sz="4" w:space="0" w:color="auto"/>
            </w:tcBorders>
          </w:tcPr>
          <w:p w:rsidR="00B5123B" w:rsidRPr="00D100C2" w:rsidRDefault="00B5123B" w:rsidP="009C2A2F">
            <w:pPr>
              <w:widowControl w:val="0"/>
              <w:autoSpaceDE w:val="0"/>
              <w:autoSpaceDN w:val="0"/>
              <w:adjustRightInd w:val="0"/>
              <w:jc w:val="center"/>
              <w:rPr>
                <w:sz w:val="24"/>
                <w:szCs w:val="24"/>
              </w:rPr>
            </w:pPr>
            <w:r w:rsidRPr="00D100C2">
              <w:rPr>
                <w:sz w:val="24"/>
                <w:szCs w:val="24"/>
              </w:rPr>
              <w:t>буквенное обозначение переменной в формуле расчета</w:t>
            </w:r>
          </w:p>
        </w:tc>
        <w:tc>
          <w:tcPr>
            <w:tcW w:w="1049" w:type="dxa"/>
            <w:tcBorders>
              <w:top w:val="single" w:sz="4" w:space="0" w:color="auto"/>
              <w:left w:val="single" w:sz="4" w:space="0" w:color="auto"/>
              <w:bottom w:val="single" w:sz="4" w:space="0" w:color="auto"/>
              <w:right w:val="single" w:sz="4" w:space="0" w:color="auto"/>
            </w:tcBorders>
          </w:tcPr>
          <w:p w:rsidR="00B5123B" w:rsidRPr="00D100C2" w:rsidRDefault="00B5123B" w:rsidP="009C2A2F">
            <w:pPr>
              <w:widowControl w:val="0"/>
              <w:autoSpaceDE w:val="0"/>
              <w:autoSpaceDN w:val="0"/>
              <w:adjustRightInd w:val="0"/>
              <w:jc w:val="center"/>
              <w:rPr>
                <w:sz w:val="24"/>
                <w:szCs w:val="24"/>
              </w:rPr>
            </w:pPr>
            <w:r w:rsidRPr="00D100C2">
              <w:rPr>
                <w:sz w:val="24"/>
                <w:szCs w:val="24"/>
              </w:rPr>
              <w:t>источник исходных данных</w:t>
            </w:r>
          </w:p>
        </w:tc>
        <w:tc>
          <w:tcPr>
            <w:tcW w:w="1275" w:type="dxa"/>
            <w:tcBorders>
              <w:top w:val="single" w:sz="4" w:space="0" w:color="auto"/>
              <w:left w:val="single" w:sz="4" w:space="0" w:color="auto"/>
              <w:bottom w:val="single" w:sz="4" w:space="0" w:color="auto"/>
              <w:right w:val="single" w:sz="4" w:space="0" w:color="auto"/>
            </w:tcBorders>
          </w:tcPr>
          <w:p w:rsidR="00B5123B" w:rsidRPr="00D100C2" w:rsidRDefault="00B5123B" w:rsidP="009C2A2F">
            <w:pPr>
              <w:widowControl w:val="0"/>
              <w:autoSpaceDE w:val="0"/>
              <w:autoSpaceDN w:val="0"/>
              <w:adjustRightInd w:val="0"/>
              <w:jc w:val="center"/>
              <w:rPr>
                <w:sz w:val="24"/>
                <w:szCs w:val="24"/>
              </w:rPr>
            </w:pPr>
            <w:r w:rsidRPr="00D100C2">
              <w:rPr>
                <w:sz w:val="24"/>
                <w:szCs w:val="24"/>
              </w:rPr>
              <w:t>метод сбора исходных данных</w:t>
            </w:r>
          </w:p>
        </w:tc>
        <w:tc>
          <w:tcPr>
            <w:tcW w:w="1138" w:type="dxa"/>
            <w:tcBorders>
              <w:top w:val="single" w:sz="4" w:space="0" w:color="auto"/>
              <w:left w:val="single" w:sz="4" w:space="0" w:color="auto"/>
              <w:bottom w:val="single" w:sz="4" w:space="0" w:color="auto"/>
              <w:right w:val="single" w:sz="4" w:space="0" w:color="auto"/>
            </w:tcBorders>
          </w:tcPr>
          <w:p w:rsidR="00B5123B" w:rsidRPr="00D100C2" w:rsidRDefault="00B5123B" w:rsidP="009C2A2F">
            <w:pPr>
              <w:widowControl w:val="0"/>
              <w:autoSpaceDE w:val="0"/>
              <w:autoSpaceDN w:val="0"/>
              <w:adjustRightInd w:val="0"/>
              <w:jc w:val="center"/>
              <w:rPr>
                <w:sz w:val="24"/>
                <w:szCs w:val="24"/>
              </w:rPr>
            </w:pPr>
            <w:r w:rsidRPr="00D100C2">
              <w:rPr>
                <w:sz w:val="24"/>
                <w:szCs w:val="24"/>
              </w:rPr>
              <w:t>периодичность сбора и срок представления исходных данных</w:t>
            </w:r>
          </w:p>
        </w:tc>
      </w:tr>
    </w:tbl>
    <w:p w:rsidR="0077203B" w:rsidRPr="00D100C2" w:rsidRDefault="0077203B" w:rsidP="0077203B">
      <w:pPr>
        <w:rPr>
          <w:sz w:val="4"/>
          <w:szCs w:val="4"/>
        </w:rPr>
      </w:pPr>
    </w:p>
    <w:tbl>
      <w:tblPr>
        <w:tblW w:w="15171" w:type="dxa"/>
        <w:jc w:val="center"/>
        <w:tblLayout w:type="fixed"/>
        <w:tblLook w:val="0000" w:firstRow="0" w:lastRow="0" w:firstColumn="0" w:lastColumn="0" w:noHBand="0" w:noVBand="0"/>
      </w:tblPr>
      <w:tblGrid>
        <w:gridCol w:w="657"/>
        <w:gridCol w:w="1705"/>
        <w:gridCol w:w="703"/>
        <w:gridCol w:w="2404"/>
        <w:gridCol w:w="2733"/>
        <w:gridCol w:w="3458"/>
        <w:gridCol w:w="1077"/>
        <w:gridCol w:w="1275"/>
        <w:gridCol w:w="1159"/>
      </w:tblGrid>
      <w:tr w:rsidR="0077203B" w:rsidRPr="00D100C2" w:rsidTr="00124513">
        <w:trPr>
          <w:tblHeader/>
          <w:jc w:val="center"/>
        </w:trPr>
        <w:tc>
          <w:tcPr>
            <w:tcW w:w="657"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1</w:t>
            </w:r>
          </w:p>
        </w:tc>
        <w:tc>
          <w:tcPr>
            <w:tcW w:w="170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2</w:t>
            </w:r>
          </w:p>
        </w:tc>
        <w:tc>
          <w:tcPr>
            <w:tcW w:w="70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3</w:t>
            </w:r>
          </w:p>
        </w:tc>
        <w:tc>
          <w:tcPr>
            <w:tcW w:w="2404"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4</w:t>
            </w:r>
          </w:p>
        </w:tc>
        <w:tc>
          <w:tcPr>
            <w:tcW w:w="273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5</w:t>
            </w:r>
          </w:p>
        </w:tc>
        <w:tc>
          <w:tcPr>
            <w:tcW w:w="3458"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6</w:t>
            </w:r>
          </w:p>
        </w:tc>
        <w:tc>
          <w:tcPr>
            <w:tcW w:w="1077"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8</w:t>
            </w:r>
          </w:p>
        </w:tc>
        <w:tc>
          <w:tcPr>
            <w:tcW w:w="1159"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9</w:t>
            </w:r>
          </w:p>
        </w:tc>
      </w:tr>
      <w:tr w:rsidR="0077203B" w:rsidRPr="00D100C2" w:rsidTr="00124513">
        <w:trPr>
          <w:jc w:val="center"/>
        </w:trPr>
        <w:tc>
          <w:tcPr>
            <w:tcW w:w="657"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1</w:t>
            </w:r>
          </w:p>
        </w:tc>
        <w:tc>
          <w:tcPr>
            <w:tcW w:w="170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rPr>
                <w:sz w:val="24"/>
                <w:szCs w:val="24"/>
              </w:rPr>
            </w:pPr>
            <w:r w:rsidRPr="00D100C2">
              <w:rPr>
                <w:sz w:val="24"/>
                <w:szCs w:val="24"/>
              </w:rPr>
              <w:t>Обеспеченность документами градостроительного проектирования</w:t>
            </w:r>
          </w:p>
        </w:tc>
        <w:tc>
          <w:tcPr>
            <w:tcW w:w="70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404" w:type="dxa"/>
            <w:tcBorders>
              <w:top w:val="single" w:sz="4" w:space="0" w:color="auto"/>
              <w:left w:val="single" w:sz="4" w:space="0" w:color="auto"/>
              <w:bottom w:val="single" w:sz="4" w:space="0" w:color="auto"/>
              <w:right w:val="single" w:sz="4" w:space="0" w:color="auto"/>
            </w:tcBorders>
          </w:tcPr>
          <w:p w:rsidR="0077203B" w:rsidRPr="00D100C2" w:rsidRDefault="007A11C1" w:rsidP="009C2A2F">
            <w:pPr>
              <w:widowControl w:val="0"/>
              <w:autoSpaceDE w:val="0"/>
              <w:autoSpaceDN w:val="0"/>
              <w:adjustRightInd w:val="0"/>
              <w:jc w:val="center"/>
              <w:rPr>
                <w:sz w:val="24"/>
                <w:szCs w:val="24"/>
              </w:rPr>
            </w:pPr>
            <w:hyperlink r:id="rId12" w:tooltip="Решение Пермской городской Думы от 26.04.2016 N 67 (ред. от 25.09.2018) &quot;Об утверждении плана мероприятий по реализации Стратегии социально-экономического развития муниципального образования город Пермь до 2030 года на период 2016-2020 годов&quot;{КонсультантПлюс}" w:history="1">
              <w:r w:rsidR="0077203B" w:rsidRPr="00D100C2">
                <w:rPr>
                  <w:sz w:val="24"/>
                  <w:szCs w:val="24"/>
                </w:rPr>
                <w:t>решение</w:t>
              </w:r>
            </w:hyperlink>
            <w:r w:rsidR="0077203B" w:rsidRPr="00D100C2">
              <w:rPr>
                <w:sz w:val="24"/>
                <w:szCs w:val="24"/>
              </w:rPr>
              <w:t xml:space="preserve"> Пермской городской Думы </w:t>
            </w:r>
            <w:r w:rsidR="00124513">
              <w:rPr>
                <w:sz w:val="24"/>
                <w:szCs w:val="24"/>
              </w:rPr>
              <w:br/>
            </w:r>
            <w:r w:rsidR="0077203B" w:rsidRPr="00D100C2">
              <w:rPr>
                <w:sz w:val="24"/>
                <w:szCs w:val="24"/>
              </w:rPr>
              <w:t xml:space="preserve">от 26.04.2016 № 67 «Об утверждении плана мероприятий по реализации Стратегии социально-экономического развития муниципального образования город Пермь до 2030 года на период </w:t>
            </w:r>
          </w:p>
          <w:p w:rsidR="0077203B" w:rsidRPr="00D100C2" w:rsidRDefault="0077203B" w:rsidP="009C2A2F">
            <w:pPr>
              <w:widowControl w:val="0"/>
              <w:autoSpaceDE w:val="0"/>
              <w:autoSpaceDN w:val="0"/>
              <w:adjustRightInd w:val="0"/>
              <w:jc w:val="center"/>
              <w:rPr>
                <w:sz w:val="24"/>
                <w:szCs w:val="24"/>
              </w:rPr>
            </w:pPr>
            <w:r w:rsidRPr="00D100C2">
              <w:rPr>
                <w:sz w:val="24"/>
                <w:szCs w:val="24"/>
              </w:rPr>
              <w:t>2016-2020 годов»</w:t>
            </w:r>
          </w:p>
        </w:tc>
        <w:tc>
          <w:tcPr>
            <w:tcW w:w="273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Од = (От + Опзз + Одпт)/3</w:t>
            </w:r>
          </w:p>
        </w:tc>
        <w:tc>
          <w:tcPr>
            <w:tcW w:w="3458"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Од – обеспеченность документами градостроительного проектирования;</w:t>
            </w:r>
          </w:p>
          <w:p w:rsidR="0077203B" w:rsidRPr="00D100C2" w:rsidRDefault="0077203B" w:rsidP="009C2A2F">
            <w:pPr>
              <w:widowControl w:val="0"/>
              <w:autoSpaceDE w:val="0"/>
              <w:autoSpaceDN w:val="0"/>
              <w:adjustRightInd w:val="0"/>
              <w:jc w:val="center"/>
              <w:rPr>
                <w:sz w:val="24"/>
                <w:szCs w:val="24"/>
              </w:rPr>
            </w:pPr>
            <w:r w:rsidRPr="00D100C2">
              <w:rPr>
                <w:sz w:val="24"/>
                <w:szCs w:val="24"/>
              </w:rPr>
              <w:t>От – обеспеченность документами территориального планирования, определяется по формуле:</w:t>
            </w:r>
          </w:p>
          <w:p w:rsidR="0077203B" w:rsidRPr="00D100C2" w:rsidRDefault="0077203B" w:rsidP="009C2A2F">
            <w:pPr>
              <w:widowControl w:val="0"/>
              <w:autoSpaceDE w:val="0"/>
              <w:autoSpaceDN w:val="0"/>
              <w:adjustRightInd w:val="0"/>
              <w:jc w:val="center"/>
              <w:rPr>
                <w:sz w:val="24"/>
                <w:szCs w:val="24"/>
              </w:rPr>
            </w:pPr>
            <w:r w:rsidRPr="00D100C2">
              <w:rPr>
                <w:sz w:val="24"/>
                <w:szCs w:val="24"/>
              </w:rPr>
              <w:t xml:space="preserve">От = ДТПфакт/ДТПплан x </w:t>
            </w:r>
          </w:p>
          <w:p w:rsidR="0077203B" w:rsidRPr="00D100C2" w:rsidRDefault="0077203B" w:rsidP="009C2A2F">
            <w:pPr>
              <w:widowControl w:val="0"/>
              <w:autoSpaceDE w:val="0"/>
              <w:autoSpaceDN w:val="0"/>
              <w:adjustRightInd w:val="0"/>
              <w:jc w:val="center"/>
              <w:rPr>
                <w:sz w:val="24"/>
                <w:szCs w:val="24"/>
              </w:rPr>
            </w:pPr>
            <w:r w:rsidRPr="00D100C2">
              <w:rPr>
                <w:sz w:val="24"/>
                <w:szCs w:val="24"/>
              </w:rPr>
              <w:t>100 %, где:</w:t>
            </w:r>
          </w:p>
          <w:p w:rsidR="0077203B" w:rsidRPr="00D100C2" w:rsidRDefault="0077203B" w:rsidP="009C2A2F">
            <w:pPr>
              <w:widowControl w:val="0"/>
              <w:autoSpaceDE w:val="0"/>
              <w:autoSpaceDN w:val="0"/>
              <w:adjustRightInd w:val="0"/>
              <w:jc w:val="center"/>
              <w:rPr>
                <w:sz w:val="24"/>
                <w:szCs w:val="24"/>
              </w:rPr>
            </w:pPr>
            <w:r w:rsidRPr="00D100C2">
              <w:rPr>
                <w:sz w:val="24"/>
                <w:szCs w:val="24"/>
              </w:rPr>
              <w:t>ДТПфакт – фактическое наличие документов территориального планирования, ед.;</w:t>
            </w:r>
          </w:p>
          <w:p w:rsidR="0077203B" w:rsidRPr="00D100C2" w:rsidRDefault="0077203B" w:rsidP="009C2A2F">
            <w:pPr>
              <w:widowControl w:val="0"/>
              <w:autoSpaceDE w:val="0"/>
              <w:autoSpaceDN w:val="0"/>
              <w:adjustRightInd w:val="0"/>
              <w:jc w:val="center"/>
              <w:rPr>
                <w:sz w:val="24"/>
                <w:szCs w:val="24"/>
              </w:rPr>
            </w:pPr>
            <w:r w:rsidRPr="00D100C2">
              <w:rPr>
                <w:sz w:val="24"/>
                <w:szCs w:val="24"/>
              </w:rPr>
              <w:t>ДТПплан – количество документов территориального планирования, необходимых в муниципальном образовании, ед.;</w:t>
            </w:r>
          </w:p>
          <w:p w:rsidR="0077203B" w:rsidRPr="00D100C2" w:rsidRDefault="0077203B" w:rsidP="009C2A2F">
            <w:pPr>
              <w:widowControl w:val="0"/>
              <w:autoSpaceDE w:val="0"/>
              <w:autoSpaceDN w:val="0"/>
              <w:adjustRightInd w:val="0"/>
              <w:jc w:val="center"/>
              <w:rPr>
                <w:sz w:val="24"/>
                <w:szCs w:val="24"/>
              </w:rPr>
            </w:pPr>
            <w:r w:rsidRPr="00D100C2">
              <w:rPr>
                <w:sz w:val="24"/>
                <w:szCs w:val="24"/>
              </w:rPr>
              <w:t>Опзз – обеспеченность документами градостроительного зонирования,</w:t>
            </w:r>
          </w:p>
          <w:p w:rsidR="0077203B" w:rsidRPr="00D100C2" w:rsidRDefault="0077203B" w:rsidP="009C2A2F">
            <w:pPr>
              <w:widowControl w:val="0"/>
              <w:autoSpaceDE w:val="0"/>
              <w:autoSpaceDN w:val="0"/>
              <w:adjustRightInd w:val="0"/>
              <w:jc w:val="center"/>
              <w:rPr>
                <w:sz w:val="24"/>
                <w:szCs w:val="24"/>
              </w:rPr>
            </w:pPr>
            <w:r w:rsidRPr="00D100C2">
              <w:rPr>
                <w:sz w:val="24"/>
                <w:szCs w:val="24"/>
              </w:rPr>
              <w:t>определяется по</w:t>
            </w:r>
          </w:p>
          <w:p w:rsidR="0077203B" w:rsidRPr="00D100C2" w:rsidRDefault="0077203B" w:rsidP="009C2A2F">
            <w:pPr>
              <w:widowControl w:val="0"/>
              <w:autoSpaceDE w:val="0"/>
              <w:autoSpaceDN w:val="0"/>
              <w:adjustRightInd w:val="0"/>
              <w:jc w:val="center"/>
              <w:rPr>
                <w:sz w:val="24"/>
                <w:szCs w:val="24"/>
              </w:rPr>
            </w:pPr>
            <w:r w:rsidRPr="00D100C2">
              <w:rPr>
                <w:sz w:val="24"/>
                <w:szCs w:val="24"/>
              </w:rPr>
              <w:t>формуле:</w:t>
            </w:r>
          </w:p>
          <w:p w:rsidR="0077203B" w:rsidRPr="00D100C2" w:rsidRDefault="0077203B" w:rsidP="009C2A2F">
            <w:pPr>
              <w:widowControl w:val="0"/>
              <w:autoSpaceDE w:val="0"/>
              <w:autoSpaceDN w:val="0"/>
              <w:adjustRightInd w:val="0"/>
              <w:jc w:val="center"/>
              <w:rPr>
                <w:sz w:val="24"/>
                <w:szCs w:val="24"/>
              </w:rPr>
            </w:pPr>
            <w:r w:rsidRPr="00D100C2">
              <w:rPr>
                <w:sz w:val="24"/>
                <w:szCs w:val="24"/>
              </w:rPr>
              <w:t>Опзз = ПЗЗфакт/ПЗЗплан x</w:t>
            </w:r>
          </w:p>
          <w:p w:rsidR="0077203B" w:rsidRPr="00D100C2" w:rsidRDefault="0077203B" w:rsidP="009C2A2F">
            <w:pPr>
              <w:widowControl w:val="0"/>
              <w:autoSpaceDE w:val="0"/>
              <w:autoSpaceDN w:val="0"/>
              <w:adjustRightInd w:val="0"/>
              <w:jc w:val="center"/>
              <w:rPr>
                <w:sz w:val="24"/>
                <w:szCs w:val="24"/>
              </w:rPr>
            </w:pPr>
            <w:r w:rsidRPr="00D100C2">
              <w:rPr>
                <w:sz w:val="24"/>
                <w:szCs w:val="24"/>
              </w:rPr>
              <w:t>100 %, где:</w:t>
            </w:r>
          </w:p>
          <w:p w:rsidR="0077203B" w:rsidRPr="00D100C2" w:rsidRDefault="0077203B" w:rsidP="009C2A2F">
            <w:pPr>
              <w:widowControl w:val="0"/>
              <w:autoSpaceDE w:val="0"/>
              <w:autoSpaceDN w:val="0"/>
              <w:adjustRightInd w:val="0"/>
              <w:jc w:val="center"/>
              <w:rPr>
                <w:sz w:val="24"/>
                <w:szCs w:val="24"/>
              </w:rPr>
            </w:pPr>
            <w:r w:rsidRPr="00D100C2">
              <w:rPr>
                <w:sz w:val="24"/>
                <w:szCs w:val="24"/>
              </w:rPr>
              <w:t>ПЗЗфакт – фактическое наличие документов градостроительного зонирования, ед.;</w:t>
            </w:r>
          </w:p>
          <w:p w:rsidR="0077203B" w:rsidRPr="00D100C2" w:rsidRDefault="0077203B" w:rsidP="009C2A2F">
            <w:pPr>
              <w:widowControl w:val="0"/>
              <w:autoSpaceDE w:val="0"/>
              <w:autoSpaceDN w:val="0"/>
              <w:adjustRightInd w:val="0"/>
              <w:jc w:val="center"/>
              <w:rPr>
                <w:sz w:val="24"/>
                <w:szCs w:val="24"/>
              </w:rPr>
            </w:pPr>
            <w:r w:rsidRPr="00D100C2">
              <w:rPr>
                <w:sz w:val="24"/>
                <w:szCs w:val="24"/>
              </w:rPr>
              <w:t>ПЗЗплан – количество документов градостроительного зонирования, необходимых в муниципальном образовании, ед.;</w:t>
            </w:r>
          </w:p>
          <w:p w:rsidR="0077203B" w:rsidRPr="00D100C2" w:rsidRDefault="0077203B" w:rsidP="009C2A2F">
            <w:pPr>
              <w:widowControl w:val="0"/>
              <w:autoSpaceDE w:val="0"/>
              <w:autoSpaceDN w:val="0"/>
              <w:adjustRightInd w:val="0"/>
              <w:jc w:val="center"/>
              <w:rPr>
                <w:sz w:val="24"/>
                <w:szCs w:val="24"/>
              </w:rPr>
            </w:pPr>
            <w:r w:rsidRPr="00D100C2">
              <w:rPr>
                <w:sz w:val="24"/>
                <w:szCs w:val="24"/>
              </w:rPr>
              <w:t>Одпт – доля площади территорий, в отношении которых разработана и утверждена документация по планировке территории, от площади территории Пермского городского округа, подлежащей застройке в соответствии с Генеральным планом города Перми за исключением территорий, в отношении которых разработка документации по планировке территорий запланирована за счет средств физических и юридических лиц, в части функциональных зон СТН (нарастающим итогом), определяется по формуле:</w:t>
            </w:r>
          </w:p>
          <w:p w:rsidR="0077203B" w:rsidRPr="00D100C2" w:rsidRDefault="0077203B" w:rsidP="009C2A2F">
            <w:pPr>
              <w:widowControl w:val="0"/>
              <w:autoSpaceDE w:val="0"/>
              <w:autoSpaceDN w:val="0"/>
              <w:adjustRightInd w:val="0"/>
              <w:jc w:val="center"/>
              <w:rPr>
                <w:sz w:val="24"/>
                <w:szCs w:val="24"/>
              </w:rPr>
            </w:pPr>
            <w:r w:rsidRPr="00D100C2">
              <w:rPr>
                <w:sz w:val="24"/>
                <w:szCs w:val="24"/>
              </w:rPr>
              <w:t>Одпт = Зтер/Згор x</w:t>
            </w:r>
          </w:p>
          <w:p w:rsidR="0077203B" w:rsidRPr="00D100C2" w:rsidRDefault="0077203B" w:rsidP="009C2A2F">
            <w:pPr>
              <w:widowControl w:val="0"/>
              <w:autoSpaceDE w:val="0"/>
              <w:autoSpaceDN w:val="0"/>
              <w:adjustRightInd w:val="0"/>
              <w:jc w:val="center"/>
              <w:rPr>
                <w:sz w:val="24"/>
                <w:szCs w:val="24"/>
              </w:rPr>
            </w:pPr>
            <w:r w:rsidRPr="00D100C2">
              <w:rPr>
                <w:sz w:val="24"/>
                <w:szCs w:val="24"/>
              </w:rPr>
              <w:t>100 %, где:</w:t>
            </w:r>
          </w:p>
          <w:p w:rsidR="0077203B" w:rsidRPr="00D100C2" w:rsidRDefault="0077203B" w:rsidP="009C2A2F">
            <w:pPr>
              <w:widowControl w:val="0"/>
              <w:autoSpaceDE w:val="0"/>
              <w:autoSpaceDN w:val="0"/>
              <w:adjustRightInd w:val="0"/>
              <w:jc w:val="center"/>
              <w:rPr>
                <w:sz w:val="24"/>
                <w:szCs w:val="24"/>
              </w:rPr>
            </w:pPr>
            <w:r w:rsidRPr="00D100C2">
              <w:rPr>
                <w:sz w:val="24"/>
                <w:szCs w:val="24"/>
              </w:rPr>
              <w:t>Зтер – определяется как сумма площадей территорий города Перми, в отношении которых утверждена в текущем и предшествующих периодах документация по планировке территории, в части функциональных зон СТН, га:</w:t>
            </w:r>
          </w:p>
          <w:p w:rsidR="008A5E4A" w:rsidRPr="00D100C2" w:rsidRDefault="008A5E4A" w:rsidP="009C2A2F">
            <w:pPr>
              <w:widowControl w:val="0"/>
              <w:autoSpaceDE w:val="0"/>
              <w:autoSpaceDN w:val="0"/>
              <w:adjustRightInd w:val="0"/>
              <w:jc w:val="center"/>
              <w:rPr>
                <w:sz w:val="24"/>
                <w:szCs w:val="24"/>
              </w:rPr>
            </w:pPr>
          </w:p>
          <w:p w:rsidR="0077203B" w:rsidRPr="00D100C2" w:rsidRDefault="007A11C1" w:rsidP="009C2A2F">
            <w:pPr>
              <w:widowControl w:val="0"/>
              <w:autoSpaceDE w:val="0"/>
              <w:autoSpaceDN w:val="0"/>
              <w:adjustRightInd w:val="0"/>
              <w:jc w:val="center"/>
              <w:rPr>
                <w:sz w:val="24"/>
                <w:szCs w:val="24"/>
              </w:rPr>
            </w:pPr>
            <m:oMath>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З</m:t>
                  </m:r>
                </m:e>
                <m:sub>
                  <m:r>
                    <w:rPr>
                      <w:rFonts w:ascii="Cambria Math" w:eastAsia="Cambria Math" w:hAnsi="Cambria Math" w:cs="Cambria Math"/>
                      <w:sz w:val="28"/>
                      <w:szCs w:val="28"/>
                    </w:rPr>
                    <m:t>тер</m:t>
                  </m:r>
                </m:sub>
              </m:sSub>
              <m:r>
                <w:rPr>
                  <w:rFonts w:ascii="Cambria Math" w:eastAsia="Cambria Math" w:hAnsi="Cambria Math" w:cs="Cambria Math"/>
                  <w:sz w:val="28"/>
                  <w:szCs w:val="28"/>
                </w:rPr>
                <m:t>=</m:t>
              </m:r>
              <m:nary>
                <m:naryPr>
                  <m:chr m:val="∑"/>
                  <m:grow m:val="1"/>
                  <m:ctrlPr>
                    <w:rPr>
                      <w:rFonts w:ascii="Cambria Math" w:hAnsi="Cambria Math"/>
                      <w:sz w:val="28"/>
                      <w:szCs w:val="28"/>
                    </w:rPr>
                  </m:ctrlPr>
                </m:naryPr>
                <m:sub>
                  <m:r>
                    <w:rPr>
                      <w:rFonts w:ascii="Cambria Math" w:eastAsia="Cambria Math" w:hAnsi="Cambria Math" w:cs="Cambria Math"/>
                      <w:sz w:val="28"/>
                      <w:szCs w:val="28"/>
                      <w:lang w:val="en-US"/>
                    </w:rPr>
                    <m:t>i</m:t>
                  </m:r>
                  <m:r>
                    <w:rPr>
                      <w:rFonts w:ascii="Cambria Math" w:eastAsia="Cambria Math" w:hAnsi="Cambria Math" w:cs="Cambria Math"/>
                      <w:sz w:val="28"/>
                      <w:szCs w:val="28"/>
                    </w:rPr>
                    <m:t>=1</m:t>
                  </m:r>
                </m:sub>
                <m:sup>
                  <m:r>
                    <w:rPr>
                      <w:rFonts w:ascii="Cambria Math" w:eastAsia="Cambria Math" w:hAnsi="Cambria Math" w:cs="Cambria Math"/>
                      <w:sz w:val="28"/>
                      <w:szCs w:val="28"/>
                    </w:rPr>
                    <m:t>n</m:t>
                  </m:r>
                </m:sup>
                <m:e>
                  <m:sSubSup>
                    <m:sSubSupPr>
                      <m:ctrlPr>
                        <w:rPr>
                          <w:rFonts w:ascii="Cambria Math" w:hAnsi="Cambria Math"/>
                          <w:sz w:val="28"/>
                          <w:szCs w:val="28"/>
                        </w:rPr>
                      </m:ctrlPr>
                    </m:sSubSupPr>
                    <m:e>
                      <m:r>
                        <m:rPr>
                          <m:sty m:val="p"/>
                        </m:rPr>
                        <w:rPr>
                          <w:rFonts w:ascii="Cambria Math" w:hAnsi="Cambria Math"/>
                          <w:sz w:val="28"/>
                          <w:szCs w:val="28"/>
                        </w:rPr>
                        <m:t>З</m:t>
                      </m:r>
                    </m:e>
                    <m:sub>
                      <m:r>
                        <w:rPr>
                          <w:rFonts w:ascii="Cambria Math" w:hAnsi="Cambria Math"/>
                          <w:sz w:val="28"/>
                          <w:szCs w:val="28"/>
                        </w:rPr>
                        <m:t>терi</m:t>
                      </m:r>
                    </m:sub>
                    <m:sup>
                      <m:r>
                        <w:rPr>
                          <w:rFonts w:ascii="Cambria Math" w:hAnsi="Cambria Math"/>
                          <w:sz w:val="28"/>
                          <w:szCs w:val="28"/>
                          <w:lang w:val="en-US"/>
                        </w:rPr>
                        <m:t>n</m:t>
                      </m:r>
                    </m:sup>
                  </m:sSubSup>
                </m:e>
              </m:nary>
            </m:oMath>
            <w:r w:rsidR="00D52625" w:rsidRPr="00D100C2">
              <w:rPr>
                <w:sz w:val="36"/>
                <w:szCs w:val="36"/>
              </w:rPr>
              <w:t xml:space="preserve"> </w:t>
            </w:r>
            <w:r w:rsidR="00D52625" w:rsidRPr="00D100C2">
              <w:rPr>
                <w:sz w:val="24"/>
                <w:szCs w:val="24"/>
              </w:rPr>
              <w:t>где</w:t>
            </w:r>
            <w:r w:rsidR="0077203B" w:rsidRPr="00D100C2">
              <w:rPr>
                <w:sz w:val="24"/>
                <w:szCs w:val="24"/>
              </w:rPr>
              <w:t>:</w:t>
            </w:r>
          </w:p>
          <w:p w:rsidR="0077203B" w:rsidRPr="00D100C2" w:rsidRDefault="007A11C1" w:rsidP="009C2A2F">
            <w:pPr>
              <w:widowControl w:val="0"/>
              <w:autoSpaceDE w:val="0"/>
              <w:autoSpaceDN w:val="0"/>
              <w:adjustRightInd w:val="0"/>
              <w:jc w:val="center"/>
              <w:rPr>
                <w:sz w:val="24"/>
                <w:szCs w:val="24"/>
              </w:rPr>
            </w:pPr>
            <m:oMath>
              <m:sSubSup>
                <m:sSubSupPr>
                  <m:ctrlPr>
                    <w:rPr>
                      <w:rFonts w:ascii="Cambria Math" w:hAnsi="Cambria Math"/>
                      <w:sz w:val="28"/>
                      <w:szCs w:val="28"/>
                    </w:rPr>
                  </m:ctrlPr>
                </m:sSubSupPr>
                <m:e>
                  <m:r>
                    <m:rPr>
                      <m:sty m:val="p"/>
                    </m:rPr>
                    <w:rPr>
                      <w:rFonts w:ascii="Cambria Math" w:hAnsi="Cambria Math"/>
                      <w:sz w:val="28"/>
                      <w:szCs w:val="28"/>
                    </w:rPr>
                    <m:t>З</m:t>
                  </m:r>
                </m:e>
                <m:sub>
                  <m:r>
                    <w:rPr>
                      <w:rFonts w:ascii="Cambria Math" w:hAnsi="Cambria Math"/>
                      <w:sz w:val="28"/>
                      <w:szCs w:val="28"/>
                    </w:rPr>
                    <m:t>терi</m:t>
                  </m:r>
                </m:sub>
                <m:sup>
                  <m:r>
                    <w:rPr>
                      <w:rFonts w:ascii="Cambria Math" w:hAnsi="Cambria Math"/>
                      <w:sz w:val="28"/>
                      <w:szCs w:val="28"/>
                      <w:lang w:val="en-US"/>
                    </w:rPr>
                    <m:t>n</m:t>
                  </m:r>
                </m:sup>
              </m:sSubSup>
            </m:oMath>
            <w:r w:rsidR="0077203B" w:rsidRPr="00D100C2">
              <w:rPr>
                <w:sz w:val="24"/>
                <w:szCs w:val="24"/>
              </w:rPr>
              <w:t>– площадь одной территории, в отношении которой утверждена в текущем и предшествующих периодах документация по планировке территории, в части функциональных зон СТН, га;</w:t>
            </w:r>
          </w:p>
          <w:p w:rsidR="0077203B" w:rsidRPr="00D100C2" w:rsidRDefault="007A11C1" w:rsidP="009C2A2F">
            <w:pPr>
              <w:widowControl w:val="0"/>
              <w:autoSpaceDE w:val="0"/>
              <w:autoSpaceDN w:val="0"/>
              <w:adjustRightInd w:val="0"/>
              <w:jc w:val="center"/>
              <w:rPr>
                <w:sz w:val="24"/>
                <w:szCs w:val="24"/>
              </w:rPr>
            </w:pPr>
            <m:oMath>
              <m:sSub>
                <m:sSubPr>
                  <m:ctrlPr>
                    <w:rPr>
                      <w:rFonts w:ascii="Cambria Math" w:hAnsi="Cambria Math"/>
                      <w:i/>
                      <w:sz w:val="28"/>
                      <w:szCs w:val="28"/>
                    </w:rPr>
                  </m:ctrlPr>
                </m:sSubPr>
                <m:e>
                  <m:r>
                    <w:rPr>
                      <w:rFonts w:ascii="Cambria Math" w:hAnsi="Cambria Math"/>
                      <w:sz w:val="28"/>
                      <w:szCs w:val="28"/>
                    </w:rPr>
                    <m:t xml:space="preserve">З </m:t>
                  </m:r>
                </m:e>
                <m:sub>
                  <m:r>
                    <w:rPr>
                      <w:rFonts w:ascii="Cambria Math" w:hAnsi="Cambria Math"/>
                      <w:sz w:val="28"/>
                      <w:szCs w:val="28"/>
                    </w:rPr>
                    <m:t>гор</m:t>
                  </m:r>
                </m:sub>
              </m:sSub>
            </m:oMath>
            <w:r w:rsidR="0077203B" w:rsidRPr="00D100C2">
              <w:rPr>
                <w:sz w:val="24"/>
                <w:szCs w:val="24"/>
              </w:rPr>
              <w:t xml:space="preserve"> – определяется как сумма площадей территорий СТН в соответствии с Генеральным планом города Перми, за исключением территорий, в отношении которых разработка документации по планировке территорий запланирована за счет средств физических и юридических лиц, га</w:t>
            </w:r>
          </w:p>
          <w:p w:rsidR="0077203B" w:rsidRPr="00D100C2" w:rsidRDefault="007A11C1" w:rsidP="009C2A2F">
            <w:pPr>
              <w:widowControl w:val="0"/>
              <w:autoSpaceDE w:val="0"/>
              <w:autoSpaceDN w:val="0"/>
              <w:adjustRightInd w:val="0"/>
              <w:jc w:val="center"/>
              <w:rPr>
                <w:sz w:val="24"/>
                <w:szCs w:val="24"/>
              </w:rPr>
            </w:pPr>
            <m:oMath>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З</m:t>
                  </m:r>
                </m:e>
                <m:sub>
                  <m:r>
                    <w:rPr>
                      <w:rFonts w:ascii="Cambria Math" w:eastAsia="Cambria Math" w:hAnsi="Cambria Math" w:cs="Cambria Math"/>
                      <w:sz w:val="28"/>
                      <w:szCs w:val="28"/>
                    </w:rPr>
                    <m:t>гор</m:t>
                  </m:r>
                </m:sub>
              </m:sSub>
              <m:r>
                <w:rPr>
                  <w:rFonts w:ascii="Cambria Math" w:eastAsia="Cambria Math" w:hAnsi="Cambria Math" w:cs="Cambria Math"/>
                  <w:sz w:val="28"/>
                  <w:szCs w:val="28"/>
                </w:rPr>
                <m:t>=</m:t>
              </m:r>
              <m:nary>
                <m:naryPr>
                  <m:chr m:val="∑"/>
                  <m:grow m:val="1"/>
                  <m:ctrlPr>
                    <w:rPr>
                      <w:rFonts w:ascii="Cambria Math" w:hAnsi="Cambria Math"/>
                      <w:sz w:val="28"/>
                      <w:szCs w:val="28"/>
                    </w:rPr>
                  </m:ctrlPr>
                </m:naryPr>
                <m:sub>
                  <m:r>
                    <w:rPr>
                      <w:rFonts w:ascii="Cambria Math" w:eastAsia="Cambria Math" w:hAnsi="Cambria Math" w:cs="Cambria Math"/>
                      <w:sz w:val="28"/>
                      <w:szCs w:val="28"/>
                      <w:lang w:val="en-US"/>
                    </w:rPr>
                    <m:t>i</m:t>
                  </m:r>
                  <m:r>
                    <w:rPr>
                      <w:rFonts w:ascii="Cambria Math" w:eastAsia="Cambria Math" w:hAnsi="Cambria Math" w:cs="Cambria Math"/>
                      <w:sz w:val="28"/>
                      <w:szCs w:val="28"/>
                    </w:rPr>
                    <m:t>=1</m:t>
                  </m:r>
                </m:sub>
                <m:sup>
                  <m:r>
                    <w:rPr>
                      <w:rFonts w:ascii="Cambria Math" w:eastAsia="Cambria Math" w:hAnsi="Cambria Math" w:cs="Cambria Math"/>
                      <w:sz w:val="28"/>
                      <w:szCs w:val="28"/>
                    </w:rPr>
                    <m:t>n</m:t>
                  </m:r>
                </m:sup>
                <m:e>
                  <m:sSubSup>
                    <m:sSubSupPr>
                      <m:ctrlPr>
                        <w:rPr>
                          <w:rFonts w:ascii="Cambria Math" w:hAnsi="Cambria Math"/>
                          <w:sz w:val="28"/>
                          <w:szCs w:val="28"/>
                        </w:rPr>
                      </m:ctrlPr>
                    </m:sSubSupPr>
                    <m:e>
                      <m:r>
                        <m:rPr>
                          <m:sty m:val="p"/>
                        </m:rPr>
                        <w:rPr>
                          <w:rFonts w:ascii="Cambria Math" w:hAnsi="Cambria Math"/>
                          <w:sz w:val="28"/>
                          <w:szCs w:val="28"/>
                        </w:rPr>
                        <m:t>СТН</m:t>
                      </m:r>
                    </m:e>
                    <m:sub>
                      <m:r>
                        <w:rPr>
                          <w:rFonts w:ascii="Cambria Math" w:hAnsi="Cambria Math"/>
                          <w:sz w:val="28"/>
                          <w:szCs w:val="28"/>
                        </w:rPr>
                        <m:t>i</m:t>
                      </m:r>
                    </m:sub>
                    <m:sup>
                      <m:r>
                        <w:rPr>
                          <w:rFonts w:ascii="Cambria Math" w:hAnsi="Cambria Math"/>
                          <w:sz w:val="28"/>
                          <w:szCs w:val="28"/>
                          <w:lang w:val="en-US"/>
                        </w:rPr>
                        <m:t>n</m:t>
                      </m:r>
                    </m:sup>
                  </m:sSubSup>
                </m:e>
              </m:nary>
            </m:oMath>
            <w:r w:rsidR="00D52625" w:rsidRPr="00D100C2">
              <w:rPr>
                <w:sz w:val="36"/>
                <w:szCs w:val="36"/>
              </w:rPr>
              <w:t xml:space="preserve">, </w:t>
            </w:r>
            <w:r w:rsidR="00D52625" w:rsidRPr="00D100C2">
              <w:rPr>
                <w:sz w:val="24"/>
                <w:szCs w:val="24"/>
              </w:rPr>
              <w:t>где</w:t>
            </w:r>
            <w:r w:rsidR="0077203B" w:rsidRPr="00D100C2">
              <w:rPr>
                <w:sz w:val="24"/>
                <w:szCs w:val="24"/>
              </w:rPr>
              <w:t>:</w:t>
            </w:r>
          </w:p>
          <w:p w:rsidR="0077203B" w:rsidRPr="00D100C2" w:rsidRDefault="0077203B" w:rsidP="009C2A2F">
            <w:pPr>
              <w:widowControl w:val="0"/>
              <w:autoSpaceDE w:val="0"/>
              <w:autoSpaceDN w:val="0"/>
              <w:adjustRightInd w:val="0"/>
              <w:jc w:val="center"/>
              <w:rPr>
                <w:sz w:val="24"/>
                <w:szCs w:val="24"/>
              </w:rPr>
            </w:pPr>
            <w:r w:rsidRPr="00D100C2">
              <w:rPr>
                <w:sz w:val="24"/>
                <w:szCs w:val="24"/>
              </w:rPr>
              <w:t>СТН – функциональная зона селитебного назначения, в пределах которой расположены или могут быть расположены дома, предназначенные для постоянного проживания (</w:t>
            </w:r>
            <w:hyperlink r:id="rId13" w:tooltip="Решение Пермской городской Думы от 17.12.2010 N 205 (ред. от 22.04.2014) &quot;Об утверждении Генерального плана города Перми&quot;{КонсультантПлюс}" w:history="1">
              <w:r w:rsidRPr="00D100C2">
                <w:rPr>
                  <w:sz w:val="24"/>
                  <w:szCs w:val="24"/>
                </w:rPr>
                <w:t>карта 1</w:t>
              </w:r>
            </w:hyperlink>
            <w:r w:rsidRPr="00D100C2">
              <w:rPr>
                <w:sz w:val="24"/>
                <w:szCs w:val="24"/>
              </w:rPr>
              <w:t xml:space="preserve"> «Функциональное зонирование» Генерального плана города Перми, утвержденного решением Пермской городской Думы от 17.12.2010</w:t>
            </w:r>
          </w:p>
          <w:p w:rsidR="0077203B" w:rsidRPr="00D100C2" w:rsidRDefault="0077203B" w:rsidP="009C2A2F">
            <w:pPr>
              <w:widowControl w:val="0"/>
              <w:autoSpaceDE w:val="0"/>
              <w:autoSpaceDN w:val="0"/>
              <w:adjustRightInd w:val="0"/>
              <w:jc w:val="center"/>
              <w:rPr>
                <w:sz w:val="24"/>
                <w:szCs w:val="24"/>
              </w:rPr>
            </w:pPr>
            <w:r w:rsidRPr="00D100C2">
              <w:rPr>
                <w:sz w:val="24"/>
                <w:szCs w:val="24"/>
              </w:rPr>
              <w:t>№ 205), га</w:t>
            </w:r>
          </w:p>
        </w:tc>
        <w:tc>
          <w:tcPr>
            <w:tcW w:w="1077"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ДГА</w:t>
            </w:r>
          </w:p>
        </w:tc>
        <w:tc>
          <w:tcPr>
            <w:tcW w:w="127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периодическая отчетность</w:t>
            </w:r>
          </w:p>
        </w:tc>
        <w:tc>
          <w:tcPr>
            <w:tcW w:w="1159"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ежегодно до 20 февраля года, следующего за отчетным периодом</w:t>
            </w:r>
          </w:p>
        </w:tc>
      </w:tr>
      <w:tr w:rsidR="0077203B" w:rsidRPr="00D100C2" w:rsidTr="00124513">
        <w:trPr>
          <w:jc w:val="center"/>
        </w:trPr>
        <w:tc>
          <w:tcPr>
            <w:tcW w:w="657"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2</w:t>
            </w:r>
          </w:p>
        </w:tc>
        <w:tc>
          <w:tcPr>
            <w:tcW w:w="170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rPr>
                <w:sz w:val="24"/>
                <w:szCs w:val="24"/>
              </w:rPr>
            </w:pPr>
            <w:r w:rsidRPr="00D100C2">
              <w:rPr>
                <w:sz w:val="24"/>
                <w:szCs w:val="24"/>
              </w:rPr>
              <w:t>Выполнение годовых целевых показателей эффективности деятельности муниципальных учреждений, подведомственных ДГА</w:t>
            </w:r>
          </w:p>
        </w:tc>
        <w:tc>
          <w:tcPr>
            <w:tcW w:w="70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балл</w:t>
            </w:r>
          </w:p>
        </w:tc>
        <w:tc>
          <w:tcPr>
            <w:tcW w:w="2404" w:type="dxa"/>
            <w:tcBorders>
              <w:top w:val="single" w:sz="4" w:space="0" w:color="auto"/>
              <w:left w:val="single" w:sz="4" w:space="0" w:color="auto"/>
              <w:bottom w:val="single" w:sz="4" w:space="0" w:color="auto"/>
              <w:right w:val="single" w:sz="4" w:space="0" w:color="auto"/>
            </w:tcBorders>
          </w:tcPr>
          <w:p w:rsidR="0077203B" w:rsidRPr="00D100C2" w:rsidRDefault="007A11C1" w:rsidP="009C2A2F">
            <w:pPr>
              <w:widowControl w:val="0"/>
              <w:autoSpaceDE w:val="0"/>
              <w:autoSpaceDN w:val="0"/>
              <w:adjustRightInd w:val="0"/>
              <w:jc w:val="center"/>
              <w:rPr>
                <w:sz w:val="24"/>
                <w:szCs w:val="24"/>
              </w:rPr>
            </w:pPr>
            <w:hyperlink r:id="rId14" w:tooltip="Постановление Администрации г. Перми от 02.12.2014 N 915 (ред. от 02.11.2018) &quot;Об утверждении целевых показателей эффективности деятельности муниципальных автономных, муниципальных бюджетных, муниципальных казенных учреждений и критериев оценки эффективности р" w:history="1">
              <w:r w:rsidR="0077203B" w:rsidRPr="00D100C2">
                <w:rPr>
                  <w:sz w:val="24"/>
                  <w:szCs w:val="24"/>
                </w:rPr>
                <w:t>постановление</w:t>
              </w:r>
            </w:hyperlink>
            <w:r w:rsidR="0077203B" w:rsidRPr="00D100C2">
              <w:rPr>
                <w:sz w:val="24"/>
                <w:szCs w:val="24"/>
              </w:rPr>
              <w:t xml:space="preserve"> администрации города Перми от 02.12.2014 № 915 «Об утверждении целевых показателей эффективности деятельности муниципальных автономных, муниципальных бюджетных, муниципальных казенных учреждений и критериев оценки эффективности работы их руководителей»</w:t>
            </w:r>
          </w:p>
        </w:tc>
        <w:tc>
          <w:tcPr>
            <w:tcW w:w="273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3458"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ДГА</w:t>
            </w:r>
          </w:p>
        </w:tc>
        <w:tc>
          <w:tcPr>
            <w:tcW w:w="127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годовая отчетность</w:t>
            </w:r>
          </w:p>
        </w:tc>
        <w:tc>
          <w:tcPr>
            <w:tcW w:w="1159"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ежегодно до 20 февраля года, следующего за отчетным периодом</w:t>
            </w:r>
          </w:p>
        </w:tc>
      </w:tr>
      <w:tr w:rsidR="0077203B" w:rsidRPr="00D100C2" w:rsidTr="00124513">
        <w:trPr>
          <w:jc w:val="center"/>
        </w:trPr>
        <w:tc>
          <w:tcPr>
            <w:tcW w:w="657" w:type="dxa"/>
            <w:tcBorders>
              <w:top w:val="single" w:sz="4" w:space="0" w:color="auto"/>
              <w:left w:val="single" w:sz="4" w:space="0" w:color="auto"/>
              <w:bottom w:val="single" w:sz="4" w:space="0" w:color="auto"/>
              <w:right w:val="single" w:sz="4" w:space="0" w:color="auto"/>
            </w:tcBorders>
          </w:tcPr>
          <w:p w:rsidR="0077203B" w:rsidRPr="00D100C2" w:rsidRDefault="00EB0575" w:rsidP="009C2A2F">
            <w:pPr>
              <w:widowControl w:val="0"/>
              <w:autoSpaceDE w:val="0"/>
              <w:autoSpaceDN w:val="0"/>
              <w:adjustRightInd w:val="0"/>
              <w:jc w:val="center"/>
              <w:rPr>
                <w:sz w:val="24"/>
                <w:szCs w:val="24"/>
              </w:rPr>
            </w:pPr>
            <w:r w:rsidRPr="00D100C2">
              <w:rPr>
                <w:sz w:val="24"/>
                <w:szCs w:val="24"/>
              </w:rPr>
              <w:t>3</w:t>
            </w:r>
          </w:p>
        </w:tc>
        <w:tc>
          <w:tcPr>
            <w:tcW w:w="170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rPr>
                <w:sz w:val="24"/>
                <w:szCs w:val="24"/>
              </w:rPr>
            </w:pPr>
            <w:r w:rsidRPr="00D100C2">
              <w:rPr>
                <w:sz w:val="24"/>
                <w:szCs w:val="24"/>
              </w:rPr>
              <w:t>Обеспеченность документами градостроительного зонирования</w:t>
            </w:r>
          </w:p>
        </w:tc>
        <w:tc>
          <w:tcPr>
            <w:tcW w:w="70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404" w:type="dxa"/>
            <w:tcBorders>
              <w:top w:val="single" w:sz="4" w:space="0" w:color="auto"/>
              <w:left w:val="single" w:sz="4" w:space="0" w:color="auto"/>
              <w:bottom w:val="single" w:sz="4" w:space="0" w:color="auto"/>
              <w:right w:val="single" w:sz="4" w:space="0" w:color="auto"/>
            </w:tcBorders>
          </w:tcPr>
          <w:p w:rsidR="0077203B" w:rsidRPr="00D100C2" w:rsidRDefault="007A11C1" w:rsidP="009C2A2F">
            <w:pPr>
              <w:widowControl w:val="0"/>
              <w:autoSpaceDE w:val="0"/>
              <w:autoSpaceDN w:val="0"/>
              <w:adjustRightInd w:val="0"/>
              <w:jc w:val="center"/>
              <w:rPr>
                <w:sz w:val="24"/>
                <w:szCs w:val="24"/>
              </w:rPr>
            </w:pPr>
            <w:hyperlink r:id="rId15" w:tooltip="Решение Пермской городской Думы от 26.04.2016 N 67 (ред. от 25.09.2018) &quot;Об утверждении плана мероприятий по реализации Стратегии социально-экономического развития муниципального образования город Пермь до 2030 года на период 2016-2020 годов&quot;{КонсультантПлюс}" w:history="1">
              <w:r w:rsidR="0077203B" w:rsidRPr="00D100C2">
                <w:rPr>
                  <w:sz w:val="24"/>
                  <w:szCs w:val="24"/>
                </w:rPr>
                <w:t>решение</w:t>
              </w:r>
            </w:hyperlink>
            <w:r w:rsidR="0077203B" w:rsidRPr="00D100C2">
              <w:rPr>
                <w:sz w:val="24"/>
                <w:szCs w:val="24"/>
              </w:rPr>
              <w:t xml:space="preserve"> Пермской городской Думы </w:t>
            </w:r>
            <w:r w:rsidR="008B23DC">
              <w:rPr>
                <w:sz w:val="24"/>
                <w:szCs w:val="24"/>
              </w:rPr>
              <w:br/>
            </w:r>
            <w:r w:rsidR="0077203B" w:rsidRPr="00D100C2">
              <w:rPr>
                <w:sz w:val="24"/>
                <w:szCs w:val="24"/>
              </w:rPr>
              <w:t>от 26.04.2016 № 67 «Об утверждении плана мероприятий по реализации Стратегии социально-экономического развития муниципального образования город Пермь до 2030 года на период 2016-2020 годов»</w:t>
            </w:r>
          </w:p>
        </w:tc>
        <w:tc>
          <w:tcPr>
            <w:tcW w:w="273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Опзз = ПЗЗфакт / ПЗЗплан x 100 %</w:t>
            </w:r>
          </w:p>
        </w:tc>
        <w:tc>
          <w:tcPr>
            <w:tcW w:w="3458"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Опзз – обеспеченность документами градостроительного зонирования;</w:t>
            </w:r>
          </w:p>
          <w:p w:rsidR="0077203B" w:rsidRPr="00D100C2" w:rsidRDefault="0077203B" w:rsidP="009C2A2F">
            <w:pPr>
              <w:widowControl w:val="0"/>
              <w:autoSpaceDE w:val="0"/>
              <w:autoSpaceDN w:val="0"/>
              <w:adjustRightInd w:val="0"/>
              <w:jc w:val="center"/>
              <w:rPr>
                <w:sz w:val="24"/>
                <w:szCs w:val="24"/>
              </w:rPr>
            </w:pPr>
            <w:r w:rsidRPr="00D100C2">
              <w:rPr>
                <w:sz w:val="24"/>
                <w:szCs w:val="24"/>
              </w:rPr>
              <w:t>ПЗЗфакт – фактическое наличие документов градостроительного зонирования, ед.;</w:t>
            </w:r>
          </w:p>
          <w:p w:rsidR="0077203B" w:rsidRPr="00D100C2" w:rsidRDefault="0077203B" w:rsidP="009C2A2F">
            <w:pPr>
              <w:widowControl w:val="0"/>
              <w:autoSpaceDE w:val="0"/>
              <w:autoSpaceDN w:val="0"/>
              <w:adjustRightInd w:val="0"/>
              <w:jc w:val="center"/>
              <w:rPr>
                <w:sz w:val="24"/>
                <w:szCs w:val="24"/>
              </w:rPr>
            </w:pPr>
            <w:r w:rsidRPr="00D100C2">
              <w:rPr>
                <w:sz w:val="24"/>
                <w:szCs w:val="24"/>
              </w:rPr>
              <w:t>ПЗЗплан – количество документов градостроительного зонирования, необходимых в муниципальном образовании, ед.</w:t>
            </w:r>
          </w:p>
        </w:tc>
        <w:tc>
          <w:tcPr>
            <w:tcW w:w="1077"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ДГА</w:t>
            </w:r>
          </w:p>
        </w:tc>
        <w:tc>
          <w:tcPr>
            <w:tcW w:w="127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периодическая отчетность</w:t>
            </w:r>
          </w:p>
        </w:tc>
        <w:tc>
          <w:tcPr>
            <w:tcW w:w="1159"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ежегодно до 20 февраля года, следующего за отчетным периодом</w:t>
            </w:r>
          </w:p>
        </w:tc>
      </w:tr>
      <w:tr w:rsidR="0077203B" w:rsidRPr="00D100C2" w:rsidTr="00124513">
        <w:trPr>
          <w:jc w:val="center"/>
        </w:trPr>
        <w:tc>
          <w:tcPr>
            <w:tcW w:w="657" w:type="dxa"/>
            <w:tcBorders>
              <w:top w:val="single" w:sz="4" w:space="0" w:color="auto"/>
              <w:left w:val="single" w:sz="4" w:space="0" w:color="auto"/>
              <w:bottom w:val="single" w:sz="4" w:space="0" w:color="auto"/>
              <w:right w:val="single" w:sz="4" w:space="0" w:color="auto"/>
            </w:tcBorders>
          </w:tcPr>
          <w:p w:rsidR="0077203B" w:rsidRPr="00D100C2" w:rsidRDefault="00EB0575" w:rsidP="009C2A2F">
            <w:pPr>
              <w:widowControl w:val="0"/>
              <w:autoSpaceDE w:val="0"/>
              <w:autoSpaceDN w:val="0"/>
              <w:adjustRightInd w:val="0"/>
              <w:jc w:val="center"/>
              <w:rPr>
                <w:sz w:val="24"/>
                <w:szCs w:val="24"/>
              </w:rPr>
            </w:pPr>
            <w:r w:rsidRPr="00D100C2">
              <w:rPr>
                <w:sz w:val="24"/>
                <w:szCs w:val="24"/>
              </w:rPr>
              <w:t>4</w:t>
            </w:r>
          </w:p>
        </w:tc>
        <w:tc>
          <w:tcPr>
            <w:tcW w:w="170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rPr>
                <w:sz w:val="24"/>
                <w:szCs w:val="24"/>
              </w:rPr>
            </w:pPr>
            <w:r w:rsidRPr="00D100C2">
              <w:rPr>
                <w:sz w:val="24"/>
                <w:szCs w:val="24"/>
              </w:rPr>
              <w:t>Доля площади территорий, на которые разработана и утверждена документация по планировке территории, от площади территории Пермского городского округа, подлежащей застройке в соответствии с Генеральным планом города Перми, в части функциональных зон СТН (нарастающим итогом)</w:t>
            </w:r>
          </w:p>
        </w:tc>
        <w:tc>
          <w:tcPr>
            <w:tcW w:w="70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404" w:type="dxa"/>
            <w:tcBorders>
              <w:top w:val="single" w:sz="4" w:space="0" w:color="auto"/>
              <w:left w:val="single" w:sz="4" w:space="0" w:color="auto"/>
              <w:bottom w:val="single" w:sz="4" w:space="0" w:color="auto"/>
              <w:right w:val="single" w:sz="4" w:space="0" w:color="auto"/>
            </w:tcBorders>
          </w:tcPr>
          <w:p w:rsidR="0077203B" w:rsidRPr="00D100C2" w:rsidRDefault="007A11C1" w:rsidP="009C2A2F">
            <w:pPr>
              <w:widowControl w:val="0"/>
              <w:autoSpaceDE w:val="0"/>
              <w:autoSpaceDN w:val="0"/>
              <w:adjustRightInd w:val="0"/>
              <w:jc w:val="center"/>
              <w:rPr>
                <w:sz w:val="24"/>
                <w:szCs w:val="24"/>
              </w:rPr>
            </w:pPr>
            <w:hyperlink r:id="rId16" w:tooltip="Решение Пермской городской Думы от 26.04.2016 N 67 (ред. от 25.09.2018) &quot;Об утверждении плана мероприятий по реализации Стратегии социально-экономического развития муниципального образования город Пермь до 2030 года на период 2016-2020 годов&quot;{КонсультантПлюс}" w:history="1">
              <w:r w:rsidR="0077203B" w:rsidRPr="00D100C2">
                <w:rPr>
                  <w:sz w:val="24"/>
                  <w:szCs w:val="24"/>
                </w:rPr>
                <w:t>решение</w:t>
              </w:r>
            </w:hyperlink>
            <w:r w:rsidR="0077203B" w:rsidRPr="00D100C2">
              <w:rPr>
                <w:sz w:val="24"/>
                <w:szCs w:val="24"/>
              </w:rPr>
              <w:t xml:space="preserve"> Пермской городской Думы </w:t>
            </w:r>
            <w:r w:rsidR="008B23DC">
              <w:rPr>
                <w:sz w:val="24"/>
                <w:szCs w:val="24"/>
              </w:rPr>
              <w:br/>
            </w:r>
            <w:r w:rsidR="0077203B" w:rsidRPr="00D100C2">
              <w:rPr>
                <w:sz w:val="24"/>
                <w:szCs w:val="24"/>
              </w:rPr>
              <w:t>от 26.04.2016 № 67 «Об утверждении плана мероприятий по реализации Стратегии социально-экономического развития муниципального образования город Пермь до 2030 года на период 2016-2020 годов»</w:t>
            </w:r>
          </w:p>
        </w:tc>
        <w:tc>
          <w:tcPr>
            <w:tcW w:w="273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 xml:space="preserve">Одпт = Зтер / Згор x </w:t>
            </w:r>
          </w:p>
          <w:p w:rsidR="0077203B" w:rsidRPr="00D100C2" w:rsidRDefault="0077203B" w:rsidP="009C2A2F">
            <w:pPr>
              <w:widowControl w:val="0"/>
              <w:autoSpaceDE w:val="0"/>
              <w:autoSpaceDN w:val="0"/>
              <w:adjustRightInd w:val="0"/>
              <w:jc w:val="center"/>
              <w:rPr>
                <w:sz w:val="24"/>
                <w:szCs w:val="24"/>
              </w:rPr>
            </w:pPr>
            <w:r w:rsidRPr="00D100C2">
              <w:rPr>
                <w:sz w:val="24"/>
                <w:szCs w:val="24"/>
              </w:rPr>
              <w:t>100 %</w:t>
            </w:r>
          </w:p>
        </w:tc>
        <w:tc>
          <w:tcPr>
            <w:tcW w:w="3458" w:type="dxa"/>
            <w:tcBorders>
              <w:top w:val="single" w:sz="4" w:space="0" w:color="auto"/>
              <w:left w:val="single" w:sz="4" w:space="0" w:color="auto"/>
              <w:bottom w:val="single" w:sz="4" w:space="0" w:color="auto"/>
              <w:right w:val="single" w:sz="4" w:space="0" w:color="auto"/>
            </w:tcBorders>
          </w:tcPr>
          <w:p w:rsidR="002E082E" w:rsidRPr="00D100C2" w:rsidRDefault="0077203B" w:rsidP="009C2A2F">
            <w:pPr>
              <w:widowControl w:val="0"/>
              <w:autoSpaceDE w:val="0"/>
              <w:autoSpaceDN w:val="0"/>
              <w:adjustRightInd w:val="0"/>
              <w:jc w:val="center"/>
              <w:rPr>
                <w:sz w:val="24"/>
                <w:szCs w:val="24"/>
              </w:rPr>
            </w:pPr>
            <w:r w:rsidRPr="00D100C2">
              <w:rPr>
                <w:sz w:val="24"/>
                <w:szCs w:val="24"/>
              </w:rPr>
              <w:t xml:space="preserve">Одпт – доля площади территорий, в отношении которых разработана и утверждена документация по планировке территории, от площади территории Пермского городского округа, подлежащей застройке в соответствии с Генеральным планом города Перми, в части функциональных зон СТН (нарастающим итогом); </w:t>
            </w:r>
            <w:r w:rsidR="008B23DC">
              <w:rPr>
                <w:sz w:val="24"/>
                <w:szCs w:val="24"/>
              </w:rPr>
              <w:br/>
            </w:r>
            <w:r w:rsidRPr="00D100C2">
              <w:rPr>
                <w:sz w:val="24"/>
                <w:szCs w:val="24"/>
              </w:rPr>
              <w:t>Зтер – определяется как сумма площадей территорий города Перми, в отношении которых утверждена в текущем и предшествующих периодах документация по планировке территории, в части функциональных зон СТН, га:</w:t>
            </w:r>
          </w:p>
          <w:p w:rsidR="002E082E" w:rsidRPr="00D100C2" w:rsidRDefault="002E082E" w:rsidP="009C2A2F">
            <w:pPr>
              <w:widowControl w:val="0"/>
              <w:autoSpaceDE w:val="0"/>
              <w:autoSpaceDN w:val="0"/>
              <w:adjustRightInd w:val="0"/>
              <w:jc w:val="center"/>
              <w:rPr>
                <w:sz w:val="24"/>
                <w:szCs w:val="24"/>
              </w:rPr>
            </w:pPr>
          </w:p>
          <w:p w:rsidR="002E082E" w:rsidRPr="00D100C2" w:rsidRDefault="007A11C1" w:rsidP="009C2A2F">
            <w:pPr>
              <w:widowControl w:val="0"/>
              <w:autoSpaceDE w:val="0"/>
              <w:autoSpaceDN w:val="0"/>
              <w:adjustRightInd w:val="0"/>
              <w:jc w:val="center"/>
              <w:rPr>
                <w:sz w:val="24"/>
                <w:szCs w:val="24"/>
              </w:rPr>
            </w:pPr>
            <m:oMath>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З</m:t>
                  </m:r>
                </m:e>
                <m:sub>
                  <m:r>
                    <w:rPr>
                      <w:rFonts w:ascii="Cambria Math" w:eastAsia="Cambria Math" w:hAnsi="Cambria Math" w:cs="Cambria Math"/>
                      <w:sz w:val="28"/>
                      <w:szCs w:val="28"/>
                    </w:rPr>
                    <m:t>тер</m:t>
                  </m:r>
                </m:sub>
              </m:sSub>
              <m:r>
                <w:rPr>
                  <w:rFonts w:ascii="Cambria Math" w:eastAsia="Cambria Math" w:hAnsi="Cambria Math" w:cs="Cambria Math"/>
                  <w:sz w:val="28"/>
                  <w:szCs w:val="28"/>
                </w:rPr>
                <m:t>=</m:t>
              </m:r>
              <m:nary>
                <m:naryPr>
                  <m:chr m:val="∑"/>
                  <m:grow m:val="1"/>
                  <m:ctrlPr>
                    <w:rPr>
                      <w:rFonts w:ascii="Cambria Math" w:hAnsi="Cambria Math"/>
                      <w:sz w:val="28"/>
                      <w:szCs w:val="28"/>
                    </w:rPr>
                  </m:ctrlPr>
                </m:naryPr>
                <m:sub>
                  <m:r>
                    <w:rPr>
                      <w:rFonts w:ascii="Cambria Math" w:eastAsia="Cambria Math" w:hAnsi="Cambria Math" w:cs="Cambria Math"/>
                      <w:sz w:val="28"/>
                      <w:szCs w:val="28"/>
                      <w:lang w:val="en-US"/>
                    </w:rPr>
                    <m:t>i</m:t>
                  </m:r>
                  <m:r>
                    <w:rPr>
                      <w:rFonts w:ascii="Cambria Math" w:eastAsia="Cambria Math" w:hAnsi="Cambria Math" w:cs="Cambria Math"/>
                      <w:sz w:val="28"/>
                      <w:szCs w:val="28"/>
                    </w:rPr>
                    <m:t>=1</m:t>
                  </m:r>
                </m:sub>
                <m:sup>
                  <m:r>
                    <w:rPr>
                      <w:rFonts w:ascii="Cambria Math" w:eastAsia="Cambria Math" w:hAnsi="Cambria Math" w:cs="Cambria Math"/>
                      <w:sz w:val="28"/>
                      <w:szCs w:val="28"/>
                    </w:rPr>
                    <m:t>n</m:t>
                  </m:r>
                </m:sup>
                <m:e>
                  <m:sSubSup>
                    <m:sSubSupPr>
                      <m:ctrlPr>
                        <w:rPr>
                          <w:rFonts w:ascii="Cambria Math" w:hAnsi="Cambria Math"/>
                          <w:sz w:val="28"/>
                          <w:szCs w:val="28"/>
                        </w:rPr>
                      </m:ctrlPr>
                    </m:sSubSupPr>
                    <m:e>
                      <m:r>
                        <m:rPr>
                          <m:sty m:val="p"/>
                        </m:rPr>
                        <w:rPr>
                          <w:rFonts w:ascii="Cambria Math" w:hAnsi="Cambria Math"/>
                          <w:sz w:val="28"/>
                          <w:szCs w:val="28"/>
                        </w:rPr>
                        <m:t>З</m:t>
                      </m:r>
                    </m:e>
                    <m:sub>
                      <m:r>
                        <w:rPr>
                          <w:rFonts w:ascii="Cambria Math" w:hAnsi="Cambria Math"/>
                          <w:sz w:val="28"/>
                          <w:szCs w:val="28"/>
                        </w:rPr>
                        <m:t>терi</m:t>
                      </m:r>
                    </m:sub>
                    <m:sup>
                      <m:r>
                        <w:rPr>
                          <w:rFonts w:ascii="Cambria Math" w:hAnsi="Cambria Math"/>
                          <w:sz w:val="28"/>
                          <w:szCs w:val="28"/>
                          <w:lang w:val="en-US"/>
                        </w:rPr>
                        <m:t>n</m:t>
                      </m:r>
                    </m:sup>
                  </m:sSubSup>
                </m:e>
              </m:nary>
            </m:oMath>
            <w:r w:rsidR="002E082E" w:rsidRPr="00D100C2">
              <w:rPr>
                <w:sz w:val="36"/>
                <w:szCs w:val="36"/>
              </w:rPr>
              <w:t xml:space="preserve">, </w:t>
            </w:r>
            <w:r w:rsidR="002E082E" w:rsidRPr="00D100C2">
              <w:rPr>
                <w:sz w:val="24"/>
                <w:szCs w:val="24"/>
              </w:rPr>
              <w:t>где</w:t>
            </w:r>
          </w:p>
          <w:p w:rsidR="002E082E" w:rsidRPr="00D100C2" w:rsidRDefault="007A11C1" w:rsidP="009C2A2F">
            <w:pPr>
              <w:widowControl w:val="0"/>
              <w:autoSpaceDE w:val="0"/>
              <w:autoSpaceDN w:val="0"/>
              <w:adjustRightInd w:val="0"/>
              <w:jc w:val="center"/>
              <w:rPr>
                <w:sz w:val="24"/>
                <w:szCs w:val="24"/>
              </w:rPr>
            </w:pPr>
            <m:oMath>
              <m:sSubSup>
                <m:sSubSupPr>
                  <m:ctrlPr>
                    <w:rPr>
                      <w:rFonts w:ascii="Cambria Math" w:hAnsi="Cambria Math"/>
                      <w:sz w:val="28"/>
                      <w:szCs w:val="28"/>
                    </w:rPr>
                  </m:ctrlPr>
                </m:sSubSupPr>
                <m:e>
                  <m:r>
                    <m:rPr>
                      <m:sty m:val="p"/>
                    </m:rPr>
                    <w:rPr>
                      <w:rFonts w:ascii="Cambria Math" w:hAnsi="Cambria Math"/>
                      <w:sz w:val="28"/>
                      <w:szCs w:val="28"/>
                    </w:rPr>
                    <m:t>З</m:t>
                  </m:r>
                </m:e>
                <m:sub>
                  <m:r>
                    <w:rPr>
                      <w:rFonts w:ascii="Cambria Math" w:hAnsi="Cambria Math"/>
                      <w:sz w:val="28"/>
                      <w:szCs w:val="28"/>
                    </w:rPr>
                    <m:t>терi</m:t>
                  </m:r>
                </m:sub>
                <m:sup>
                  <m:r>
                    <w:rPr>
                      <w:rFonts w:ascii="Cambria Math" w:hAnsi="Cambria Math"/>
                      <w:sz w:val="28"/>
                      <w:szCs w:val="28"/>
                      <w:lang w:val="en-US"/>
                    </w:rPr>
                    <m:t>n</m:t>
                  </m:r>
                </m:sup>
              </m:sSubSup>
            </m:oMath>
            <w:r w:rsidR="0077203B" w:rsidRPr="00D100C2">
              <w:rPr>
                <w:sz w:val="24"/>
                <w:szCs w:val="24"/>
              </w:rPr>
              <w:t xml:space="preserve"> – площадь одной территории, в отношении которой утверждена в текущем и предшествующих периодах документация по планировке территории, в части функциональных зон СТН, га; </w:t>
            </w:r>
            <w:r w:rsidR="008B23DC">
              <w:rPr>
                <w:sz w:val="24"/>
                <w:szCs w:val="24"/>
              </w:rPr>
              <w:br/>
            </w:r>
            <w:r w:rsidR="0077203B" w:rsidRPr="00D100C2">
              <w:rPr>
                <w:sz w:val="24"/>
                <w:szCs w:val="24"/>
              </w:rPr>
              <w:t xml:space="preserve">Згор – определяется как сумма площадей территорий СТН в соответствии с Генеральным планом города Перми, га; </w:t>
            </w:r>
          </w:p>
          <w:p w:rsidR="002E082E" w:rsidRPr="00D100C2" w:rsidRDefault="002E082E" w:rsidP="009C2A2F">
            <w:pPr>
              <w:widowControl w:val="0"/>
              <w:autoSpaceDE w:val="0"/>
              <w:autoSpaceDN w:val="0"/>
              <w:adjustRightInd w:val="0"/>
              <w:jc w:val="center"/>
              <w:rPr>
                <w:sz w:val="24"/>
                <w:szCs w:val="24"/>
              </w:rPr>
            </w:pPr>
          </w:p>
          <w:p w:rsidR="002E082E" w:rsidRPr="00D100C2" w:rsidRDefault="007A11C1" w:rsidP="009C2A2F">
            <w:pPr>
              <w:widowControl w:val="0"/>
              <w:autoSpaceDE w:val="0"/>
              <w:autoSpaceDN w:val="0"/>
              <w:adjustRightInd w:val="0"/>
              <w:jc w:val="center"/>
              <w:rPr>
                <w:sz w:val="24"/>
                <w:szCs w:val="24"/>
              </w:rPr>
            </w:pPr>
            <m:oMath>
              <m:sSub>
                <m:sSubPr>
                  <m:ctrlPr>
                    <w:rPr>
                      <w:rFonts w:ascii="Cambria Math" w:eastAsia="Cambria Math" w:hAnsi="Cambria Math" w:cs="Cambria Math"/>
                      <w:i/>
                      <w:sz w:val="28"/>
                      <w:szCs w:val="28"/>
                    </w:rPr>
                  </m:ctrlPr>
                </m:sSubPr>
                <m:e>
                  <m:r>
                    <w:rPr>
                      <w:rFonts w:ascii="Cambria Math" w:eastAsia="Cambria Math" w:hAnsi="Cambria Math" w:cs="Cambria Math"/>
                      <w:sz w:val="28"/>
                      <w:szCs w:val="28"/>
                    </w:rPr>
                    <m:t>З</m:t>
                  </m:r>
                </m:e>
                <m:sub>
                  <m:r>
                    <w:rPr>
                      <w:rFonts w:ascii="Cambria Math" w:eastAsia="Cambria Math" w:hAnsi="Cambria Math" w:cs="Cambria Math"/>
                      <w:sz w:val="28"/>
                      <w:szCs w:val="28"/>
                    </w:rPr>
                    <m:t>гор</m:t>
                  </m:r>
                </m:sub>
              </m:sSub>
              <m:r>
                <w:rPr>
                  <w:rFonts w:ascii="Cambria Math" w:eastAsia="Cambria Math" w:hAnsi="Cambria Math" w:cs="Cambria Math"/>
                  <w:sz w:val="28"/>
                  <w:szCs w:val="28"/>
                </w:rPr>
                <m:t>=</m:t>
              </m:r>
              <m:nary>
                <m:naryPr>
                  <m:chr m:val="∑"/>
                  <m:grow m:val="1"/>
                  <m:ctrlPr>
                    <w:rPr>
                      <w:rFonts w:ascii="Cambria Math" w:hAnsi="Cambria Math"/>
                      <w:sz w:val="28"/>
                      <w:szCs w:val="28"/>
                    </w:rPr>
                  </m:ctrlPr>
                </m:naryPr>
                <m:sub>
                  <m:r>
                    <w:rPr>
                      <w:rFonts w:ascii="Cambria Math" w:eastAsia="Cambria Math" w:hAnsi="Cambria Math" w:cs="Cambria Math"/>
                      <w:sz w:val="28"/>
                      <w:szCs w:val="28"/>
                      <w:lang w:val="en-US"/>
                    </w:rPr>
                    <m:t>i</m:t>
                  </m:r>
                  <m:r>
                    <w:rPr>
                      <w:rFonts w:ascii="Cambria Math" w:eastAsia="Cambria Math" w:hAnsi="Cambria Math" w:cs="Cambria Math"/>
                      <w:sz w:val="28"/>
                      <w:szCs w:val="28"/>
                    </w:rPr>
                    <m:t>=1</m:t>
                  </m:r>
                </m:sub>
                <m:sup>
                  <m:r>
                    <w:rPr>
                      <w:rFonts w:ascii="Cambria Math" w:eastAsia="Cambria Math" w:hAnsi="Cambria Math" w:cs="Cambria Math"/>
                      <w:sz w:val="28"/>
                      <w:szCs w:val="28"/>
                    </w:rPr>
                    <m:t>n</m:t>
                  </m:r>
                </m:sup>
                <m:e>
                  <m:sSubSup>
                    <m:sSubSupPr>
                      <m:ctrlPr>
                        <w:rPr>
                          <w:rFonts w:ascii="Cambria Math" w:hAnsi="Cambria Math"/>
                          <w:sz w:val="28"/>
                          <w:szCs w:val="28"/>
                        </w:rPr>
                      </m:ctrlPr>
                    </m:sSubSupPr>
                    <m:e>
                      <m:r>
                        <m:rPr>
                          <m:sty m:val="p"/>
                        </m:rPr>
                        <w:rPr>
                          <w:rFonts w:ascii="Cambria Math" w:hAnsi="Cambria Math"/>
                          <w:sz w:val="28"/>
                          <w:szCs w:val="28"/>
                        </w:rPr>
                        <m:t>СТН</m:t>
                      </m:r>
                    </m:e>
                    <m:sub>
                      <m:r>
                        <w:rPr>
                          <w:rFonts w:ascii="Cambria Math" w:hAnsi="Cambria Math"/>
                          <w:sz w:val="28"/>
                          <w:szCs w:val="28"/>
                        </w:rPr>
                        <m:t>i</m:t>
                      </m:r>
                    </m:sub>
                    <m:sup>
                      <m:r>
                        <w:rPr>
                          <w:rFonts w:ascii="Cambria Math" w:hAnsi="Cambria Math"/>
                          <w:sz w:val="28"/>
                          <w:szCs w:val="28"/>
                          <w:lang w:val="en-US"/>
                        </w:rPr>
                        <m:t>n</m:t>
                      </m:r>
                    </m:sup>
                  </m:sSubSup>
                </m:e>
              </m:nary>
            </m:oMath>
            <w:r w:rsidR="002E082E" w:rsidRPr="00D100C2">
              <w:rPr>
                <w:sz w:val="36"/>
                <w:szCs w:val="36"/>
              </w:rPr>
              <w:t xml:space="preserve">, </w:t>
            </w:r>
            <w:r w:rsidR="002E082E" w:rsidRPr="00D100C2">
              <w:rPr>
                <w:sz w:val="24"/>
                <w:szCs w:val="24"/>
              </w:rPr>
              <w:t>где</w:t>
            </w:r>
          </w:p>
          <w:p w:rsidR="002E082E" w:rsidRPr="00D100C2" w:rsidRDefault="002E082E" w:rsidP="009C2A2F">
            <w:pPr>
              <w:widowControl w:val="0"/>
              <w:autoSpaceDE w:val="0"/>
              <w:autoSpaceDN w:val="0"/>
              <w:adjustRightInd w:val="0"/>
              <w:jc w:val="center"/>
              <w:rPr>
                <w:sz w:val="24"/>
                <w:szCs w:val="24"/>
              </w:rPr>
            </w:pPr>
          </w:p>
          <w:p w:rsidR="0077203B" w:rsidRPr="00D100C2" w:rsidRDefault="00A357C3" w:rsidP="009C2A2F">
            <w:pPr>
              <w:widowControl w:val="0"/>
              <w:autoSpaceDE w:val="0"/>
              <w:autoSpaceDN w:val="0"/>
              <w:adjustRightInd w:val="0"/>
              <w:jc w:val="center"/>
              <w:rPr>
                <w:sz w:val="24"/>
                <w:szCs w:val="24"/>
              </w:rPr>
            </w:pPr>
            <w:r>
              <w:rPr>
                <w:sz w:val="24"/>
                <w:szCs w:val="24"/>
              </w:rPr>
              <w:t>СТН –</w:t>
            </w:r>
            <w:r w:rsidR="0077203B" w:rsidRPr="00D100C2">
              <w:rPr>
                <w:sz w:val="24"/>
                <w:szCs w:val="24"/>
              </w:rPr>
              <w:t xml:space="preserve"> функциональная зона селитебного назначения, в пределах которой расположены или могут быть расположены дома, предназначенные для постоянного проживания (карта 1 «Функциональное зонирование» Генерального </w:t>
            </w:r>
            <w:hyperlink r:id="rId17" w:history="1">
              <w:r w:rsidR="0077203B" w:rsidRPr="00D100C2">
                <w:rPr>
                  <w:color w:val="000000"/>
                  <w:sz w:val="24"/>
                  <w:szCs w:val="24"/>
                </w:rPr>
                <w:t>плана</w:t>
              </w:r>
            </w:hyperlink>
            <w:r w:rsidR="0077203B" w:rsidRPr="00D100C2">
              <w:rPr>
                <w:sz w:val="24"/>
                <w:szCs w:val="24"/>
              </w:rPr>
              <w:t xml:space="preserve"> города Перми, утвержденного решением Пермской городской Думы от 17.12.2010 № 205), га</w:t>
            </w:r>
          </w:p>
        </w:tc>
        <w:tc>
          <w:tcPr>
            <w:tcW w:w="1077"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ДГА</w:t>
            </w:r>
          </w:p>
        </w:tc>
        <w:tc>
          <w:tcPr>
            <w:tcW w:w="127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периодическая отчетность</w:t>
            </w:r>
          </w:p>
        </w:tc>
        <w:tc>
          <w:tcPr>
            <w:tcW w:w="1159"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ежегодно до 20 февраля года, следующего за отчетным периодом</w:t>
            </w:r>
          </w:p>
        </w:tc>
      </w:tr>
      <w:tr w:rsidR="0077203B" w:rsidRPr="00D100C2" w:rsidTr="00124513">
        <w:trPr>
          <w:jc w:val="center"/>
        </w:trPr>
        <w:tc>
          <w:tcPr>
            <w:tcW w:w="657" w:type="dxa"/>
            <w:tcBorders>
              <w:top w:val="single" w:sz="4" w:space="0" w:color="auto"/>
              <w:left w:val="single" w:sz="4" w:space="0" w:color="auto"/>
              <w:bottom w:val="single" w:sz="4" w:space="0" w:color="auto"/>
              <w:right w:val="single" w:sz="4" w:space="0" w:color="auto"/>
            </w:tcBorders>
          </w:tcPr>
          <w:p w:rsidR="0077203B" w:rsidRPr="00D100C2" w:rsidRDefault="00EB0575" w:rsidP="009C2A2F">
            <w:pPr>
              <w:widowControl w:val="0"/>
              <w:autoSpaceDE w:val="0"/>
              <w:autoSpaceDN w:val="0"/>
              <w:adjustRightInd w:val="0"/>
              <w:jc w:val="center"/>
              <w:rPr>
                <w:sz w:val="24"/>
                <w:szCs w:val="24"/>
              </w:rPr>
            </w:pPr>
            <w:r w:rsidRPr="00D100C2">
              <w:rPr>
                <w:sz w:val="24"/>
                <w:szCs w:val="24"/>
              </w:rPr>
              <w:t>5</w:t>
            </w:r>
          </w:p>
        </w:tc>
        <w:tc>
          <w:tcPr>
            <w:tcW w:w="170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rPr>
                <w:sz w:val="24"/>
                <w:szCs w:val="24"/>
              </w:rPr>
            </w:pPr>
            <w:r w:rsidRPr="00D100C2">
              <w:rPr>
                <w:sz w:val="24"/>
                <w:szCs w:val="24"/>
              </w:rPr>
              <w:t>Доля промышленных территорий, на которых созданы условия для их преобразования или развития в текущем периоде, от количества территорий, запланированных к преобразованию или развитию</w:t>
            </w:r>
          </w:p>
        </w:tc>
        <w:tc>
          <w:tcPr>
            <w:tcW w:w="70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404"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73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ДоляПр.тер. = Кол.Пр.тер.факт / Кол.Пр.тер.план x 100</w:t>
            </w:r>
          </w:p>
        </w:tc>
        <w:tc>
          <w:tcPr>
            <w:tcW w:w="3458"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ДоляПр.тер. – доля промышленных территорий, на которых созданы условия для их преобразования или развития, от запланированных к преобразованию или развитию территорий в текущем периоде;</w:t>
            </w:r>
          </w:p>
          <w:p w:rsidR="0077203B" w:rsidRPr="00D100C2" w:rsidRDefault="0077203B" w:rsidP="009C2A2F">
            <w:pPr>
              <w:widowControl w:val="0"/>
              <w:autoSpaceDE w:val="0"/>
              <w:autoSpaceDN w:val="0"/>
              <w:adjustRightInd w:val="0"/>
              <w:jc w:val="center"/>
              <w:rPr>
                <w:sz w:val="24"/>
                <w:szCs w:val="24"/>
              </w:rPr>
            </w:pPr>
            <w:r w:rsidRPr="00D100C2">
              <w:rPr>
                <w:sz w:val="24"/>
                <w:szCs w:val="24"/>
              </w:rPr>
              <w:t>Кол.Пр.тер.факт – количество промышленных территорий, на которых созданы условия для их преобразования или развития в текущем году;</w:t>
            </w:r>
          </w:p>
          <w:p w:rsidR="0077203B" w:rsidRPr="00D100C2" w:rsidRDefault="0077203B" w:rsidP="009C2A2F">
            <w:pPr>
              <w:widowControl w:val="0"/>
              <w:autoSpaceDE w:val="0"/>
              <w:autoSpaceDN w:val="0"/>
              <w:adjustRightInd w:val="0"/>
              <w:jc w:val="center"/>
              <w:rPr>
                <w:sz w:val="24"/>
                <w:szCs w:val="24"/>
              </w:rPr>
            </w:pPr>
            <w:r w:rsidRPr="00D100C2">
              <w:rPr>
                <w:sz w:val="24"/>
                <w:szCs w:val="24"/>
              </w:rPr>
              <w:t>Кол.Пр.тер.план – количество промышленных территорий, запланированных к преобразованию или развитию</w:t>
            </w:r>
          </w:p>
        </w:tc>
        <w:tc>
          <w:tcPr>
            <w:tcW w:w="1077"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ДГА</w:t>
            </w:r>
          </w:p>
        </w:tc>
        <w:tc>
          <w:tcPr>
            <w:tcW w:w="127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периодическая отчетность</w:t>
            </w:r>
          </w:p>
        </w:tc>
        <w:tc>
          <w:tcPr>
            <w:tcW w:w="1159"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ежегодно до 20 февраля года, следующего за отчетным периодом</w:t>
            </w:r>
          </w:p>
        </w:tc>
      </w:tr>
      <w:tr w:rsidR="0077203B" w:rsidRPr="00D100C2" w:rsidTr="00124513">
        <w:trPr>
          <w:jc w:val="center"/>
        </w:trPr>
        <w:tc>
          <w:tcPr>
            <w:tcW w:w="657" w:type="dxa"/>
            <w:tcBorders>
              <w:top w:val="single" w:sz="4" w:space="0" w:color="auto"/>
              <w:left w:val="single" w:sz="4" w:space="0" w:color="auto"/>
              <w:bottom w:val="single" w:sz="4" w:space="0" w:color="auto"/>
              <w:right w:val="single" w:sz="4" w:space="0" w:color="auto"/>
            </w:tcBorders>
          </w:tcPr>
          <w:p w:rsidR="0077203B" w:rsidRPr="00D100C2" w:rsidRDefault="00EB0575" w:rsidP="00EB0575">
            <w:pPr>
              <w:widowControl w:val="0"/>
              <w:autoSpaceDE w:val="0"/>
              <w:autoSpaceDN w:val="0"/>
              <w:adjustRightInd w:val="0"/>
              <w:jc w:val="center"/>
              <w:rPr>
                <w:sz w:val="24"/>
                <w:szCs w:val="24"/>
              </w:rPr>
            </w:pPr>
            <w:r w:rsidRPr="00D100C2">
              <w:rPr>
                <w:sz w:val="24"/>
                <w:szCs w:val="24"/>
              </w:rPr>
              <w:t>6</w:t>
            </w:r>
          </w:p>
        </w:tc>
        <w:tc>
          <w:tcPr>
            <w:tcW w:w="170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rPr>
                <w:sz w:val="24"/>
                <w:szCs w:val="24"/>
              </w:rPr>
            </w:pPr>
            <w:r w:rsidRPr="00D100C2">
              <w:rPr>
                <w:sz w:val="24"/>
                <w:szCs w:val="24"/>
              </w:rPr>
              <w:t>Доля территорий общественно-деловой застройки, на которых созданы условия для их преобразования или развития в текущем периоде, от количества территорий, запланированных к преобразованию или развитию</w:t>
            </w:r>
          </w:p>
        </w:tc>
        <w:tc>
          <w:tcPr>
            <w:tcW w:w="70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404"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73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Д.од.= Кол.од факт / Кол.од план x 100</w:t>
            </w:r>
          </w:p>
        </w:tc>
        <w:tc>
          <w:tcPr>
            <w:tcW w:w="3458"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Д.од. – доля территорий общественно-деловой застройки, на которых созданы условия для их преобразования или развития в текущем периоде, от количества территорий, запланированных к преобразованию или развитию;</w:t>
            </w:r>
          </w:p>
          <w:p w:rsidR="0077203B" w:rsidRPr="00D100C2" w:rsidRDefault="0077203B" w:rsidP="009C2A2F">
            <w:pPr>
              <w:widowControl w:val="0"/>
              <w:autoSpaceDE w:val="0"/>
              <w:autoSpaceDN w:val="0"/>
              <w:adjustRightInd w:val="0"/>
              <w:jc w:val="center"/>
              <w:rPr>
                <w:sz w:val="24"/>
                <w:szCs w:val="24"/>
              </w:rPr>
            </w:pPr>
            <w:r w:rsidRPr="00D100C2">
              <w:rPr>
                <w:sz w:val="24"/>
                <w:szCs w:val="24"/>
              </w:rPr>
              <w:t>Кол.од факт – количество территорий, на которых созданы условия для их преобразования или развития в текущем периоде;</w:t>
            </w:r>
          </w:p>
          <w:p w:rsidR="0077203B" w:rsidRPr="00D100C2" w:rsidRDefault="0077203B" w:rsidP="009C2A2F">
            <w:pPr>
              <w:widowControl w:val="0"/>
              <w:autoSpaceDE w:val="0"/>
              <w:autoSpaceDN w:val="0"/>
              <w:adjustRightInd w:val="0"/>
              <w:jc w:val="center"/>
              <w:rPr>
                <w:sz w:val="24"/>
                <w:szCs w:val="24"/>
              </w:rPr>
            </w:pPr>
            <w:r w:rsidRPr="00D100C2">
              <w:rPr>
                <w:sz w:val="24"/>
                <w:szCs w:val="24"/>
              </w:rPr>
              <w:t>Кол.од план – количество территорий, запланированных к преобразованию или развитию</w:t>
            </w:r>
          </w:p>
        </w:tc>
        <w:tc>
          <w:tcPr>
            <w:tcW w:w="1077"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ДГА</w:t>
            </w:r>
          </w:p>
        </w:tc>
        <w:tc>
          <w:tcPr>
            <w:tcW w:w="127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периодическая отчетность</w:t>
            </w:r>
          </w:p>
        </w:tc>
        <w:tc>
          <w:tcPr>
            <w:tcW w:w="1159"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ежегодно до 20 февраля года, следующего за отчетным периодом</w:t>
            </w:r>
          </w:p>
        </w:tc>
      </w:tr>
      <w:tr w:rsidR="0077203B" w:rsidRPr="00D100C2" w:rsidTr="00124513">
        <w:trPr>
          <w:jc w:val="center"/>
        </w:trPr>
        <w:tc>
          <w:tcPr>
            <w:tcW w:w="657" w:type="dxa"/>
            <w:tcBorders>
              <w:top w:val="single" w:sz="4" w:space="0" w:color="auto"/>
              <w:left w:val="single" w:sz="4" w:space="0" w:color="auto"/>
              <w:bottom w:val="single" w:sz="4" w:space="0" w:color="auto"/>
              <w:right w:val="single" w:sz="4" w:space="0" w:color="auto"/>
            </w:tcBorders>
          </w:tcPr>
          <w:p w:rsidR="0077203B" w:rsidRPr="00D100C2" w:rsidRDefault="00EB0575" w:rsidP="009C2A2F">
            <w:pPr>
              <w:widowControl w:val="0"/>
              <w:autoSpaceDE w:val="0"/>
              <w:autoSpaceDN w:val="0"/>
              <w:adjustRightInd w:val="0"/>
              <w:jc w:val="center"/>
              <w:rPr>
                <w:sz w:val="24"/>
                <w:szCs w:val="24"/>
              </w:rPr>
            </w:pPr>
            <w:r w:rsidRPr="00D100C2">
              <w:rPr>
                <w:sz w:val="24"/>
                <w:szCs w:val="24"/>
              </w:rPr>
              <w:t>7</w:t>
            </w:r>
          </w:p>
        </w:tc>
        <w:tc>
          <w:tcPr>
            <w:tcW w:w="170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rPr>
                <w:sz w:val="24"/>
                <w:szCs w:val="24"/>
              </w:rPr>
            </w:pPr>
            <w:r w:rsidRPr="00D100C2">
              <w:rPr>
                <w:sz w:val="24"/>
                <w:szCs w:val="24"/>
              </w:rPr>
              <w:t>Доля площади территорий, на которых созданы условия для развития жилищного строительства в текущем периоде в рамках реализации программы по переселению граждан из аварийного жилищного фонда</w:t>
            </w:r>
          </w:p>
        </w:tc>
        <w:tc>
          <w:tcPr>
            <w:tcW w:w="70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404"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73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Д.рассел.тер. = S.тер.жил. разв. / S.тер.под рассел. x 100</w:t>
            </w:r>
          </w:p>
        </w:tc>
        <w:tc>
          <w:tcPr>
            <w:tcW w:w="3458"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Д.рассел.</w:t>
            </w:r>
            <w:r w:rsidR="008B23DC">
              <w:rPr>
                <w:sz w:val="24"/>
                <w:szCs w:val="24"/>
              </w:rPr>
              <w:t>тер. –</w:t>
            </w:r>
            <w:r w:rsidRPr="00D100C2">
              <w:rPr>
                <w:sz w:val="24"/>
                <w:szCs w:val="24"/>
              </w:rPr>
              <w:t xml:space="preserve"> доля площади территорий, на которых созданы условия для развития жилищного строительства в текущем периоде в рамках реализации программы по переселению граждан из аварийного жилищного фонда;</w:t>
            </w:r>
          </w:p>
          <w:p w:rsidR="0077203B" w:rsidRPr="00D100C2" w:rsidRDefault="008B23DC" w:rsidP="009C2A2F">
            <w:pPr>
              <w:widowControl w:val="0"/>
              <w:autoSpaceDE w:val="0"/>
              <w:autoSpaceDN w:val="0"/>
              <w:adjustRightInd w:val="0"/>
              <w:jc w:val="center"/>
              <w:rPr>
                <w:sz w:val="24"/>
                <w:szCs w:val="24"/>
              </w:rPr>
            </w:pPr>
            <w:r>
              <w:rPr>
                <w:sz w:val="24"/>
                <w:szCs w:val="24"/>
              </w:rPr>
              <w:t>S.тер.жил. разв. –</w:t>
            </w:r>
            <w:r w:rsidR="0077203B" w:rsidRPr="00D100C2">
              <w:rPr>
                <w:sz w:val="24"/>
                <w:szCs w:val="24"/>
              </w:rPr>
              <w:t xml:space="preserve"> площадь территорий, на которых созданы условия для развития жилищного строительства в текущем периоде;</w:t>
            </w:r>
          </w:p>
          <w:p w:rsidR="0077203B" w:rsidRPr="00D100C2" w:rsidRDefault="008B23DC" w:rsidP="009C2A2F">
            <w:pPr>
              <w:widowControl w:val="0"/>
              <w:autoSpaceDE w:val="0"/>
              <w:autoSpaceDN w:val="0"/>
              <w:adjustRightInd w:val="0"/>
              <w:jc w:val="center"/>
              <w:rPr>
                <w:sz w:val="24"/>
                <w:szCs w:val="24"/>
              </w:rPr>
            </w:pPr>
            <w:r>
              <w:rPr>
                <w:sz w:val="24"/>
                <w:szCs w:val="24"/>
              </w:rPr>
              <w:t>S.тер.под рассел. –</w:t>
            </w:r>
            <w:r w:rsidR="0077203B" w:rsidRPr="00D100C2">
              <w:rPr>
                <w:sz w:val="24"/>
                <w:szCs w:val="24"/>
              </w:rPr>
              <w:t xml:space="preserve"> площадь территорий, на которые необходимо разработать документацию по планировке территории для развития жилищного строительства</w:t>
            </w:r>
          </w:p>
        </w:tc>
        <w:tc>
          <w:tcPr>
            <w:tcW w:w="1077"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ДГА</w:t>
            </w:r>
          </w:p>
        </w:tc>
        <w:tc>
          <w:tcPr>
            <w:tcW w:w="127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периодическая отчетность</w:t>
            </w:r>
          </w:p>
        </w:tc>
        <w:tc>
          <w:tcPr>
            <w:tcW w:w="1159"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ежегодно до 20 февраля года, следующего за отчетным периодом</w:t>
            </w:r>
          </w:p>
        </w:tc>
      </w:tr>
      <w:tr w:rsidR="0077203B" w:rsidRPr="00D100C2" w:rsidTr="00124513">
        <w:trPr>
          <w:jc w:val="center"/>
        </w:trPr>
        <w:tc>
          <w:tcPr>
            <w:tcW w:w="657" w:type="dxa"/>
            <w:tcBorders>
              <w:top w:val="single" w:sz="4" w:space="0" w:color="auto"/>
              <w:left w:val="single" w:sz="4" w:space="0" w:color="auto"/>
              <w:bottom w:val="single" w:sz="4" w:space="0" w:color="auto"/>
              <w:right w:val="single" w:sz="4" w:space="0" w:color="auto"/>
            </w:tcBorders>
          </w:tcPr>
          <w:p w:rsidR="0077203B" w:rsidRPr="00D100C2" w:rsidRDefault="00EB0575" w:rsidP="009C2A2F">
            <w:pPr>
              <w:widowControl w:val="0"/>
              <w:autoSpaceDE w:val="0"/>
              <w:autoSpaceDN w:val="0"/>
              <w:adjustRightInd w:val="0"/>
              <w:jc w:val="center"/>
              <w:rPr>
                <w:sz w:val="24"/>
                <w:szCs w:val="24"/>
              </w:rPr>
            </w:pPr>
            <w:r w:rsidRPr="00D100C2">
              <w:rPr>
                <w:sz w:val="24"/>
                <w:szCs w:val="24"/>
              </w:rPr>
              <w:t>8</w:t>
            </w:r>
          </w:p>
        </w:tc>
        <w:tc>
          <w:tcPr>
            <w:tcW w:w="170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rPr>
                <w:sz w:val="24"/>
                <w:szCs w:val="24"/>
              </w:rPr>
            </w:pPr>
            <w:r w:rsidRPr="00D100C2">
              <w:rPr>
                <w:sz w:val="24"/>
                <w:szCs w:val="24"/>
              </w:rPr>
              <w:t>Доля территорий, на которых созданы условия для развития жилищного строительства в текущем периоде, от количества территорий, на которых планируется формирование земельных участков под строительство на торги</w:t>
            </w:r>
          </w:p>
        </w:tc>
        <w:tc>
          <w:tcPr>
            <w:tcW w:w="70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404"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73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Д.терр. торги= Кол.терр.торги факт / Кол. терр.торги план х 100</w:t>
            </w:r>
          </w:p>
        </w:tc>
        <w:tc>
          <w:tcPr>
            <w:tcW w:w="3458" w:type="dxa"/>
            <w:tcBorders>
              <w:top w:val="single" w:sz="4" w:space="0" w:color="auto"/>
              <w:left w:val="single" w:sz="4" w:space="0" w:color="auto"/>
              <w:bottom w:val="single" w:sz="4" w:space="0" w:color="auto"/>
              <w:right w:val="single" w:sz="4" w:space="0" w:color="auto"/>
            </w:tcBorders>
          </w:tcPr>
          <w:p w:rsidR="0077203B" w:rsidRPr="00D100C2" w:rsidRDefault="00A357C3" w:rsidP="009C2A2F">
            <w:pPr>
              <w:widowControl w:val="0"/>
              <w:autoSpaceDE w:val="0"/>
              <w:autoSpaceDN w:val="0"/>
              <w:adjustRightInd w:val="0"/>
              <w:jc w:val="center"/>
              <w:rPr>
                <w:sz w:val="24"/>
                <w:szCs w:val="24"/>
              </w:rPr>
            </w:pPr>
            <w:r>
              <w:rPr>
                <w:sz w:val="24"/>
                <w:szCs w:val="24"/>
              </w:rPr>
              <w:t>Д.терр. торги –</w:t>
            </w:r>
            <w:r w:rsidR="0077203B" w:rsidRPr="00D100C2">
              <w:rPr>
                <w:sz w:val="24"/>
                <w:szCs w:val="24"/>
              </w:rPr>
              <w:t xml:space="preserve"> Доля территорий, на которых созданы условия для развития жилищного строительства в текущем периоде, от количества территорий, на которых планируется формирование земельных участков под строительство на торги;</w:t>
            </w:r>
          </w:p>
          <w:p w:rsidR="0077203B" w:rsidRPr="00D100C2" w:rsidRDefault="0077203B" w:rsidP="009C2A2F">
            <w:pPr>
              <w:widowControl w:val="0"/>
              <w:autoSpaceDE w:val="0"/>
              <w:autoSpaceDN w:val="0"/>
              <w:adjustRightInd w:val="0"/>
              <w:jc w:val="center"/>
              <w:rPr>
                <w:sz w:val="24"/>
                <w:szCs w:val="24"/>
              </w:rPr>
            </w:pPr>
            <w:r w:rsidRPr="00D100C2">
              <w:rPr>
                <w:sz w:val="24"/>
                <w:szCs w:val="24"/>
              </w:rPr>
              <w:t>Кол.терр.торги факт - количество территорий, на которых созданы условия для развития жилищного строительства в текущем периоде;</w:t>
            </w:r>
          </w:p>
          <w:p w:rsidR="0077203B" w:rsidRPr="00D100C2" w:rsidRDefault="0077203B" w:rsidP="009C2A2F">
            <w:pPr>
              <w:widowControl w:val="0"/>
              <w:autoSpaceDE w:val="0"/>
              <w:autoSpaceDN w:val="0"/>
              <w:adjustRightInd w:val="0"/>
              <w:jc w:val="center"/>
              <w:rPr>
                <w:sz w:val="24"/>
                <w:szCs w:val="24"/>
              </w:rPr>
            </w:pPr>
            <w:r w:rsidRPr="00D100C2">
              <w:rPr>
                <w:sz w:val="24"/>
                <w:szCs w:val="24"/>
              </w:rPr>
              <w:t>Кол. терр.торги план - количество территорий, на которых планируется формирование земельных участков под строительство на торги</w:t>
            </w:r>
          </w:p>
        </w:tc>
        <w:tc>
          <w:tcPr>
            <w:tcW w:w="1077"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ДГА</w:t>
            </w:r>
          </w:p>
        </w:tc>
        <w:tc>
          <w:tcPr>
            <w:tcW w:w="127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периодическая отчетность</w:t>
            </w:r>
          </w:p>
        </w:tc>
        <w:tc>
          <w:tcPr>
            <w:tcW w:w="1159"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ежегодно до 20 февраля года, следующего за отчетным периодом</w:t>
            </w:r>
          </w:p>
        </w:tc>
      </w:tr>
      <w:tr w:rsidR="0077203B" w:rsidRPr="00D100C2" w:rsidTr="00124513">
        <w:trPr>
          <w:jc w:val="center"/>
        </w:trPr>
        <w:tc>
          <w:tcPr>
            <w:tcW w:w="657" w:type="dxa"/>
            <w:tcBorders>
              <w:top w:val="single" w:sz="4" w:space="0" w:color="auto"/>
              <w:left w:val="single" w:sz="4" w:space="0" w:color="auto"/>
              <w:bottom w:val="single" w:sz="4" w:space="0" w:color="auto"/>
              <w:right w:val="single" w:sz="4" w:space="0" w:color="auto"/>
            </w:tcBorders>
          </w:tcPr>
          <w:p w:rsidR="0077203B" w:rsidRPr="00D100C2" w:rsidRDefault="00EB0575" w:rsidP="00A357C3">
            <w:pPr>
              <w:jc w:val="center"/>
              <w:rPr>
                <w:sz w:val="24"/>
                <w:szCs w:val="24"/>
              </w:rPr>
            </w:pPr>
            <w:r w:rsidRPr="00D100C2">
              <w:rPr>
                <w:bCs/>
                <w:sz w:val="24"/>
                <w:szCs w:val="24"/>
              </w:rPr>
              <w:t>9</w:t>
            </w:r>
          </w:p>
        </w:tc>
        <w:tc>
          <w:tcPr>
            <w:tcW w:w="170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rPr>
                <w:sz w:val="24"/>
                <w:szCs w:val="24"/>
              </w:rPr>
            </w:pPr>
            <w:r w:rsidRPr="00D100C2">
              <w:rPr>
                <w:sz w:val="24"/>
                <w:szCs w:val="24"/>
              </w:rPr>
              <w:t>Доля территорий, на которых созданы условия для развития улично-дорожной сети в текущем периоде, от количества территорий, на которых запланировано развитие улично-дорожной сети</w:t>
            </w:r>
          </w:p>
        </w:tc>
        <w:tc>
          <w:tcPr>
            <w:tcW w:w="70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jc w:val="center"/>
              <w:rPr>
                <w:sz w:val="24"/>
                <w:szCs w:val="24"/>
              </w:rPr>
            </w:pPr>
            <w:r w:rsidRPr="00D100C2">
              <w:rPr>
                <w:sz w:val="24"/>
                <w:szCs w:val="24"/>
              </w:rPr>
              <w:t>%</w:t>
            </w:r>
          </w:p>
        </w:tc>
        <w:tc>
          <w:tcPr>
            <w:tcW w:w="2404"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jc w:val="center"/>
              <w:rPr>
                <w:sz w:val="24"/>
                <w:szCs w:val="24"/>
              </w:rPr>
            </w:pPr>
            <w:r w:rsidRPr="00D100C2">
              <w:rPr>
                <w:sz w:val="24"/>
                <w:szCs w:val="24"/>
              </w:rPr>
              <w:t>-</w:t>
            </w:r>
          </w:p>
        </w:tc>
        <w:tc>
          <w:tcPr>
            <w:tcW w:w="273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jc w:val="center"/>
              <w:rPr>
                <w:sz w:val="24"/>
                <w:szCs w:val="24"/>
              </w:rPr>
            </w:pPr>
            <w:r w:rsidRPr="00D100C2">
              <w:rPr>
                <w:sz w:val="24"/>
                <w:szCs w:val="24"/>
              </w:rPr>
              <w:t>Д.удс = Кол.удс факт / Кол. удс план х 100</w:t>
            </w:r>
          </w:p>
        </w:tc>
        <w:tc>
          <w:tcPr>
            <w:tcW w:w="3458" w:type="dxa"/>
            <w:tcBorders>
              <w:top w:val="single" w:sz="4" w:space="0" w:color="auto"/>
              <w:left w:val="single" w:sz="4" w:space="0" w:color="auto"/>
              <w:bottom w:val="single" w:sz="4" w:space="0" w:color="auto"/>
              <w:right w:val="single" w:sz="4" w:space="0" w:color="auto"/>
            </w:tcBorders>
          </w:tcPr>
          <w:p w:rsidR="0077203B" w:rsidRPr="00D100C2" w:rsidRDefault="008B23DC" w:rsidP="009C2A2F">
            <w:pPr>
              <w:jc w:val="center"/>
              <w:rPr>
                <w:sz w:val="24"/>
                <w:szCs w:val="24"/>
              </w:rPr>
            </w:pPr>
            <w:r>
              <w:rPr>
                <w:sz w:val="24"/>
                <w:szCs w:val="24"/>
              </w:rPr>
              <w:t>Д.удс –</w:t>
            </w:r>
            <w:r w:rsidR="00082BF0">
              <w:rPr>
                <w:sz w:val="24"/>
                <w:szCs w:val="24"/>
              </w:rPr>
              <w:t xml:space="preserve"> д</w:t>
            </w:r>
            <w:r w:rsidR="0077203B" w:rsidRPr="00D100C2">
              <w:rPr>
                <w:sz w:val="24"/>
                <w:szCs w:val="24"/>
              </w:rPr>
              <w:t>оля территорий, на которых созданы условия для развития улично-дорожной сети в текущем периоде, от количества территорий, на которых запланировано развитие улично-дорожной сети;</w:t>
            </w:r>
          </w:p>
          <w:p w:rsidR="0077203B" w:rsidRPr="00D100C2" w:rsidRDefault="008B23DC" w:rsidP="009C2A2F">
            <w:pPr>
              <w:jc w:val="center"/>
              <w:rPr>
                <w:sz w:val="24"/>
                <w:szCs w:val="24"/>
              </w:rPr>
            </w:pPr>
            <w:r>
              <w:rPr>
                <w:sz w:val="24"/>
                <w:szCs w:val="24"/>
              </w:rPr>
              <w:t>Кол.удс факт –</w:t>
            </w:r>
            <w:r w:rsidR="0077203B" w:rsidRPr="00D100C2">
              <w:rPr>
                <w:sz w:val="24"/>
                <w:szCs w:val="24"/>
              </w:rPr>
              <w:t xml:space="preserve"> количество территорий, на которых созданы условия для развития улично-дорожной сети в текущем периоде;</w:t>
            </w:r>
          </w:p>
          <w:p w:rsidR="0077203B" w:rsidRPr="00D100C2" w:rsidRDefault="008B23DC" w:rsidP="009C2A2F">
            <w:pPr>
              <w:jc w:val="center"/>
              <w:rPr>
                <w:sz w:val="24"/>
                <w:szCs w:val="24"/>
              </w:rPr>
            </w:pPr>
            <w:r>
              <w:rPr>
                <w:sz w:val="24"/>
                <w:szCs w:val="24"/>
              </w:rPr>
              <w:t>Кол. удс план –</w:t>
            </w:r>
            <w:r w:rsidR="0077203B" w:rsidRPr="00D100C2">
              <w:rPr>
                <w:sz w:val="24"/>
                <w:szCs w:val="24"/>
              </w:rPr>
              <w:t xml:space="preserve"> количество территорий, запланированных </w:t>
            </w:r>
            <w:r w:rsidR="0077203B" w:rsidRPr="00D100C2">
              <w:rPr>
                <w:bCs/>
                <w:sz w:val="24"/>
                <w:szCs w:val="24"/>
              </w:rPr>
              <w:t>к развитию</w:t>
            </w:r>
          </w:p>
        </w:tc>
        <w:tc>
          <w:tcPr>
            <w:tcW w:w="1077"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jc w:val="center"/>
              <w:rPr>
                <w:sz w:val="24"/>
                <w:szCs w:val="24"/>
              </w:rPr>
            </w:pPr>
            <w:r w:rsidRPr="00D100C2">
              <w:rPr>
                <w:sz w:val="24"/>
                <w:szCs w:val="24"/>
              </w:rPr>
              <w:t>ДГА</w:t>
            </w:r>
          </w:p>
        </w:tc>
        <w:tc>
          <w:tcPr>
            <w:tcW w:w="127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jc w:val="center"/>
              <w:rPr>
                <w:sz w:val="24"/>
                <w:szCs w:val="24"/>
              </w:rPr>
            </w:pPr>
            <w:r w:rsidRPr="00D100C2">
              <w:rPr>
                <w:sz w:val="24"/>
                <w:szCs w:val="24"/>
              </w:rPr>
              <w:t>периодическая отчетность</w:t>
            </w:r>
          </w:p>
        </w:tc>
        <w:tc>
          <w:tcPr>
            <w:tcW w:w="1159"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jc w:val="center"/>
              <w:rPr>
                <w:sz w:val="24"/>
                <w:szCs w:val="24"/>
              </w:rPr>
            </w:pPr>
            <w:r w:rsidRPr="00D100C2">
              <w:rPr>
                <w:sz w:val="24"/>
                <w:szCs w:val="24"/>
              </w:rPr>
              <w:t>ежегодно до 20 февраля года, следующего за отчетным периодом</w:t>
            </w:r>
          </w:p>
        </w:tc>
      </w:tr>
      <w:tr w:rsidR="009979A0" w:rsidRPr="00D100C2" w:rsidTr="00124513">
        <w:trPr>
          <w:jc w:val="center"/>
        </w:trPr>
        <w:tc>
          <w:tcPr>
            <w:tcW w:w="657" w:type="dxa"/>
            <w:tcBorders>
              <w:top w:val="single" w:sz="4" w:space="0" w:color="auto"/>
              <w:left w:val="single" w:sz="4" w:space="0" w:color="auto"/>
              <w:bottom w:val="single" w:sz="4" w:space="0" w:color="auto"/>
              <w:right w:val="single" w:sz="4" w:space="0" w:color="auto"/>
            </w:tcBorders>
          </w:tcPr>
          <w:p w:rsidR="009979A0" w:rsidRPr="00D100C2" w:rsidRDefault="009979A0" w:rsidP="00A357C3">
            <w:pPr>
              <w:jc w:val="center"/>
              <w:rPr>
                <w:bCs/>
                <w:sz w:val="24"/>
                <w:szCs w:val="24"/>
              </w:rPr>
            </w:pPr>
            <w:r w:rsidRPr="00D100C2">
              <w:rPr>
                <w:bCs/>
                <w:sz w:val="24"/>
                <w:szCs w:val="24"/>
              </w:rPr>
              <w:t>1</w:t>
            </w:r>
            <w:r w:rsidR="00EB0575" w:rsidRPr="00D100C2">
              <w:rPr>
                <w:bCs/>
                <w:sz w:val="24"/>
                <w:szCs w:val="24"/>
              </w:rPr>
              <w:t>0</w:t>
            </w:r>
          </w:p>
        </w:tc>
        <w:tc>
          <w:tcPr>
            <w:tcW w:w="1705" w:type="dxa"/>
            <w:tcBorders>
              <w:top w:val="single" w:sz="4" w:space="0" w:color="auto"/>
              <w:left w:val="single" w:sz="4" w:space="0" w:color="auto"/>
              <w:bottom w:val="single" w:sz="4" w:space="0" w:color="auto"/>
              <w:right w:val="single" w:sz="4" w:space="0" w:color="auto"/>
            </w:tcBorders>
          </w:tcPr>
          <w:p w:rsidR="009979A0" w:rsidRPr="00D100C2" w:rsidRDefault="009979A0" w:rsidP="009979A0">
            <w:pPr>
              <w:rPr>
                <w:sz w:val="24"/>
                <w:szCs w:val="24"/>
              </w:rPr>
            </w:pPr>
            <w:r w:rsidRPr="00D100C2">
              <w:rPr>
                <w:sz w:val="24"/>
                <w:szCs w:val="24"/>
              </w:rPr>
              <w:t>Доля территорий, на которых созданы условия для реконструкции дорожных объектов города Перми, от количества территорий, на которых запланирована реконструкция дорожных объектов</w:t>
            </w:r>
          </w:p>
        </w:tc>
        <w:tc>
          <w:tcPr>
            <w:tcW w:w="703" w:type="dxa"/>
            <w:tcBorders>
              <w:top w:val="single" w:sz="4" w:space="0" w:color="auto"/>
              <w:left w:val="single" w:sz="4" w:space="0" w:color="auto"/>
              <w:bottom w:val="single" w:sz="4" w:space="0" w:color="auto"/>
              <w:right w:val="single" w:sz="4" w:space="0" w:color="auto"/>
            </w:tcBorders>
          </w:tcPr>
          <w:p w:rsidR="009979A0" w:rsidRPr="00D100C2" w:rsidRDefault="009979A0" w:rsidP="009979A0">
            <w:pPr>
              <w:jc w:val="center"/>
              <w:rPr>
                <w:sz w:val="24"/>
                <w:szCs w:val="24"/>
              </w:rPr>
            </w:pPr>
            <w:r w:rsidRPr="00D100C2">
              <w:rPr>
                <w:sz w:val="24"/>
                <w:szCs w:val="24"/>
              </w:rPr>
              <w:t>%</w:t>
            </w:r>
          </w:p>
        </w:tc>
        <w:tc>
          <w:tcPr>
            <w:tcW w:w="2404" w:type="dxa"/>
            <w:tcBorders>
              <w:top w:val="single" w:sz="4" w:space="0" w:color="auto"/>
              <w:left w:val="single" w:sz="4" w:space="0" w:color="auto"/>
              <w:bottom w:val="single" w:sz="4" w:space="0" w:color="auto"/>
              <w:right w:val="single" w:sz="4" w:space="0" w:color="auto"/>
            </w:tcBorders>
          </w:tcPr>
          <w:p w:rsidR="009979A0" w:rsidRPr="00D100C2" w:rsidRDefault="009979A0" w:rsidP="009979A0">
            <w:pPr>
              <w:jc w:val="center"/>
              <w:rPr>
                <w:sz w:val="24"/>
                <w:szCs w:val="24"/>
              </w:rPr>
            </w:pPr>
            <w:r w:rsidRPr="00D100C2">
              <w:rPr>
                <w:sz w:val="24"/>
                <w:szCs w:val="24"/>
              </w:rPr>
              <w:t>-</w:t>
            </w:r>
          </w:p>
        </w:tc>
        <w:tc>
          <w:tcPr>
            <w:tcW w:w="2733" w:type="dxa"/>
            <w:tcBorders>
              <w:top w:val="single" w:sz="4" w:space="0" w:color="auto"/>
              <w:left w:val="single" w:sz="4" w:space="0" w:color="auto"/>
              <w:bottom w:val="single" w:sz="4" w:space="0" w:color="auto"/>
              <w:right w:val="single" w:sz="4" w:space="0" w:color="auto"/>
            </w:tcBorders>
          </w:tcPr>
          <w:p w:rsidR="009979A0" w:rsidRPr="00D100C2" w:rsidRDefault="009979A0" w:rsidP="009979A0">
            <w:pPr>
              <w:jc w:val="center"/>
              <w:rPr>
                <w:sz w:val="24"/>
                <w:szCs w:val="24"/>
              </w:rPr>
            </w:pPr>
            <w:r w:rsidRPr="00D100C2">
              <w:rPr>
                <w:sz w:val="24"/>
                <w:szCs w:val="24"/>
              </w:rPr>
              <w:t>Д.реконстр ДО = Кол. реконстр ДО факт / Кол. реконстр ДО план х 100</w:t>
            </w:r>
          </w:p>
        </w:tc>
        <w:tc>
          <w:tcPr>
            <w:tcW w:w="3458" w:type="dxa"/>
            <w:tcBorders>
              <w:top w:val="single" w:sz="4" w:space="0" w:color="auto"/>
              <w:left w:val="single" w:sz="4" w:space="0" w:color="auto"/>
              <w:bottom w:val="single" w:sz="4" w:space="0" w:color="auto"/>
              <w:right w:val="single" w:sz="4" w:space="0" w:color="auto"/>
            </w:tcBorders>
          </w:tcPr>
          <w:p w:rsidR="009979A0" w:rsidRPr="00D100C2" w:rsidRDefault="008B23DC" w:rsidP="009979A0">
            <w:pPr>
              <w:jc w:val="center"/>
              <w:rPr>
                <w:sz w:val="24"/>
                <w:szCs w:val="24"/>
              </w:rPr>
            </w:pPr>
            <w:r>
              <w:rPr>
                <w:sz w:val="24"/>
                <w:szCs w:val="24"/>
              </w:rPr>
              <w:t>Д.реконстр ДО –</w:t>
            </w:r>
            <w:r w:rsidR="00082BF0">
              <w:rPr>
                <w:sz w:val="24"/>
                <w:szCs w:val="24"/>
              </w:rPr>
              <w:t xml:space="preserve"> д</w:t>
            </w:r>
            <w:r w:rsidR="009979A0" w:rsidRPr="00D100C2">
              <w:rPr>
                <w:sz w:val="24"/>
                <w:szCs w:val="24"/>
              </w:rPr>
              <w:t>оля территорий, на которых созданы условия для реконструкции дорожных объектов города Перми, от количества территорий, на которых запланирована реконструкция;</w:t>
            </w:r>
          </w:p>
          <w:p w:rsidR="009979A0" w:rsidRPr="00D100C2" w:rsidRDefault="009979A0" w:rsidP="009979A0">
            <w:pPr>
              <w:jc w:val="center"/>
              <w:rPr>
                <w:sz w:val="24"/>
                <w:szCs w:val="24"/>
              </w:rPr>
            </w:pPr>
            <w:r w:rsidRPr="00D100C2">
              <w:rPr>
                <w:sz w:val="24"/>
                <w:szCs w:val="24"/>
              </w:rPr>
              <w:t>Кол. реконстр ДО факт – количество территорий, на которых созданы условия реконструкции дорожных объектов города Перми;</w:t>
            </w:r>
          </w:p>
          <w:p w:rsidR="009979A0" w:rsidRPr="00D100C2" w:rsidRDefault="009979A0" w:rsidP="009979A0">
            <w:pPr>
              <w:jc w:val="center"/>
              <w:rPr>
                <w:sz w:val="24"/>
                <w:szCs w:val="24"/>
              </w:rPr>
            </w:pPr>
            <w:r w:rsidRPr="00D100C2">
              <w:rPr>
                <w:sz w:val="24"/>
                <w:szCs w:val="24"/>
              </w:rPr>
              <w:t>Кол. реконстр ДО план – количество территорий, на которых запланирована реконструкция дорожных объектов</w:t>
            </w:r>
          </w:p>
        </w:tc>
        <w:tc>
          <w:tcPr>
            <w:tcW w:w="1077" w:type="dxa"/>
            <w:tcBorders>
              <w:top w:val="single" w:sz="4" w:space="0" w:color="auto"/>
              <w:left w:val="single" w:sz="4" w:space="0" w:color="auto"/>
              <w:bottom w:val="single" w:sz="4" w:space="0" w:color="auto"/>
              <w:right w:val="single" w:sz="4" w:space="0" w:color="auto"/>
            </w:tcBorders>
          </w:tcPr>
          <w:p w:rsidR="009979A0" w:rsidRPr="00D100C2" w:rsidRDefault="009979A0" w:rsidP="009979A0">
            <w:pPr>
              <w:jc w:val="center"/>
              <w:rPr>
                <w:sz w:val="24"/>
                <w:szCs w:val="24"/>
              </w:rPr>
            </w:pPr>
            <w:r w:rsidRPr="00D100C2">
              <w:rPr>
                <w:sz w:val="24"/>
                <w:szCs w:val="24"/>
              </w:rPr>
              <w:t>ДГА</w:t>
            </w:r>
          </w:p>
        </w:tc>
        <w:tc>
          <w:tcPr>
            <w:tcW w:w="1275" w:type="dxa"/>
            <w:tcBorders>
              <w:top w:val="single" w:sz="4" w:space="0" w:color="auto"/>
              <w:left w:val="single" w:sz="4" w:space="0" w:color="auto"/>
              <w:bottom w:val="single" w:sz="4" w:space="0" w:color="auto"/>
              <w:right w:val="single" w:sz="4" w:space="0" w:color="auto"/>
            </w:tcBorders>
          </w:tcPr>
          <w:p w:rsidR="009979A0" w:rsidRPr="00D100C2" w:rsidRDefault="009979A0" w:rsidP="009979A0">
            <w:pPr>
              <w:jc w:val="center"/>
              <w:rPr>
                <w:sz w:val="24"/>
                <w:szCs w:val="24"/>
              </w:rPr>
            </w:pPr>
            <w:r w:rsidRPr="00D100C2">
              <w:rPr>
                <w:sz w:val="24"/>
                <w:szCs w:val="24"/>
              </w:rPr>
              <w:t>периодическая отчетность</w:t>
            </w:r>
          </w:p>
        </w:tc>
        <w:tc>
          <w:tcPr>
            <w:tcW w:w="1159" w:type="dxa"/>
            <w:tcBorders>
              <w:top w:val="single" w:sz="4" w:space="0" w:color="auto"/>
              <w:left w:val="single" w:sz="4" w:space="0" w:color="auto"/>
              <w:bottom w:val="single" w:sz="4" w:space="0" w:color="auto"/>
              <w:right w:val="single" w:sz="4" w:space="0" w:color="auto"/>
            </w:tcBorders>
          </w:tcPr>
          <w:p w:rsidR="009979A0" w:rsidRPr="00D100C2" w:rsidRDefault="009979A0" w:rsidP="009979A0">
            <w:pPr>
              <w:jc w:val="center"/>
              <w:rPr>
                <w:sz w:val="24"/>
                <w:szCs w:val="24"/>
              </w:rPr>
            </w:pPr>
            <w:r w:rsidRPr="00D100C2">
              <w:rPr>
                <w:sz w:val="24"/>
                <w:szCs w:val="24"/>
              </w:rPr>
              <w:t>ежегодно до 20 февраля года, следующего за отчетным периодом</w:t>
            </w:r>
          </w:p>
        </w:tc>
      </w:tr>
      <w:tr w:rsidR="00471886" w:rsidRPr="00D100C2" w:rsidTr="00124513">
        <w:trPr>
          <w:jc w:val="center"/>
        </w:trPr>
        <w:tc>
          <w:tcPr>
            <w:tcW w:w="657" w:type="dxa"/>
            <w:tcBorders>
              <w:top w:val="single" w:sz="4" w:space="0" w:color="auto"/>
              <w:left w:val="single" w:sz="4" w:space="0" w:color="auto"/>
              <w:bottom w:val="single" w:sz="4" w:space="0" w:color="auto"/>
              <w:right w:val="single" w:sz="4" w:space="0" w:color="auto"/>
            </w:tcBorders>
          </w:tcPr>
          <w:p w:rsidR="00471886" w:rsidRPr="00D100C2" w:rsidRDefault="00EB0575" w:rsidP="00A357C3">
            <w:pPr>
              <w:jc w:val="center"/>
              <w:rPr>
                <w:bCs/>
                <w:sz w:val="24"/>
                <w:szCs w:val="24"/>
              </w:rPr>
            </w:pPr>
            <w:r w:rsidRPr="00D100C2">
              <w:rPr>
                <w:bCs/>
                <w:sz w:val="24"/>
                <w:szCs w:val="24"/>
              </w:rPr>
              <w:t>11</w:t>
            </w:r>
          </w:p>
        </w:tc>
        <w:tc>
          <w:tcPr>
            <w:tcW w:w="1705" w:type="dxa"/>
            <w:tcBorders>
              <w:top w:val="single" w:sz="4" w:space="0" w:color="auto"/>
              <w:left w:val="single" w:sz="4" w:space="0" w:color="auto"/>
              <w:bottom w:val="single" w:sz="4" w:space="0" w:color="auto"/>
              <w:right w:val="single" w:sz="4" w:space="0" w:color="auto"/>
            </w:tcBorders>
          </w:tcPr>
          <w:p w:rsidR="00471886" w:rsidRPr="00D100C2" w:rsidRDefault="00471886" w:rsidP="00471886">
            <w:pPr>
              <w:rPr>
                <w:bCs/>
                <w:sz w:val="24"/>
                <w:szCs w:val="24"/>
              </w:rPr>
            </w:pPr>
            <w:r w:rsidRPr="00D100C2">
              <w:rPr>
                <w:bCs/>
                <w:sz w:val="24"/>
                <w:szCs w:val="24"/>
              </w:rPr>
              <w:t>Доля территорий, на которых созданы условия для постановки земельных участков под многоквартирными домами на государственный кадастровый учет, от количества территорий, на которых расположены земельные участки под многоквартирными домами, требующих постановки на государственный кадастровый учет</w:t>
            </w:r>
          </w:p>
        </w:tc>
        <w:tc>
          <w:tcPr>
            <w:tcW w:w="703" w:type="dxa"/>
            <w:tcBorders>
              <w:top w:val="single" w:sz="4" w:space="0" w:color="auto"/>
              <w:left w:val="single" w:sz="4" w:space="0" w:color="auto"/>
              <w:bottom w:val="single" w:sz="4" w:space="0" w:color="auto"/>
              <w:right w:val="single" w:sz="4" w:space="0" w:color="auto"/>
            </w:tcBorders>
          </w:tcPr>
          <w:p w:rsidR="00471886" w:rsidRPr="00D100C2" w:rsidRDefault="00471886" w:rsidP="00A357C3">
            <w:pPr>
              <w:jc w:val="center"/>
              <w:rPr>
                <w:bCs/>
                <w:sz w:val="24"/>
                <w:szCs w:val="24"/>
              </w:rPr>
            </w:pPr>
            <w:r w:rsidRPr="00D100C2">
              <w:rPr>
                <w:bCs/>
                <w:sz w:val="24"/>
                <w:szCs w:val="24"/>
              </w:rPr>
              <w:t>%</w:t>
            </w:r>
          </w:p>
        </w:tc>
        <w:tc>
          <w:tcPr>
            <w:tcW w:w="2404" w:type="dxa"/>
            <w:tcBorders>
              <w:top w:val="single" w:sz="4" w:space="0" w:color="auto"/>
              <w:left w:val="single" w:sz="4" w:space="0" w:color="auto"/>
              <w:bottom w:val="single" w:sz="4" w:space="0" w:color="auto"/>
              <w:right w:val="single" w:sz="4" w:space="0" w:color="auto"/>
            </w:tcBorders>
          </w:tcPr>
          <w:p w:rsidR="00471886" w:rsidRPr="00D100C2" w:rsidRDefault="00471886" w:rsidP="00A357C3">
            <w:pPr>
              <w:jc w:val="center"/>
              <w:rPr>
                <w:bCs/>
                <w:sz w:val="24"/>
                <w:szCs w:val="24"/>
              </w:rPr>
            </w:pPr>
            <w:r w:rsidRPr="00D100C2">
              <w:rPr>
                <w:bCs/>
                <w:sz w:val="24"/>
                <w:szCs w:val="24"/>
              </w:rPr>
              <w:t>-</w:t>
            </w:r>
          </w:p>
        </w:tc>
        <w:tc>
          <w:tcPr>
            <w:tcW w:w="2733" w:type="dxa"/>
            <w:tcBorders>
              <w:top w:val="single" w:sz="4" w:space="0" w:color="auto"/>
              <w:left w:val="single" w:sz="4" w:space="0" w:color="auto"/>
              <w:bottom w:val="single" w:sz="4" w:space="0" w:color="auto"/>
              <w:right w:val="single" w:sz="4" w:space="0" w:color="auto"/>
            </w:tcBorders>
          </w:tcPr>
          <w:p w:rsidR="00471886" w:rsidRPr="00D100C2" w:rsidRDefault="00471886" w:rsidP="008B23DC">
            <w:pPr>
              <w:jc w:val="center"/>
              <w:rPr>
                <w:bCs/>
                <w:sz w:val="24"/>
                <w:szCs w:val="24"/>
              </w:rPr>
            </w:pPr>
            <w:r w:rsidRPr="00D100C2">
              <w:rPr>
                <w:bCs/>
                <w:sz w:val="24"/>
                <w:szCs w:val="24"/>
              </w:rPr>
              <w:t>Д.терр. МКД = Кол.терр.МКД факт / Кол. терр.МКД план x 100</w:t>
            </w:r>
          </w:p>
        </w:tc>
        <w:tc>
          <w:tcPr>
            <w:tcW w:w="3458" w:type="dxa"/>
            <w:tcBorders>
              <w:top w:val="single" w:sz="4" w:space="0" w:color="auto"/>
              <w:left w:val="single" w:sz="4" w:space="0" w:color="auto"/>
              <w:bottom w:val="single" w:sz="4" w:space="0" w:color="auto"/>
              <w:right w:val="single" w:sz="4" w:space="0" w:color="auto"/>
            </w:tcBorders>
          </w:tcPr>
          <w:p w:rsidR="00471886" w:rsidRPr="00D100C2" w:rsidRDefault="008B23DC" w:rsidP="000F1B00">
            <w:pPr>
              <w:jc w:val="center"/>
              <w:rPr>
                <w:bCs/>
                <w:sz w:val="24"/>
                <w:szCs w:val="24"/>
              </w:rPr>
            </w:pPr>
            <w:r>
              <w:rPr>
                <w:bCs/>
                <w:sz w:val="24"/>
                <w:szCs w:val="24"/>
              </w:rPr>
              <w:t>Д.терр. МКД –</w:t>
            </w:r>
            <w:r w:rsidR="00471886" w:rsidRPr="00D100C2">
              <w:rPr>
                <w:bCs/>
                <w:sz w:val="24"/>
                <w:szCs w:val="24"/>
              </w:rPr>
              <w:t xml:space="preserve"> доля территорий, на которых созданы условия для постановки земельных участков под многоквартирными домами на государственный кадастровый учет, от количества территорий, на которых расположены земельные участки под многоквартирными домами, требующих постановки на государственный кадас</w:t>
            </w:r>
            <w:r w:rsidR="000F1B00">
              <w:rPr>
                <w:bCs/>
                <w:sz w:val="24"/>
                <w:szCs w:val="24"/>
              </w:rPr>
              <w:t>тровый учет;</w:t>
            </w:r>
            <w:r w:rsidR="000F1B00">
              <w:rPr>
                <w:bCs/>
                <w:sz w:val="24"/>
                <w:szCs w:val="24"/>
              </w:rPr>
              <w:br/>
              <w:t>Кол.терр.МКД факт –</w:t>
            </w:r>
            <w:r w:rsidR="00471886" w:rsidRPr="00D100C2">
              <w:rPr>
                <w:bCs/>
                <w:sz w:val="24"/>
                <w:szCs w:val="24"/>
              </w:rPr>
              <w:t xml:space="preserve"> количество территорий, на которых созданы условия для постановки земельных участков под многоквартирными домами на государственный кадаст</w:t>
            </w:r>
            <w:r w:rsidR="000F1B00">
              <w:rPr>
                <w:bCs/>
                <w:sz w:val="24"/>
                <w:szCs w:val="24"/>
              </w:rPr>
              <w:t>ровый учет;</w:t>
            </w:r>
            <w:r w:rsidR="000F1B00">
              <w:rPr>
                <w:bCs/>
                <w:sz w:val="24"/>
                <w:szCs w:val="24"/>
              </w:rPr>
              <w:br/>
              <w:t>Кол. терр.МКД план –</w:t>
            </w:r>
            <w:r w:rsidR="00471886" w:rsidRPr="00D100C2">
              <w:rPr>
                <w:bCs/>
                <w:sz w:val="24"/>
                <w:szCs w:val="24"/>
              </w:rPr>
              <w:t xml:space="preserve"> количество территорий, на которых расположены земельные участки под многоквартирными домами, требующих постановки на государственный кадастровый учет</w:t>
            </w:r>
          </w:p>
        </w:tc>
        <w:tc>
          <w:tcPr>
            <w:tcW w:w="1077" w:type="dxa"/>
            <w:tcBorders>
              <w:top w:val="single" w:sz="4" w:space="0" w:color="auto"/>
              <w:left w:val="single" w:sz="4" w:space="0" w:color="auto"/>
              <w:bottom w:val="single" w:sz="4" w:space="0" w:color="auto"/>
              <w:right w:val="single" w:sz="4" w:space="0" w:color="auto"/>
            </w:tcBorders>
          </w:tcPr>
          <w:p w:rsidR="00471886" w:rsidRPr="00D100C2" w:rsidRDefault="000F1B00" w:rsidP="000F1B00">
            <w:pPr>
              <w:jc w:val="center"/>
              <w:rPr>
                <w:bCs/>
                <w:sz w:val="24"/>
                <w:szCs w:val="24"/>
              </w:rPr>
            </w:pPr>
            <w:r>
              <w:rPr>
                <w:bCs/>
                <w:sz w:val="24"/>
                <w:szCs w:val="24"/>
              </w:rPr>
              <w:t>ДГА</w:t>
            </w:r>
          </w:p>
        </w:tc>
        <w:tc>
          <w:tcPr>
            <w:tcW w:w="1275" w:type="dxa"/>
            <w:tcBorders>
              <w:top w:val="single" w:sz="4" w:space="0" w:color="auto"/>
              <w:left w:val="single" w:sz="4" w:space="0" w:color="auto"/>
              <w:bottom w:val="single" w:sz="4" w:space="0" w:color="auto"/>
              <w:right w:val="single" w:sz="4" w:space="0" w:color="auto"/>
            </w:tcBorders>
          </w:tcPr>
          <w:p w:rsidR="00471886" w:rsidRPr="00D100C2" w:rsidRDefault="000F1B00" w:rsidP="000F1B00">
            <w:pPr>
              <w:jc w:val="center"/>
              <w:rPr>
                <w:bCs/>
                <w:sz w:val="24"/>
                <w:szCs w:val="24"/>
              </w:rPr>
            </w:pPr>
            <w:r>
              <w:rPr>
                <w:bCs/>
                <w:sz w:val="24"/>
                <w:szCs w:val="24"/>
              </w:rPr>
              <w:t>п</w:t>
            </w:r>
            <w:r w:rsidR="00471886" w:rsidRPr="00D100C2">
              <w:rPr>
                <w:bCs/>
                <w:sz w:val="24"/>
                <w:szCs w:val="24"/>
              </w:rPr>
              <w:t>ериодическая отчетность</w:t>
            </w:r>
          </w:p>
        </w:tc>
        <w:tc>
          <w:tcPr>
            <w:tcW w:w="1159" w:type="dxa"/>
            <w:tcBorders>
              <w:top w:val="single" w:sz="4" w:space="0" w:color="auto"/>
              <w:left w:val="single" w:sz="4" w:space="0" w:color="auto"/>
              <w:bottom w:val="single" w:sz="4" w:space="0" w:color="auto"/>
              <w:right w:val="single" w:sz="4" w:space="0" w:color="auto"/>
            </w:tcBorders>
          </w:tcPr>
          <w:p w:rsidR="00471886" w:rsidRPr="00D100C2" w:rsidRDefault="00471886" w:rsidP="000F1B00">
            <w:pPr>
              <w:jc w:val="center"/>
              <w:rPr>
                <w:bCs/>
                <w:sz w:val="24"/>
                <w:szCs w:val="24"/>
              </w:rPr>
            </w:pPr>
            <w:r w:rsidRPr="00D100C2">
              <w:rPr>
                <w:bCs/>
                <w:sz w:val="24"/>
                <w:szCs w:val="24"/>
              </w:rPr>
              <w:t>ежегодно до 20 февраля года, следующего за отчетным периодом</w:t>
            </w:r>
          </w:p>
        </w:tc>
      </w:tr>
      <w:tr w:rsidR="0077203B" w:rsidRPr="00D100C2" w:rsidTr="00124513">
        <w:trPr>
          <w:jc w:val="center"/>
        </w:trPr>
        <w:tc>
          <w:tcPr>
            <w:tcW w:w="657" w:type="dxa"/>
            <w:tcBorders>
              <w:top w:val="single" w:sz="4" w:space="0" w:color="auto"/>
              <w:left w:val="single" w:sz="4" w:space="0" w:color="auto"/>
              <w:bottom w:val="single" w:sz="4" w:space="0" w:color="auto"/>
              <w:right w:val="single" w:sz="4" w:space="0" w:color="auto"/>
            </w:tcBorders>
          </w:tcPr>
          <w:p w:rsidR="0077203B" w:rsidRPr="00D100C2" w:rsidRDefault="00EB0575" w:rsidP="001D1FEE">
            <w:pPr>
              <w:jc w:val="center"/>
              <w:rPr>
                <w:sz w:val="24"/>
                <w:szCs w:val="24"/>
              </w:rPr>
            </w:pPr>
            <w:r w:rsidRPr="00D100C2">
              <w:rPr>
                <w:bCs/>
                <w:sz w:val="24"/>
                <w:szCs w:val="24"/>
              </w:rPr>
              <w:t>12</w:t>
            </w:r>
          </w:p>
        </w:tc>
        <w:tc>
          <w:tcPr>
            <w:tcW w:w="170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rPr>
                <w:sz w:val="24"/>
                <w:szCs w:val="24"/>
              </w:rPr>
            </w:pPr>
            <w:r w:rsidRPr="00D100C2">
              <w:rPr>
                <w:sz w:val="24"/>
                <w:szCs w:val="24"/>
              </w:rPr>
              <w:t>Доля территорий, на которых созданы условия для реконструкции и нового строительства объектов капитального строительства, от количества территорий, на которых расположены земельные участки, на которых возможно осуществить реконструкцию и/или новое строительство</w:t>
            </w:r>
          </w:p>
        </w:tc>
        <w:tc>
          <w:tcPr>
            <w:tcW w:w="70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jc w:val="center"/>
              <w:rPr>
                <w:sz w:val="24"/>
                <w:szCs w:val="24"/>
              </w:rPr>
            </w:pPr>
            <w:r w:rsidRPr="00D100C2">
              <w:rPr>
                <w:sz w:val="24"/>
                <w:szCs w:val="24"/>
              </w:rPr>
              <w:t>%</w:t>
            </w:r>
          </w:p>
        </w:tc>
        <w:tc>
          <w:tcPr>
            <w:tcW w:w="2404"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jc w:val="center"/>
              <w:rPr>
                <w:sz w:val="24"/>
                <w:szCs w:val="24"/>
              </w:rPr>
            </w:pPr>
            <w:r w:rsidRPr="00D100C2">
              <w:rPr>
                <w:sz w:val="24"/>
                <w:szCs w:val="24"/>
              </w:rPr>
              <w:t>-</w:t>
            </w:r>
          </w:p>
        </w:tc>
        <w:tc>
          <w:tcPr>
            <w:tcW w:w="273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jc w:val="center"/>
              <w:rPr>
                <w:sz w:val="24"/>
                <w:szCs w:val="24"/>
              </w:rPr>
            </w:pPr>
            <w:r w:rsidRPr="00D100C2">
              <w:rPr>
                <w:sz w:val="24"/>
                <w:szCs w:val="24"/>
              </w:rPr>
              <w:t>Д.терр. ОКС= Кол.терр.ОКС факт / Кол. терр.ОКС план х 100</w:t>
            </w:r>
          </w:p>
        </w:tc>
        <w:tc>
          <w:tcPr>
            <w:tcW w:w="3458"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jc w:val="center"/>
              <w:rPr>
                <w:sz w:val="24"/>
                <w:szCs w:val="24"/>
              </w:rPr>
            </w:pPr>
            <w:r w:rsidRPr="00D100C2">
              <w:rPr>
                <w:sz w:val="24"/>
                <w:szCs w:val="24"/>
              </w:rPr>
              <w:t>Д.терр. ОКС – доля территорий, на которых созданы условия для реконструкции и нового строительства объектов капитального строительства, от количества территорий, на которых расположены земельные участки, на которых возможно осуществить реконструкцию и/или новое строительство;</w:t>
            </w:r>
          </w:p>
          <w:p w:rsidR="0077203B" w:rsidRPr="00D100C2" w:rsidRDefault="0077203B" w:rsidP="009C2A2F">
            <w:pPr>
              <w:jc w:val="center"/>
              <w:rPr>
                <w:sz w:val="24"/>
                <w:szCs w:val="24"/>
              </w:rPr>
            </w:pPr>
            <w:r w:rsidRPr="00D100C2">
              <w:rPr>
                <w:sz w:val="24"/>
                <w:szCs w:val="24"/>
              </w:rPr>
              <w:t>Кол.терр.ОКС факт – количество территорий, на которых созданы условия для реконструкции и нового строительства объектов капитального строительства;</w:t>
            </w:r>
          </w:p>
          <w:p w:rsidR="0077203B" w:rsidRPr="00D100C2" w:rsidRDefault="0077203B" w:rsidP="009C2A2F">
            <w:pPr>
              <w:jc w:val="center"/>
              <w:rPr>
                <w:sz w:val="24"/>
                <w:szCs w:val="24"/>
              </w:rPr>
            </w:pPr>
            <w:r w:rsidRPr="00D100C2">
              <w:rPr>
                <w:sz w:val="24"/>
                <w:szCs w:val="24"/>
              </w:rPr>
              <w:t>Кол. терр.ОКС план – количество территорий, на которых расположены земельные участки, на которых возможно осуществить реконструкцию и/или новое строительство</w:t>
            </w:r>
          </w:p>
        </w:tc>
        <w:tc>
          <w:tcPr>
            <w:tcW w:w="1077"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jc w:val="center"/>
              <w:rPr>
                <w:sz w:val="24"/>
                <w:szCs w:val="24"/>
              </w:rPr>
            </w:pPr>
            <w:r w:rsidRPr="00D100C2">
              <w:rPr>
                <w:sz w:val="24"/>
                <w:szCs w:val="24"/>
              </w:rPr>
              <w:t>ДГА</w:t>
            </w:r>
          </w:p>
        </w:tc>
        <w:tc>
          <w:tcPr>
            <w:tcW w:w="127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jc w:val="center"/>
              <w:rPr>
                <w:sz w:val="24"/>
                <w:szCs w:val="24"/>
              </w:rPr>
            </w:pPr>
            <w:r w:rsidRPr="00D100C2">
              <w:rPr>
                <w:sz w:val="24"/>
                <w:szCs w:val="24"/>
              </w:rPr>
              <w:t>периодическая отчетность</w:t>
            </w:r>
          </w:p>
        </w:tc>
        <w:tc>
          <w:tcPr>
            <w:tcW w:w="1159"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jc w:val="center"/>
              <w:rPr>
                <w:sz w:val="24"/>
                <w:szCs w:val="24"/>
              </w:rPr>
            </w:pPr>
            <w:r w:rsidRPr="00D100C2">
              <w:rPr>
                <w:sz w:val="24"/>
                <w:szCs w:val="24"/>
              </w:rPr>
              <w:t>ежегодно до 20 февраля года, следующего за отчетным периодом</w:t>
            </w:r>
          </w:p>
        </w:tc>
      </w:tr>
      <w:tr w:rsidR="0077203B" w:rsidRPr="00D100C2" w:rsidTr="00124513">
        <w:trPr>
          <w:jc w:val="center"/>
        </w:trPr>
        <w:tc>
          <w:tcPr>
            <w:tcW w:w="657" w:type="dxa"/>
            <w:tcBorders>
              <w:top w:val="single" w:sz="4" w:space="0" w:color="auto"/>
              <w:left w:val="single" w:sz="4" w:space="0" w:color="auto"/>
              <w:bottom w:val="single" w:sz="4" w:space="0" w:color="auto"/>
              <w:right w:val="single" w:sz="4" w:space="0" w:color="auto"/>
            </w:tcBorders>
          </w:tcPr>
          <w:p w:rsidR="0077203B" w:rsidRPr="00D100C2" w:rsidRDefault="00EB0575" w:rsidP="009C2A2F">
            <w:pPr>
              <w:widowControl w:val="0"/>
              <w:autoSpaceDE w:val="0"/>
              <w:autoSpaceDN w:val="0"/>
              <w:adjustRightInd w:val="0"/>
              <w:jc w:val="center"/>
              <w:rPr>
                <w:sz w:val="24"/>
                <w:szCs w:val="24"/>
              </w:rPr>
            </w:pPr>
            <w:r w:rsidRPr="00D100C2">
              <w:rPr>
                <w:sz w:val="24"/>
                <w:szCs w:val="24"/>
              </w:rPr>
              <w:t>13</w:t>
            </w:r>
          </w:p>
        </w:tc>
        <w:tc>
          <w:tcPr>
            <w:tcW w:w="1705" w:type="dxa"/>
            <w:tcBorders>
              <w:top w:val="single" w:sz="4" w:space="0" w:color="auto"/>
              <w:left w:val="single" w:sz="4" w:space="0" w:color="auto"/>
              <w:bottom w:val="single" w:sz="4" w:space="0" w:color="auto"/>
              <w:right w:val="single" w:sz="4" w:space="0" w:color="auto"/>
            </w:tcBorders>
          </w:tcPr>
          <w:p w:rsidR="0077203B" w:rsidRPr="00D100C2" w:rsidRDefault="0077203B" w:rsidP="00700348">
            <w:pPr>
              <w:widowControl w:val="0"/>
              <w:autoSpaceDE w:val="0"/>
              <w:autoSpaceDN w:val="0"/>
              <w:adjustRightInd w:val="0"/>
              <w:rPr>
                <w:sz w:val="24"/>
                <w:szCs w:val="24"/>
              </w:rPr>
            </w:pPr>
            <w:r w:rsidRPr="00D100C2">
              <w:rPr>
                <w:sz w:val="24"/>
                <w:szCs w:val="24"/>
              </w:rPr>
              <w:t>Доля рекреационных территорий, на которых созданы условия для их развития в текущем периоде, от количества территорий, запланированных к развитию</w:t>
            </w:r>
          </w:p>
        </w:tc>
        <w:tc>
          <w:tcPr>
            <w:tcW w:w="70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404"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73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Д.рек.тер. = Кол.тер.с.у. / Кол.тер.п.р. x 100</w:t>
            </w:r>
          </w:p>
        </w:tc>
        <w:tc>
          <w:tcPr>
            <w:tcW w:w="3458" w:type="dxa"/>
            <w:tcBorders>
              <w:top w:val="single" w:sz="4" w:space="0" w:color="auto"/>
              <w:left w:val="single" w:sz="4" w:space="0" w:color="auto"/>
              <w:bottom w:val="single" w:sz="4" w:space="0" w:color="auto"/>
              <w:right w:val="single" w:sz="4" w:space="0" w:color="auto"/>
            </w:tcBorders>
          </w:tcPr>
          <w:p w:rsidR="0077203B" w:rsidRPr="00D100C2" w:rsidRDefault="00082BF0" w:rsidP="009C2A2F">
            <w:pPr>
              <w:widowControl w:val="0"/>
              <w:autoSpaceDE w:val="0"/>
              <w:autoSpaceDN w:val="0"/>
              <w:adjustRightInd w:val="0"/>
              <w:jc w:val="center"/>
              <w:rPr>
                <w:sz w:val="24"/>
                <w:szCs w:val="24"/>
              </w:rPr>
            </w:pPr>
            <w:r>
              <w:rPr>
                <w:sz w:val="24"/>
                <w:szCs w:val="24"/>
              </w:rPr>
              <w:t>Д.рек.тер. – д</w:t>
            </w:r>
            <w:r w:rsidR="0077203B" w:rsidRPr="00D100C2">
              <w:rPr>
                <w:sz w:val="24"/>
                <w:szCs w:val="24"/>
              </w:rPr>
              <w:t>оля рекреационных территорий, на которых созданы условия для их развития в текущем периоде, от количества территорий, запланированных к развитию;</w:t>
            </w:r>
          </w:p>
          <w:p w:rsidR="0077203B" w:rsidRPr="00D100C2" w:rsidRDefault="0077203B" w:rsidP="009C2A2F">
            <w:pPr>
              <w:widowControl w:val="0"/>
              <w:autoSpaceDE w:val="0"/>
              <w:autoSpaceDN w:val="0"/>
              <w:adjustRightInd w:val="0"/>
              <w:jc w:val="center"/>
              <w:rPr>
                <w:sz w:val="24"/>
                <w:szCs w:val="24"/>
              </w:rPr>
            </w:pPr>
            <w:r w:rsidRPr="00D100C2">
              <w:rPr>
                <w:sz w:val="24"/>
                <w:szCs w:val="24"/>
              </w:rPr>
              <w:t>Кол.тер.с.у. – количество территорий, на которых созданы условия для их развития в текущем периоде;</w:t>
            </w:r>
          </w:p>
          <w:p w:rsidR="0077203B" w:rsidRPr="00D100C2" w:rsidRDefault="0077203B" w:rsidP="009C2A2F">
            <w:pPr>
              <w:widowControl w:val="0"/>
              <w:autoSpaceDE w:val="0"/>
              <w:autoSpaceDN w:val="0"/>
              <w:adjustRightInd w:val="0"/>
              <w:jc w:val="center"/>
              <w:rPr>
                <w:sz w:val="24"/>
                <w:szCs w:val="24"/>
              </w:rPr>
            </w:pPr>
            <w:r w:rsidRPr="00D100C2">
              <w:rPr>
                <w:sz w:val="24"/>
                <w:szCs w:val="24"/>
              </w:rPr>
              <w:t>Кол.тер.п.р. – количество территорий, запланированных к развитию</w:t>
            </w:r>
          </w:p>
        </w:tc>
        <w:tc>
          <w:tcPr>
            <w:tcW w:w="1077"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ДГА</w:t>
            </w:r>
          </w:p>
        </w:tc>
        <w:tc>
          <w:tcPr>
            <w:tcW w:w="127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периодическая отчетность</w:t>
            </w:r>
          </w:p>
        </w:tc>
        <w:tc>
          <w:tcPr>
            <w:tcW w:w="1159"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ежегодно до 20 февраля года, следующего за отчетным периодом</w:t>
            </w:r>
          </w:p>
        </w:tc>
      </w:tr>
      <w:tr w:rsidR="002F5B24" w:rsidRPr="00D100C2" w:rsidTr="00124513">
        <w:trPr>
          <w:jc w:val="center"/>
        </w:trPr>
        <w:tc>
          <w:tcPr>
            <w:tcW w:w="657" w:type="dxa"/>
            <w:tcBorders>
              <w:top w:val="single" w:sz="4" w:space="0" w:color="auto"/>
              <w:left w:val="single" w:sz="4" w:space="0" w:color="auto"/>
              <w:bottom w:val="single" w:sz="4" w:space="0" w:color="auto"/>
              <w:right w:val="single" w:sz="4" w:space="0" w:color="auto"/>
            </w:tcBorders>
          </w:tcPr>
          <w:p w:rsidR="002F5B24" w:rsidRPr="00D100C2" w:rsidRDefault="00EB0575" w:rsidP="009C2A2F">
            <w:pPr>
              <w:widowControl w:val="0"/>
              <w:autoSpaceDE w:val="0"/>
              <w:autoSpaceDN w:val="0"/>
              <w:adjustRightInd w:val="0"/>
              <w:jc w:val="center"/>
              <w:rPr>
                <w:sz w:val="24"/>
                <w:szCs w:val="24"/>
              </w:rPr>
            </w:pPr>
            <w:r w:rsidRPr="00D100C2">
              <w:rPr>
                <w:sz w:val="24"/>
                <w:szCs w:val="24"/>
              </w:rPr>
              <w:t>14</w:t>
            </w:r>
          </w:p>
        </w:tc>
        <w:tc>
          <w:tcPr>
            <w:tcW w:w="1705" w:type="dxa"/>
            <w:tcBorders>
              <w:top w:val="single" w:sz="4" w:space="0" w:color="auto"/>
              <w:left w:val="single" w:sz="4" w:space="0" w:color="auto"/>
              <w:bottom w:val="single" w:sz="4" w:space="0" w:color="auto"/>
              <w:right w:val="single" w:sz="4" w:space="0" w:color="auto"/>
            </w:tcBorders>
          </w:tcPr>
          <w:p w:rsidR="002F5B24" w:rsidRPr="00D100C2" w:rsidRDefault="002F5B24">
            <w:pPr>
              <w:autoSpaceDE w:val="0"/>
              <w:autoSpaceDN w:val="0"/>
              <w:adjustRightInd w:val="0"/>
              <w:rPr>
                <w:sz w:val="24"/>
                <w:szCs w:val="24"/>
              </w:rPr>
            </w:pPr>
            <w:r w:rsidRPr="00D100C2">
              <w:rPr>
                <w:sz w:val="24"/>
                <w:szCs w:val="24"/>
              </w:rPr>
              <w:t>Доля территорий, на которых созданы условия для образования земельных участков под размещение объектов противопожарной безопасности, от количества территорий, запланированных к образованию земельных участков под размещение объектов противопожарной безопасности в текущем году</w:t>
            </w:r>
          </w:p>
        </w:tc>
        <w:tc>
          <w:tcPr>
            <w:tcW w:w="703" w:type="dxa"/>
            <w:tcBorders>
              <w:top w:val="single" w:sz="4" w:space="0" w:color="auto"/>
              <w:left w:val="single" w:sz="4" w:space="0" w:color="auto"/>
              <w:bottom w:val="single" w:sz="4" w:space="0" w:color="auto"/>
              <w:right w:val="single" w:sz="4" w:space="0" w:color="auto"/>
            </w:tcBorders>
          </w:tcPr>
          <w:p w:rsidR="002F5B24" w:rsidRPr="00D100C2" w:rsidRDefault="002F5B24">
            <w:pPr>
              <w:autoSpaceDE w:val="0"/>
              <w:autoSpaceDN w:val="0"/>
              <w:adjustRightInd w:val="0"/>
              <w:jc w:val="center"/>
              <w:rPr>
                <w:sz w:val="24"/>
                <w:szCs w:val="24"/>
              </w:rPr>
            </w:pPr>
            <w:r w:rsidRPr="00D100C2">
              <w:rPr>
                <w:sz w:val="24"/>
                <w:szCs w:val="24"/>
              </w:rPr>
              <w:t>%</w:t>
            </w:r>
          </w:p>
        </w:tc>
        <w:tc>
          <w:tcPr>
            <w:tcW w:w="2404" w:type="dxa"/>
            <w:tcBorders>
              <w:top w:val="single" w:sz="4" w:space="0" w:color="auto"/>
              <w:left w:val="single" w:sz="4" w:space="0" w:color="auto"/>
              <w:bottom w:val="single" w:sz="4" w:space="0" w:color="auto"/>
              <w:right w:val="single" w:sz="4" w:space="0" w:color="auto"/>
            </w:tcBorders>
          </w:tcPr>
          <w:p w:rsidR="002F5B24" w:rsidRPr="00D100C2" w:rsidRDefault="002F5B24">
            <w:pPr>
              <w:autoSpaceDE w:val="0"/>
              <w:autoSpaceDN w:val="0"/>
              <w:adjustRightInd w:val="0"/>
              <w:jc w:val="center"/>
              <w:rPr>
                <w:sz w:val="24"/>
                <w:szCs w:val="24"/>
              </w:rPr>
            </w:pPr>
            <w:r w:rsidRPr="00D100C2">
              <w:rPr>
                <w:sz w:val="24"/>
                <w:szCs w:val="24"/>
              </w:rPr>
              <w:t>-</w:t>
            </w:r>
          </w:p>
        </w:tc>
        <w:tc>
          <w:tcPr>
            <w:tcW w:w="2733" w:type="dxa"/>
            <w:tcBorders>
              <w:top w:val="single" w:sz="4" w:space="0" w:color="auto"/>
              <w:left w:val="single" w:sz="4" w:space="0" w:color="auto"/>
              <w:bottom w:val="single" w:sz="4" w:space="0" w:color="auto"/>
              <w:right w:val="single" w:sz="4" w:space="0" w:color="auto"/>
            </w:tcBorders>
          </w:tcPr>
          <w:p w:rsidR="002F5B24" w:rsidRPr="00D100C2" w:rsidRDefault="002F5B24">
            <w:pPr>
              <w:autoSpaceDE w:val="0"/>
              <w:autoSpaceDN w:val="0"/>
              <w:adjustRightInd w:val="0"/>
              <w:jc w:val="center"/>
              <w:rPr>
                <w:sz w:val="24"/>
                <w:szCs w:val="24"/>
              </w:rPr>
            </w:pPr>
            <w:r w:rsidRPr="00D100C2">
              <w:rPr>
                <w:sz w:val="24"/>
                <w:szCs w:val="24"/>
              </w:rPr>
              <w:t>Д.об.пож.без. = Кол.тер.обр.ЗУ. / Кол.тер.плн.обр.ЗУ. x 100</w:t>
            </w:r>
          </w:p>
        </w:tc>
        <w:tc>
          <w:tcPr>
            <w:tcW w:w="3458" w:type="dxa"/>
            <w:tcBorders>
              <w:top w:val="single" w:sz="4" w:space="0" w:color="auto"/>
              <w:left w:val="single" w:sz="4" w:space="0" w:color="auto"/>
              <w:bottom w:val="single" w:sz="4" w:space="0" w:color="auto"/>
              <w:right w:val="single" w:sz="4" w:space="0" w:color="auto"/>
            </w:tcBorders>
          </w:tcPr>
          <w:p w:rsidR="002F5B24" w:rsidRPr="00D100C2" w:rsidRDefault="000F1B00">
            <w:pPr>
              <w:autoSpaceDE w:val="0"/>
              <w:autoSpaceDN w:val="0"/>
              <w:adjustRightInd w:val="0"/>
              <w:jc w:val="center"/>
              <w:rPr>
                <w:sz w:val="24"/>
                <w:szCs w:val="24"/>
              </w:rPr>
            </w:pPr>
            <w:r>
              <w:rPr>
                <w:sz w:val="24"/>
                <w:szCs w:val="24"/>
              </w:rPr>
              <w:t>Д.об.пож.без. –</w:t>
            </w:r>
            <w:r w:rsidR="00082BF0">
              <w:rPr>
                <w:sz w:val="24"/>
                <w:szCs w:val="24"/>
              </w:rPr>
              <w:t xml:space="preserve"> д</w:t>
            </w:r>
            <w:r w:rsidR="002F5B24" w:rsidRPr="00D100C2">
              <w:rPr>
                <w:sz w:val="24"/>
                <w:szCs w:val="24"/>
              </w:rPr>
              <w:t>оля территорий, на которых созданы условия для образования земельных участков под размещение объектов противопожарной безопасности, от количества территорий, запланированных к образованию земельных участков под размещение объектов противопожарной безопасности в текущем году;</w:t>
            </w:r>
          </w:p>
          <w:p w:rsidR="002F5B24" w:rsidRPr="00D100C2" w:rsidRDefault="000F1B00">
            <w:pPr>
              <w:autoSpaceDE w:val="0"/>
              <w:autoSpaceDN w:val="0"/>
              <w:adjustRightInd w:val="0"/>
              <w:jc w:val="center"/>
              <w:rPr>
                <w:sz w:val="24"/>
                <w:szCs w:val="24"/>
              </w:rPr>
            </w:pPr>
            <w:r>
              <w:rPr>
                <w:sz w:val="24"/>
                <w:szCs w:val="24"/>
              </w:rPr>
              <w:t>Кол.тер.обр.ЗУ. –</w:t>
            </w:r>
            <w:r w:rsidR="002F5B24" w:rsidRPr="00D100C2">
              <w:rPr>
                <w:sz w:val="24"/>
                <w:szCs w:val="24"/>
              </w:rPr>
              <w:t xml:space="preserve"> количество территорий, на которых созданы условия для образования земельных участков под размещение объектов противопожарной безопасности в текущем году в соответствии с количеством территорий, по которым разработана документация по планировке территорий в текущем году;</w:t>
            </w:r>
          </w:p>
          <w:p w:rsidR="002F5B24" w:rsidRPr="00D100C2" w:rsidRDefault="000F1B00">
            <w:pPr>
              <w:autoSpaceDE w:val="0"/>
              <w:autoSpaceDN w:val="0"/>
              <w:adjustRightInd w:val="0"/>
              <w:jc w:val="center"/>
              <w:rPr>
                <w:sz w:val="24"/>
                <w:szCs w:val="24"/>
              </w:rPr>
            </w:pPr>
            <w:r>
              <w:rPr>
                <w:sz w:val="24"/>
                <w:szCs w:val="24"/>
              </w:rPr>
              <w:t>Кол.тер.плн.обр.ЗУ –</w:t>
            </w:r>
            <w:r w:rsidR="002F5B24" w:rsidRPr="00D100C2">
              <w:rPr>
                <w:sz w:val="24"/>
                <w:szCs w:val="24"/>
              </w:rPr>
              <w:t xml:space="preserve"> количество территорий, на которых запланировано создание условий для образования земельных участков под размещение объектов противопожарной безопасности в текущем году, в соответствии с количеством распоряжений о разработке документации по планировке территорий в текущем году</w:t>
            </w:r>
          </w:p>
        </w:tc>
        <w:tc>
          <w:tcPr>
            <w:tcW w:w="1077" w:type="dxa"/>
            <w:tcBorders>
              <w:top w:val="single" w:sz="4" w:space="0" w:color="auto"/>
              <w:left w:val="single" w:sz="4" w:space="0" w:color="auto"/>
              <w:bottom w:val="single" w:sz="4" w:space="0" w:color="auto"/>
              <w:right w:val="single" w:sz="4" w:space="0" w:color="auto"/>
            </w:tcBorders>
          </w:tcPr>
          <w:p w:rsidR="002F5B24" w:rsidRPr="00D100C2" w:rsidRDefault="002F5B24">
            <w:pPr>
              <w:autoSpaceDE w:val="0"/>
              <w:autoSpaceDN w:val="0"/>
              <w:adjustRightInd w:val="0"/>
              <w:jc w:val="center"/>
              <w:rPr>
                <w:sz w:val="24"/>
                <w:szCs w:val="24"/>
              </w:rPr>
            </w:pPr>
            <w:r w:rsidRPr="00D100C2">
              <w:rPr>
                <w:sz w:val="24"/>
                <w:szCs w:val="24"/>
              </w:rPr>
              <w:t>ДГА</w:t>
            </w:r>
          </w:p>
        </w:tc>
        <w:tc>
          <w:tcPr>
            <w:tcW w:w="1275" w:type="dxa"/>
            <w:tcBorders>
              <w:top w:val="single" w:sz="4" w:space="0" w:color="auto"/>
              <w:left w:val="single" w:sz="4" w:space="0" w:color="auto"/>
              <w:bottom w:val="single" w:sz="4" w:space="0" w:color="auto"/>
              <w:right w:val="single" w:sz="4" w:space="0" w:color="auto"/>
            </w:tcBorders>
          </w:tcPr>
          <w:p w:rsidR="002F5B24" w:rsidRPr="00D100C2" w:rsidRDefault="002F5B24">
            <w:pPr>
              <w:autoSpaceDE w:val="0"/>
              <w:autoSpaceDN w:val="0"/>
              <w:adjustRightInd w:val="0"/>
              <w:jc w:val="center"/>
              <w:rPr>
                <w:sz w:val="24"/>
                <w:szCs w:val="24"/>
              </w:rPr>
            </w:pPr>
            <w:r w:rsidRPr="00D100C2">
              <w:rPr>
                <w:sz w:val="24"/>
                <w:szCs w:val="24"/>
              </w:rPr>
              <w:t>периодическая отчетность</w:t>
            </w:r>
          </w:p>
        </w:tc>
        <w:tc>
          <w:tcPr>
            <w:tcW w:w="1159" w:type="dxa"/>
            <w:tcBorders>
              <w:top w:val="single" w:sz="4" w:space="0" w:color="auto"/>
              <w:left w:val="single" w:sz="4" w:space="0" w:color="auto"/>
              <w:bottom w:val="single" w:sz="4" w:space="0" w:color="auto"/>
              <w:right w:val="single" w:sz="4" w:space="0" w:color="auto"/>
            </w:tcBorders>
          </w:tcPr>
          <w:p w:rsidR="002F5B24" w:rsidRPr="00D100C2" w:rsidRDefault="002F5B24">
            <w:pPr>
              <w:autoSpaceDE w:val="0"/>
              <w:autoSpaceDN w:val="0"/>
              <w:adjustRightInd w:val="0"/>
              <w:jc w:val="center"/>
              <w:rPr>
                <w:sz w:val="24"/>
                <w:szCs w:val="24"/>
              </w:rPr>
            </w:pPr>
            <w:r w:rsidRPr="00D100C2">
              <w:rPr>
                <w:sz w:val="24"/>
                <w:szCs w:val="24"/>
              </w:rPr>
              <w:t>ежегодно до 20 февраля года, следующего за отчетным периодом</w:t>
            </w:r>
          </w:p>
        </w:tc>
      </w:tr>
      <w:tr w:rsidR="00EB0575" w:rsidRPr="00D100C2" w:rsidTr="00124513">
        <w:trPr>
          <w:jc w:val="center"/>
        </w:trPr>
        <w:tc>
          <w:tcPr>
            <w:tcW w:w="657" w:type="dxa"/>
            <w:tcBorders>
              <w:top w:val="single" w:sz="4" w:space="0" w:color="auto"/>
              <w:left w:val="single" w:sz="4" w:space="0" w:color="auto"/>
              <w:bottom w:val="single" w:sz="4" w:space="0" w:color="auto"/>
              <w:right w:val="single" w:sz="4" w:space="0" w:color="auto"/>
            </w:tcBorders>
          </w:tcPr>
          <w:p w:rsidR="00EB0575" w:rsidRPr="00D100C2" w:rsidRDefault="00EB0575" w:rsidP="00EB0575">
            <w:pPr>
              <w:widowControl w:val="0"/>
              <w:autoSpaceDE w:val="0"/>
              <w:autoSpaceDN w:val="0"/>
              <w:adjustRightInd w:val="0"/>
              <w:jc w:val="center"/>
              <w:rPr>
                <w:sz w:val="24"/>
                <w:szCs w:val="24"/>
              </w:rPr>
            </w:pPr>
            <w:r w:rsidRPr="00D100C2">
              <w:rPr>
                <w:sz w:val="24"/>
                <w:szCs w:val="24"/>
              </w:rPr>
              <w:t>15</w:t>
            </w:r>
          </w:p>
        </w:tc>
        <w:tc>
          <w:tcPr>
            <w:tcW w:w="1705" w:type="dxa"/>
            <w:tcBorders>
              <w:top w:val="single" w:sz="4" w:space="0" w:color="auto"/>
              <w:left w:val="single" w:sz="4" w:space="0" w:color="auto"/>
              <w:bottom w:val="single" w:sz="4" w:space="0" w:color="auto"/>
              <w:right w:val="single" w:sz="4" w:space="0" w:color="auto"/>
            </w:tcBorders>
          </w:tcPr>
          <w:p w:rsidR="00EB0575" w:rsidRPr="00D100C2" w:rsidRDefault="00EB0575" w:rsidP="00EB0575">
            <w:pPr>
              <w:widowControl w:val="0"/>
              <w:autoSpaceDE w:val="0"/>
              <w:autoSpaceDN w:val="0"/>
              <w:adjustRightInd w:val="0"/>
              <w:rPr>
                <w:sz w:val="24"/>
                <w:szCs w:val="24"/>
              </w:rPr>
            </w:pPr>
            <w:r w:rsidRPr="00D100C2">
              <w:rPr>
                <w:sz w:val="24"/>
                <w:szCs w:val="24"/>
              </w:rPr>
              <w:t>Обеспеченность актуализированным документом территориального планирования</w:t>
            </w:r>
          </w:p>
        </w:tc>
        <w:tc>
          <w:tcPr>
            <w:tcW w:w="703" w:type="dxa"/>
            <w:tcBorders>
              <w:top w:val="single" w:sz="4" w:space="0" w:color="auto"/>
              <w:left w:val="single" w:sz="4" w:space="0" w:color="auto"/>
              <w:bottom w:val="single" w:sz="4" w:space="0" w:color="auto"/>
              <w:right w:val="single" w:sz="4" w:space="0" w:color="auto"/>
            </w:tcBorders>
          </w:tcPr>
          <w:p w:rsidR="00EB0575" w:rsidRPr="00D100C2" w:rsidRDefault="00EB0575" w:rsidP="00EB0575">
            <w:pPr>
              <w:widowControl w:val="0"/>
              <w:autoSpaceDE w:val="0"/>
              <w:autoSpaceDN w:val="0"/>
              <w:adjustRightInd w:val="0"/>
              <w:jc w:val="center"/>
              <w:rPr>
                <w:sz w:val="24"/>
                <w:szCs w:val="24"/>
              </w:rPr>
            </w:pPr>
          </w:p>
        </w:tc>
        <w:tc>
          <w:tcPr>
            <w:tcW w:w="2404" w:type="dxa"/>
            <w:tcBorders>
              <w:top w:val="single" w:sz="4" w:space="0" w:color="auto"/>
              <w:left w:val="single" w:sz="4" w:space="0" w:color="auto"/>
              <w:bottom w:val="single" w:sz="4" w:space="0" w:color="auto"/>
              <w:right w:val="single" w:sz="4" w:space="0" w:color="auto"/>
            </w:tcBorders>
          </w:tcPr>
          <w:p w:rsidR="00EB0575" w:rsidRPr="00D100C2" w:rsidRDefault="00EB0575" w:rsidP="00EB0575">
            <w:pPr>
              <w:widowControl w:val="0"/>
              <w:autoSpaceDE w:val="0"/>
              <w:autoSpaceDN w:val="0"/>
              <w:adjustRightInd w:val="0"/>
              <w:jc w:val="center"/>
              <w:rPr>
                <w:sz w:val="24"/>
                <w:szCs w:val="24"/>
              </w:rPr>
            </w:pPr>
            <w:r w:rsidRPr="00D100C2">
              <w:rPr>
                <w:sz w:val="24"/>
                <w:szCs w:val="24"/>
              </w:rPr>
              <w:t>-</w:t>
            </w:r>
          </w:p>
        </w:tc>
        <w:tc>
          <w:tcPr>
            <w:tcW w:w="2733" w:type="dxa"/>
            <w:tcBorders>
              <w:top w:val="single" w:sz="4" w:space="0" w:color="auto"/>
              <w:left w:val="single" w:sz="4" w:space="0" w:color="auto"/>
              <w:bottom w:val="single" w:sz="4" w:space="0" w:color="auto"/>
              <w:right w:val="single" w:sz="4" w:space="0" w:color="auto"/>
            </w:tcBorders>
          </w:tcPr>
          <w:p w:rsidR="00EB0575" w:rsidRPr="00D100C2" w:rsidRDefault="00EB0575" w:rsidP="00EB0575">
            <w:pPr>
              <w:widowControl w:val="0"/>
              <w:autoSpaceDE w:val="0"/>
              <w:autoSpaceDN w:val="0"/>
              <w:adjustRightInd w:val="0"/>
              <w:jc w:val="center"/>
              <w:rPr>
                <w:sz w:val="24"/>
                <w:szCs w:val="24"/>
              </w:rPr>
            </w:pPr>
            <w:r w:rsidRPr="00D100C2">
              <w:rPr>
                <w:sz w:val="24"/>
                <w:szCs w:val="24"/>
              </w:rPr>
              <w:t>От акт. = ДТПакт.факт / ДТПакт.план x 100</w:t>
            </w:r>
            <w:r w:rsidR="00A357C3">
              <w:rPr>
                <w:sz w:val="24"/>
                <w:szCs w:val="24"/>
              </w:rPr>
              <w:t xml:space="preserve"> </w:t>
            </w:r>
            <w:r w:rsidRPr="00D100C2">
              <w:rPr>
                <w:sz w:val="24"/>
                <w:szCs w:val="24"/>
              </w:rPr>
              <w:t>%</w:t>
            </w:r>
          </w:p>
        </w:tc>
        <w:tc>
          <w:tcPr>
            <w:tcW w:w="3458" w:type="dxa"/>
            <w:tcBorders>
              <w:top w:val="single" w:sz="4" w:space="0" w:color="auto"/>
              <w:left w:val="single" w:sz="4" w:space="0" w:color="auto"/>
              <w:bottom w:val="single" w:sz="4" w:space="0" w:color="auto"/>
              <w:right w:val="single" w:sz="4" w:space="0" w:color="auto"/>
            </w:tcBorders>
          </w:tcPr>
          <w:p w:rsidR="00EB0575" w:rsidRPr="00D100C2" w:rsidRDefault="000F1B00" w:rsidP="00EB0575">
            <w:pPr>
              <w:widowControl w:val="0"/>
              <w:autoSpaceDE w:val="0"/>
              <w:autoSpaceDN w:val="0"/>
              <w:adjustRightInd w:val="0"/>
              <w:jc w:val="center"/>
              <w:rPr>
                <w:sz w:val="24"/>
                <w:szCs w:val="24"/>
              </w:rPr>
            </w:pPr>
            <w:r>
              <w:rPr>
                <w:sz w:val="24"/>
                <w:szCs w:val="24"/>
              </w:rPr>
              <w:t>От акт. –</w:t>
            </w:r>
            <w:r w:rsidR="00EB0575" w:rsidRPr="00D100C2">
              <w:rPr>
                <w:sz w:val="24"/>
                <w:szCs w:val="24"/>
              </w:rPr>
              <w:t xml:space="preserve"> обеспеченность актуализированным документом территориального планирования;</w:t>
            </w:r>
          </w:p>
          <w:p w:rsidR="00EB0575" w:rsidRPr="00D100C2" w:rsidRDefault="000F1B00" w:rsidP="00EB0575">
            <w:pPr>
              <w:widowControl w:val="0"/>
              <w:autoSpaceDE w:val="0"/>
              <w:autoSpaceDN w:val="0"/>
              <w:adjustRightInd w:val="0"/>
              <w:jc w:val="center"/>
              <w:rPr>
                <w:sz w:val="24"/>
                <w:szCs w:val="24"/>
              </w:rPr>
            </w:pPr>
            <w:r>
              <w:rPr>
                <w:sz w:val="24"/>
                <w:szCs w:val="24"/>
              </w:rPr>
              <w:t>ДТПакт.факт –</w:t>
            </w:r>
            <w:r w:rsidR="00EB0575" w:rsidRPr="00D100C2">
              <w:rPr>
                <w:sz w:val="24"/>
                <w:szCs w:val="24"/>
              </w:rPr>
              <w:t xml:space="preserve"> количество внесенных изменений в документ территориального планирования города Перми, ед.;</w:t>
            </w:r>
          </w:p>
          <w:p w:rsidR="00EB0575" w:rsidRPr="00D100C2" w:rsidRDefault="000F1B00" w:rsidP="00EB0575">
            <w:pPr>
              <w:widowControl w:val="0"/>
              <w:autoSpaceDE w:val="0"/>
              <w:autoSpaceDN w:val="0"/>
              <w:adjustRightInd w:val="0"/>
              <w:jc w:val="center"/>
              <w:rPr>
                <w:sz w:val="24"/>
                <w:szCs w:val="24"/>
              </w:rPr>
            </w:pPr>
            <w:r>
              <w:rPr>
                <w:sz w:val="24"/>
                <w:szCs w:val="24"/>
              </w:rPr>
              <w:t>ДТП акт.план –</w:t>
            </w:r>
            <w:r w:rsidR="00EB0575" w:rsidRPr="00D100C2">
              <w:rPr>
                <w:sz w:val="24"/>
                <w:szCs w:val="24"/>
              </w:rPr>
              <w:t xml:space="preserve"> количество изменений в документ территориального планирования города Перми, планируемых к внесению в текущем году, ед.</w:t>
            </w:r>
          </w:p>
        </w:tc>
        <w:tc>
          <w:tcPr>
            <w:tcW w:w="1077" w:type="dxa"/>
            <w:tcBorders>
              <w:top w:val="single" w:sz="4" w:space="0" w:color="auto"/>
              <w:left w:val="single" w:sz="4" w:space="0" w:color="auto"/>
              <w:bottom w:val="single" w:sz="4" w:space="0" w:color="auto"/>
              <w:right w:val="single" w:sz="4" w:space="0" w:color="auto"/>
            </w:tcBorders>
          </w:tcPr>
          <w:p w:rsidR="00EB0575" w:rsidRPr="00D100C2" w:rsidRDefault="00EB0575" w:rsidP="00EB0575">
            <w:pPr>
              <w:widowControl w:val="0"/>
              <w:autoSpaceDE w:val="0"/>
              <w:autoSpaceDN w:val="0"/>
              <w:adjustRightInd w:val="0"/>
              <w:jc w:val="center"/>
              <w:rPr>
                <w:sz w:val="24"/>
                <w:szCs w:val="24"/>
              </w:rPr>
            </w:pPr>
            <w:r w:rsidRPr="00D100C2">
              <w:rPr>
                <w:sz w:val="24"/>
                <w:szCs w:val="24"/>
              </w:rPr>
              <w:t>ДГА</w:t>
            </w:r>
          </w:p>
        </w:tc>
        <w:tc>
          <w:tcPr>
            <w:tcW w:w="1275" w:type="dxa"/>
            <w:tcBorders>
              <w:top w:val="single" w:sz="4" w:space="0" w:color="auto"/>
              <w:left w:val="single" w:sz="4" w:space="0" w:color="auto"/>
              <w:bottom w:val="single" w:sz="4" w:space="0" w:color="auto"/>
              <w:right w:val="single" w:sz="4" w:space="0" w:color="auto"/>
            </w:tcBorders>
          </w:tcPr>
          <w:p w:rsidR="00EB0575" w:rsidRPr="00D100C2" w:rsidRDefault="00EB0575" w:rsidP="00EB0575">
            <w:pPr>
              <w:widowControl w:val="0"/>
              <w:autoSpaceDE w:val="0"/>
              <w:autoSpaceDN w:val="0"/>
              <w:adjustRightInd w:val="0"/>
              <w:jc w:val="center"/>
              <w:rPr>
                <w:sz w:val="24"/>
                <w:szCs w:val="24"/>
              </w:rPr>
            </w:pPr>
            <w:r w:rsidRPr="00D100C2">
              <w:rPr>
                <w:sz w:val="24"/>
                <w:szCs w:val="24"/>
              </w:rPr>
              <w:t>периодическая отчетность</w:t>
            </w:r>
          </w:p>
        </w:tc>
        <w:tc>
          <w:tcPr>
            <w:tcW w:w="1159" w:type="dxa"/>
            <w:tcBorders>
              <w:top w:val="single" w:sz="4" w:space="0" w:color="auto"/>
              <w:left w:val="single" w:sz="4" w:space="0" w:color="auto"/>
              <w:bottom w:val="single" w:sz="4" w:space="0" w:color="auto"/>
              <w:right w:val="single" w:sz="4" w:space="0" w:color="auto"/>
            </w:tcBorders>
          </w:tcPr>
          <w:p w:rsidR="00EB0575" w:rsidRPr="00D100C2" w:rsidRDefault="00EB0575" w:rsidP="00EB0575">
            <w:pPr>
              <w:widowControl w:val="0"/>
              <w:autoSpaceDE w:val="0"/>
              <w:autoSpaceDN w:val="0"/>
              <w:adjustRightInd w:val="0"/>
              <w:jc w:val="center"/>
              <w:rPr>
                <w:sz w:val="24"/>
                <w:szCs w:val="24"/>
              </w:rPr>
            </w:pPr>
            <w:r w:rsidRPr="00D100C2">
              <w:rPr>
                <w:sz w:val="24"/>
                <w:szCs w:val="24"/>
              </w:rPr>
              <w:t>ежегодно до 20 февраля года, следующего за отчетным периодом</w:t>
            </w:r>
          </w:p>
        </w:tc>
      </w:tr>
      <w:tr w:rsidR="0077203B" w:rsidRPr="00D100C2" w:rsidTr="00124513">
        <w:trPr>
          <w:jc w:val="center"/>
        </w:trPr>
        <w:tc>
          <w:tcPr>
            <w:tcW w:w="657" w:type="dxa"/>
            <w:tcBorders>
              <w:top w:val="single" w:sz="4" w:space="0" w:color="auto"/>
              <w:left w:val="single" w:sz="4" w:space="0" w:color="auto"/>
              <w:bottom w:val="single" w:sz="4" w:space="0" w:color="auto"/>
              <w:right w:val="single" w:sz="4" w:space="0" w:color="auto"/>
            </w:tcBorders>
          </w:tcPr>
          <w:p w:rsidR="0077203B" w:rsidRPr="00D100C2" w:rsidRDefault="00700348" w:rsidP="009C2A2F">
            <w:pPr>
              <w:widowControl w:val="0"/>
              <w:autoSpaceDE w:val="0"/>
              <w:autoSpaceDN w:val="0"/>
              <w:adjustRightInd w:val="0"/>
              <w:jc w:val="center"/>
              <w:rPr>
                <w:sz w:val="24"/>
                <w:szCs w:val="24"/>
              </w:rPr>
            </w:pPr>
            <w:r w:rsidRPr="00D100C2">
              <w:rPr>
                <w:sz w:val="24"/>
                <w:szCs w:val="24"/>
              </w:rPr>
              <w:t>1</w:t>
            </w:r>
            <w:r w:rsidR="001D1FEE" w:rsidRPr="00D100C2">
              <w:rPr>
                <w:sz w:val="24"/>
                <w:szCs w:val="24"/>
              </w:rPr>
              <w:t>6</w:t>
            </w:r>
          </w:p>
        </w:tc>
        <w:tc>
          <w:tcPr>
            <w:tcW w:w="170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rPr>
                <w:sz w:val="24"/>
                <w:szCs w:val="24"/>
              </w:rPr>
            </w:pPr>
            <w:r w:rsidRPr="00D100C2">
              <w:rPr>
                <w:sz w:val="24"/>
                <w:szCs w:val="24"/>
              </w:rPr>
              <w:t>Доля реализованных мероприятий в области градостроительства от запланированных к реализации в текущем периоде</w:t>
            </w:r>
          </w:p>
        </w:tc>
        <w:tc>
          <w:tcPr>
            <w:tcW w:w="70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404"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73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Доля град.мер. = Кол.град.мер.факт. / Кол.Град. мер.план x 100</w:t>
            </w:r>
          </w:p>
        </w:tc>
        <w:tc>
          <w:tcPr>
            <w:tcW w:w="3458"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Доля град. мер. – процентное выражение соотношения реализованных мероприятий в области градостроительства к запланированным к реализации в текущем периоде;</w:t>
            </w:r>
          </w:p>
          <w:p w:rsidR="0077203B" w:rsidRPr="00D100C2" w:rsidRDefault="0077203B" w:rsidP="009C2A2F">
            <w:pPr>
              <w:widowControl w:val="0"/>
              <w:autoSpaceDE w:val="0"/>
              <w:autoSpaceDN w:val="0"/>
              <w:adjustRightInd w:val="0"/>
              <w:jc w:val="center"/>
              <w:rPr>
                <w:sz w:val="24"/>
                <w:szCs w:val="24"/>
              </w:rPr>
            </w:pPr>
            <w:r w:rsidRPr="00D100C2">
              <w:rPr>
                <w:sz w:val="24"/>
                <w:szCs w:val="24"/>
              </w:rPr>
              <w:t>Кол.град. мер.факт – количество мероприятий в области градостроительства, реализованных в текущем году;</w:t>
            </w:r>
          </w:p>
          <w:p w:rsidR="0077203B" w:rsidRPr="00D100C2" w:rsidRDefault="0077203B" w:rsidP="009C2A2F">
            <w:pPr>
              <w:widowControl w:val="0"/>
              <w:autoSpaceDE w:val="0"/>
              <w:autoSpaceDN w:val="0"/>
              <w:adjustRightInd w:val="0"/>
              <w:jc w:val="center"/>
              <w:rPr>
                <w:sz w:val="24"/>
                <w:szCs w:val="24"/>
              </w:rPr>
            </w:pPr>
            <w:r w:rsidRPr="00D100C2">
              <w:rPr>
                <w:sz w:val="24"/>
                <w:szCs w:val="24"/>
              </w:rPr>
              <w:t>Кол.град мер.план. – количество мероприятий в области градостроительства, запланированных к реализации в текущем году</w:t>
            </w:r>
          </w:p>
        </w:tc>
        <w:tc>
          <w:tcPr>
            <w:tcW w:w="1077"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ДГА</w:t>
            </w:r>
          </w:p>
        </w:tc>
        <w:tc>
          <w:tcPr>
            <w:tcW w:w="127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периодическая отчетность</w:t>
            </w:r>
          </w:p>
        </w:tc>
        <w:tc>
          <w:tcPr>
            <w:tcW w:w="1159"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ежегодно до 20 февраля года, следующего за отчетным периодом</w:t>
            </w:r>
          </w:p>
        </w:tc>
      </w:tr>
      <w:tr w:rsidR="0077203B" w:rsidRPr="00D100C2" w:rsidTr="00124513">
        <w:trPr>
          <w:jc w:val="center"/>
        </w:trPr>
        <w:tc>
          <w:tcPr>
            <w:tcW w:w="657" w:type="dxa"/>
            <w:tcBorders>
              <w:top w:val="single" w:sz="4" w:space="0" w:color="auto"/>
              <w:left w:val="single" w:sz="4" w:space="0" w:color="auto"/>
              <w:bottom w:val="single" w:sz="4" w:space="0" w:color="auto"/>
              <w:right w:val="single" w:sz="4" w:space="0" w:color="auto"/>
            </w:tcBorders>
          </w:tcPr>
          <w:p w:rsidR="0077203B" w:rsidRPr="00D100C2" w:rsidRDefault="00700348" w:rsidP="00082BF0">
            <w:pPr>
              <w:widowControl w:val="0"/>
              <w:autoSpaceDE w:val="0"/>
              <w:autoSpaceDN w:val="0"/>
              <w:adjustRightInd w:val="0"/>
              <w:jc w:val="center"/>
              <w:rPr>
                <w:sz w:val="24"/>
                <w:szCs w:val="24"/>
              </w:rPr>
            </w:pPr>
            <w:r w:rsidRPr="00D100C2">
              <w:rPr>
                <w:sz w:val="24"/>
                <w:szCs w:val="24"/>
              </w:rPr>
              <w:t>1</w:t>
            </w:r>
            <w:r w:rsidR="001D1FEE" w:rsidRPr="00D100C2">
              <w:rPr>
                <w:sz w:val="24"/>
                <w:szCs w:val="24"/>
              </w:rPr>
              <w:t>7</w:t>
            </w:r>
          </w:p>
        </w:tc>
        <w:tc>
          <w:tcPr>
            <w:tcW w:w="170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rPr>
                <w:sz w:val="24"/>
                <w:szCs w:val="24"/>
              </w:rPr>
            </w:pPr>
            <w:r w:rsidRPr="00D100C2">
              <w:rPr>
                <w:sz w:val="24"/>
                <w:szCs w:val="24"/>
              </w:rPr>
              <w:t xml:space="preserve">Доля выполненных целевых </w:t>
            </w:r>
            <w:hyperlink r:id="rId18" w:tooltip="Распоряжение Губернатора Пермского края от 30.10.2017 N 246-р (ред. от 26.11.2018) &quot;Об утверждении перечня целевых показателей эффективности работы органов местного самоуправления муниципальных образований Пермского края (городских округов, муниципальных район" w:history="1">
              <w:r w:rsidRPr="00D100C2">
                <w:rPr>
                  <w:sz w:val="24"/>
                  <w:szCs w:val="24"/>
                </w:rPr>
                <w:t>показателей</w:t>
              </w:r>
            </w:hyperlink>
            <w:r w:rsidRPr="00D100C2">
              <w:rPr>
                <w:sz w:val="24"/>
                <w:szCs w:val="24"/>
              </w:rPr>
              <w:t xml:space="preserve"> эффективности работы муниципального образования город Пермь в сфере имущественных отношений, утвержденных распоряжением губернатора Пермского края от 30 октября 2017 г. № 246-р </w:t>
            </w:r>
            <w:r w:rsidR="000F1B00">
              <w:rPr>
                <w:sz w:val="24"/>
                <w:szCs w:val="24"/>
              </w:rPr>
              <w:br/>
            </w:r>
            <w:r w:rsidRPr="00D100C2">
              <w:rPr>
                <w:sz w:val="24"/>
                <w:szCs w:val="24"/>
              </w:rPr>
              <w:t>«Об утверждении перечня целевых показателей эффективности работы органов местного самоуправления муниципальных образований Пермского края (городских округов, муниципальных районов и городских поселений) в сфере земельно-имущественных отношений», закрепленных за ДГА</w:t>
            </w:r>
          </w:p>
        </w:tc>
        <w:tc>
          <w:tcPr>
            <w:tcW w:w="70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404"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73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Дцп = ЦПфакт / ЦПплан x 100</w:t>
            </w:r>
            <w:r w:rsidR="00082BF0">
              <w:rPr>
                <w:sz w:val="24"/>
                <w:szCs w:val="24"/>
              </w:rPr>
              <w:t xml:space="preserve"> </w:t>
            </w:r>
            <w:r w:rsidRPr="00D100C2">
              <w:rPr>
                <w:sz w:val="24"/>
                <w:szCs w:val="24"/>
              </w:rPr>
              <w:t>%</w:t>
            </w:r>
          </w:p>
        </w:tc>
        <w:tc>
          <w:tcPr>
            <w:tcW w:w="3458"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Дцп – доля выполненных целевых показателей эффективности работы муниципального образования город Пермь в сфере имущественных отношений, закрепленных за ДГА;</w:t>
            </w:r>
          </w:p>
          <w:p w:rsidR="0077203B" w:rsidRPr="00D100C2" w:rsidRDefault="0077203B" w:rsidP="009C2A2F">
            <w:pPr>
              <w:widowControl w:val="0"/>
              <w:autoSpaceDE w:val="0"/>
              <w:autoSpaceDN w:val="0"/>
              <w:adjustRightInd w:val="0"/>
              <w:jc w:val="center"/>
              <w:rPr>
                <w:sz w:val="24"/>
                <w:szCs w:val="24"/>
              </w:rPr>
            </w:pPr>
            <w:r w:rsidRPr="00D100C2">
              <w:rPr>
                <w:sz w:val="24"/>
                <w:szCs w:val="24"/>
              </w:rPr>
              <w:t>ЦПфакт – количество исполненных целевых показателей эффективности работы муниципального образования город Пермь в сфере имущественных отношений, закрепленных за ДГА;</w:t>
            </w:r>
          </w:p>
          <w:p w:rsidR="0077203B" w:rsidRPr="00D100C2" w:rsidRDefault="0077203B" w:rsidP="009C2A2F">
            <w:pPr>
              <w:widowControl w:val="0"/>
              <w:autoSpaceDE w:val="0"/>
              <w:autoSpaceDN w:val="0"/>
              <w:adjustRightInd w:val="0"/>
              <w:jc w:val="center"/>
              <w:rPr>
                <w:sz w:val="24"/>
                <w:szCs w:val="24"/>
              </w:rPr>
            </w:pPr>
            <w:r w:rsidRPr="00D100C2">
              <w:rPr>
                <w:sz w:val="24"/>
                <w:szCs w:val="24"/>
              </w:rPr>
              <w:t>ЦПплан – общее количество целевых показателей эффективности работы муниципального образования город Пермь в сфере имущественных отношений, закрепленных за ДГА</w:t>
            </w:r>
          </w:p>
        </w:tc>
        <w:tc>
          <w:tcPr>
            <w:tcW w:w="1077"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ДГА</w:t>
            </w:r>
          </w:p>
        </w:tc>
        <w:tc>
          <w:tcPr>
            <w:tcW w:w="127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периодическая отчетность</w:t>
            </w:r>
          </w:p>
        </w:tc>
        <w:tc>
          <w:tcPr>
            <w:tcW w:w="1159"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ежегодно до 20 февраля года, следующего за отчетным периодом</w:t>
            </w:r>
          </w:p>
        </w:tc>
      </w:tr>
      <w:tr w:rsidR="00700348" w:rsidRPr="00D100C2" w:rsidTr="00124513">
        <w:trPr>
          <w:jc w:val="center"/>
        </w:trPr>
        <w:tc>
          <w:tcPr>
            <w:tcW w:w="657" w:type="dxa"/>
            <w:tcBorders>
              <w:top w:val="single" w:sz="4" w:space="0" w:color="auto"/>
              <w:left w:val="single" w:sz="4" w:space="0" w:color="auto"/>
              <w:bottom w:val="single" w:sz="4" w:space="0" w:color="auto"/>
              <w:right w:val="single" w:sz="4" w:space="0" w:color="auto"/>
            </w:tcBorders>
          </w:tcPr>
          <w:p w:rsidR="00700348" w:rsidRPr="00D100C2" w:rsidRDefault="001D1FEE" w:rsidP="00A357C3">
            <w:pPr>
              <w:widowControl w:val="0"/>
              <w:autoSpaceDE w:val="0"/>
              <w:autoSpaceDN w:val="0"/>
              <w:adjustRightInd w:val="0"/>
              <w:jc w:val="center"/>
              <w:rPr>
                <w:sz w:val="24"/>
                <w:szCs w:val="24"/>
              </w:rPr>
            </w:pPr>
            <w:r w:rsidRPr="00D100C2">
              <w:rPr>
                <w:sz w:val="24"/>
                <w:szCs w:val="24"/>
              </w:rPr>
              <w:t>18</w:t>
            </w:r>
          </w:p>
        </w:tc>
        <w:tc>
          <w:tcPr>
            <w:tcW w:w="1705" w:type="dxa"/>
            <w:tcBorders>
              <w:top w:val="single" w:sz="4" w:space="0" w:color="auto"/>
              <w:left w:val="single" w:sz="4" w:space="0" w:color="auto"/>
              <w:bottom w:val="single" w:sz="4" w:space="0" w:color="auto"/>
              <w:right w:val="single" w:sz="4" w:space="0" w:color="auto"/>
            </w:tcBorders>
          </w:tcPr>
          <w:p w:rsidR="00700348" w:rsidRPr="00D100C2" w:rsidRDefault="00700348" w:rsidP="00700348">
            <w:pPr>
              <w:widowControl w:val="0"/>
              <w:autoSpaceDE w:val="0"/>
              <w:autoSpaceDN w:val="0"/>
              <w:adjustRightInd w:val="0"/>
              <w:rPr>
                <w:sz w:val="24"/>
                <w:szCs w:val="24"/>
              </w:rPr>
            </w:pPr>
            <w:r w:rsidRPr="00D100C2">
              <w:rPr>
                <w:sz w:val="24"/>
                <w:szCs w:val="24"/>
              </w:rPr>
              <w:t xml:space="preserve">Доля объектов капитально строительства с установленными (уточненным) местоположением в границах земельных участков, на которых они расположены, </w:t>
            </w:r>
            <w:r w:rsidRPr="00D100C2">
              <w:rPr>
                <w:sz w:val="24"/>
                <w:szCs w:val="24"/>
              </w:rPr>
              <w:br/>
              <w:t>в общем количестве объектов, по которым выявлено отсутствие данных о связи с земельным участком</w:t>
            </w:r>
          </w:p>
        </w:tc>
        <w:tc>
          <w:tcPr>
            <w:tcW w:w="703" w:type="dxa"/>
            <w:tcBorders>
              <w:top w:val="single" w:sz="4" w:space="0" w:color="auto"/>
              <w:left w:val="single" w:sz="4" w:space="0" w:color="auto"/>
              <w:bottom w:val="single" w:sz="4" w:space="0" w:color="auto"/>
              <w:right w:val="single" w:sz="4" w:space="0" w:color="auto"/>
            </w:tcBorders>
          </w:tcPr>
          <w:p w:rsidR="00700348" w:rsidRPr="00D100C2" w:rsidRDefault="00700348" w:rsidP="00700348">
            <w:pPr>
              <w:widowControl w:val="0"/>
              <w:autoSpaceDE w:val="0"/>
              <w:autoSpaceDN w:val="0"/>
              <w:adjustRightInd w:val="0"/>
              <w:jc w:val="center"/>
              <w:rPr>
                <w:sz w:val="24"/>
                <w:szCs w:val="24"/>
              </w:rPr>
            </w:pPr>
            <w:r w:rsidRPr="00D100C2">
              <w:rPr>
                <w:sz w:val="24"/>
                <w:szCs w:val="24"/>
              </w:rPr>
              <w:t>%</w:t>
            </w:r>
          </w:p>
        </w:tc>
        <w:tc>
          <w:tcPr>
            <w:tcW w:w="2404" w:type="dxa"/>
            <w:tcBorders>
              <w:top w:val="single" w:sz="4" w:space="0" w:color="auto"/>
              <w:left w:val="single" w:sz="4" w:space="0" w:color="auto"/>
              <w:bottom w:val="single" w:sz="4" w:space="0" w:color="auto"/>
              <w:right w:val="single" w:sz="4" w:space="0" w:color="auto"/>
            </w:tcBorders>
          </w:tcPr>
          <w:p w:rsidR="00700348" w:rsidRPr="00D100C2" w:rsidRDefault="00700348" w:rsidP="00700348">
            <w:pPr>
              <w:widowControl w:val="0"/>
              <w:autoSpaceDE w:val="0"/>
              <w:autoSpaceDN w:val="0"/>
              <w:adjustRightInd w:val="0"/>
              <w:jc w:val="center"/>
              <w:rPr>
                <w:sz w:val="24"/>
                <w:szCs w:val="24"/>
              </w:rPr>
            </w:pPr>
            <w:r w:rsidRPr="00D100C2">
              <w:rPr>
                <w:sz w:val="24"/>
                <w:szCs w:val="24"/>
              </w:rPr>
              <w:t>-</w:t>
            </w:r>
          </w:p>
        </w:tc>
        <w:tc>
          <w:tcPr>
            <w:tcW w:w="2733" w:type="dxa"/>
            <w:tcBorders>
              <w:top w:val="single" w:sz="4" w:space="0" w:color="auto"/>
              <w:left w:val="single" w:sz="4" w:space="0" w:color="auto"/>
              <w:bottom w:val="single" w:sz="4" w:space="0" w:color="auto"/>
              <w:right w:val="single" w:sz="4" w:space="0" w:color="auto"/>
            </w:tcBorders>
          </w:tcPr>
          <w:p w:rsidR="00700348" w:rsidRPr="00D100C2" w:rsidRDefault="00700348" w:rsidP="00700348">
            <w:pPr>
              <w:widowControl w:val="0"/>
              <w:autoSpaceDE w:val="0"/>
              <w:autoSpaceDN w:val="0"/>
              <w:adjustRightInd w:val="0"/>
              <w:jc w:val="center"/>
              <w:rPr>
                <w:sz w:val="24"/>
                <w:szCs w:val="24"/>
              </w:rPr>
            </w:pPr>
            <w:r w:rsidRPr="00D100C2">
              <w:rPr>
                <w:sz w:val="24"/>
                <w:szCs w:val="24"/>
              </w:rPr>
              <w:t>Д.окс.Мзу = Кол-во.окс.МЗУ/Кол-во.окс.отсутствие связи x 100</w:t>
            </w:r>
          </w:p>
        </w:tc>
        <w:tc>
          <w:tcPr>
            <w:tcW w:w="3458" w:type="dxa"/>
            <w:tcBorders>
              <w:top w:val="single" w:sz="4" w:space="0" w:color="auto"/>
              <w:left w:val="single" w:sz="4" w:space="0" w:color="auto"/>
              <w:bottom w:val="single" w:sz="4" w:space="0" w:color="auto"/>
              <w:right w:val="single" w:sz="4" w:space="0" w:color="auto"/>
            </w:tcBorders>
          </w:tcPr>
          <w:p w:rsidR="00700348" w:rsidRPr="00D100C2" w:rsidRDefault="00700348" w:rsidP="00700348">
            <w:pPr>
              <w:widowControl w:val="0"/>
              <w:autoSpaceDE w:val="0"/>
              <w:autoSpaceDN w:val="0"/>
              <w:adjustRightInd w:val="0"/>
              <w:jc w:val="center"/>
              <w:rPr>
                <w:sz w:val="24"/>
                <w:szCs w:val="24"/>
              </w:rPr>
            </w:pPr>
            <w:r w:rsidRPr="00D100C2">
              <w:rPr>
                <w:sz w:val="24"/>
                <w:szCs w:val="24"/>
              </w:rPr>
              <w:t xml:space="preserve">Д.окс.Мзу – доля объектов капитально строительства </w:t>
            </w:r>
            <w:r w:rsidRPr="00D100C2">
              <w:rPr>
                <w:sz w:val="24"/>
                <w:szCs w:val="24"/>
              </w:rPr>
              <w:br/>
              <w:t xml:space="preserve">с установленными (уточненным) местоположением </w:t>
            </w:r>
            <w:r w:rsidRPr="00D100C2">
              <w:rPr>
                <w:sz w:val="24"/>
                <w:szCs w:val="24"/>
              </w:rPr>
              <w:br/>
              <w:t xml:space="preserve">в границах земельных участков, на которых они расположены, в общем количестве объектов, по которым выявлено отсутствие данных </w:t>
            </w:r>
            <w:r w:rsidRPr="00D100C2">
              <w:rPr>
                <w:sz w:val="24"/>
                <w:szCs w:val="24"/>
              </w:rPr>
              <w:br/>
              <w:t>о связи с земельным участком;</w:t>
            </w:r>
          </w:p>
          <w:p w:rsidR="00700348" w:rsidRPr="00D100C2" w:rsidRDefault="00700348" w:rsidP="00700348">
            <w:pPr>
              <w:widowControl w:val="0"/>
              <w:autoSpaceDE w:val="0"/>
              <w:autoSpaceDN w:val="0"/>
              <w:adjustRightInd w:val="0"/>
              <w:jc w:val="center"/>
              <w:rPr>
                <w:sz w:val="24"/>
                <w:szCs w:val="24"/>
              </w:rPr>
            </w:pPr>
            <w:r w:rsidRPr="00D100C2">
              <w:rPr>
                <w:sz w:val="24"/>
                <w:szCs w:val="24"/>
              </w:rPr>
              <w:t>Кол-во.окс.МЗУ – количество объектов капитального строительства, по которым установлено (уточнено) местоположение в границах земельных участков, на которых они расположены в текущем году;</w:t>
            </w:r>
          </w:p>
          <w:p w:rsidR="00700348" w:rsidRPr="00D100C2" w:rsidRDefault="00700348" w:rsidP="00700348">
            <w:pPr>
              <w:widowControl w:val="0"/>
              <w:autoSpaceDE w:val="0"/>
              <w:autoSpaceDN w:val="0"/>
              <w:adjustRightInd w:val="0"/>
              <w:jc w:val="center"/>
              <w:rPr>
                <w:sz w:val="24"/>
                <w:szCs w:val="24"/>
              </w:rPr>
            </w:pPr>
            <w:r w:rsidRPr="00D100C2">
              <w:rPr>
                <w:sz w:val="24"/>
                <w:szCs w:val="24"/>
              </w:rPr>
              <w:t xml:space="preserve">Кол-во.окс.отсутствие связи – количество объектов капитального строительства, </w:t>
            </w:r>
            <w:r w:rsidRPr="00D100C2">
              <w:rPr>
                <w:sz w:val="24"/>
                <w:szCs w:val="24"/>
              </w:rPr>
              <w:br/>
              <w:t>по которым выявлено отсутствие данных в ЕГРН о связи с земельным участком</w:t>
            </w:r>
          </w:p>
        </w:tc>
        <w:tc>
          <w:tcPr>
            <w:tcW w:w="1077" w:type="dxa"/>
            <w:tcBorders>
              <w:top w:val="single" w:sz="4" w:space="0" w:color="auto"/>
              <w:left w:val="single" w:sz="4" w:space="0" w:color="auto"/>
              <w:bottom w:val="single" w:sz="4" w:space="0" w:color="auto"/>
              <w:right w:val="single" w:sz="4" w:space="0" w:color="auto"/>
            </w:tcBorders>
          </w:tcPr>
          <w:p w:rsidR="00700348" w:rsidRPr="00D100C2" w:rsidRDefault="00700348" w:rsidP="00700348">
            <w:pPr>
              <w:widowControl w:val="0"/>
              <w:autoSpaceDE w:val="0"/>
              <w:autoSpaceDN w:val="0"/>
              <w:adjustRightInd w:val="0"/>
              <w:jc w:val="center"/>
              <w:rPr>
                <w:sz w:val="24"/>
                <w:szCs w:val="24"/>
              </w:rPr>
            </w:pPr>
            <w:r w:rsidRPr="00D100C2">
              <w:rPr>
                <w:sz w:val="24"/>
                <w:szCs w:val="24"/>
              </w:rPr>
              <w:t>ДГА, данные Филиала ФГБУ «ФКП Росреестра» по Пермскому краю</w:t>
            </w:r>
          </w:p>
        </w:tc>
        <w:tc>
          <w:tcPr>
            <w:tcW w:w="1275" w:type="dxa"/>
            <w:tcBorders>
              <w:top w:val="single" w:sz="4" w:space="0" w:color="auto"/>
              <w:left w:val="single" w:sz="4" w:space="0" w:color="auto"/>
              <w:bottom w:val="single" w:sz="4" w:space="0" w:color="auto"/>
              <w:right w:val="single" w:sz="4" w:space="0" w:color="auto"/>
            </w:tcBorders>
          </w:tcPr>
          <w:p w:rsidR="00700348" w:rsidRPr="00D100C2" w:rsidRDefault="00700348" w:rsidP="00700348">
            <w:pPr>
              <w:widowControl w:val="0"/>
              <w:autoSpaceDE w:val="0"/>
              <w:autoSpaceDN w:val="0"/>
              <w:adjustRightInd w:val="0"/>
              <w:jc w:val="center"/>
              <w:rPr>
                <w:sz w:val="24"/>
                <w:szCs w:val="24"/>
              </w:rPr>
            </w:pPr>
            <w:r w:rsidRPr="00D100C2">
              <w:rPr>
                <w:sz w:val="24"/>
                <w:szCs w:val="24"/>
              </w:rPr>
              <w:t>периодическая отчетность</w:t>
            </w:r>
          </w:p>
        </w:tc>
        <w:tc>
          <w:tcPr>
            <w:tcW w:w="1159" w:type="dxa"/>
            <w:tcBorders>
              <w:top w:val="single" w:sz="4" w:space="0" w:color="auto"/>
              <w:left w:val="single" w:sz="4" w:space="0" w:color="auto"/>
              <w:bottom w:val="single" w:sz="4" w:space="0" w:color="auto"/>
              <w:right w:val="single" w:sz="4" w:space="0" w:color="auto"/>
            </w:tcBorders>
          </w:tcPr>
          <w:p w:rsidR="00700348" w:rsidRPr="00D100C2" w:rsidRDefault="00700348" w:rsidP="00700348">
            <w:pPr>
              <w:widowControl w:val="0"/>
              <w:autoSpaceDE w:val="0"/>
              <w:autoSpaceDN w:val="0"/>
              <w:adjustRightInd w:val="0"/>
              <w:jc w:val="center"/>
              <w:rPr>
                <w:sz w:val="24"/>
                <w:szCs w:val="24"/>
              </w:rPr>
            </w:pPr>
            <w:r w:rsidRPr="00D100C2">
              <w:rPr>
                <w:sz w:val="24"/>
                <w:szCs w:val="24"/>
              </w:rPr>
              <w:t xml:space="preserve">ежегодно </w:t>
            </w:r>
            <w:r w:rsidRPr="00D100C2">
              <w:rPr>
                <w:sz w:val="24"/>
                <w:szCs w:val="24"/>
              </w:rPr>
              <w:br/>
              <w:t>до 20 февраля года, следующего за отчетным периодом</w:t>
            </w:r>
          </w:p>
        </w:tc>
      </w:tr>
      <w:tr w:rsidR="0077203B" w:rsidRPr="00D100C2" w:rsidTr="00124513">
        <w:trPr>
          <w:jc w:val="center"/>
        </w:trPr>
        <w:tc>
          <w:tcPr>
            <w:tcW w:w="657" w:type="dxa"/>
            <w:tcBorders>
              <w:top w:val="single" w:sz="4" w:space="0" w:color="auto"/>
              <w:left w:val="single" w:sz="4" w:space="0" w:color="auto"/>
              <w:bottom w:val="single" w:sz="4" w:space="0" w:color="auto"/>
              <w:right w:val="single" w:sz="4" w:space="0" w:color="auto"/>
            </w:tcBorders>
          </w:tcPr>
          <w:p w:rsidR="0077203B" w:rsidRPr="00D100C2" w:rsidRDefault="00700348" w:rsidP="009C2A2F">
            <w:pPr>
              <w:widowControl w:val="0"/>
              <w:autoSpaceDE w:val="0"/>
              <w:autoSpaceDN w:val="0"/>
              <w:adjustRightInd w:val="0"/>
              <w:jc w:val="center"/>
              <w:rPr>
                <w:sz w:val="24"/>
                <w:szCs w:val="24"/>
              </w:rPr>
            </w:pPr>
            <w:r w:rsidRPr="00D100C2">
              <w:rPr>
                <w:sz w:val="24"/>
                <w:szCs w:val="24"/>
              </w:rPr>
              <w:t>1</w:t>
            </w:r>
            <w:r w:rsidR="001D1FEE" w:rsidRPr="00D100C2">
              <w:rPr>
                <w:sz w:val="24"/>
                <w:szCs w:val="24"/>
              </w:rPr>
              <w:t>9</w:t>
            </w:r>
          </w:p>
        </w:tc>
        <w:tc>
          <w:tcPr>
            <w:tcW w:w="170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rPr>
                <w:sz w:val="24"/>
                <w:szCs w:val="24"/>
              </w:rPr>
            </w:pPr>
            <w:r w:rsidRPr="00D100C2">
              <w:rPr>
                <w:sz w:val="24"/>
                <w:szCs w:val="24"/>
              </w:rPr>
              <w:t>Доля разработанной документации по архитектурному облику улиц и общественных пространств города Перми от запланированной к разработке в текущем году</w:t>
            </w:r>
          </w:p>
        </w:tc>
        <w:tc>
          <w:tcPr>
            <w:tcW w:w="70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404"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73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Доля док. арх. = Кол.док.арх.факт. / Кол.док.арх.план. x 100</w:t>
            </w:r>
          </w:p>
        </w:tc>
        <w:tc>
          <w:tcPr>
            <w:tcW w:w="3458"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Доля док. арх. – доля разработанной документации по архитектурному облику улиц и общественных пространств города Перми от запланированной к разработке документации в текущем году;</w:t>
            </w:r>
          </w:p>
          <w:p w:rsidR="0077203B" w:rsidRPr="00D100C2" w:rsidRDefault="0077203B" w:rsidP="009C2A2F">
            <w:pPr>
              <w:widowControl w:val="0"/>
              <w:autoSpaceDE w:val="0"/>
              <w:autoSpaceDN w:val="0"/>
              <w:adjustRightInd w:val="0"/>
              <w:jc w:val="center"/>
              <w:rPr>
                <w:sz w:val="24"/>
                <w:szCs w:val="24"/>
              </w:rPr>
            </w:pPr>
            <w:r w:rsidRPr="00D100C2">
              <w:rPr>
                <w:sz w:val="24"/>
                <w:szCs w:val="24"/>
              </w:rPr>
              <w:t>Кол.док.арх-факт – количество документов по архитектурному облику улиц и общественных пространств города Перми, подготовленных в текущем году;</w:t>
            </w:r>
          </w:p>
          <w:p w:rsidR="0077203B" w:rsidRPr="00D100C2" w:rsidRDefault="0077203B" w:rsidP="009C2A2F">
            <w:pPr>
              <w:widowControl w:val="0"/>
              <w:autoSpaceDE w:val="0"/>
              <w:autoSpaceDN w:val="0"/>
              <w:adjustRightInd w:val="0"/>
              <w:jc w:val="center"/>
              <w:rPr>
                <w:sz w:val="24"/>
                <w:szCs w:val="24"/>
              </w:rPr>
            </w:pPr>
            <w:r w:rsidRPr="00D100C2">
              <w:rPr>
                <w:sz w:val="24"/>
                <w:szCs w:val="24"/>
              </w:rPr>
              <w:t>Кол.док.арх-план. – количество документов по архитектурному облику улиц и общественных пространств города Перми, запланированных к разработке в текущем году</w:t>
            </w:r>
          </w:p>
        </w:tc>
        <w:tc>
          <w:tcPr>
            <w:tcW w:w="1077"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ДГА</w:t>
            </w:r>
          </w:p>
        </w:tc>
        <w:tc>
          <w:tcPr>
            <w:tcW w:w="127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периодическая отчетность</w:t>
            </w:r>
          </w:p>
        </w:tc>
        <w:tc>
          <w:tcPr>
            <w:tcW w:w="1159"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ежегодно до 20 февраля года, следующего за отчетным периодом</w:t>
            </w:r>
          </w:p>
        </w:tc>
      </w:tr>
      <w:tr w:rsidR="0077203B" w:rsidRPr="00D100C2" w:rsidTr="00124513">
        <w:trPr>
          <w:jc w:val="center"/>
        </w:trPr>
        <w:tc>
          <w:tcPr>
            <w:tcW w:w="657" w:type="dxa"/>
            <w:tcBorders>
              <w:top w:val="single" w:sz="4" w:space="0" w:color="auto"/>
              <w:left w:val="single" w:sz="4" w:space="0" w:color="auto"/>
              <w:bottom w:val="single" w:sz="4" w:space="0" w:color="auto"/>
              <w:right w:val="single" w:sz="4" w:space="0" w:color="auto"/>
            </w:tcBorders>
          </w:tcPr>
          <w:p w:rsidR="0077203B" w:rsidRPr="00D100C2" w:rsidRDefault="002A7FAF" w:rsidP="00A357C3">
            <w:pPr>
              <w:widowControl w:val="0"/>
              <w:autoSpaceDE w:val="0"/>
              <w:autoSpaceDN w:val="0"/>
              <w:adjustRightInd w:val="0"/>
              <w:jc w:val="center"/>
              <w:rPr>
                <w:sz w:val="24"/>
                <w:szCs w:val="24"/>
              </w:rPr>
            </w:pPr>
            <w:r w:rsidRPr="00D100C2">
              <w:rPr>
                <w:sz w:val="24"/>
                <w:szCs w:val="24"/>
              </w:rPr>
              <w:t>20</w:t>
            </w:r>
          </w:p>
        </w:tc>
        <w:tc>
          <w:tcPr>
            <w:tcW w:w="170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rPr>
                <w:sz w:val="24"/>
                <w:szCs w:val="24"/>
              </w:rPr>
            </w:pPr>
            <w:r w:rsidRPr="00D100C2">
              <w:rPr>
                <w:sz w:val="24"/>
                <w:szCs w:val="24"/>
              </w:rPr>
              <w:t>Доля объектов капитального строительства, снесенных или приведенных в первоначальное положение, существовавшее до осуществления реконструкции, от общего количества объектов капитального строительства, признанных самовольными постройками, запланированных к сносу в текущем периоде</w:t>
            </w:r>
          </w:p>
        </w:tc>
        <w:tc>
          <w:tcPr>
            <w:tcW w:w="70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404"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73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Доля с.п.-снос = Кол.с.п.снос.факт. / Кол.с.п.снос.план x 100</w:t>
            </w:r>
          </w:p>
        </w:tc>
        <w:tc>
          <w:tcPr>
            <w:tcW w:w="3458"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Доля с.п.-снос – процентное выражение соотношения объектов капитального строительства, снесенных или приведенных в первоначальное положение, существовавшее до осуществления реконструкции, к общему количеству объектов капитального строительства, признанных самовольными постройками, запланированных к сносу в текущем периоде;</w:t>
            </w:r>
          </w:p>
          <w:p w:rsidR="0077203B" w:rsidRPr="00D100C2" w:rsidRDefault="0077203B" w:rsidP="009C2A2F">
            <w:pPr>
              <w:widowControl w:val="0"/>
              <w:autoSpaceDE w:val="0"/>
              <w:autoSpaceDN w:val="0"/>
              <w:adjustRightInd w:val="0"/>
              <w:jc w:val="center"/>
              <w:rPr>
                <w:sz w:val="24"/>
                <w:szCs w:val="24"/>
              </w:rPr>
            </w:pPr>
            <w:r w:rsidRPr="00D100C2">
              <w:rPr>
                <w:sz w:val="24"/>
                <w:szCs w:val="24"/>
              </w:rPr>
              <w:t>Кол.с.п.снос-факт. – количество объектов капитального строительства, снесенных на территориях районов города Перми или приведенных в первоначальное положение, существовавшее до осуществления реконструкции, в текущем году;</w:t>
            </w:r>
          </w:p>
          <w:p w:rsidR="0077203B" w:rsidRPr="00D100C2" w:rsidRDefault="0077203B" w:rsidP="009C2A2F">
            <w:pPr>
              <w:widowControl w:val="0"/>
              <w:autoSpaceDE w:val="0"/>
              <w:autoSpaceDN w:val="0"/>
              <w:adjustRightInd w:val="0"/>
              <w:jc w:val="center"/>
              <w:rPr>
                <w:sz w:val="24"/>
                <w:szCs w:val="24"/>
              </w:rPr>
            </w:pPr>
            <w:r w:rsidRPr="00D100C2">
              <w:rPr>
                <w:sz w:val="24"/>
                <w:szCs w:val="24"/>
              </w:rPr>
              <w:t>Кол.с.п.снос-план – количество объектов капитального строительства, признанных самовольными постройками, запланированных к сносу в текущем периоде</w:t>
            </w:r>
          </w:p>
        </w:tc>
        <w:tc>
          <w:tcPr>
            <w:tcW w:w="1077"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ДГА</w:t>
            </w:r>
          </w:p>
        </w:tc>
        <w:tc>
          <w:tcPr>
            <w:tcW w:w="127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периодическая отчетность</w:t>
            </w:r>
          </w:p>
        </w:tc>
        <w:tc>
          <w:tcPr>
            <w:tcW w:w="1159"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ежегодно до 20 февраля года, следующего за отчетным периодом</w:t>
            </w:r>
          </w:p>
        </w:tc>
      </w:tr>
      <w:tr w:rsidR="0077203B" w:rsidRPr="00D100C2" w:rsidTr="00124513">
        <w:trPr>
          <w:jc w:val="center"/>
        </w:trPr>
        <w:tc>
          <w:tcPr>
            <w:tcW w:w="657" w:type="dxa"/>
            <w:tcBorders>
              <w:top w:val="single" w:sz="4" w:space="0" w:color="auto"/>
              <w:left w:val="single" w:sz="4" w:space="0" w:color="auto"/>
              <w:bottom w:val="single" w:sz="4" w:space="0" w:color="auto"/>
              <w:right w:val="single" w:sz="4" w:space="0" w:color="auto"/>
            </w:tcBorders>
          </w:tcPr>
          <w:p w:rsidR="0077203B" w:rsidRPr="00D100C2" w:rsidRDefault="002A7FAF" w:rsidP="009C2A2F">
            <w:pPr>
              <w:widowControl w:val="0"/>
              <w:autoSpaceDE w:val="0"/>
              <w:autoSpaceDN w:val="0"/>
              <w:adjustRightInd w:val="0"/>
              <w:jc w:val="center"/>
              <w:rPr>
                <w:sz w:val="24"/>
                <w:szCs w:val="24"/>
              </w:rPr>
            </w:pPr>
            <w:r w:rsidRPr="00D100C2">
              <w:rPr>
                <w:sz w:val="24"/>
                <w:szCs w:val="24"/>
              </w:rPr>
              <w:t>21</w:t>
            </w:r>
          </w:p>
        </w:tc>
        <w:tc>
          <w:tcPr>
            <w:tcW w:w="170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rPr>
                <w:sz w:val="24"/>
                <w:szCs w:val="24"/>
              </w:rPr>
            </w:pPr>
            <w:r w:rsidRPr="00D100C2">
              <w:rPr>
                <w:sz w:val="24"/>
                <w:szCs w:val="24"/>
              </w:rPr>
              <w:t>Доля разработанных планов мероприятий по приведению объектов, нарушающих архитектурный облик города, в надлежащее эстетическое состояние от запланированных к разработке в текущем периоде</w:t>
            </w:r>
          </w:p>
        </w:tc>
        <w:tc>
          <w:tcPr>
            <w:tcW w:w="70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ед.</w:t>
            </w:r>
          </w:p>
        </w:tc>
        <w:tc>
          <w:tcPr>
            <w:tcW w:w="2404"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73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Доля пл.мер. = Кол.план.мер.факт. / Кол. план.мер.план x 100</w:t>
            </w:r>
          </w:p>
        </w:tc>
        <w:tc>
          <w:tcPr>
            <w:tcW w:w="3458"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Доля пл.мер. – доля разработанных планов мероприятий по приведению объектов, нарушающих архитектурный облик города, в надлежащее эстетическое состояние от запланированных к разработке в текущем периоде;</w:t>
            </w:r>
          </w:p>
          <w:p w:rsidR="0077203B" w:rsidRPr="00D100C2" w:rsidRDefault="0077203B" w:rsidP="009C2A2F">
            <w:pPr>
              <w:widowControl w:val="0"/>
              <w:autoSpaceDE w:val="0"/>
              <w:autoSpaceDN w:val="0"/>
              <w:adjustRightInd w:val="0"/>
              <w:jc w:val="center"/>
              <w:rPr>
                <w:sz w:val="24"/>
                <w:szCs w:val="24"/>
              </w:rPr>
            </w:pPr>
            <w:r w:rsidRPr="00D100C2">
              <w:rPr>
                <w:sz w:val="24"/>
                <w:szCs w:val="24"/>
              </w:rPr>
              <w:t>Кол.план.мер.факт – количество разработанных планов мероприятий в текущем периоде;</w:t>
            </w:r>
          </w:p>
          <w:p w:rsidR="0077203B" w:rsidRPr="00D100C2" w:rsidRDefault="00A357C3" w:rsidP="009C2A2F">
            <w:pPr>
              <w:widowControl w:val="0"/>
              <w:autoSpaceDE w:val="0"/>
              <w:autoSpaceDN w:val="0"/>
              <w:adjustRightInd w:val="0"/>
              <w:jc w:val="center"/>
              <w:rPr>
                <w:sz w:val="24"/>
                <w:szCs w:val="24"/>
              </w:rPr>
            </w:pPr>
            <w:r>
              <w:rPr>
                <w:sz w:val="24"/>
                <w:szCs w:val="24"/>
              </w:rPr>
              <w:t>Кол. план.мер.план –</w:t>
            </w:r>
            <w:r w:rsidR="0077203B" w:rsidRPr="00D100C2">
              <w:rPr>
                <w:sz w:val="24"/>
                <w:szCs w:val="24"/>
              </w:rPr>
              <w:t xml:space="preserve"> количество планов мероприятий, запланированных к разработке в текущем периоде</w:t>
            </w:r>
          </w:p>
        </w:tc>
        <w:tc>
          <w:tcPr>
            <w:tcW w:w="1077"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ДГА</w:t>
            </w:r>
          </w:p>
        </w:tc>
        <w:tc>
          <w:tcPr>
            <w:tcW w:w="127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периодическая отчетность</w:t>
            </w:r>
          </w:p>
        </w:tc>
        <w:tc>
          <w:tcPr>
            <w:tcW w:w="1159"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ежегодно до 20 февраля года, следующего за отчетным периодом</w:t>
            </w:r>
          </w:p>
        </w:tc>
      </w:tr>
      <w:tr w:rsidR="0077203B" w:rsidRPr="00D100C2" w:rsidTr="00124513">
        <w:trPr>
          <w:jc w:val="center"/>
        </w:trPr>
        <w:tc>
          <w:tcPr>
            <w:tcW w:w="657" w:type="dxa"/>
            <w:tcBorders>
              <w:top w:val="single" w:sz="4" w:space="0" w:color="auto"/>
              <w:left w:val="single" w:sz="4" w:space="0" w:color="auto"/>
              <w:bottom w:val="single" w:sz="4" w:space="0" w:color="auto"/>
              <w:right w:val="single" w:sz="4" w:space="0" w:color="auto"/>
            </w:tcBorders>
          </w:tcPr>
          <w:p w:rsidR="0077203B" w:rsidRPr="00D100C2" w:rsidRDefault="002A7FAF" w:rsidP="009F5598">
            <w:pPr>
              <w:widowControl w:val="0"/>
              <w:autoSpaceDE w:val="0"/>
              <w:autoSpaceDN w:val="0"/>
              <w:adjustRightInd w:val="0"/>
              <w:jc w:val="center"/>
              <w:rPr>
                <w:sz w:val="24"/>
                <w:szCs w:val="24"/>
              </w:rPr>
            </w:pPr>
            <w:r w:rsidRPr="00D100C2">
              <w:rPr>
                <w:sz w:val="24"/>
                <w:szCs w:val="24"/>
              </w:rPr>
              <w:t>22</w:t>
            </w:r>
          </w:p>
        </w:tc>
        <w:tc>
          <w:tcPr>
            <w:tcW w:w="170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rPr>
                <w:sz w:val="24"/>
                <w:szCs w:val="24"/>
              </w:rPr>
            </w:pPr>
            <w:r w:rsidRPr="00D100C2">
              <w:rPr>
                <w:sz w:val="24"/>
                <w:szCs w:val="24"/>
              </w:rPr>
              <w:t>Доля многодетных семей, которым предоставлены земельные участки, от общего числа многодетных семей, включенных в реестр по состоянию на начало текущего года</w:t>
            </w:r>
          </w:p>
        </w:tc>
        <w:tc>
          <w:tcPr>
            <w:tcW w:w="70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404"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73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Доля Мн.семей = Кол.Мн.семей-факт / Кол.Мн.семей-реестр x 100</w:t>
            </w:r>
          </w:p>
        </w:tc>
        <w:tc>
          <w:tcPr>
            <w:tcW w:w="3458"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Доля Мн.семей – доля многодетных семей, которым предоставлены земельные участки, от общего числа многодетных семей, включенных в реестр по состоянию на 01 января текущего года;</w:t>
            </w:r>
          </w:p>
          <w:p w:rsidR="0077203B" w:rsidRPr="00D100C2" w:rsidRDefault="0077203B" w:rsidP="009C2A2F">
            <w:pPr>
              <w:widowControl w:val="0"/>
              <w:autoSpaceDE w:val="0"/>
              <w:autoSpaceDN w:val="0"/>
              <w:adjustRightInd w:val="0"/>
              <w:jc w:val="center"/>
              <w:rPr>
                <w:sz w:val="24"/>
                <w:szCs w:val="24"/>
              </w:rPr>
            </w:pPr>
            <w:r w:rsidRPr="00D100C2">
              <w:rPr>
                <w:sz w:val="24"/>
                <w:szCs w:val="24"/>
              </w:rPr>
              <w:t>Кол.Мн.семей-факт – количество многодетных семей, которым предоставлены земельные участки за период с 2012 года по текущий год;</w:t>
            </w:r>
          </w:p>
          <w:p w:rsidR="0077203B" w:rsidRPr="00D100C2" w:rsidRDefault="0077203B" w:rsidP="009C2A2F">
            <w:pPr>
              <w:widowControl w:val="0"/>
              <w:autoSpaceDE w:val="0"/>
              <w:autoSpaceDN w:val="0"/>
              <w:adjustRightInd w:val="0"/>
              <w:jc w:val="center"/>
              <w:rPr>
                <w:sz w:val="24"/>
                <w:szCs w:val="24"/>
              </w:rPr>
            </w:pPr>
            <w:r w:rsidRPr="00D100C2">
              <w:rPr>
                <w:sz w:val="24"/>
                <w:szCs w:val="24"/>
              </w:rPr>
              <w:t>Кол.Мн.семей-реестр – количество многодетных семей, включенных в реестр многодетных семей города Перми, обратившихся с заявлением о предоставлении в собственность земельного участка под индивидуальное жилищное строительство, по состоянию на 01 января текущего года)</w:t>
            </w:r>
          </w:p>
        </w:tc>
        <w:tc>
          <w:tcPr>
            <w:tcW w:w="1077"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ДГА</w:t>
            </w:r>
          </w:p>
        </w:tc>
        <w:tc>
          <w:tcPr>
            <w:tcW w:w="127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периодическая отчетность</w:t>
            </w:r>
          </w:p>
        </w:tc>
        <w:tc>
          <w:tcPr>
            <w:tcW w:w="1159"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ежегодно до 20 февраля года, следующего за отчетным периодом</w:t>
            </w:r>
          </w:p>
        </w:tc>
      </w:tr>
      <w:tr w:rsidR="0077203B" w:rsidRPr="00D100C2" w:rsidTr="00124513">
        <w:trPr>
          <w:jc w:val="center"/>
        </w:trPr>
        <w:tc>
          <w:tcPr>
            <w:tcW w:w="657" w:type="dxa"/>
            <w:tcBorders>
              <w:top w:val="single" w:sz="4" w:space="0" w:color="auto"/>
              <w:left w:val="single" w:sz="4" w:space="0" w:color="auto"/>
              <w:bottom w:val="single" w:sz="4" w:space="0" w:color="auto"/>
              <w:right w:val="single" w:sz="4" w:space="0" w:color="auto"/>
            </w:tcBorders>
          </w:tcPr>
          <w:p w:rsidR="0077203B" w:rsidRPr="00D100C2" w:rsidRDefault="002A7FAF" w:rsidP="009F5598">
            <w:pPr>
              <w:widowControl w:val="0"/>
              <w:autoSpaceDE w:val="0"/>
              <w:autoSpaceDN w:val="0"/>
              <w:adjustRightInd w:val="0"/>
              <w:jc w:val="center"/>
              <w:rPr>
                <w:sz w:val="24"/>
                <w:szCs w:val="24"/>
              </w:rPr>
            </w:pPr>
            <w:r w:rsidRPr="00D100C2">
              <w:rPr>
                <w:sz w:val="24"/>
                <w:szCs w:val="24"/>
              </w:rPr>
              <w:t>23</w:t>
            </w:r>
          </w:p>
        </w:tc>
        <w:tc>
          <w:tcPr>
            <w:tcW w:w="170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rPr>
                <w:sz w:val="24"/>
                <w:szCs w:val="24"/>
              </w:rPr>
            </w:pPr>
            <w:r w:rsidRPr="00D100C2">
              <w:rPr>
                <w:sz w:val="24"/>
                <w:szCs w:val="24"/>
              </w:rPr>
              <w:t>Общая площадь земельных участков, переданных в департамент земельных отношений администрации города Перми на торги, за счет свободных земель в текущем году</w:t>
            </w:r>
          </w:p>
        </w:tc>
        <w:tc>
          <w:tcPr>
            <w:tcW w:w="70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га</w:t>
            </w:r>
          </w:p>
        </w:tc>
        <w:tc>
          <w:tcPr>
            <w:tcW w:w="2404"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733" w:type="dxa"/>
            <w:tcBorders>
              <w:top w:val="single" w:sz="4" w:space="0" w:color="auto"/>
              <w:left w:val="single" w:sz="4" w:space="0" w:color="auto"/>
              <w:bottom w:val="single" w:sz="4" w:space="0" w:color="auto"/>
              <w:right w:val="single" w:sz="4" w:space="0" w:color="auto"/>
            </w:tcBorders>
          </w:tcPr>
          <w:p w:rsidR="0077203B" w:rsidRPr="00D100C2" w:rsidRDefault="007A11C1" w:rsidP="002E082E">
            <w:pPr>
              <w:widowControl w:val="0"/>
              <w:autoSpaceDE w:val="0"/>
              <w:autoSpaceDN w:val="0"/>
              <w:adjustRightInd w:val="0"/>
              <w:ind w:left="-92" w:right="-85"/>
              <w:jc w:val="center"/>
              <w:rPr>
                <w:sz w:val="26"/>
                <w:szCs w:val="26"/>
              </w:rPr>
            </w:pPr>
            <m:oMathPara>
              <m:oMath>
                <m:sSub>
                  <m:sSubPr>
                    <m:ctrlPr>
                      <w:rPr>
                        <w:rFonts w:ascii="Cambria Math" w:hAnsi="Cambria Math"/>
                        <w:noProof/>
                        <w:sz w:val="26"/>
                        <w:szCs w:val="26"/>
                      </w:rPr>
                    </m:ctrlPr>
                  </m:sSubPr>
                  <m:e>
                    <m:r>
                      <w:rPr>
                        <w:rFonts w:ascii="Cambria Math" w:hAnsi="Cambria Math"/>
                        <w:noProof/>
                        <w:sz w:val="26"/>
                        <w:szCs w:val="26"/>
                      </w:rPr>
                      <m:t>Общ.SЗУ</m:t>
                    </m:r>
                  </m:e>
                  <m:sub>
                    <m:r>
                      <m:rPr>
                        <m:sty m:val="p"/>
                      </m:rPr>
                      <w:rPr>
                        <w:rFonts w:ascii="Cambria Math" w:hAnsi="Cambria Math"/>
                        <w:noProof/>
                        <w:sz w:val="26"/>
                        <w:szCs w:val="26"/>
                      </w:rPr>
                      <m:t>торги</m:t>
                    </m:r>
                  </m:sub>
                </m:sSub>
                <m:r>
                  <w:rPr>
                    <w:rFonts w:ascii="Cambria Math" w:hAnsi="Cambria Math"/>
                    <w:noProof/>
                    <w:sz w:val="26"/>
                    <w:szCs w:val="26"/>
                  </w:rPr>
                  <m:t>=</m:t>
                </m:r>
                <m:nary>
                  <m:naryPr>
                    <m:chr m:val="∑"/>
                    <m:limLoc m:val="undOvr"/>
                    <m:subHide m:val="1"/>
                    <m:supHide m:val="1"/>
                    <m:ctrlPr>
                      <w:rPr>
                        <w:rFonts w:ascii="Cambria Math" w:hAnsi="Cambria Math"/>
                        <w:noProof/>
                        <w:sz w:val="26"/>
                        <w:szCs w:val="26"/>
                      </w:rPr>
                    </m:ctrlPr>
                  </m:naryPr>
                  <m:sub/>
                  <m:sup/>
                  <m:e>
                    <m:sSub>
                      <m:sSubPr>
                        <m:ctrlPr>
                          <w:rPr>
                            <w:rFonts w:ascii="Cambria Math" w:hAnsi="Cambria Math"/>
                            <w:noProof/>
                            <w:sz w:val="26"/>
                            <w:szCs w:val="26"/>
                            <w:lang w:val="en-US"/>
                          </w:rPr>
                        </m:ctrlPr>
                      </m:sSubPr>
                      <m:e>
                        <m:r>
                          <m:rPr>
                            <m:sty m:val="p"/>
                          </m:rPr>
                          <w:rPr>
                            <w:rFonts w:ascii="Cambria Math" w:hAnsi="Cambria Math"/>
                            <w:noProof/>
                            <w:sz w:val="26"/>
                            <w:szCs w:val="26"/>
                            <w:lang w:val="en-US"/>
                          </w:rPr>
                          <m:t>SЗУ</m:t>
                        </m:r>
                      </m:e>
                      <m:sub>
                        <m:r>
                          <m:rPr>
                            <m:sty m:val="p"/>
                          </m:rPr>
                          <w:rPr>
                            <w:rFonts w:ascii="Cambria Math" w:hAnsi="Cambria Math"/>
                            <w:noProof/>
                            <w:sz w:val="26"/>
                            <w:szCs w:val="26"/>
                            <w:lang w:val="en-US"/>
                          </w:rPr>
                          <m:t>торги факт</m:t>
                        </m:r>
                      </m:sub>
                    </m:sSub>
                  </m:e>
                </m:nary>
              </m:oMath>
            </m:oMathPara>
          </w:p>
        </w:tc>
        <w:tc>
          <w:tcPr>
            <w:tcW w:w="3458"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Общ.SЗУ-торги – общая площадь переданных в департамент земельных отношений администрации города Перми на торги земельных участков под строительство за счет свободных земель в текущем году;</w:t>
            </w:r>
          </w:p>
          <w:p w:rsidR="0077203B" w:rsidRPr="00D100C2" w:rsidRDefault="007A11C1" w:rsidP="009C2A2F">
            <w:pPr>
              <w:widowControl w:val="0"/>
              <w:autoSpaceDE w:val="0"/>
              <w:autoSpaceDN w:val="0"/>
              <w:adjustRightInd w:val="0"/>
              <w:jc w:val="center"/>
              <w:rPr>
                <w:sz w:val="24"/>
                <w:szCs w:val="24"/>
              </w:rPr>
            </w:pPr>
            <m:oMath>
              <m:nary>
                <m:naryPr>
                  <m:chr m:val="∑"/>
                  <m:limLoc m:val="undOvr"/>
                  <m:subHide m:val="1"/>
                  <m:supHide m:val="1"/>
                  <m:ctrlPr>
                    <w:rPr>
                      <w:rFonts w:ascii="Cambria Math" w:hAnsi="Cambria Math"/>
                      <w:noProof/>
                      <w:sz w:val="26"/>
                      <w:szCs w:val="26"/>
                    </w:rPr>
                  </m:ctrlPr>
                </m:naryPr>
                <m:sub/>
                <m:sup/>
                <m:e>
                  <m:sSub>
                    <m:sSubPr>
                      <m:ctrlPr>
                        <w:rPr>
                          <w:rFonts w:ascii="Cambria Math" w:hAnsi="Cambria Math"/>
                          <w:noProof/>
                          <w:sz w:val="26"/>
                          <w:szCs w:val="26"/>
                          <w:lang w:val="en-US"/>
                        </w:rPr>
                      </m:ctrlPr>
                    </m:sSubPr>
                    <m:e>
                      <m:r>
                        <m:rPr>
                          <m:sty m:val="p"/>
                        </m:rPr>
                        <w:rPr>
                          <w:rFonts w:ascii="Cambria Math" w:hAnsi="Cambria Math"/>
                          <w:noProof/>
                          <w:sz w:val="26"/>
                          <w:szCs w:val="26"/>
                          <w:lang w:val="en-US"/>
                        </w:rPr>
                        <m:t>S</m:t>
                      </m:r>
                      <m:r>
                        <m:rPr>
                          <m:sty m:val="p"/>
                        </m:rPr>
                        <w:rPr>
                          <w:rFonts w:ascii="Cambria Math" w:hAnsi="Cambria Math"/>
                          <w:noProof/>
                          <w:sz w:val="26"/>
                          <w:szCs w:val="26"/>
                        </w:rPr>
                        <m:t>ЗУ</m:t>
                      </m:r>
                    </m:e>
                    <m:sub>
                      <m:r>
                        <m:rPr>
                          <m:sty m:val="p"/>
                        </m:rPr>
                        <w:rPr>
                          <w:rFonts w:ascii="Cambria Math" w:hAnsi="Cambria Math"/>
                          <w:noProof/>
                          <w:sz w:val="26"/>
                          <w:szCs w:val="26"/>
                        </w:rPr>
                        <m:t>торги факт</m:t>
                      </m:r>
                    </m:sub>
                  </m:sSub>
                </m:e>
              </m:nary>
            </m:oMath>
            <w:r w:rsidR="0077203B" w:rsidRPr="00D100C2">
              <w:rPr>
                <w:sz w:val="24"/>
                <w:szCs w:val="24"/>
              </w:rPr>
              <w:t xml:space="preserve"> – сумма площадей земельных участков под строительство, переданных в департамент земельных отношений администрации города Перми для проведения торгов по ним, в текущем году</w:t>
            </w:r>
          </w:p>
        </w:tc>
        <w:tc>
          <w:tcPr>
            <w:tcW w:w="1077"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ДГА</w:t>
            </w:r>
          </w:p>
        </w:tc>
        <w:tc>
          <w:tcPr>
            <w:tcW w:w="127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периодическая отчетность</w:t>
            </w:r>
          </w:p>
        </w:tc>
        <w:tc>
          <w:tcPr>
            <w:tcW w:w="1159"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ежегодно до 20 февраля года, следующего за отчетным периодом</w:t>
            </w:r>
          </w:p>
        </w:tc>
      </w:tr>
      <w:tr w:rsidR="0077203B" w:rsidRPr="00D100C2" w:rsidTr="00124513">
        <w:trPr>
          <w:jc w:val="center"/>
        </w:trPr>
        <w:tc>
          <w:tcPr>
            <w:tcW w:w="657" w:type="dxa"/>
            <w:tcBorders>
              <w:top w:val="single" w:sz="4" w:space="0" w:color="auto"/>
              <w:left w:val="single" w:sz="4" w:space="0" w:color="auto"/>
              <w:bottom w:val="single" w:sz="4" w:space="0" w:color="auto"/>
              <w:right w:val="single" w:sz="4" w:space="0" w:color="auto"/>
            </w:tcBorders>
          </w:tcPr>
          <w:p w:rsidR="0077203B" w:rsidRPr="00D100C2" w:rsidRDefault="007D4A4F" w:rsidP="009C2A2F">
            <w:pPr>
              <w:widowControl w:val="0"/>
              <w:autoSpaceDE w:val="0"/>
              <w:autoSpaceDN w:val="0"/>
              <w:adjustRightInd w:val="0"/>
              <w:jc w:val="center"/>
              <w:rPr>
                <w:sz w:val="24"/>
                <w:szCs w:val="24"/>
              </w:rPr>
            </w:pPr>
            <w:r w:rsidRPr="00D100C2">
              <w:rPr>
                <w:sz w:val="24"/>
                <w:szCs w:val="24"/>
              </w:rPr>
              <w:t>2</w:t>
            </w:r>
            <w:r w:rsidR="002A7FAF" w:rsidRPr="00D100C2">
              <w:rPr>
                <w:sz w:val="24"/>
                <w:szCs w:val="24"/>
              </w:rPr>
              <w:t>4</w:t>
            </w:r>
          </w:p>
        </w:tc>
        <w:tc>
          <w:tcPr>
            <w:tcW w:w="170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rPr>
                <w:sz w:val="24"/>
                <w:szCs w:val="24"/>
              </w:rPr>
            </w:pPr>
            <w:r w:rsidRPr="00D100C2">
              <w:rPr>
                <w:sz w:val="24"/>
                <w:szCs w:val="24"/>
              </w:rPr>
              <w:t>Доля территорий, подлежащих развитию, на которые разработаны градостроительные концепции, от запланированных к разработке в текущем году</w:t>
            </w:r>
          </w:p>
        </w:tc>
        <w:tc>
          <w:tcPr>
            <w:tcW w:w="70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404"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73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Доля т.р. = Кол.т.р. факт. / Кол.т.р. план x 100</w:t>
            </w:r>
          </w:p>
        </w:tc>
        <w:tc>
          <w:tcPr>
            <w:tcW w:w="3458"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Доля т.р – доля территорий, подлежащих развитию, на которые разработаны градостроительные концепции, от запланированных к разработке в текущем году;</w:t>
            </w:r>
          </w:p>
          <w:p w:rsidR="0077203B" w:rsidRPr="00D100C2" w:rsidRDefault="0077203B" w:rsidP="009C2A2F">
            <w:pPr>
              <w:widowControl w:val="0"/>
              <w:autoSpaceDE w:val="0"/>
              <w:autoSpaceDN w:val="0"/>
              <w:adjustRightInd w:val="0"/>
              <w:jc w:val="center"/>
              <w:rPr>
                <w:sz w:val="24"/>
                <w:szCs w:val="24"/>
              </w:rPr>
            </w:pPr>
            <w:r w:rsidRPr="00D100C2">
              <w:rPr>
                <w:sz w:val="24"/>
                <w:szCs w:val="24"/>
              </w:rPr>
              <w:t>Кол.т.р.факт – количество градостроительные концепции территорий, разработанных в текущем периоде;</w:t>
            </w:r>
          </w:p>
          <w:p w:rsidR="0077203B" w:rsidRPr="00D100C2" w:rsidRDefault="0077203B" w:rsidP="009C2A2F">
            <w:pPr>
              <w:widowControl w:val="0"/>
              <w:autoSpaceDE w:val="0"/>
              <w:autoSpaceDN w:val="0"/>
              <w:adjustRightInd w:val="0"/>
              <w:jc w:val="center"/>
              <w:rPr>
                <w:sz w:val="24"/>
                <w:szCs w:val="24"/>
              </w:rPr>
            </w:pPr>
            <w:r w:rsidRPr="00D100C2">
              <w:rPr>
                <w:sz w:val="24"/>
                <w:szCs w:val="24"/>
              </w:rPr>
              <w:t>Кол.т.р. план – количество территорий, подлежащих развитию</w:t>
            </w:r>
          </w:p>
        </w:tc>
        <w:tc>
          <w:tcPr>
            <w:tcW w:w="1077"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ДГА</w:t>
            </w:r>
          </w:p>
        </w:tc>
        <w:tc>
          <w:tcPr>
            <w:tcW w:w="127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периодическая отчетность</w:t>
            </w:r>
          </w:p>
        </w:tc>
        <w:tc>
          <w:tcPr>
            <w:tcW w:w="1159"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ежегодно до 20 февраля года, следующего за отчетным периодом</w:t>
            </w:r>
          </w:p>
        </w:tc>
      </w:tr>
      <w:tr w:rsidR="0077203B" w:rsidRPr="00D100C2" w:rsidTr="00124513">
        <w:trPr>
          <w:jc w:val="center"/>
        </w:trPr>
        <w:tc>
          <w:tcPr>
            <w:tcW w:w="657" w:type="dxa"/>
            <w:tcBorders>
              <w:top w:val="single" w:sz="4" w:space="0" w:color="auto"/>
              <w:left w:val="single" w:sz="4" w:space="0" w:color="auto"/>
              <w:bottom w:val="single" w:sz="4" w:space="0" w:color="auto"/>
              <w:right w:val="single" w:sz="4" w:space="0" w:color="auto"/>
            </w:tcBorders>
          </w:tcPr>
          <w:p w:rsidR="0077203B" w:rsidRPr="00D100C2" w:rsidRDefault="007D4A4F" w:rsidP="009C2A2F">
            <w:pPr>
              <w:widowControl w:val="0"/>
              <w:autoSpaceDE w:val="0"/>
              <w:autoSpaceDN w:val="0"/>
              <w:adjustRightInd w:val="0"/>
              <w:jc w:val="center"/>
              <w:rPr>
                <w:sz w:val="24"/>
                <w:szCs w:val="24"/>
              </w:rPr>
            </w:pPr>
            <w:r w:rsidRPr="00D100C2">
              <w:rPr>
                <w:sz w:val="24"/>
                <w:szCs w:val="24"/>
              </w:rPr>
              <w:t>2</w:t>
            </w:r>
            <w:r w:rsidR="002A7FAF" w:rsidRPr="00D100C2">
              <w:rPr>
                <w:sz w:val="24"/>
                <w:szCs w:val="24"/>
              </w:rPr>
              <w:t>5</w:t>
            </w:r>
          </w:p>
        </w:tc>
        <w:tc>
          <w:tcPr>
            <w:tcW w:w="170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autoSpaceDE w:val="0"/>
              <w:autoSpaceDN w:val="0"/>
              <w:adjustRightInd w:val="0"/>
              <w:rPr>
                <w:sz w:val="24"/>
                <w:szCs w:val="24"/>
              </w:rPr>
            </w:pPr>
            <w:r w:rsidRPr="00D100C2">
              <w:rPr>
                <w:sz w:val="24"/>
                <w:szCs w:val="24"/>
              </w:rPr>
              <w:t>Доля наполненных и актуализированных разделов АИСОГД от запланированных к наполнению и актуализации в текущем периоде</w:t>
            </w:r>
          </w:p>
        </w:tc>
        <w:tc>
          <w:tcPr>
            <w:tcW w:w="70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404"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73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Доля разд.АИСОГД = Кол.разд.н.а.-факт. / Кол.разд.н.а-план. x 100</w:t>
            </w:r>
          </w:p>
        </w:tc>
        <w:tc>
          <w:tcPr>
            <w:tcW w:w="3458" w:type="dxa"/>
            <w:tcBorders>
              <w:top w:val="single" w:sz="4" w:space="0" w:color="auto"/>
              <w:left w:val="single" w:sz="4" w:space="0" w:color="auto"/>
              <w:bottom w:val="single" w:sz="4" w:space="0" w:color="auto"/>
              <w:right w:val="single" w:sz="4" w:space="0" w:color="auto"/>
            </w:tcBorders>
          </w:tcPr>
          <w:p w:rsidR="0077203B" w:rsidRPr="00D100C2" w:rsidRDefault="00082BF0" w:rsidP="009C2A2F">
            <w:pPr>
              <w:widowControl w:val="0"/>
              <w:autoSpaceDE w:val="0"/>
              <w:autoSpaceDN w:val="0"/>
              <w:adjustRightInd w:val="0"/>
              <w:jc w:val="center"/>
              <w:rPr>
                <w:sz w:val="24"/>
                <w:szCs w:val="24"/>
              </w:rPr>
            </w:pPr>
            <w:r>
              <w:rPr>
                <w:sz w:val="24"/>
                <w:szCs w:val="24"/>
              </w:rPr>
              <w:t>Д</w:t>
            </w:r>
            <w:r w:rsidR="0077203B" w:rsidRPr="00D100C2">
              <w:rPr>
                <w:sz w:val="24"/>
                <w:szCs w:val="24"/>
              </w:rPr>
              <w:t xml:space="preserve">оля разд.АИСОГД – доля наполненных и актуализированных разделов АИСОГД от запланированных к наполнению и актуализации в текущем периоде; </w:t>
            </w:r>
          </w:p>
          <w:p w:rsidR="0077203B" w:rsidRPr="00D100C2" w:rsidRDefault="0077203B" w:rsidP="009C2A2F">
            <w:pPr>
              <w:widowControl w:val="0"/>
              <w:autoSpaceDE w:val="0"/>
              <w:autoSpaceDN w:val="0"/>
              <w:adjustRightInd w:val="0"/>
              <w:jc w:val="center"/>
              <w:rPr>
                <w:sz w:val="24"/>
                <w:szCs w:val="24"/>
              </w:rPr>
            </w:pPr>
            <w:r w:rsidRPr="00D100C2">
              <w:rPr>
                <w:sz w:val="24"/>
                <w:szCs w:val="24"/>
              </w:rPr>
              <w:t xml:space="preserve">Кол.разд.н.а.-факт. – количество разделов АИСОГД, наполненных и актуализированных в текущем году; </w:t>
            </w:r>
          </w:p>
          <w:p w:rsidR="0077203B" w:rsidRPr="00D100C2" w:rsidRDefault="0077203B" w:rsidP="009C2A2F">
            <w:pPr>
              <w:widowControl w:val="0"/>
              <w:autoSpaceDE w:val="0"/>
              <w:autoSpaceDN w:val="0"/>
              <w:adjustRightInd w:val="0"/>
              <w:jc w:val="center"/>
              <w:rPr>
                <w:sz w:val="24"/>
                <w:szCs w:val="24"/>
              </w:rPr>
            </w:pPr>
            <w:r w:rsidRPr="00D100C2">
              <w:rPr>
                <w:sz w:val="24"/>
                <w:szCs w:val="24"/>
              </w:rPr>
              <w:t>Кол.разд.н.а-план. – количество разделов АИСОГД, планируемых к наполнению и актуализации в текущем году</w:t>
            </w:r>
          </w:p>
        </w:tc>
        <w:tc>
          <w:tcPr>
            <w:tcW w:w="1077"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ДГА</w:t>
            </w:r>
          </w:p>
        </w:tc>
        <w:tc>
          <w:tcPr>
            <w:tcW w:w="127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периодическая отчетность</w:t>
            </w:r>
          </w:p>
        </w:tc>
        <w:tc>
          <w:tcPr>
            <w:tcW w:w="1159"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ежегодно до 20 февраля года, следующего за отчетным периодом</w:t>
            </w:r>
          </w:p>
        </w:tc>
      </w:tr>
      <w:tr w:rsidR="0077203B" w:rsidRPr="00D100C2" w:rsidTr="00124513">
        <w:trPr>
          <w:jc w:val="center"/>
        </w:trPr>
        <w:tc>
          <w:tcPr>
            <w:tcW w:w="657" w:type="dxa"/>
            <w:tcBorders>
              <w:top w:val="single" w:sz="4" w:space="0" w:color="auto"/>
              <w:left w:val="single" w:sz="4" w:space="0" w:color="auto"/>
              <w:bottom w:val="single" w:sz="4" w:space="0" w:color="auto"/>
              <w:right w:val="single" w:sz="4" w:space="0" w:color="auto"/>
            </w:tcBorders>
          </w:tcPr>
          <w:p w:rsidR="0077203B" w:rsidRPr="00D100C2" w:rsidRDefault="007D4A4F" w:rsidP="009F5598">
            <w:pPr>
              <w:widowControl w:val="0"/>
              <w:autoSpaceDE w:val="0"/>
              <w:autoSpaceDN w:val="0"/>
              <w:adjustRightInd w:val="0"/>
              <w:jc w:val="center"/>
              <w:rPr>
                <w:sz w:val="24"/>
                <w:szCs w:val="24"/>
              </w:rPr>
            </w:pPr>
            <w:r w:rsidRPr="00D100C2">
              <w:rPr>
                <w:sz w:val="24"/>
                <w:szCs w:val="24"/>
              </w:rPr>
              <w:t>2</w:t>
            </w:r>
            <w:r w:rsidR="002A7FAF" w:rsidRPr="00D100C2">
              <w:rPr>
                <w:sz w:val="24"/>
                <w:szCs w:val="24"/>
              </w:rPr>
              <w:t>6</w:t>
            </w:r>
          </w:p>
        </w:tc>
        <w:tc>
          <w:tcPr>
            <w:tcW w:w="170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rPr>
                <w:sz w:val="24"/>
                <w:szCs w:val="24"/>
              </w:rPr>
            </w:pPr>
            <w:r w:rsidRPr="00D100C2">
              <w:rPr>
                <w:sz w:val="24"/>
                <w:szCs w:val="24"/>
              </w:rPr>
              <w:t>Доля наполненных и актуализированных разделов Электронного архива от запланированных к наполнению и актуализации в текущем периоде</w:t>
            </w:r>
          </w:p>
        </w:tc>
        <w:tc>
          <w:tcPr>
            <w:tcW w:w="70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404"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73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Доля разд.АИСОГД и ЭА= Кол.разд АИСОГД и ЭАфакт. / Кол.разд.АИСОГД и ЭА план. x 100</w:t>
            </w:r>
          </w:p>
        </w:tc>
        <w:tc>
          <w:tcPr>
            <w:tcW w:w="3458"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Доля разд.АИСОГД – доля наполненных и актуализированных разделов АИСОГД и Электронного архива от запланированных к наполнению и актуализации в текущем периоде;</w:t>
            </w:r>
          </w:p>
          <w:p w:rsidR="0077203B" w:rsidRPr="00D100C2" w:rsidRDefault="0077203B" w:rsidP="009C2A2F">
            <w:pPr>
              <w:widowControl w:val="0"/>
              <w:autoSpaceDE w:val="0"/>
              <w:autoSpaceDN w:val="0"/>
              <w:adjustRightInd w:val="0"/>
              <w:jc w:val="center"/>
              <w:rPr>
                <w:sz w:val="24"/>
                <w:szCs w:val="24"/>
              </w:rPr>
            </w:pPr>
            <w:r w:rsidRPr="00D100C2">
              <w:rPr>
                <w:sz w:val="24"/>
                <w:szCs w:val="24"/>
              </w:rPr>
              <w:t>Кол.разд.н.а.-факт. – количество разделов АИСОГД и Электронного Архива, наполненных и актуализированных в текущем году;</w:t>
            </w:r>
          </w:p>
          <w:p w:rsidR="0077203B" w:rsidRPr="00D100C2" w:rsidRDefault="0077203B" w:rsidP="009C2A2F">
            <w:pPr>
              <w:widowControl w:val="0"/>
              <w:autoSpaceDE w:val="0"/>
              <w:autoSpaceDN w:val="0"/>
              <w:adjustRightInd w:val="0"/>
              <w:jc w:val="center"/>
              <w:rPr>
                <w:sz w:val="24"/>
                <w:szCs w:val="24"/>
              </w:rPr>
            </w:pPr>
            <w:r w:rsidRPr="00D100C2">
              <w:rPr>
                <w:sz w:val="24"/>
                <w:szCs w:val="24"/>
              </w:rPr>
              <w:t>Кол.разд.н.а-план. – количество разделов АИСОГД и Электронного архива, планируемых к наполнению и актуализации в текущем году</w:t>
            </w:r>
          </w:p>
        </w:tc>
        <w:tc>
          <w:tcPr>
            <w:tcW w:w="1077"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ДГА</w:t>
            </w:r>
          </w:p>
        </w:tc>
        <w:tc>
          <w:tcPr>
            <w:tcW w:w="127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периодическая отчетность</w:t>
            </w:r>
          </w:p>
        </w:tc>
        <w:tc>
          <w:tcPr>
            <w:tcW w:w="1159"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ежегодно до 20 февраля года, следующего за отчетным периодом</w:t>
            </w:r>
          </w:p>
        </w:tc>
      </w:tr>
      <w:tr w:rsidR="0077203B" w:rsidRPr="001C3477" w:rsidTr="00124513">
        <w:trPr>
          <w:jc w:val="center"/>
        </w:trPr>
        <w:tc>
          <w:tcPr>
            <w:tcW w:w="657" w:type="dxa"/>
            <w:tcBorders>
              <w:top w:val="single" w:sz="4" w:space="0" w:color="auto"/>
              <w:left w:val="single" w:sz="4" w:space="0" w:color="auto"/>
              <w:bottom w:val="single" w:sz="4" w:space="0" w:color="auto"/>
              <w:right w:val="single" w:sz="4" w:space="0" w:color="auto"/>
            </w:tcBorders>
          </w:tcPr>
          <w:p w:rsidR="0077203B" w:rsidRPr="00D100C2" w:rsidRDefault="007D4A4F" w:rsidP="009C2A2F">
            <w:pPr>
              <w:widowControl w:val="0"/>
              <w:autoSpaceDE w:val="0"/>
              <w:autoSpaceDN w:val="0"/>
              <w:adjustRightInd w:val="0"/>
              <w:jc w:val="center"/>
              <w:rPr>
                <w:sz w:val="24"/>
                <w:szCs w:val="24"/>
              </w:rPr>
            </w:pPr>
            <w:r w:rsidRPr="00D100C2">
              <w:rPr>
                <w:sz w:val="24"/>
                <w:szCs w:val="24"/>
              </w:rPr>
              <w:t>2</w:t>
            </w:r>
            <w:r w:rsidR="002A7FAF" w:rsidRPr="00D100C2">
              <w:rPr>
                <w:sz w:val="24"/>
                <w:szCs w:val="24"/>
              </w:rPr>
              <w:t>7</w:t>
            </w:r>
          </w:p>
        </w:tc>
        <w:tc>
          <w:tcPr>
            <w:tcW w:w="170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rPr>
                <w:sz w:val="24"/>
                <w:szCs w:val="24"/>
              </w:rPr>
            </w:pPr>
            <w:r w:rsidRPr="00D100C2">
              <w:rPr>
                <w:sz w:val="24"/>
                <w:szCs w:val="24"/>
              </w:rPr>
              <w:t>Обеспеченность бесперебойным доступом к градостроительной информации в электронном виде функциональных и территориальных органов, функциональных подразделений администрации города Перми, от числа органов администрации города Перми, использующих градостроительную информацию из  для исполнения своих полномочий</w:t>
            </w:r>
          </w:p>
        </w:tc>
        <w:tc>
          <w:tcPr>
            <w:tcW w:w="70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404"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w:t>
            </w:r>
          </w:p>
        </w:tc>
        <w:tc>
          <w:tcPr>
            <w:tcW w:w="2733"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Одоступ = Кол.ФОиТО-доступ / Кол.ФОиТО user</w:t>
            </w:r>
          </w:p>
        </w:tc>
        <w:tc>
          <w:tcPr>
            <w:tcW w:w="3458"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Одоступ – Обеспеченность бесперебойным доступом к градостроительной информации в электронном виде функциональных и территориальных органов, функциональных подразделений администрации города Перми, от числа органов администрации города Перми, использующих градостроительную информацию из для исполнения своих полномочий;</w:t>
            </w:r>
          </w:p>
          <w:p w:rsidR="0077203B" w:rsidRPr="00D100C2" w:rsidRDefault="00A357C3" w:rsidP="009C2A2F">
            <w:pPr>
              <w:widowControl w:val="0"/>
              <w:autoSpaceDE w:val="0"/>
              <w:autoSpaceDN w:val="0"/>
              <w:adjustRightInd w:val="0"/>
              <w:jc w:val="center"/>
              <w:rPr>
                <w:sz w:val="24"/>
                <w:szCs w:val="24"/>
              </w:rPr>
            </w:pPr>
            <w:r>
              <w:rPr>
                <w:sz w:val="24"/>
                <w:szCs w:val="24"/>
              </w:rPr>
              <w:t>Кол.ФОиТО доступ –</w:t>
            </w:r>
            <w:r w:rsidR="0077203B" w:rsidRPr="00D100C2">
              <w:rPr>
                <w:sz w:val="24"/>
                <w:szCs w:val="24"/>
              </w:rPr>
              <w:t xml:space="preserve"> количество функциональных и территориальных органов, функциональных подразделений администрации города Перми, обеспеченных доступом к градостроительной информации в электронном виде;</w:t>
            </w:r>
          </w:p>
          <w:p w:rsidR="0077203B" w:rsidRPr="00D100C2" w:rsidRDefault="0077203B" w:rsidP="009C2A2F">
            <w:pPr>
              <w:widowControl w:val="0"/>
              <w:autoSpaceDE w:val="0"/>
              <w:autoSpaceDN w:val="0"/>
              <w:adjustRightInd w:val="0"/>
              <w:jc w:val="center"/>
              <w:rPr>
                <w:sz w:val="24"/>
                <w:szCs w:val="24"/>
              </w:rPr>
            </w:pPr>
            <w:r w:rsidRPr="00D100C2">
              <w:rPr>
                <w:sz w:val="24"/>
                <w:szCs w:val="24"/>
              </w:rPr>
              <w:t>Кол.ФОиТО user – количество функциональных и территориальных органов, функциональных подразделений администрации города Перми, использующих градостроительную информацию для выполнения своих полномочий</w:t>
            </w:r>
          </w:p>
        </w:tc>
        <w:tc>
          <w:tcPr>
            <w:tcW w:w="1077"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ДГА</w:t>
            </w:r>
          </w:p>
        </w:tc>
        <w:tc>
          <w:tcPr>
            <w:tcW w:w="1275" w:type="dxa"/>
            <w:tcBorders>
              <w:top w:val="single" w:sz="4" w:space="0" w:color="auto"/>
              <w:left w:val="single" w:sz="4" w:space="0" w:color="auto"/>
              <w:bottom w:val="single" w:sz="4" w:space="0" w:color="auto"/>
              <w:right w:val="single" w:sz="4" w:space="0" w:color="auto"/>
            </w:tcBorders>
          </w:tcPr>
          <w:p w:rsidR="0077203B" w:rsidRPr="00D100C2" w:rsidRDefault="0077203B" w:rsidP="009C2A2F">
            <w:pPr>
              <w:widowControl w:val="0"/>
              <w:autoSpaceDE w:val="0"/>
              <w:autoSpaceDN w:val="0"/>
              <w:adjustRightInd w:val="0"/>
              <w:jc w:val="center"/>
              <w:rPr>
                <w:sz w:val="24"/>
                <w:szCs w:val="24"/>
              </w:rPr>
            </w:pPr>
            <w:r w:rsidRPr="00D100C2">
              <w:rPr>
                <w:sz w:val="24"/>
                <w:szCs w:val="24"/>
              </w:rPr>
              <w:t>периодическая отчетность</w:t>
            </w:r>
          </w:p>
        </w:tc>
        <w:tc>
          <w:tcPr>
            <w:tcW w:w="1159" w:type="dxa"/>
            <w:tcBorders>
              <w:top w:val="single" w:sz="4" w:space="0" w:color="auto"/>
              <w:left w:val="single" w:sz="4" w:space="0" w:color="auto"/>
              <w:bottom w:val="single" w:sz="4" w:space="0" w:color="auto"/>
              <w:right w:val="single" w:sz="4" w:space="0" w:color="auto"/>
            </w:tcBorders>
          </w:tcPr>
          <w:p w:rsidR="0077203B" w:rsidRPr="001C3477" w:rsidRDefault="0077203B" w:rsidP="009C2A2F">
            <w:pPr>
              <w:widowControl w:val="0"/>
              <w:autoSpaceDE w:val="0"/>
              <w:autoSpaceDN w:val="0"/>
              <w:adjustRightInd w:val="0"/>
              <w:jc w:val="center"/>
              <w:rPr>
                <w:sz w:val="24"/>
                <w:szCs w:val="24"/>
              </w:rPr>
            </w:pPr>
            <w:r w:rsidRPr="00D100C2">
              <w:rPr>
                <w:sz w:val="24"/>
                <w:szCs w:val="24"/>
              </w:rPr>
              <w:t>ежегодно до 20 февраля года, следующего за отчетным периодом</w:t>
            </w:r>
          </w:p>
        </w:tc>
      </w:tr>
    </w:tbl>
    <w:p w:rsidR="0030198D" w:rsidRPr="00D52625" w:rsidRDefault="0030198D" w:rsidP="0042044F">
      <w:pPr>
        <w:pStyle w:val="ae"/>
        <w:spacing w:line="240" w:lineRule="exact"/>
      </w:pPr>
    </w:p>
    <w:p w:rsidR="008A5E4A" w:rsidRPr="00D52625" w:rsidRDefault="008A5E4A" w:rsidP="0042044F">
      <w:pPr>
        <w:pStyle w:val="ae"/>
        <w:spacing w:line="240" w:lineRule="exact"/>
      </w:pPr>
    </w:p>
    <w:sectPr w:rsidR="008A5E4A" w:rsidRPr="00D52625" w:rsidSect="007A518E">
      <w:pgSz w:w="16820" w:h="11900" w:orient="landscape"/>
      <w:pgMar w:top="1134" w:right="567" w:bottom="1134" w:left="1418" w:header="363" w:footer="720"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242" w:rsidRDefault="00F75242">
      <w:r>
        <w:separator/>
      </w:r>
    </w:p>
  </w:endnote>
  <w:endnote w:type="continuationSeparator" w:id="0">
    <w:p w:rsidR="00F75242" w:rsidRDefault="00F7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242" w:rsidRDefault="00F75242">
      <w:r>
        <w:separator/>
      </w:r>
    </w:p>
  </w:footnote>
  <w:footnote w:type="continuationSeparator" w:id="0">
    <w:p w:rsidR="00F75242" w:rsidRDefault="00F75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877" w:rsidRDefault="009D2877">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D2877" w:rsidRDefault="009D287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877" w:rsidRPr="00FA551A" w:rsidRDefault="009D2877" w:rsidP="00FA551A">
    <w:pPr>
      <w:pStyle w:val="aa"/>
      <w:jc w:val="center"/>
      <w:rPr>
        <w:sz w:val="28"/>
        <w:szCs w:val="28"/>
      </w:rPr>
    </w:pPr>
    <w:r w:rsidRPr="00A708BA">
      <w:rPr>
        <w:sz w:val="28"/>
        <w:szCs w:val="28"/>
      </w:rPr>
      <w:fldChar w:fldCharType="begin"/>
    </w:r>
    <w:r w:rsidRPr="00A708BA">
      <w:rPr>
        <w:sz w:val="28"/>
        <w:szCs w:val="28"/>
      </w:rPr>
      <w:instrText xml:space="preserve"> PAGE   \* MERGEFORMAT </w:instrText>
    </w:r>
    <w:r w:rsidRPr="00A708BA">
      <w:rPr>
        <w:sz w:val="28"/>
        <w:szCs w:val="28"/>
      </w:rPr>
      <w:fldChar w:fldCharType="separate"/>
    </w:r>
    <w:r w:rsidR="007A11C1">
      <w:rPr>
        <w:noProof/>
        <w:sz w:val="28"/>
        <w:szCs w:val="28"/>
      </w:rPr>
      <w:t>2</w:t>
    </w:r>
    <w:r w:rsidRPr="00A708BA">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731CE"/>
    <w:multiLevelType w:val="hybridMultilevel"/>
    <w:tmpl w:val="6B0871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31CA43FC"/>
    <w:multiLevelType w:val="hybridMultilevel"/>
    <w:tmpl w:val="FC4A6A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63C13E04"/>
    <w:multiLevelType w:val="hybridMultilevel"/>
    <w:tmpl w:val="4C6C64E2"/>
    <w:lvl w:ilvl="0" w:tplc="FFFFFFFF">
      <w:start w:val="1"/>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233C"/>
    <w:rsid w:val="00002B06"/>
    <w:rsid w:val="000054B8"/>
    <w:rsid w:val="00006187"/>
    <w:rsid w:val="000068E0"/>
    <w:rsid w:val="00007787"/>
    <w:rsid w:val="00007F09"/>
    <w:rsid w:val="00011530"/>
    <w:rsid w:val="00011C83"/>
    <w:rsid w:val="0001357C"/>
    <w:rsid w:val="00015C44"/>
    <w:rsid w:val="00016026"/>
    <w:rsid w:val="0002065C"/>
    <w:rsid w:val="00021201"/>
    <w:rsid w:val="00023069"/>
    <w:rsid w:val="00025070"/>
    <w:rsid w:val="00030054"/>
    <w:rsid w:val="000310F8"/>
    <w:rsid w:val="0003238F"/>
    <w:rsid w:val="00033CD8"/>
    <w:rsid w:val="00033E2F"/>
    <w:rsid w:val="00034CBE"/>
    <w:rsid w:val="000366AF"/>
    <w:rsid w:val="00040600"/>
    <w:rsid w:val="00045CC2"/>
    <w:rsid w:val="00046B5C"/>
    <w:rsid w:val="00046B9F"/>
    <w:rsid w:val="00047FA3"/>
    <w:rsid w:val="000502D9"/>
    <w:rsid w:val="000510C9"/>
    <w:rsid w:val="00051F1B"/>
    <w:rsid w:val="000522F6"/>
    <w:rsid w:val="00055E59"/>
    <w:rsid w:val="00060431"/>
    <w:rsid w:val="00060702"/>
    <w:rsid w:val="00061A3F"/>
    <w:rsid w:val="0006320B"/>
    <w:rsid w:val="00063589"/>
    <w:rsid w:val="00065685"/>
    <w:rsid w:val="00066521"/>
    <w:rsid w:val="00067277"/>
    <w:rsid w:val="00073465"/>
    <w:rsid w:val="00073EB6"/>
    <w:rsid w:val="000753D3"/>
    <w:rsid w:val="00075593"/>
    <w:rsid w:val="0007665C"/>
    <w:rsid w:val="000767A1"/>
    <w:rsid w:val="00076EFA"/>
    <w:rsid w:val="00077DF4"/>
    <w:rsid w:val="0008057E"/>
    <w:rsid w:val="0008166C"/>
    <w:rsid w:val="000818EF"/>
    <w:rsid w:val="00082727"/>
    <w:rsid w:val="00082BBB"/>
    <w:rsid w:val="00082BF0"/>
    <w:rsid w:val="000911C2"/>
    <w:rsid w:val="00091AE2"/>
    <w:rsid w:val="000924B2"/>
    <w:rsid w:val="00093156"/>
    <w:rsid w:val="000A0DE9"/>
    <w:rsid w:val="000A1447"/>
    <w:rsid w:val="000A4DB4"/>
    <w:rsid w:val="000A5F72"/>
    <w:rsid w:val="000B0C94"/>
    <w:rsid w:val="000B0F93"/>
    <w:rsid w:val="000B18EB"/>
    <w:rsid w:val="000B4BCE"/>
    <w:rsid w:val="000B5582"/>
    <w:rsid w:val="000B7BC6"/>
    <w:rsid w:val="000C01B7"/>
    <w:rsid w:val="000C1063"/>
    <w:rsid w:val="000C3CD3"/>
    <w:rsid w:val="000C5363"/>
    <w:rsid w:val="000C6D19"/>
    <w:rsid w:val="000D0F54"/>
    <w:rsid w:val="000D2B9F"/>
    <w:rsid w:val="000D4402"/>
    <w:rsid w:val="000D61B1"/>
    <w:rsid w:val="000E3183"/>
    <w:rsid w:val="000E3F02"/>
    <w:rsid w:val="000E4F25"/>
    <w:rsid w:val="000E7FD6"/>
    <w:rsid w:val="000F0148"/>
    <w:rsid w:val="000F03CC"/>
    <w:rsid w:val="000F0CBF"/>
    <w:rsid w:val="000F1645"/>
    <w:rsid w:val="000F1B00"/>
    <w:rsid w:val="000F4419"/>
    <w:rsid w:val="000F61DA"/>
    <w:rsid w:val="0010053D"/>
    <w:rsid w:val="00105413"/>
    <w:rsid w:val="00105DEA"/>
    <w:rsid w:val="001072E8"/>
    <w:rsid w:val="0011070B"/>
    <w:rsid w:val="001114E3"/>
    <w:rsid w:val="001128E8"/>
    <w:rsid w:val="001134E5"/>
    <w:rsid w:val="001140B8"/>
    <w:rsid w:val="00114293"/>
    <w:rsid w:val="001142E5"/>
    <w:rsid w:val="00114685"/>
    <w:rsid w:val="0011720A"/>
    <w:rsid w:val="00120FCE"/>
    <w:rsid w:val="00124513"/>
    <w:rsid w:val="00124C20"/>
    <w:rsid w:val="00125014"/>
    <w:rsid w:val="001257C4"/>
    <w:rsid w:val="00125977"/>
    <w:rsid w:val="001272F4"/>
    <w:rsid w:val="00127DAF"/>
    <w:rsid w:val="00130872"/>
    <w:rsid w:val="00130FE8"/>
    <w:rsid w:val="001345A9"/>
    <w:rsid w:val="00134886"/>
    <w:rsid w:val="001348F7"/>
    <w:rsid w:val="00134D23"/>
    <w:rsid w:val="00140B5B"/>
    <w:rsid w:val="00141E0C"/>
    <w:rsid w:val="001421E0"/>
    <w:rsid w:val="00143A54"/>
    <w:rsid w:val="00143F06"/>
    <w:rsid w:val="00146A11"/>
    <w:rsid w:val="001470D3"/>
    <w:rsid w:val="0015134D"/>
    <w:rsid w:val="00153C51"/>
    <w:rsid w:val="00153D8D"/>
    <w:rsid w:val="00153D91"/>
    <w:rsid w:val="00154439"/>
    <w:rsid w:val="00154D3B"/>
    <w:rsid w:val="00156B0A"/>
    <w:rsid w:val="00156E70"/>
    <w:rsid w:val="001602DD"/>
    <w:rsid w:val="00160A27"/>
    <w:rsid w:val="0016344B"/>
    <w:rsid w:val="00163818"/>
    <w:rsid w:val="00163C06"/>
    <w:rsid w:val="001641F9"/>
    <w:rsid w:val="00166AC5"/>
    <w:rsid w:val="00170BCA"/>
    <w:rsid w:val="001751F8"/>
    <w:rsid w:val="00175769"/>
    <w:rsid w:val="001773C2"/>
    <w:rsid w:val="00177CEF"/>
    <w:rsid w:val="00180F7B"/>
    <w:rsid w:val="0018390B"/>
    <w:rsid w:val="00184081"/>
    <w:rsid w:val="001911A7"/>
    <w:rsid w:val="00195484"/>
    <w:rsid w:val="00195638"/>
    <w:rsid w:val="001A0E6A"/>
    <w:rsid w:val="001A233B"/>
    <w:rsid w:val="001A33A1"/>
    <w:rsid w:val="001A4209"/>
    <w:rsid w:val="001A4424"/>
    <w:rsid w:val="001A62D3"/>
    <w:rsid w:val="001A7B06"/>
    <w:rsid w:val="001B00A3"/>
    <w:rsid w:val="001B07E1"/>
    <w:rsid w:val="001B084C"/>
    <w:rsid w:val="001B1234"/>
    <w:rsid w:val="001B1307"/>
    <w:rsid w:val="001B2205"/>
    <w:rsid w:val="001B4052"/>
    <w:rsid w:val="001B4585"/>
    <w:rsid w:val="001B4991"/>
    <w:rsid w:val="001B71B9"/>
    <w:rsid w:val="001B7EE1"/>
    <w:rsid w:val="001C2050"/>
    <w:rsid w:val="001C3477"/>
    <w:rsid w:val="001C34F0"/>
    <w:rsid w:val="001C4A6F"/>
    <w:rsid w:val="001C4EF5"/>
    <w:rsid w:val="001D1FEE"/>
    <w:rsid w:val="001D5182"/>
    <w:rsid w:val="001D549F"/>
    <w:rsid w:val="001D620F"/>
    <w:rsid w:val="001E1465"/>
    <w:rsid w:val="001E2CD2"/>
    <w:rsid w:val="001E4FBF"/>
    <w:rsid w:val="001E5BDC"/>
    <w:rsid w:val="001F75FE"/>
    <w:rsid w:val="0020233B"/>
    <w:rsid w:val="002043A0"/>
    <w:rsid w:val="002044BE"/>
    <w:rsid w:val="00205257"/>
    <w:rsid w:val="002071BE"/>
    <w:rsid w:val="002118B9"/>
    <w:rsid w:val="00211D9E"/>
    <w:rsid w:val="00212D00"/>
    <w:rsid w:val="00213DAF"/>
    <w:rsid w:val="00215D7E"/>
    <w:rsid w:val="002173C0"/>
    <w:rsid w:val="00220DAE"/>
    <w:rsid w:val="00224CBF"/>
    <w:rsid w:val="0023188B"/>
    <w:rsid w:val="00232700"/>
    <w:rsid w:val="00232F4A"/>
    <w:rsid w:val="00236128"/>
    <w:rsid w:val="00236FDC"/>
    <w:rsid w:val="002379E8"/>
    <w:rsid w:val="00240EE1"/>
    <w:rsid w:val="0024420F"/>
    <w:rsid w:val="002454AB"/>
    <w:rsid w:val="00247F52"/>
    <w:rsid w:val="002509D9"/>
    <w:rsid w:val="00256217"/>
    <w:rsid w:val="0025631B"/>
    <w:rsid w:val="0025698F"/>
    <w:rsid w:val="00256DCB"/>
    <w:rsid w:val="00261C2E"/>
    <w:rsid w:val="0026464B"/>
    <w:rsid w:val="00265FBA"/>
    <w:rsid w:val="0026763E"/>
    <w:rsid w:val="00270459"/>
    <w:rsid w:val="00271143"/>
    <w:rsid w:val="00271815"/>
    <w:rsid w:val="00272367"/>
    <w:rsid w:val="0027347D"/>
    <w:rsid w:val="00273AC1"/>
    <w:rsid w:val="00273F91"/>
    <w:rsid w:val="00274127"/>
    <w:rsid w:val="00275088"/>
    <w:rsid w:val="00277231"/>
    <w:rsid w:val="00280AB8"/>
    <w:rsid w:val="00283D92"/>
    <w:rsid w:val="00284E3D"/>
    <w:rsid w:val="00284EDD"/>
    <w:rsid w:val="00285967"/>
    <w:rsid w:val="00286364"/>
    <w:rsid w:val="0028697D"/>
    <w:rsid w:val="00287BED"/>
    <w:rsid w:val="002919F8"/>
    <w:rsid w:val="00297B50"/>
    <w:rsid w:val="002A0B8E"/>
    <w:rsid w:val="002A163E"/>
    <w:rsid w:val="002A2A6C"/>
    <w:rsid w:val="002A3FAB"/>
    <w:rsid w:val="002A67AE"/>
    <w:rsid w:val="002A6DDB"/>
    <w:rsid w:val="002A7FAF"/>
    <w:rsid w:val="002B188C"/>
    <w:rsid w:val="002B1E7A"/>
    <w:rsid w:val="002B2B57"/>
    <w:rsid w:val="002B57F8"/>
    <w:rsid w:val="002B6127"/>
    <w:rsid w:val="002B6995"/>
    <w:rsid w:val="002C0BA8"/>
    <w:rsid w:val="002C4E00"/>
    <w:rsid w:val="002C6299"/>
    <w:rsid w:val="002D0BDF"/>
    <w:rsid w:val="002D15E6"/>
    <w:rsid w:val="002D1E48"/>
    <w:rsid w:val="002D2ECC"/>
    <w:rsid w:val="002D3367"/>
    <w:rsid w:val="002D3D9D"/>
    <w:rsid w:val="002E037E"/>
    <w:rsid w:val="002E06B6"/>
    <w:rsid w:val="002E082E"/>
    <w:rsid w:val="002E167F"/>
    <w:rsid w:val="002E30EA"/>
    <w:rsid w:val="002E3A35"/>
    <w:rsid w:val="002E7AEA"/>
    <w:rsid w:val="002F06D4"/>
    <w:rsid w:val="002F0BC2"/>
    <w:rsid w:val="002F0C0C"/>
    <w:rsid w:val="002F0CA8"/>
    <w:rsid w:val="002F2B47"/>
    <w:rsid w:val="002F5B24"/>
    <w:rsid w:val="002F5F4C"/>
    <w:rsid w:val="002F6B45"/>
    <w:rsid w:val="00300183"/>
    <w:rsid w:val="0030198D"/>
    <w:rsid w:val="0031066C"/>
    <w:rsid w:val="00311B9D"/>
    <w:rsid w:val="00311DEC"/>
    <w:rsid w:val="003142DD"/>
    <w:rsid w:val="00316AEF"/>
    <w:rsid w:val="00320D1C"/>
    <w:rsid w:val="00321755"/>
    <w:rsid w:val="0032255F"/>
    <w:rsid w:val="003300DB"/>
    <w:rsid w:val="00330C29"/>
    <w:rsid w:val="00331896"/>
    <w:rsid w:val="0033264B"/>
    <w:rsid w:val="00332DDA"/>
    <w:rsid w:val="00333334"/>
    <w:rsid w:val="00333D31"/>
    <w:rsid w:val="0033514F"/>
    <w:rsid w:val="00335E52"/>
    <w:rsid w:val="00336C42"/>
    <w:rsid w:val="00337AE6"/>
    <w:rsid w:val="00337CF9"/>
    <w:rsid w:val="00341489"/>
    <w:rsid w:val="003429C6"/>
    <w:rsid w:val="00342B7E"/>
    <w:rsid w:val="00344DE3"/>
    <w:rsid w:val="00350D1D"/>
    <w:rsid w:val="00350F9B"/>
    <w:rsid w:val="00351A4D"/>
    <w:rsid w:val="0035261D"/>
    <w:rsid w:val="00357A1E"/>
    <w:rsid w:val="003607E1"/>
    <w:rsid w:val="00370358"/>
    <w:rsid w:val="00374B2F"/>
    <w:rsid w:val="0037781E"/>
    <w:rsid w:val="00380F69"/>
    <w:rsid w:val="00381FC2"/>
    <w:rsid w:val="00382554"/>
    <w:rsid w:val="0038327B"/>
    <w:rsid w:val="00383581"/>
    <w:rsid w:val="00383D36"/>
    <w:rsid w:val="00383F6E"/>
    <w:rsid w:val="0038457E"/>
    <w:rsid w:val="003866B1"/>
    <w:rsid w:val="003872C7"/>
    <w:rsid w:val="00390908"/>
    <w:rsid w:val="0039099A"/>
    <w:rsid w:val="00391A60"/>
    <w:rsid w:val="003924C8"/>
    <w:rsid w:val="00396C29"/>
    <w:rsid w:val="003971D1"/>
    <w:rsid w:val="003A0FFF"/>
    <w:rsid w:val="003A216D"/>
    <w:rsid w:val="003A3CDB"/>
    <w:rsid w:val="003A3EAB"/>
    <w:rsid w:val="003A4F21"/>
    <w:rsid w:val="003A60A6"/>
    <w:rsid w:val="003A67CD"/>
    <w:rsid w:val="003A707D"/>
    <w:rsid w:val="003B00C9"/>
    <w:rsid w:val="003B02E1"/>
    <w:rsid w:val="003B105B"/>
    <w:rsid w:val="003B19B3"/>
    <w:rsid w:val="003B1FA8"/>
    <w:rsid w:val="003B33B4"/>
    <w:rsid w:val="003B385C"/>
    <w:rsid w:val="003B3F8E"/>
    <w:rsid w:val="003B68D2"/>
    <w:rsid w:val="003B7B40"/>
    <w:rsid w:val="003C1A96"/>
    <w:rsid w:val="003C2689"/>
    <w:rsid w:val="003C3A95"/>
    <w:rsid w:val="003C4368"/>
    <w:rsid w:val="003C6126"/>
    <w:rsid w:val="003D1A54"/>
    <w:rsid w:val="003D21FB"/>
    <w:rsid w:val="003D2AE1"/>
    <w:rsid w:val="003D369A"/>
    <w:rsid w:val="003D380A"/>
    <w:rsid w:val="003D5C72"/>
    <w:rsid w:val="003E2533"/>
    <w:rsid w:val="003E4B12"/>
    <w:rsid w:val="003E6F55"/>
    <w:rsid w:val="003E7C1E"/>
    <w:rsid w:val="003F020A"/>
    <w:rsid w:val="003F185C"/>
    <w:rsid w:val="003F214A"/>
    <w:rsid w:val="003F69C5"/>
    <w:rsid w:val="003F71BD"/>
    <w:rsid w:val="00400B7E"/>
    <w:rsid w:val="00403111"/>
    <w:rsid w:val="00403818"/>
    <w:rsid w:val="004056B7"/>
    <w:rsid w:val="004067AC"/>
    <w:rsid w:val="00407423"/>
    <w:rsid w:val="00415168"/>
    <w:rsid w:val="004158FA"/>
    <w:rsid w:val="00416CA7"/>
    <w:rsid w:val="004172C7"/>
    <w:rsid w:val="004176FB"/>
    <w:rsid w:val="0042044F"/>
    <w:rsid w:val="0042106D"/>
    <w:rsid w:val="0042137A"/>
    <w:rsid w:val="0042385B"/>
    <w:rsid w:val="00423969"/>
    <w:rsid w:val="00423C38"/>
    <w:rsid w:val="0042789F"/>
    <w:rsid w:val="00432DCB"/>
    <w:rsid w:val="00434407"/>
    <w:rsid w:val="00436270"/>
    <w:rsid w:val="00440355"/>
    <w:rsid w:val="00442D34"/>
    <w:rsid w:val="00443AEA"/>
    <w:rsid w:val="00444B3E"/>
    <w:rsid w:val="00450E81"/>
    <w:rsid w:val="00453784"/>
    <w:rsid w:val="004579DC"/>
    <w:rsid w:val="00457F3A"/>
    <w:rsid w:val="004613CB"/>
    <w:rsid w:val="0046288B"/>
    <w:rsid w:val="00464B35"/>
    <w:rsid w:val="0046628E"/>
    <w:rsid w:val="004665DC"/>
    <w:rsid w:val="00467771"/>
    <w:rsid w:val="00467C8E"/>
    <w:rsid w:val="00471886"/>
    <w:rsid w:val="00472AF4"/>
    <w:rsid w:val="00472DD2"/>
    <w:rsid w:val="00474508"/>
    <w:rsid w:val="004762F4"/>
    <w:rsid w:val="00477760"/>
    <w:rsid w:val="00483E30"/>
    <w:rsid w:val="00484901"/>
    <w:rsid w:val="00484971"/>
    <w:rsid w:val="00484F3A"/>
    <w:rsid w:val="004853E9"/>
    <w:rsid w:val="00487C90"/>
    <w:rsid w:val="00491535"/>
    <w:rsid w:val="00492D5A"/>
    <w:rsid w:val="00493F75"/>
    <w:rsid w:val="00496231"/>
    <w:rsid w:val="00496568"/>
    <w:rsid w:val="004965B4"/>
    <w:rsid w:val="00496CF1"/>
    <w:rsid w:val="004971C1"/>
    <w:rsid w:val="004A135A"/>
    <w:rsid w:val="004A3A14"/>
    <w:rsid w:val="004A3D28"/>
    <w:rsid w:val="004A4DBE"/>
    <w:rsid w:val="004A4E29"/>
    <w:rsid w:val="004A5FE5"/>
    <w:rsid w:val="004A5FEC"/>
    <w:rsid w:val="004A6551"/>
    <w:rsid w:val="004B0767"/>
    <w:rsid w:val="004B0F77"/>
    <w:rsid w:val="004B33E5"/>
    <w:rsid w:val="004B6848"/>
    <w:rsid w:val="004B71E5"/>
    <w:rsid w:val="004C0BA4"/>
    <w:rsid w:val="004C0D20"/>
    <w:rsid w:val="004C189D"/>
    <w:rsid w:val="004C5AB6"/>
    <w:rsid w:val="004C5F0D"/>
    <w:rsid w:val="004D008A"/>
    <w:rsid w:val="004D6404"/>
    <w:rsid w:val="004D6634"/>
    <w:rsid w:val="004D6EDD"/>
    <w:rsid w:val="004D7B70"/>
    <w:rsid w:val="004F1FA5"/>
    <w:rsid w:val="004F455C"/>
    <w:rsid w:val="004F6E08"/>
    <w:rsid w:val="00502116"/>
    <w:rsid w:val="0050376C"/>
    <w:rsid w:val="00506F0D"/>
    <w:rsid w:val="00507095"/>
    <w:rsid w:val="00511432"/>
    <w:rsid w:val="00511B11"/>
    <w:rsid w:val="00511C39"/>
    <w:rsid w:val="0051216D"/>
    <w:rsid w:val="00512E24"/>
    <w:rsid w:val="00513C55"/>
    <w:rsid w:val="005170A5"/>
    <w:rsid w:val="00521710"/>
    <w:rsid w:val="00523C68"/>
    <w:rsid w:val="00526425"/>
    <w:rsid w:val="00526A77"/>
    <w:rsid w:val="0053063A"/>
    <w:rsid w:val="00530F93"/>
    <w:rsid w:val="00531C77"/>
    <w:rsid w:val="00533D0A"/>
    <w:rsid w:val="00534694"/>
    <w:rsid w:val="00534C5A"/>
    <w:rsid w:val="0053513C"/>
    <w:rsid w:val="005364F4"/>
    <w:rsid w:val="00537756"/>
    <w:rsid w:val="00540641"/>
    <w:rsid w:val="00540735"/>
    <w:rsid w:val="00540BDA"/>
    <w:rsid w:val="005434F4"/>
    <w:rsid w:val="00543C70"/>
    <w:rsid w:val="00544436"/>
    <w:rsid w:val="005444B4"/>
    <w:rsid w:val="005461D9"/>
    <w:rsid w:val="00546C8F"/>
    <w:rsid w:val="00547A77"/>
    <w:rsid w:val="00555501"/>
    <w:rsid w:val="005560E4"/>
    <w:rsid w:val="00561294"/>
    <w:rsid w:val="005622C5"/>
    <w:rsid w:val="00566A05"/>
    <w:rsid w:val="00566DEA"/>
    <w:rsid w:val="00570309"/>
    <w:rsid w:val="00570754"/>
    <w:rsid w:val="005714CD"/>
    <w:rsid w:val="00571FF8"/>
    <w:rsid w:val="00572D30"/>
    <w:rsid w:val="00581D88"/>
    <w:rsid w:val="00581DF6"/>
    <w:rsid w:val="0058717C"/>
    <w:rsid w:val="0059037D"/>
    <w:rsid w:val="005915C0"/>
    <w:rsid w:val="005918E9"/>
    <w:rsid w:val="00592A29"/>
    <w:rsid w:val="005934BF"/>
    <w:rsid w:val="00594221"/>
    <w:rsid w:val="005949AE"/>
    <w:rsid w:val="00595407"/>
    <w:rsid w:val="00595DE0"/>
    <w:rsid w:val="0059757B"/>
    <w:rsid w:val="005A0706"/>
    <w:rsid w:val="005A09A2"/>
    <w:rsid w:val="005A1364"/>
    <w:rsid w:val="005A1850"/>
    <w:rsid w:val="005A33B6"/>
    <w:rsid w:val="005A479E"/>
    <w:rsid w:val="005B0836"/>
    <w:rsid w:val="005B1608"/>
    <w:rsid w:val="005B2EC0"/>
    <w:rsid w:val="005B4FD6"/>
    <w:rsid w:val="005C3F95"/>
    <w:rsid w:val="005C6C24"/>
    <w:rsid w:val="005D0CE7"/>
    <w:rsid w:val="005D19D8"/>
    <w:rsid w:val="005D228E"/>
    <w:rsid w:val="005D4134"/>
    <w:rsid w:val="005D4931"/>
    <w:rsid w:val="005E1B51"/>
    <w:rsid w:val="005E2EC0"/>
    <w:rsid w:val="005E3CCF"/>
    <w:rsid w:val="005E439E"/>
    <w:rsid w:val="005E6743"/>
    <w:rsid w:val="005E69DA"/>
    <w:rsid w:val="005E6AC7"/>
    <w:rsid w:val="005E6CF9"/>
    <w:rsid w:val="005F0ED7"/>
    <w:rsid w:val="005F206A"/>
    <w:rsid w:val="005F401C"/>
    <w:rsid w:val="005F4521"/>
    <w:rsid w:val="005F4B58"/>
    <w:rsid w:val="005F5F6C"/>
    <w:rsid w:val="005F7609"/>
    <w:rsid w:val="005F769C"/>
    <w:rsid w:val="005F7F5A"/>
    <w:rsid w:val="006014C2"/>
    <w:rsid w:val="006031C2"/>
    <w:rsid w:val="0060586D"/>
    <w:rsid w:val="0060751A"/>
    <w:rsid w:val="006104CB"/>
    <w:rsid w:val="006111D1"/>
    <w:rsid w:val="006117EA"/>
    <w:rsid w:val="00611C24"/>
    <w:rsid w:val="00612A85"/>
    <w:rsid w:val="00613911"/>
    <w:rsid w:val="00617598"/>
    <w:rsid w:val="00624764"/>
    <w:rsid w:val="00626C7D"/>
    <w:rsid w:val="00632293"/>
    <w:rsid w:val="00633B7C"/>
    <w:rsid w:val="00633E7A"/>
    <w:rsid w:val="006351F8"/>
    <w:rsid w:val="0063569C"/>
    <w:rsid w:val="00637B3F"/>
    <w:rsid w:val="00640072"/>
    <w:rsid w:val="006401DB"/>
    <w:rsid w:val="006414F3"/>
    <w:rsid w:val="0064570C"/>
    <w:rsid w:val="00645F36"/>
    <w:rsid w:val="00645F9F"/>
    <w:rsid w:val="006468E7"/>
    <w:rsid w:val="0064755A"/>
    <w:rsid w:val="00650CA3"/>
    <w:rsid w:val="00650EFA"/>
    <w:rsid w:val="00651081"/>
    <w:rsid w:val="0065177C"/>
    <w:rsid w:val="00653EBF"/>
    <w:rsid w:val="0065431D"/>
    <w:rsid w:val="00654A22"/>
    <w:rsid w:val="00654F58"/>
    <w:rsid w:val="00655DF6"/>
    <w:rsid w:val="00656298"/>
    <w:rsid w:val="0065674C"/>
    <w:rsid w:val="00660691"/>
    <w:rsid w:val="00660D84"/>
    <w:rsid w:val="0066227C"/>
    <w:rsid w:val="0066333F"/>
    <w:rsid w:val="00663E4E"/>
    <w:rsid w:val="006666FF"/>
    <w:rsid w:val="00666908"/>
    <w:rsid w:val="00667FA9"/>
    <w:rsid w:val="0067048B"/>
    <w:rsid w:val="006705BE"/>
    <w:rsid w:val="00672385"/>
    <w:rsid w:val="00672CEB"/>
    <w:rsid w:val="00674ACA"/>
    <w:rsid w:val="0067512C"/>
    <w:rsid w:val="006765D8"/>
    <w:rsid w:val="006772D0"/>
    <w:rsid w:val="00683A00"/>
    <w:rsid w:val="006848CA"/>
    <w:rsid w:val="0068546D"/>
    <w:rsid w:val="00686255"/>
    <w:rsid w:val="00691F65"/>
    <w:rsid w:val="00695C16"/>
    <w:rsid w:val="006970B0"/>
    <w:rsid w:val="00697C98"/>
    <w:rsid w:val="006A03DE"/>
    <w:rsid w:val="006A0790"/>
    <w:rsid w:val="006A1744"/>
    <w:rsid w:val="006A3F12"/>
    <w:rsid w:val="006A47A8"/>
    <w:rsid w:val="006A6628"/>
    <w:rsid w:val="006A7ABD"/>
    <w:rsid w:val="006B010B"/>
    <w:rsid w:val="006B1D1E"/>
    <w:rsid w:val="006B2164"/>
    <w:rsid w:val="006B4FF9"/>
    <w:rsid w:val="006B5584"/>
    <w:rsid w:val="006B6032"/>
    <w:rsid w:val="006B7E35"/>
    <w:rsid w:val="006C1952"/>
    <w:rsid w:val="006C26CD"/>
    <w:rsid w:val="006C26EB"/>
    <w:rsid w:val="006C4D42"/>
    <w:rsid w:val="006C5753"/>
    <w:rsid w:val="006C6693"/>
    <w:rsid w:val="006C6D2E"/>
    <w:rsid w:val="006C7873"/>
    <w:rsid w:val="006D02FA"/>
    <w:rsid w:val="006D03F6"/>
    <w:rsid w:val="006D1379"/>
    <w:rsid w:val="006D36B3"/>
    <w:rsid w:val="006D676B"/>
    <w:rsid w:val="006E1C8A"/>
    <w:rsid w:val="006E34ED"/>
    <w:rsid w:val="006E6548"/>
    <w:rsid w:val="006E693F"/>
    <w:rsid w:val="006E6BD8"/>
    <w:rsid w:val="006F0F72"/>
    <w:rsid w:val="006F1EC9"/>
    <w:rsid w:val="006F2792"/>
    <w:rsid w:val="006F3385"/>
    <w:rsid w:val="006F4CF5"/>
    <w:rsid w:val="006F64E9"/>
    <w:rsid w:val="006F7313"/>
    <w:rsid w:val="00700348"/>
    <w:rsid w:val="00704BC3"/>
    <w:rsid w:val="007062BC"/>
    <w:rsid w:val="00707E32"/>
    <w:rsid w:val="00710902"/>
    <w:rsid w:val="00713D7D"/>
    <w:rsid w:val="00715EFD"/>
    <w:rsid w:val="00721D9F"/>
    <w:rsid w:val="00722568"/>
    <w:rsid w:val="007239B2"/>
    <w:rsid w:val="0072632E"/>
    <w:rsid w:val="00730F14"/>
    <w:rsid w:val="00731206"/>
    <w:rsid w:val="007316B2"/>
    <w:rsid w:val="007326C1"/>
    <w:rsid w:val="00735245"/>
    <w:rsid w:val="00735D08"/>
    <w:rsid w:val="00735D6A"/>
    <w:rsid w:val="0074095A"/>
    <w:rsid w:val="00741CCA"/>
    <w:rsid w:val="00743A12"/>
    <w:rsid w:val="00743B0B"/>
    <w:rsid w:val="00746315"/>
    <w:rsid w:val="00747DCA"/>
    <w:rsid w:val="007511B4"/>
    <w:rsid w:val="007516CE"/>
    <w:rsid w:val="00752D25"/>
    <w:rsid w:val="007530A9"/>
    <w:rsid w:val="007535A0"/>
    <w:rsid w:val="00754BC8"/>
    <w:rsid w:val="00754D26"/>
    <w:rsid w:val="0075631B"/>
    <w:rsid w:val="00756BD4"/>
    <w:rsid w:val="00757618"/>
    <w:rsid w:val="007577B9"/>
    <w:rsid w:val="007577D9"/>
    <w:rsid w:val="0076394E"/>
    <w:rsid w:val="00766786"/>
    <w:rsid w:val="00766ED0"/>
    <w:rsid w:val="007674E7"/>
    <w:rsid w:val="0077172F"/>
    <w:rsid w:val="0077203B"/>
    <w:rsid w:val="00773606"/>
    <w:rsid w:val="00774050"/>
    <w:rsid w:val="00774252"/>
    <w:rsid w:val="0077478D"/>
    <w:rsid w:val="00774C73"/>
    <w:rsid w:val="007760C5"/>
    <w:rsid w:val="007805A5"/>
    <w:rsid w:val="0078116B"/>
    <w:rsid w:val="00784E1B"/>
    <w:rsid w:val="007858E5"/>
    <w:rsid w:val="00785B0A"/>
    <w:rsid w:val="00786798"/>
    <w:rsid w:val="007874EB"/>
    <w:rsid w:val="00787E04"/>
    <w:rsid w:val="00792A8F"/>
    <w:rsid w:val="0079336A"/>
    <w:rsid w:val="00795AD1"/>
    <w:rsid w:val="00795CA2"/>
    <w:rsid w:val="00796BB8"/>
    <w:rsid w:val="00796F24"/>
    <w:rsid w:val="007A11C1"/>
    <w:rsid w:val="007A17FA"/>
    <w:rsid w:val="007A29E4"/>
    <w:rsid w:val="007A518E"/>
    <w:rsid w:val="007A53D9"/>
    <w:rsid w:val="007A6FBB"/>
    <w:rsid w:val="007B15BF"/>
    <w:rsid w:val="007B2213"/>
    <w:rsid w:val="007B36CE"/>
    <w:rsid w:val="007B502A"/>
    <w:rsid w:val="007B5D58"/>
    <w:rsid w:val="007B5DE5"/>
    <w:rsid w:val="007C46E8"/>
    <w:rsid w:val="007C5C42"/>
    <w:rsid w:val="007C5DFE"/>
    <w:rsid w:val="007C6B43"/>
    <w:rsid w:val="007C7B0C"/>
    <w:rsid w:val="007D0A4C"/>
    <w:rsid w:val="007D17DA"/>
    <w:rsid w:val="007D3DDA"/>
    <w:rsid w:val="007D410B"/>
    <w:rsid w:val="007D4A4F"/>
    <w:rsid w:val="007E191E"/>
    <w:rsid w:val="007E292F"/>
    <w:rsid w:val="007E641D"/>
    <w:rsid w:val="007F0CEC"/>
    <w:rsid w:val="007F14A5"/>
    <w:rsid w:val="007F2210"/>
    <w:rsid w:val="007F28ED"/>
    <w:rsid w:val="007F3CE2"/>
    <w:rsid w:val="007F47BE"/>
    <w:rsid w:val="007F47CB"/>
    <w:rsid w:val="007F5259"/>
    <w:rsid w:val="007F7287"/>
    <w:rsid w:val="007F73EC"/>
    <w:rsid w:val="007F7964"/>
    <w:rsid w:val="00803B13"/>
    <w:rsid w:val="00804160"/>
    <w:rsid w:val="00806D80"/>
    <w:rsid w:val="00806F0B"/>
    <w:rsid w:val="00813170"/>
    <w:rsid w:val="008144B1"/>
    <w:rsid w:val="008159DA"/>
    <w:rsid w:val="0082414C"/>
    <w:rsid w:val="0082434D"/>
    <w:rsid w:val="0082467D"/>
    <w:rsid w:val="00824DBB"/>
    <w:rsid w:val="0082617F"/>
    <w:rsid w:val="00826E69"/>
    <w:rsid w:val="0083007D"/>
    <w:rsid w:val="00831162"/>
    <w:rsid w:val="00832754"/>
    <w:rsid w:val="00833532"/>
    <w:rsid w:val="00833FD3"/>
    <w:rsid w:val="00836100"/>
    <w:rsid w:val="008361C3"/>
    <w:rsid w:val="00837047"/>
    <w:rsid w:val="0084083A"/>
    <w:rsid w:val="00843100"/>
    <w:rsid w:val="008434FA"/>
    <w:rsid w:val="00844AD0"/>
    <w:rsid w:val="00846CA3"/>
    <w:rsid w:val="008476AC"/>
    <w:rsid w:val="008528A0"/>
    <w:rsid w:val="00852F4B"/>
    <w:rsid w:val="0085300E"/>
    <w:rsid w:val="0085366E"/>
    <w:rsid w:val="00854475"/>
    <w:rsid w:val="00857DB0"/>
    <w:rsid w:val="008649C8"/>
    <w:rsid w:val="0086734A"/>
    <w:rsid w:val="00870D2D"/>
    <w:rsid w:val="00871024"/>
    <w:rsid w:val="00871311"/>
    <w:rsid w:val="008750FA"/>
    <w:rsid w:val="008760F9"/>
    <w:rsid w:val="008770C7"/>
    <w:rsid w:val="00877AA3"/>
    <w:rsid w:val="008835F1"/>
    <w:rsid w:val="00886661"/>
    <w:rsid w:val="00886B8A"/>
    <w:rsid w:val="0088759B"/>
    <w:rsid w:val="0089136C"/>
    <w:rsid w:val="008918FE"/>
    <w:rsid w:val="008922CA"/>
    <w:rsid w:val="00893C4A"/>
    <w:rsid w:val="008958B9"/>
    <w:rsid w:val="00897B58"/>
    <w:rsid w:val="008A2D55"/>
    <w:rsid w:val="008A411A"/>
    <w:rsid w:val="008A5E4A"/>
    <w:rsid w:val="008B0118"/>
    <w:rsid w:val="008B23DC"/>
    <w:rsid w:val="008B6746"/>
    <w:rsid w:val="008B6756"/>
    <w:rsid w:val="008B762E"/>
    <w:rsid w:val="008B7AF1"/>
    <w:rsid w:val="008C076B"/>
    <w:rsid w:val="008C0B8A"/>
    <w:rsid w:val="008C4CD1"/>
    <w:rsid w:val="008C4DA7"/>
    <w:rsid w:val="008C5C79"/>
    <w:rsid w:val="008C70CA"/>
    <w:rsid w:val="008C729A"/>
    <w:rsid w:val="008D17E7"/>
    <w:rsid w:val="008D2BE6"/>
    <w:rsid w:val="008D79C6"/>
    <w:rsid w:val="008E00EF"/>
    <w:rsid w:val="008E2BD9"/>
    <w:rsid w:val="008E312A"/>
    <w:rsid w:val="008E36E3"/>
    <w:rsid w:val="008E39C2"/>
    <w:rsid w:val="008E4871"/>
    <w:rsid w:val="008E4AAC"/>
    <w:rsid w:val="008E5483"/>
    <w:rsid w:val="008E78D2"/>
    <w:rsid w:val="008F0774"/>
    <w:rsid w:val="008F15B2"/>
    <w:rsid w:val="008F2031"/>
    <w:rsid w:val="008F2C25"/>
    <w:rsid w:val="008F3C44"/>
    <w:rsid w:val="008F44BB"/>
    <w:rsid w:val="008F4D61"/>
    <w:rsid w:val="008F6ECC"/>
    <w:rsid w:val="0090028A"/>
    <w:rsid w:val="00900E37"/>
    <w:rsid w:val="00901D83"/>
    <w:rsid w:val="00904F30"/>
    <w:rsid w:val="00915545"/>
    <w:rsid w:val="00917192"/>
    <w:rsid w:val="00917A31"/>
    <w:rsid w:val="00920389"/>
    <w:rsid w:val="00920F86"/>
    <w:rsid w:val="009215AD"/>
    <w:rsid w:val="0092205E"/>
    <w:rsid w:val="0092253E"/>
    <w:rsid w:val="00924DC0"/>
    <w:rsid w:val="0093227F"/>
    <w:rsid w:val="00933304"/>
    <w:rsid w:val="009347A0"/>
    <w:rsid w:val="00935D02"/>
    <w:rsid w:val="00935D4A"/>
    <w:rsid w:val="00937A35"/>
    <w:rsid w:val="00942F67"/>
    <w:rsid w:val="00945D1D"/>
    <w:rsid w:val="009461D6"/>
    <w:rsid w:val="0094640B"/>
    <w:rsid w:val="0094707C"/>
    <w:rsid w:val="009500E3"/>
    <w:rsid w:val="00950DC9"/>
    <w:rsid w:val="009525D7"/>
    <w:rsid w:val="00953F96"/>
    <w:rsid w:val="00954619"/>
    <w:rsid w:val="00956567"/>
    <w:rsid w:val="00957B9D"/>
    <w:rsid w:val="00957C80"/>
    <w:rsid w:val="00957CDD"/>
    <w:rsid w:val="00957F74"/>
    <w:rsid w:val="00963F62"/>
    <w:rsid w:val="009648EC"/>
    <w:rsid w:val="0097099D"/>
    <w:rsid w:val="009710F7"/>
    <w:rsid w:val="00972AA8"/>
    <w:rsid w:val="00973561"/>
    <w:rsid w:val="00975136"/>
    <w:rsid w:val="009753C5"/>
    <w:rsid w:val="00977ECA"/>
    <w:rsid w:val="00982533"/>
    <w:rsid w:val="009825C7"/>
    <w:rsid w:val="009827E2"/>
    <w:rsid w:val="00984219"/>
    <w:rsid w:val="0098540F"/>
    <w:rsid w:val="009854C0"/>
    <w:rsid w:val="00987076"/>
    <w:rsid w:val="0098715C"/>
    <w:rsid w:val="00990C96"/>
    <w:rsid w:val="009927FA"/>
    <w:rsid w:val="0099544D"/>
    <w:rsid w:val="00995668"/>
    <w:rsid w:val="009979A0"/>
    <w:rsid w:val="009A11EC"/>
    <w:rsid w:val="009A1E48"/>
    <w:rsid w:val="009A2429"/>
    <w:rsid w:val="009A5185"/>
    <w:rsid w:val="009A5559"/>
    <w:rsid w:val="009A7509"/>
    <w:rsid w:val="009B06C8"/>
    <w:rsid w:val="009B0FB8"/>
    <w:rsid w:val="009B284C"/>
    <w:rsid w:val="009B3281"/>
    <w:rsid w:val="009B3630"/>
    <w:rsid w:val="009B3A6D"/>
    <w:rsid w:val="009B47E7"/>
    <w:rsid w:val="009B7D5B"/>
    <w:rsid w:val="009C16FE"/>
    <w:rsid w:val="009C2A2F"/>
    <w:rsid w:val="009C4306"/>
    <w:rsid w:val="009C62E5"/>
    <w:rsid w:val="009C6CA1"/>
    <w:rsid w:val="009D085B"/>
    <w:rsid w:val="009D21F6"/>
    <w:rsid w:val="009D2791"/>
    <w:rsid w:val="009D2877"/>
    <w:rsid w:val="009D28C2"/>
    <w:rsid w:val="009D3A78"/>
    <w:rsid w:val="009D75F4"/>
    <w:rsid w:val="009E236B"/>
    <w:rsid w:val="009E3839"/>
    <w:rsid w:val="009E6AB8"/>
    <w:rsid w:val="009E7370"/>
    <w:rsid w:val="009F303B"/>
    <w:rsid w:val="009F5598"/>
    <w:rsid w:val="009F567C"/>
    <w:rsid w:val="009F5E82"/>
    <w:rsid w:val="009F753E"/>
    <w:rsid w:val="00A00524"/>
    <w:rsid w:val="00A0143A"/>
    <w:rsid w:val="00A02566"/>
    <w:rsid w:val="00A03159"/>
    <w:rsid w:val="00A038EA"/>
    <w:rsid w:val="00A1059F"/>
    <w:rsid w:val="00A129D9"/>
    <w:rsid w:val="00A13958"/>
    <w:rsid w:val="00A1458A"/>
    <w:rsid w:val="00A14A1D"/>
    <w:rsid w:val="00A16F0A"/>
    <w:rsid w:val="00A23BC0"/>
    <w:rsid w:val="00A23CD3"/>
    <w:rsid w:val="00A23E21"/>
    <w:rsid w:val="00A240DD"/>
    <w:rsid w:val="00A263BF"/>
    <w:rsid w:val="00A27715"/>
    <w:rsid w:val="00A27EB9"/>
    <w:rsid w:val="00A31707"/>
    <w:rsid w:val="00A318DF"/>
    <w:rsid w:val="00A32E6D"/>
    <w:rsid w:val="00A33438"/>
    <w:rsid w:val="00A338F3"/>
    <w:rsid w:val="00A352B4"/>
    <w:rsid w:val="00A357C3"/>
    <w:rsid w:val="00A35860"/>
    <w:rsid w:val="00A36C69"/>
    <w:rsid w:val="00A43577"/>
    <w:rsid w:val="00A44973"/>
    <w:rsid w:val="00A50492"/>
    <w:rsid w:val="00A5080F"/>
    <w:rsid w:val="00A50A90"/>
    <w:rsid w:val="00A512C3"/>
    <w:rsid w:val="00A52241"/>
    <w:rsid w:val="00A52ADB"/>
    <w:rsid w:val="00A5375A"/>
    <w:rsid w:val="00A543DC"/>
    <w:rsid w:val="00A56BEC"/>
    <w:rsid w:val="00A57B68"/>
    <w:rsid w:val="00A60869"/>
    <w:rsid w:val="00A62055"/>
    <w:rsid w:val="00A628B2"/>
    <w:rsid w:val="00A62B10"/>
    <w:rsid w:val="00A676C5"/>
    <w:rsid w:val="00A708BA"/>
    <w:rsid w:val="00A71013"/>
    <w:rsid w:val="00A73B55"/>
    <w:rsid w:val="00A76372"/>
    <w:rsid w:val="00A7717D"/>
    <w:rsid w:val="00A82E63"/>
    <w:rsid w:val="00A83E47"/>
    <w:rsid w:val="00A86A37"/>
    <w:rsid w:val="00A902BC"/>
    <w:rsid w:val="00A93DF0"/>
    <w:rsid w:val="00A95F31"/>
    <w:rsid w:val="00AA099A"/>
    <w:rsid w:val="00AA18A1"/>
    <w:rsid w:val="00AA42A7"/>
    <w:rsid w:val="00AA7737"/>
    <w:rsid w:val="00AB02AE"/>
    <w:rsid w:val="00AB088B"/>
    <w:rsid w:val="00AB0CBE"/>
    <w:rsid w:val="00AB1262"/>
    <w:rsid w:val="00AB1F2D"/>
    <w:rsid w:val="00AB6B63"/>
    <w:rsid w:val="00AB71B6"/>
    <w:rsid w:val="00AC19AA"/>
    <w:rsid w:val="00AC2B90"/>
    <w:rsid w:val="00AC2FB7"/>
    <w:rsid w:val="00AC3046"/>
    <w:rsid w:val="00AC30FA"/>
    <w:rsid w:val="00AC55AD"/>
    <w:rsid w:val="00AC7268"/>
    <w:rsid w:val="00AC7830"/>
    <w:rsid w:val="00AD0BA3"/>
    <w:rsid w:val="00AD4C92"/>
    <w:rsid w:val="00AD4CA6"/>
    <w:rsid w:val="00AD58FE"/>
    <w:rsid w:val="00AD65F5"/>
    <w:rsid w:val="00AD7BFA"/>
    <w:rsid w:val="00AE0972"/>
    <w:rsid w:val="00AE406F"/>
    <w:rsid w:val="00AE53B4"/>
    <w:rsid w:val="00AE6DBB"/>
    <w:rsid w:val="00AE74DE"/>
    <w:rsid w:val="00AF27B0"/>
    <w:rsid w:val="00AF2E6F"/>
    <w:rsid w:val="00AF2FD9"/>
    <w:rsid w:val="00AF3209"/>
    <w:rsid w:val="00AF60A0"/>
    <w:rsid w:val="00AF64D7"/>
    <w:rsid w:val="00B00B49"/>
    <w:rsid w:val="00B0377E"/>
    <w:rsid w:val="00B03B2E"/>
    <w:rsid w:val="00B062F7"/>
    <w:rsid w:val="00B06853"/>
    <w:rsid w:val="00B06E6D"/>
    <w:rsid w:val="00B077DC"/>
    <w:rsid w:val="00B10633"/>
    <w:rsid w:val="00B11382"/>
    <w:rsid w:val="00B1225D"/>
    <w:rsid w:val="00B1624E"/>
    <w:rsid w:val="00B17A14"/>
    <w:rsid w:val="00B214E9"/>
    <w:rsid w:val="00B21570"/>
    <w:rsid w:val="00B218B0"/>
    <w:rsid w:val="00B22EC4"/>
    <w:rsid w:val="00B26473"/>
    <w:rsid w:val="00B3084F"/>
    <w:rsid w:val="00B32C39"/>
    <w:rsid w:val="00B34E47"/>
    <w:rsid w:val="00B34ED0"/>
    <w:rsid w:val="00B34F77"/>
    <w:rsid w:val="00B40E29"/>
    <w:rsid w:val="00B41C54"/>
    <w:rsid w:val="00B42EAF"/>
    <w:rsid w:val="00B46875"/>
    <w:rsid w:val="00B46EB6"/>
    <w:rsid w:val="00B50C81"/>
    <w:rsid w:val="00B5123B"/>
    <w:rsid w:val="00B513B7"/>
    <w:rsid w:val="00B514F9"/>
    <w:rsid w:val="00B5427D"/>
    <w:rsid w:val="00B60F3F"/>
    <w:rsid w:val="00B616B0"/>
    <w:rsid w:val="00B6449D"/>
    <w:rsid w:val="00B64BD4"/>
    <w:rsid w:val="00B6607C"/>
    <w:rsid w:val="00B6661B"/>
    <w:rsid w:val="00B71238"/>
    <w:rsid w:val="00B7259A"/>
    <w:rsid w:val="00B72D1F"/>
    <w:rsid w:val="00B72DB6"/>
    <w:rsid w:val="00B741BA"/>
    <w:rsid w:val="00B74695"/>
    <w:rsid w:val="00B77175"/>
    <w:rsid w:val="00B77520"/>
    <w:rsid w:val="00B80072"/>
    <w:rsid w:val="00B82CCB"/>
    <w:rsid w:val="00B82F32"/>
    <w:rsid w:val="00B85BCA"/>
    <w:rsid w:val="00B8715F"/>
    <w:rsid w:val="00B877F8"/>
    <w:rsid w:val="00B957FF"/>
    <w:rsid w:val="00B9596E"/>
    <w:rsid w:val="00B9714E"/>
    <w:rsid w:val="00BA0373"/>
    <w:rsid w:val="00BA088C"/>
    <w:rsid w:val="00BA12BC"/>
    <w:rsid w:val="00BA30AF"/>
    <w:rsid w:val="00BA32B3"/>
    <w:rsid w:val="00BA3A0B"/>
    <w:rsid w:val="00BA5D9D"/>
    <w:rsid w:val="00BA6AF7"/>
    <w:rsid w:val="00BA7F2A"/>
    <w:rsid w:val="00BB21F9"/>
    <w:rsid w:val="00BB304C"/>
    <w:rsid w:val="00BB304F"/>
    <w:rsid w:val="00BB6CF5"/>
    <w:rsid w:val="00BC11B2"/>
    <w:rsid w:val="00BC561D"/>
    <w:rsid w:val="00BC657B"/>
    <w:rsid w:val="00BD2691"/>
    <w:rsid w:val="00BD5A23"/>
    <w:rsid w:val="00BE05C7"/>
    <w:rsid w:val="00BE1926"/>
    <w:rsid w:val="00BE1ACD"/>
    <w:rsid w:val="00BE227C"/>
    <w:rsid w:val="00BE23B4"/>
    <w:rsid w:val="00BE3249"/>
    <w:rsid w:val="00BE44C7"/>
    <w:rsid w:val="00BE571E"/>
    <w:rsid w:val="00BE77AD"/>
    <w:rsid w:val="00BE7931"/>
    <w:rsid w:val="00BE7BAF"/>
    <w:rsid w:val="00BE7DA8"/>
    <w:rsid w:val="00BF1591"/>
    <w:rsid w:val="00BF20EE"/>
    <w:rsid w:val="00BF3021"/>
    <w:rsid w:val="00BF31BE"/>
    <w:rsid w:val="00BF50BC"/>
    <w:rsid w:val="00BF72E2"/>
    <w:rsid w:val="00C01EDF"/>
    <w:rsid w:val="00C02D01"/>
    <w:rsid w:val="00C03E02"/>
    <w:rsid w:val="00C040F7"/>
    <w:rsid w:val="00C050B2"/>
    <w:rsid w:val="00C05833"/>
    <w:rsid w:val="00C06DD5"/>
    <w:rsid w:val="00C077D2"/>
    <w:rsid w:val="00C0799E"/>
    <w:rsid w:val="00C07E66"/>
    <w:rsid w:val="00C11F3B"/>
    <w:rsid w:val="00C1203E"/>
    <w:rsid w:val="00C22DA7"/>
    <w:rsid w:val="00C245F3"/>
    <w:rsid w:val="00C24768"/>
    <w:rsid w:val="00C255D6"/>
    <w:rsid w:val="00C2602D"/>
    <w:rsid w:val="00C265F9"/>
    <w:rsid w:val="00C2666F"/>
    <w:rsid w:val="00C309DA"/>
    <w:rsid w:val="00C341CC"/>
    <w:rsid w:val="00C3546D"/>
    <w:rsid w:val="00C37676"/>
    <w:rsid w:val="00C41503"/>
    <w:rsid w:val="00C415AF"/>
    <w:rsid w:val="00C42985"/>
    <w:rsid w:val="00C4539B"/>
    <w:rsid w:val="00C468D4"/>
    <w:rsid w:val="00C47A95"/>
    <w:rsid w:val="00C519AF"/>
    <w:rsid w:val="00C5430D"/>
    <w:rsid w:val="00C656C2"/>
    <w:rsid w:val="00C667E1"/>
    <w:rsid w:val="00C8604F"/>
    <w:rsid w:val="00C865D9"/>
    <w:rsid w:val="00C8730C"/>
    <w:rsid w:val="00C90C9D"/>
    <w:rsid w:val="00C912C1"/>
    <w:rsid w:val="00C929C5"/>
    <w:rsid w:val="00C9391A"/>
    <w:rsid w:val="00C93D4F"/>
    <w:rsid w:val="00C95108"/>
    <w:rsid w:val="00C95E9D"/>
    <w:rsid w:val="00C9745C"/>
    <w:rsid w:val="00CA027D"/>
    <w:rsid w:val="00CA0EEC"/>
    <w:rsid w:val="00CA1229"/>
    <w:rsid w:val="00CA32AD"/>
    <w:rsid w:val="00CA3A09"/>
    <w:rsid w:val="00CA4344"/>
    <w:rsid w:val="00CA6DD6"/>
    <w:rsid w:val="00CB4571"/>
    <w:rsid w:val="00CB4964"/>
    <w:rsid w:val="00CB4B24"/>
    <w:rsid w:val="00CC09C0"/>
    <w:rsid w:val="00CC1301"/>
    <w:rsid w:val="00CC2661"/>
    <w:rsid w:val="00CC3A7B"/>
    <w:rsid w:val="00CC5516"/>
    <w:rsid w:val="00CC7666"/>
    <w:rsid w:val="00CD4CDD"/>
    <w:rsid w:val="00CD4E5A"/>
    <w:rsid w:val="00CD4E7F"/>
    <w:rsid w:val="00CD51B0"/>
    <w:rsid w:val="00CD78D1"/>
    <w:rsid w:val="00CE1598"/>
    <w:rsid w:val="00CE191C"/>
    <w:rsid w:val="00CE6847"/>
    <w:rsid w:val="00CF0FD7"/>
    <w:rsid w:val="00CF1CB9"/>
    <w:rsid w:val="00CF3519"/>
    <w:rsid w:val="00CF3AD5"/>
    <w:rsid w:val="00CF42EA"/>
    <w:rsid w:val="00CF60B3"/>
    <w:rsid w:val="00CF6800"/>
    <w:rsid w:val="00D00CB9"/>
    <w:rsid w:val="00D033E9"/>
    <w:rsid w:val="00D03E16"/>
    <w:rsid w:val="00D04375"/>
    <w:rsid w:val="00D0752E"/>
    <w:rsid w:val="00D100C2"/>
    <w:rsid w:val="00D10994"/>
    <w:rsid w:val="00D137AA"/>
    <w:rsid w:val="00D13A0B"/>
    <w:rsid w:val="00D153B5"/>
    <w:rsid w:val="00D15808"/>
    <w:rsid w:val="00D21AF6"/>
    <w:rsid w:val="00D228A1"/>
    <w:rsid w:val="00D22ECE"/>
    <w:rsid w:val="00D23282"/>
    <w:rsid w:val="00D26E0D"/>
    <w:rsid w:val="00D3125E"/>
    <w:rsid w:val="00D3204F"/>
    <w:rsid w:val="00D36646"/>
    <w:rsid w:val="00D36A19"/>
    <w:rsid w:val="00D477A4"/>
    <w:rsid w:val="00D4793F"/>
    <w:rsid w:val="00D501E0"/>
    <w:rsid w:val="00D503EB"/>
    <w:rsid w:val="00D52625"/>
    <w:rsid w:val="00D536D6"/>
    <w:rsid w:val="00D53907"/>
    <w:rsid w:val="00D57318"/>
    <w:rsid w:val="00D60FAF"/>
    <w:rsid w:val="00D62562"/>
    <w:rsid w:val="00D64C4D"/>
    <w:rsid w:val="00D7045A"/>
    <w:rsid w:val="00D71597"/>
    <w:rsid w:val="00D717A0"/>
    <w:rsid w:val="00D74F19"/>
    <w:rsid w:val="00D750F3"/>
    <w:rsid w:val="00D752DC"/>
    <w:rsid w:val="00D7581B"/>
    <w:rsid w:val="00D775AE"/>
    <w:rsid w:val="00D803B3"/>
    <w:rsid w:val="00D825D6"/>
    <w:rsid w:val="00D82BA8"/>
    <w:rsid w:val="00D8621A"/>
    <w:rsid w:val="00D91F67"/>
    <w:rsid w:val="00D94E2B"/>
    <w:rsid w:val="00D94FA7"/>
    <w:rsid w:val="00D957E8"/>
    <w:rsid w:val="00DA16D8"/>
    <w:rsid w:val="00DA1A10"/>
    <w:rsid w:val="00DA27C7"/>
    <w:rsid w:val="00DA3FC7"/>
    <w:rsid w:val="00DA4F28"/>
    <w:rsid w:val="00DA59EA"/>
    <w:rsid w:val="00DA7B92"/>
    <w:rsid w:val="00DB0266"/>
    <w:rsid w:val="00DB35B2"/>
    <w:rsid w:val="00DB365B"/>
    <w:rsid w:val="00DB3AF6"/>
    <w:rsid w:val="00DB4116"/>
    <w:rsid w:val="00DB65D3"/>
    <w:rsid w:val="00DB6C43"/>
    <w:rsid w:val="00DB7E9E"/>
    <w:rsid w:val="00DC0A5C"/>
    <w:rsid w:val="00DC18E9"/>
    <w:rsid w:val="00DC194D"/>
    <w:rsid w:val="00DC2C22"/>
    <w:rsid w:val="00DC2E51"/>
    <w:rsid w:val="00DC55AB"/>
    <w:rsid w:val="00DC5DB4"/>
    <w:rsid w:val="00DD2829"/>
    <w:rsid w:val="00DD2C4B"/>
    <w:rsid w:val="00DD3995"/>
    <w:rsid w:val="00DD3EC0"/>
    <w:rsid w:val="00DD4975"/>
    <w:rsid w:val="00DD5E12"/>
    <w:rsid w:val="00DE59BD"/>
    <w:rsid w:val="00DE5D17"/>
    <w:rsid w:val="00DE68CC"/>
    <w:rsid w:val="00DE7F6D"/>
    <w:rsid w:val="00DF0364"/>
    <w:rsid w:val="00DF0A01"/>
    <w:rsid w:val="00DF2A61"/>
    <w:rsid w:val="00DF7B8E"/>
    <w:rsid w:val="00E041EB"/>
    <w:rsid w:val="00E07821"/>
    <w:rsid w:val="00E10C5C"/>
    <w:rsid w:val="00E11A22"/>
    <w:rsid w:val="00E132F8"/>
    <w:rsid w:val="00E13DCC"/>
    <w:rsid w:val="00E2003E"/>
    <w:rsid w:val="00E200C3"/>
    <w:rsid w:val="00E201A4"/>
    <w:rsid w:val="00E22F8F"/>
    <w:rsid w:val="00E2585C"/>
    <w:rsid w:val="00E26C28"/>
    <w:rsid w:val="00E308A9"/>
    <w:rsid w:val="00E3258E"/>
    <w:rsid w:val="00E32E1D"/>
    <w:rsid w:val="00E33A1C"/>
    <w:rsid w:val="00E41088"/>
    <w:rsid w:val="00E429B0"/>
    <w:rsid w:val="00E4353C"/>
    <w:rsid w:val="00E477B3"/>
    <w:rsid w:val="00E501AA"/>
    <w:rsid w:val="00E5142E"/>
    <w:rsid w:val="00E51C50"/>
    <w:rsid w:val="00E54089"/>
    <w:rsid w:val="00E56BEB"/>
    <w:rsid w:val="00E57E94"/>
    <w:rsid w:val="00E57ECA"/>
    <w:rsid w:val="00E60E71"/>
    <w:rsid w:val="00E6269E"/>
    <w:rsid w:val="00E65867"/>
    <w:rsid w:val="00E66BDA"/>
    <w:rsid w:val="00E66F9B"/>
    <w:rsid w:val="00E6713E"/>
    <w:rsid w:val="00E6742B"/>
    <w:rsid w:val="00E678AC"/>
    <w:rsid w:val="00E67F9D"/>
    <w:rsid w:val="00E71395"/>
    <w:rsid w:val="00E737C4"/>
    <w:rsid w:val="00E73A3F"/>
    <w:rsid w:val="00E80451"/>
    <w:rsid w:val="00E80735"/>
    <w:rsid w:val="00E8368F"/>
    <w:rsid w:val="00E87F74"/>
    <w:rsid w:val="00E9036A"/>
    <w:rsid w:val="00E94157"/>
    <w:rsid w:val="00E94BFF"/>
    <w:rsid w:val="00E94DA7"/>
    <w:rsid w:val="00E950C2"/>
    <w:rsid w:val="00E969B3"/>
    <w:rsid w:val="00E9717A"/>
    <w:rsid w:val="00E97682"/>
    <w:rsid w:val="00E9791F"/>
    <w:rsid w:val="00EB0575"/>
    <w:rsid w:val="00EB0A46"/>
    <w:rsid w:val="00EB1172"/>
    <w:rsid w:val="00EB3211"/>
    <w:rsid w:val="00EB44A8"/>
    <w:rsid w:val="00EB6611"/>
    <w:rsid w:val="00EB767C"/>
    <w:rsid w:val="00EB785E"/>
    <w:rsid w:val="00EC077D"/>
    <w:rsid w:val="00EC5AA0"/>
    <w:rsid w:val="00EC69F4"/>
    <w:rsid w:val="00EC7973"/>
    <w:rsid w:val="00ED186F"/>
    <w:rsid w:val="00ED1E92"/>
    <w:rsid w:val="00ED29D5"/>
    <w:rsid w:val="00ED2A1E"/>
    <w:rsid w:val="00ED36B3"/>
    <w:rsid w:val="00ED5FB9"/>
    <w:rsid w:val="00EE0A34"/>
    <w:rsid w:val="00EE2C26"/>
    <w:rsid w:val="00EE2F0F"/>
    <w:rsid w:val="00EE417F"/>
    <w:rsid w:val="00EF0DB5"/>
    <w:rsid w:val="00EF0EAB"/>
    <w:rsid w:val="00EF0F99"/>
    <w:rsid w:val="00EF2CC4"/>
    <w:rsid w:val="00EF34F0"/>
    <w:rsid w:val="00EF3A18"/>
    <w:rsid w:val="00EF3EF3"/>
    <w:rsid w:val="00EF54F0"/>
    <w:rsid w:val="00EF72AB"/>
    <w:rsid w:val="00EF768A"/>
    <w:rsid w:val="00F00237"/>
    <w:rsid w:val="00F022D2"/>
    <w:rsid w:val="00F02F64"/>
    <w:rsid w:val="00F05CCA"/>
    <w:rsid w:val="00F06349"/>
    <w:rsid w:val="00F10354"/>
    <w:rsid w:val="00F13E60"/>
    <w:rsid w:val="00F148A9"/>
    <w:rsid w:val="00F16424"/>
    <w:rsid w:val="00F25A31"/>
    <w:rsid w:val="00F25FE5"/>
    <w:rsid w:val="00F27D46"/>
    <w:rsid w:val="00F31051"/>
    <w:rsid w:val="00F31942"/>
    <w:rsid w:val="00F33D11"/>
    <w:rsid w:val="00F3424A"/>
    <w:rsid w:val="00F3644B"/>
    <w:rsid w:val="00F369DC"/>
    <w:rsid w:val="00F41601"/>
    <w:rsid w:val="00F41688"/>
    <w:rsid w:val="00F43A5F"/>
    <w:rsid w:val="00F43E1B"/>
    <w:rsid w:val="00F5146F"/>
    <w:rsid w:val="00F53223"/>
    <w:rsid w:val="00F61A49"/>
    <w:rsid w:val="00F63689"/>
    <w:rsid w:val="00F654C7"/>
    <w:rsid w:val="00F6693E"/>
    <w:rsid w:val="00F675D1"/>
    <w:rsid w:val="00F73B63"/>
    <w:rsid w:val="00F74606"/>
    <w:rsid w:val="00F74C46"/>
    <w:rsid w:val="00F75242"/>
    <w:rsid w:val="00F7603C"/>
    <w:rsid w:val="00F7787B"/>
    <w:rsid w:val="00F81656"/>
    <w:rsid w:val="00F82107"/>
    <w:rsid w:val="00F82458"/>
    <w:rsid w:val="00F82DCF"/>
    <w:rsid w:val="00F86B69"/>
    <w:rsid w:val="00F8775D"/>
    <w:rsid w:val="00F87B0F"/>
    <w:rsid w:val="00F90FA8"/>
    <w:rsid w:val="00F912E3"/>
    <w:rsid w:val="00F922FB"/>
    <w:rsid w:val="00F92D2D"/>
    <w:rsid w:val="00F970B6"/>
    <w:rsid w:val="00FA0E65"/>
    <w:rsid w:val="00FA1092"/>
    <w:rsid w:val="00FA192F"/>
    <w:rsid w:val="00FA2AFB"/>
    <w:rsid w:val="00FA2EEA"/>
    <w:rsid w:val="00FA5082"/>
    <w:rsid w:val="00FA551A"/>
    <w:rsid w:val="00FB1E13"/>
    <w:rsid w:val="00FB2F97"/>
    <w:rsid w:val="00FB3942"/>
    <w:rsid w:val="00FB4FC1"/>
    <w:rsid w:val="00FB6446"/>
    <w:rsid w:val="00FB6EEF"/>
    <w:rsid w:val="00FC122A"/>
    <w:rsid w:val="00FC424F"/>
    <w:rsid w:val="00FC4373"/>
    <w:rsid w:val="00FC5EBF"/>
    <w:rsid w:val="00FD09C1"/>
    <w:rsid w:val="00FD2F9F"/>
    <w:rsid w:val="00FD5780"/>
    <w:rsid w:val="00FE0D5A"/>
    <w:rsid w:val="00FE1744"/>
    <w:rsid w:val="00FE420B"/>
    <w:rsid w:val="00FE4FA3"/>
    <w:rsid w:val="00FE653E"/>
    <w:rsid w:val="00FE6EC5"/>
    <w:rsid w:val="00FE7C25"/>
    <w:rsid w:val="00FF0B71"/>
    <w:rsid w:val="00FF3C39"/>
    <w:rsid w:val="00FF4A76"/>
    <w:rsid w:val="00FF575B"/>
    <w:rsid w:val="00FF57FE"/>
    <w:rsid w:val="00FF682B"/>
    <w:rsid w:val="00FF6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2"/>
    </o:shapelayout>
  </w:shapeDefaults>
  <w:decimalSymbol w:val=","/>
  <w:listSeparator w:val=";"/>
  <w15:docId w15:val="{4FA98B6D-2F34-4E1C-BC3F-2AF58434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3E9"/>
  </w:style>
  <w:style w:type="paragraph" w:styleId="1">
    <w:name w:val="heading 1"/>
    <w:basedOn w:val="a"/>
    <w:next w:val="a"/>
    <w:qFormat/>
    <w:rsid w:val="00D033E9"/>
    <w:pPr>
      <w:keepNext/>
      <w:ind w:right="-1" w:firstLine="709"/>
      <w:jc w:val="both"/>
      <w:outlineLvl w:val="0"/>
    </w:pPr>
    <w:rPr>
      <w:sz w:val="24"/>
    </w:rPr>
  </w:style>
  <w:style w:type="paragraph" w:styleId="2">
    <w:name w:val="heading 2"/>
    <w:basedOn w:val="a"/>
    <w:next w:val="a"/>
    <w:qFormat/>
    <w:rsid w:val="00D033E9"/>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D033E9"/>
    <w:pPr>
      <w:widowControl w:val="0"/>
      <w:spacing w:line="360" w:lineRule="exact"/>
      <w:jc w:val="center"/>
    </w:pPr>
    <w:rPr>
      <w:b/>
      <w:snapToGrid w:val="0"/>
      <w:sz w:val="32"/>
    </w:rPr>
  </w:style>
  <w:style w:type="paragraph" w:styleId="a4">
    <w:name w:val="Body Text"/>
    <w:basedOn w:val="a"/>
    <w:link w:val="a5"/>
    <w:rsid w:val="00D033E9"/>
    <w:pPr>
      <w:ind w:right="3117"/>
    </w:pPr>
    <w:rPr>
      <w:rFonts w:ascii="Courier New" w:hAnsi="Courier New"/>
      <w:sz w:val="26"/>
    </w:rPr>
  </w:style>
  <w:style w:type="paragraph" w:styleId="a6">
    <w:name w:val="Body Text Indent"/>
    <w:basedOn w:val="a"/>
    <w:rsid w:val="00D033E9"/>
    <w:pPr>
      <w:ind w:right="-1"/>
      <w:jc w:val="both"/>
    </w:pPr>
    <w:rPr>
      <w:sz w:val="26"/>
    </w:rPr>
  </w:style>
  <w:style w:type="paragraph" w:styleId="a7">
    <w:name w:val="footer"/>
    <w:basedOn w:val="a"/>
    <w:link w:val="a8"/>
    <w:uiPriority w:val="99"/>
    <w:rsid w:val="00D033E9"/>
    <w:pPr>
      <w:tabs>
        <w:tab w:val="center" w:pos="4153"/>
        <w:tab w:val="right" w:pos="8306"/>
      </w:tabs>
    </w:pPr>
  </w:style>
  <w:style w:type="character" w:styleId="a9">
    <w:name w:val="page number"/>
    <w:basedOn w:val="a0"/>
    <w:rsid w:val="00D033E9"/>
  </w:style>
  <w:style w:type="paragraph" w:styleId="aa">
    <w:name w:val="header"/>
    <w:basedOn w:val="a"/>
    <w:link w:val="ab"/>
    <w:uiPriority w:val="99"/>
    <w:rsid w:val="00D033E9"/>
    <w:pPr>
      <w:tabs>
        <w:tab w:val="center" w:pos="4153"/>
        <w:tab w:val="right" w:pos="8306"/>
      </w:tabs>
    </w:pPr>
  </w:style>
  <w:style w:type="paragraph" w:styleId="ac">
    <w:name w:val="Balloon Text"/>
    <w:basedOn w:val="a"/>
    <w:link w:val="ad"/>
    <w:rsid w:val="00300183"/>
    <w:rPr>
      <w:rFonts w:ascii="Segoe UI" w:hAnsi="Segoe UI"/>
      <w:sz w:val="18"/>
      <w:szCs w:val="18"/>
    </w:rPr>
  </w:style>
  <w:style w:type="character" w:customStyle="1" w:styleId="ad">
    <w:name w:val="Текст выноски Знак"/>
    <w:link w:val="ac"/>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paragraph" w:customStyle="1" w:styleId="ae">
    <w:name w:val="Форма"/>
    <w:rsid w:val="0037781E"/>
    <w:rPr>
      <w:sz w:val="28"/>
      <w:szCs w:val="28"/>
    </w:rPr>
  </w:style>
  <w:style w:type="paragraph" w:customStyle="1" w:styleId="ConsPlusNormal">
    <w:name w:val="ConsPlusNormal"/>
    <w:rsid w:val="0037781E"/>
    <w:pPr>
      <w:widowControl w:val="0"/>
      <w:autoSpaceDE w:val="0"/>
      <w:autoSpaceDN w:val="0"/>
      <w:adjustRightInd w:val="0"/>
    </w:pPr>
    <w:rPr>
      <w:rFonts w:ascii="Arial" w:hAnsi="Arial" w:cs="Arial"/>
    </w:rPr>
  </w:style>
  <w:style w:type="numbering" w:customStyle="1" w:styleId="10">
    <w:name w:val="Нет списка1"/>
    <w:next w:val="a2"/>
    <w:semiHidden/>
    <w:rsid w:val="0037781E"/>
  </w:style>
  <w:style w:type="paragraph" w:customStyle="1" w:styleId="af">
    <w:name w:val="Приложение"/>
    <w:basedOn w:val="a4"/>
    <w:rsid w:val="0037781E"/>
    <w:pPr>
      <w:tabs>
        <w:tab w:val="left" w:pos="1673"/>
      </w:tabs>
      <w:spacing w:before="240" w:line="240" w:lineRule="exact"/>
      <w:ind w:left="1985" w:right="0" w:hanging="1985"/>
      <w:jc w:val="both"/>
    </w:pPr>
    <w:rPr>
      <w:rFonts w:ascii="Times New Roman" w:hAnsi="Times New Roman"/>
      <w:sz w:val="28"/>
    </w:rPr>
  </w:style>
  <w:style w:type="paragraph" w:customStyle="1" w:styleId="af0">
    <w:name w:val="Подпись на  бланке должностного лица"/>
    <w:basedOn w:val="a"/>
    <w:next w:val="a4"/>
    <w:rsid w:val="0037781E"/>
    <w:pPr>
      <w:spacing w:before="480" w:line="240" w:lineRule="exact"/>
      <w:ind w:left="7088"/>
    </w:pPr>
    <w:rPr>
      <w:sz w:val="28"/>
    </w:rPr>
  </w:style>
  <w:style w:type="paragraph" w:styleId="af1">
    <w:name w:val="Signature"/>
    <w:basedOn w:val="a"/>
    <w:next w:val="a4"/>
    <w:link w:val="af2"/>
    <w:rsid w:val="0037781E"/>
    <w:pPr>
      <w:tabs>
        <w:tab w:val="left" w:pos="5103"/>
        <w:tab w:val="right" w:pos="9639"/>
      </w:tabs>
      <w:suppressAutoHyphens/>
      <w:spacing w:before="480" w:line="240" w:lineRule="exact"/>
    </w:pPr>
    <w:rPr>
      <w:sz w:val="28"/>
    </w:rPr>
  </w:style>
  <w:style w:type="character" w:customStyle="1" w:styleId="af2">
    <w:name w:val="Подпись Знак"/>
    <w:link w:val="af1"/>
    <w:rsid w:val="0037781E"/>
    <w:rPr>
      <w:sz w:val="28"/>
    </w:rPr>
  </w:style>
  <w:style w:type="numbering" w:customStyle="1" w:styleId="11">
    <w:name w:val="Нет списка11"/>
    <w:next w:val="a2"/>
    <w:semiHidden/>
    <w:rsid w:val="0037781E"/>
  </w:style>
  <w:style w:type="character" w:customStyle="1" w:styleId="a5">
    <w:name w:val="Основной текст Знак"/>
    <w:link w:val="a4"/>
    <w:rsid w:val="0037781E"/>
    <w:rPr>
      <w:rFonts w:ascii="Courier New" w:hAnsi="Courier New"/>
      <w:sz w:val="26"/>
    </w:rPr>
  </w:style>
  <w:style w:type="numbering" w:customStyle="1" w:styleId="111">
    <w:name w:val="Нет списка111"/>
    <w:next w:val="a2"/>
    <w:semiHidden/>
    <w:rsid w:val="0037781E"/>
  </w:style>
  <w:style w:type="paragraph" w:customStyle="1" w:styleId="ConsPlusCell">
    <w:name w:val="ConsPlusCell"/>
    <w:uiPriority w:val="99"/>
    <w:rsid w:val="0037781E"/>
    <w:pPr>
      <w:autoSpaceDE w:val="0"/>
      <w:autoSpaceDN w:val="0"/>
      <w:adjustRightInd w:val="0"/>
    </w:pPr>
    <w:rPr>
      <w:rFonts w:ascii="Arial" w:eastAsia="Calibri" w:hAnsi="Arial" w:cs="Arial"/>
      <w:lang w:eastAsia="en-US"/>
    </w:rPr>
  </w:style>
  <w:style w:type="character" w:styleId="af3">
    <w:name w:val="Strong"/>
    <w:qFormat/>
    <w:rsid w:val="0037781E"/>
    <w:rPr>
      <w:b/>
      <w:bCs/>
    </w:rPr>
  </w:style>
  <w:style w:type="paragraph" w:styleId="af4">
    <w:name w:val="Subtitle"/>
    <w:basedOn w:val="a"/>
    <w:next w:val="a"/>
    <w:link w:val="af5"/>
    <w:qFormat/>
    <w:rsid w:val="0037781E"/>
    <w:pPr>
      <w:spacing w:after="60"/>
      <w:jc w:val="center"/>
      <w:outlineLvl w:val="1"/>
    </w:pPr>
    <w:rPr>
      <w:rFonts w:ascii="Cambria" w:hAnsi="Cambria"/>
      <w:sz w:val="24"/>
      <w:szCs w:val="24"/>
    </w:rPr>
  </w:style>
  <w:style w:type="character" w:customStyle="1" w:styleId="af5">
    <w:name w:val="Подзаголовок Знак"/>
    <w:link w:val="af4"/>
    <w:rsid w:val="0037781E"/>
    <w:rPr>
      <w:rFonts w:ascii="Cambria" w:hAnsi="Cambria"/>
      <w:sz w:val="24"/>
      <w:szCs w:val="24"/>
    </w:rPr>
  </w:style>
  <w:style w:type="paragraph" w:customStyle="1" w:styleId="ConsPlusNonformat">
    <w:name w:val="ConsPlusNonformat"/>
    <w:uiPriority w:val="99"/>
    <w:rsid w:val="0037781E"/>
    <w:pPr>
      <w:autoSpaceDE w:val="0"/>
      <w:autoSpaceDN w:val="0"/>
      <w:adjustRightInd w:val="0"/>
    </w:pPr>
    <w:rPr>
      <w:rFonts w:ascii="Courier New" w:hAnsi="Courier New" w:cs="Courier New"/>
    </w:rPr>
  </w:style>
  <w:style w:type="table" w:styleId="af6">
    <w:name w:val="Table Grid"/>
    <w:basedOn w:val="a1"/>
    <w:rsid w:val="003778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aliases w:val="Абзац списка11,ПАРАГРАФ"/>
    <w:basedOn w:val="a"/>
    <w:link w:val="af8"/>
    <w:uiPriority w:val="34"/>
    <w:qFormat/>
    <w:rsid w:val="0037781E"/>
    <w:pPr>
      <w:spacing w:after="200" w:line="276" w:lineRule="auto"/>
      <w:ind w:left="720"/>
      <w:contextualSpacing/>
    </w:pPr>
    <w:rPr>
      <w:rFonts w:ascii="Calibri" w:eastAsia="Calibri" w:hAnsi="Calibri"/>
      <w:color w:val="000000"/>
      <w:sz w:val="22"/>
      <w:szCs w:val="22"/>
      <w:lang w:eastAsia="en-US"/>
    </w:rPr>
  </w:style>
  <w:style w:type="paragraph" w:customStyle="1" w:styleId="120">
    <w:name w:val="Стиль 12 пт Черный По центру Первая строка:  0 см"/>
    <w:basedOn w:val="a"/>
    <w:rsid w:val="0037781E"/>
    <w:pPr>
      <w:jc w:val="center"/>
    </w:pPr>
    <w:rPr>
      <w:color w:val="000000"/>
      <w:sz w:val="24"/>
    </w:rPr>
  </w:style>
  <w:style w:type="character" w:customStyle="1" w:styleId="af8">
    <w:name w:val="Абзац списка Знак"/>
    <w:aliases w:val="Абзац списка11 Знак,ПАРАГРАФ Знак"/>
    <w:link w:val="af7"/>
    <w:uiPriority w:val="34"/>
    <w:rsid w:val="0037781E"/>
    <w:rPr>
      <w:rFonts w:ascii="Calibri" w:eastAsia="Calibri" w:hAnsi="Calibri"/>
      <w:color w:val="000000"/>
      <w:sz w:val="22"/>
      <w:szCs w:val="22"/>
      <w:lang w:eastAsia="en-US"/>
    </w:rPr>
  </w:style>
  <w:style w:type="character" w:customStyle="1" w:styleId="a8">
    <w:name w:val="Нижний колонтитул Знак"/>
    <w:link w:val="a7"/>
    <w:uiPriority w:val="99"/>
    <w:rsid w:val="0037781E"/>
  </w:style>
  <w:style w:type="character" w:customStyle="1" w:styleId="4135pt">
    <w:name w:val="Основной текст (4) + 13;5 pt;Не полужирный"/>
    <w:rsid w:val="0037781E"/>
    <w:rPr>
      <w:b/>
      <w:bCs/>
      <w:sz w:val="27"/>
      <w:szCs w:val="27"/>
      <w:shd w:val="clear" w:color="auto" w:fill="FFFFFF"/>
    </w:rPr>
  </w:style>
  <w:style w:type="paragraph" w:styleId="af9">
    <w:name w:val="Document Map"/>
    <w:basedOn w:val="a"/>
    <w:link w:val="afa"/>
    <w:rsid w:val="0037781E"/>
    <w:pPr>
      <w:jc w:val="both"/>
    </w:pPr>
    <w:rPr>
      <w:rFonts w:ascii="Tahoma" w:hAnsi="Tahoma"/>
      <w:bCs/>
      <w:color w:val="000000"/>
      <w:sz w:val="16"/>
      <w:szCs w:val="16"/>
    </w:rPr>
  </w:style>
  <w:style w:type="character" w:customStyle="1" w:styleId="afa">
    <w:name w:val="Схема документа Знак"/>
    <w:link w:val="af9"/>
    <w:rsid w:val="0037781E"/>
    <w:rPr>
      <w:rFonts w:ascii="Tahoma" w:hAnsi="Tahoma"/>
      <w:bCs/>
      <w:color w:val="000000"/>
      <w:sz w:val="16"/>
      <w:szCs w:val="16"/>
    </w:rPr>
  </w:style>
  <w:style w:type="character" w:styleId="afb">
    <w:name w:val="Hyperlink"/>
    <w:uiPriority w:val="99"/>
    <w:unhideWhenUsed/>
    <w:rsid w:val="0037781E"/>
    <w:rPr>
      <w:color w:val="0000FF"/>
      <w:u w:val="single"/>
    </w:rPr>
  </w:style>
  <w:style w:type="paragraph" w:styleId="afc">
    <w:name w:val="endnote text"/>
    <w:basedOn w:val="a"/>
    <w:link w:val="afd"/>
    <w:rsid w:val="0037781E"/>
  </w:style>
  <w:style w:type="character" w:customStyle="1" w:styleId="afd">
    <w:name w:val="Текст концевой сноски Знак"/>
    <w:basedOn w:val="a0"/>
    <w:link w:val="afc"/>
    <w:rsid w:val="0037781E"/>
  </w:style>
  <w:style w:type="character" w:styleId="afe">
    <w:name w:val="endnote reference"/>
    <w:rsid w:val="0037781E"/>
    <w:rPr>
      <w:vertAlign w:val="superscript"/>
    </w:rPr>
  </w:style>
  <w:style w:type="paragraph" w:styleId="aff">
    <w:name w:val="footnote text"/>
    <w:basedOn w:val="a"/>
    <w:link w:val="aff0"/>
    <w:rsid w:val="0037781E"/>
  </w:style>
  <w:style w:type="character" w:customStyle="1" w:styleId="aff0">
    <w:name w:val="Текст сноски Знак"/>
    <w:basedOn w:val="a0"/>
    <w:link w:val="aff"/>
    <w:rsid w:val="0037781E"/>
  </w:style>
  <w:style w:type="character" w:styleId="aff1">
    <w:name w:val="footnote reference"/>
    <w:rsid w:val="0037781E"/>
    <w:rPr>
      <w:vertAlign w:val="superscript"/>
    </w:rPr>
  </w:style>
  <w:style w:type="paragraph" w:customStyle="1" w:styleId="ConsPlusTitle">
    <w:name w:val="ConsPlusTitle"/>
    <w:uiPriority w:val="99"/>
    <w:rsid w:val="008D17E7"/>
    <w:pPr>
      <w:widowControl w:val="0"/>
      <w:autoSpaceDE w:val="0"/>
      <w:autoSpaceDN w:val="0"/>
      <w:adjustRightInd w:val="0"/>
    </w:pPr>
    <w:rPr>
      <w:rFonts w:ascii="Arial" w:hAnsi="Arial" w:cs="Arial"/>
      <w:b/>
      <w:bCs/>
    </w:rPr>
  </w:style>
  <w:style w:type="paragraph" w:customStyle="1" w:styleId="ConsPlusDocList">
    <w:name w:val="ConsPlusDocList"/>
    <w:uiPriority w:val="99"/>
    <w:rsid w:val="008D17E7"/>
    <w:pPr>
      <w:widowControl w:val="0"/>
      <w:autoSpaceDE w:val="0"/>
      <w:autoSpaceDN w:val="0"/>
      <w:adjustRightInd w:val="0"/>
    </w:pPr>
    <w:rPr>
      <w:rFonts w:ascii="Courier New" w:hAnsi="Courier New" w:cs="Courier New"/>
    </w:rPr>
  </w:style>
  <w:style w:type="paragraph" w:customStyle="1" w:styleId="ConsPlusTitlePage">
    <w:name w:val="ConsPlusTitlePage"/>
    <w:uiPriority w:val="99"/>
    <w:rsid w:val="008D17E7"/>
    <w:pPr>
      <w:widowControl w:val="0"/>
      <w:autoSpaceDE w:val="0"/>
      <w:autoSpaceDN w:val="0"/>
      <w:adjustRightInd w:val="0"/>
    </w:pPr>
    <w:rPr>
      <w:rFonts w:ascii="Tahoma" w:hAnsi="Tahoma" w:cs="Tahoma"/>
    </w:rPr>
  </w:style>
  <w:style w:type="paragraph" w:customStyle="1" w:styleId="ConsPlusJurTerm">
    <w:name w:val="ConsPlusJurTerm"/>
    <w:uiPriority w:val="99"/>
    <w:rsid w:val="008D17E7"/>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8D17E7"/>
    <w:pPr>
      <w:widowControl w:val="0"/>
      <w:autoSpaceDE w:val="0"/>
      <w:autoSpaceDN w:val="0"/>
      <w:adjustRightInd w:val="0"/>
    </w:pPr>
    <w:rPr>
      <w:rFonts w:ascii="Arial" w:hAnsi="Arial" w:cs="Arial"/>
    </w:rPr>
  </w:style>
  <w:style w:type="paragraph" w:customStyle="1" w:styleId="ConsPlusTextList1">
    <w:name w:val="ConsPlusTextList1"/>
    <w:uiPriority w:val="99"/>
    <w:rsid w:val="008D17E7"/>
    <w:pPr>
      <w:widowControl w:val="0"/>
      <w:autoSpaceDE w:val="0"/>
      <w:autoSpaceDN w:val="0"/>
      <w:adjustRightInd w:val="0"/>
    </w:pPr>
    <w:rPr>
      <w:rFonts w:ascii="Arial" w:hAnsi="Arial" w:cs="Arial"/>
    </w:rPr>
  </w:style>
  <w:style w:type="character" w:styleId="aff2">
    <w:name w:val="Placeholder Text"/>
    <w:basedOn w:val="a0"/>
    <w:uiPriority w:val="99"/>
    <w:semiHidden/>
    <w:rsid w:val="002E08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1885">
      <w:bodyDiv w:val="1"/>
      <w:marLeft w:val="0"/>
      <w:marRight w:val="0"/>
      <w:marTop w:val="0"/>
      <w:marBottom w:val="0"/>
      <w:divBdr>
        <w:top w:val="none" w:sz="0" w:space="0" w:color="auto"/>
        <w:left w:val="none" w:sz="0" w:space="0" w:color="auto"/>
        <w:bottom w:val="none" w:sz="0" w:space="0" w:color="auto"/>
        <w:right w:val="none" w:sz="0" w:space="0" w:color="auto"/>
      </w:divBdr>
    </w:div>
    <w:div w:id="18893287">
      <w:bodyDiv w:val="1"/>
      <w:marLeft w:val="0"/>
      <w:marRight w:val="0"/>
      <w:marTop w:val="0"/>
      <w:marBottom w:val="0"/>
      <w:divBdr>
        <w:top w:val="none" w:sz="0" w:space="0" w:color="auto"/>
        <w:left w:val="none" w:sz="0" w:space="0" w:color="auto"/>
        <w:bottom w:val="none" w:sz="0" w:space="0" w:color="auto"/>
        <w:right w:val="none" w:sz="0" w:space="0" w:color="auto"/>
      </w:divBdr>
    </w:div>
    <w:div w:id="29648417">
      <w:bodyDiv w:val="1"/>
      <w:marLeft w:val="0"/>
      <w:marRight w:val="0"/>
      <w:marTop w:val="0"/>
      <w:marBottom w:val="0"/>
      <w:divBdr>
        <w:top w:val="none" w:sz="0" w:space="0" w:color="auto"/>
        <w:left w:val="none" w:sz="0" w:space="0" w:color="auto"/>
        <w:bottom w:val="none" w:sz="0" w:space="0" w:color="auto"/>
        <w:right w:val="none" w:sz="0" w:space="0" w:color="auto"/>
      </w:divBdr>
    </w:div>
    <w:div w:id="37097225">
      <w:bodyDiv w:val="1"/>
      <w:marLeft w:val="0"/>
      <w:marRight w:val="0"/>
      <w:marTop w:val="0"/>
      <w:marBottom w:val="0"/>
      <w:divBdr>
        <w:top w:val="none" w:sz="0" w:space="0" w:color="auto"/>
        <w:left w:val="none" w:sz="0" w:space="0" w:color="auto"/>
        <w:bottom w:val="none" w:sz="0" w:space="0" w:color="auto"/>
        <w:right w:val="none" w:sz="0" w:space="0" w:color="auto"/>
      </w:divBdr>
    </w:div>
    <w:div w:id="73167094">
      <w:bodyDiv w:val="1"/>
      <w:marLeft w:val="0"/>
      <w:marRight w:val="0"/>
      <w:marTop w:val="0"/>
      <w:marBottom w:val="0"/>
      <w:divBdr>
        <w:top w:val="none" w:sz="0" w:space="0" w:color="auto"/>
        <w:left w:val="none" w:sz="0" w:space="0" w:color="auto"/>
        <w:bottom w:val="none" w:sz="0" w:space="0" w:color="auto"/>
        <w:right w:val="none" w:sz="0" w:space="0" w:color="auto"/>
      </w:divBdr>
    </w:div>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78603147">
      <w:bodyDiv w:val="1"/>
      <w:marLeft w:val="0"/>
      <w:marRight w:val="0"/>
      <w:marTop w:val="0"/>
      <w:marBottom w:val="0"/>
      <w:divBdr>
        <w:top w:val="none" w:sz="0" w:space="0" w:color="auto"/>
        <w:left w:val="none" w:sz="0" w:space="0" w:color="auto"/>
        <w:bottom w:val="none" w:sz="0" w:space="0" w:color="auto"/>
        <w:right w:val="none" w:sz="0" w:space="0" w:color="auto"/>
      </w:divBdr>
    </w:div>
    <w:div w:id="82340011">
      <w:bodyDiv w:val="1"/>
      <w:marLeft w:val="0"/>
      <w:marRight w:val="0"/>
      <w:marTop w:val="0"/>
      <w:marBottom w:val="0"/>
      <w:divBdr>
        <w:top w:val="none" w:sz="0" w:space="0" w:color="auto"/>
        <w:left w:val="none" w:sz="0" w:space="0" w:color="auto"/>
        <w:bottom w:val="none" w:sz="0" w:space="0" w:color="auto"/>
        <w:right w:val="none" w:sz="0" w:space="0" w:color="auto"/>
      </w:divBdr>
    </w:div>
    <w:div w:id="86771275">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94599365">
      <w:bodyDiv w:val="1"/>
      <w:marLeft w:val="0"/>
      <w:marRight w:val="0"/>
      <w:marTop w:val="0"/>
      <w:marBottom w:val="0"/>
      <w:divBdr>
        <w:top w:val="none" w:sz="0" w:space="0" w:color="auto"/>
        <w:left w:val="none" w:sz="0" w:space="0" w:color="auto"/>
        <w:bottom w:val="none" w:sz="0" w:space="0" w:color="auto"/>
        <w:right w:val="none" w:sz="0" w:space="0" w:color="auto"/>
      </w:divBdr>
    </w:div>
    <w:div w:id="109253335">
      <w:bodyDiv w:val="1"/>
      <w:marLeft w:val="0"/>
      <w:marRight w:val="0"/>
      <w:marTop w:val="0"/>
      <w:marBottom w:val="0"/>
      <w:divBdr>
        <w:top w:val="none" w:sz="0" w:space="0" w:color="auto"/>
        <w:left w:val="none" w:sz="0" w:space="0" w:color="auto"/>
        <w:bottom w:val="none" w:sz="0" w:space="0" w:color="auto"/>
        <w:right w:val="none" w:sz="0" w:space="0" w:color="auto"/>
      </w:divBdr>
    </w:div>
    <w:div w:id="116267569">
      <w:bodyDiv w:val="1"/>
      <w:marLeft w:val="0"/>
      <w:marRight w:val="0"/>
      <w:marTop w:val="0"/>
      <w:marBottom w:val="0"/>
      <w:divBdr>
        <w:top w:val="none" w:sz="0" w:space="0" w:color="auto"/>
        <w:left w:val="none" w:sz="0" w:space="0" w:color="auto"/>
        <w:bottom w:val="none" w:sz="0" w:space="0" w:color="auto"/>
        <w:right w:val="none" w:sz="0" w:space="0" w:color="auto"/>
      </w:divBdr>
    </w:div>
    <w:div w:id="117577674">
      <w:bodyDiv w:val="1"/>
      <w:marLeft w:val="0"/>
      <w:marRight w:val="0"/>
      <w:marTop w:val="0"/>
      <w:marBottom w:val="0"/>
      <w:divBdr>
        <w:top w:val="none" w:sz="0" w:space="0" w:color="auto"/>
        <w:left w:val="none" w:sz="0" w:space="0" w:color="auto"/>
        <w:bottom w:val="none" w:sz="0" w:space="0" w:color="auto"/>
        <w:right w:val="none" w:sz="0" w:space="0" w:color="auto"/>
      </w:divBdr>
    </w:div>
    <w:div w:id="118501879">
      <w:bodyDiv w:val="1"/>
      <w:marLeft w:val="0"/>
      <w:marRight w:val="0"/>
      <w:marTop w:val="0"/>
      <w:marBottom w:val="0"/>
      <w:divBdr>
        <w:top w:val="none" w:sz="0" w:space="0" w:color="auto"/>
        <w:left w:val="none" w:sz="0" w:space="0" w:color="auto"/>
        <w:bottom w:val="none" w:sz="0" w:space="0" w:color="auto"/>
        <w:right w:val="none" w:sz="0" w:space="0" w:color="auto"/>
      </w:divBdr>
    </w:div>
    <w:div w:id="124471662">
      <w:bodyDiv w:val="1"/>
      <w:marLeft w:val="0"/>
      <w:marRight w:val="0"/>
      <w:marTop w:val="0"/>
      <w:marBottom w:val="0"/>
      <w:divBdr>
        <w:top w:val="none" w:sz="0" w:space="0" w:color="auto"/>
        <w:left w:val="none" w:sz="0" w:space="0" w:color="auto"/>
        <w:bottom w:val="none" w:sz="0" w:space="0" w:color="auto"/>
        <w:right w:val="none" w:sz="0" w:space="0" w:color="auto"/>
      </w:divBdr>
    </w:div>
    <w:div w:id="132716717">
      <w:bodyDiv w:val="1"/>
      <w:marLeft w:val="0"/>
      <w:marRight w:val="0"/>
      <w:marTop w:val="0"/>
      <w:marBottom w:val="0"/>
      <w:divBdr>
        <w:top w:val="none" w:sz="0" w:space="0" w:color="auto"/>
        <w:left w:val="none" w:sz="0" w:space="0" w:color="auto"/>
        <w:bottom w:val="none" w:sz="0" w:space="0" w:color="auto"/>
        <w:right w:val="none" w:sz="0" w:space="0" w:color="auto"/>
      </w:divBdr>
    </w:div>
    <w:div w:id="144130315">
      <w:bodyDiv w:val="1"/>
      <w:marLeft w:val="0"/>
      <w:marRight w:val="0"/>
      <w:marTop w:val="0"/>
      <w:marBottom w:val="0"/>
      <w:divBdr>
        <w:top w:val="none" w:sz="0" w:space="0" w:color="auto"/>
        <w:left w:val="none" w:sz="0" w:space="0" w:color="auto"/>
        <w:bottom w:val="none" w:sz="0" w:space="0" w:color="auto"/>
        <w:right w:val="none" w:sz="0" w:space="0" w:color="auto"/>
      </w:divBdr>
    </w:div>
    <w:div w:id="162093396">
      <w:bodyDiv w:val="1"/>
      <w:marLeft w:val="0"/>
      <w:marRight w:val="0"/>
      <w:marTop w:val="0"/>
      <w:marBottom w:val="0"/>
      <w:divBdr>
        <w:top w:val="none" w:sz="0" w:space="0" w:color="auto"/>
        <w:left w:val="none" w:sz="0" w:space="0" w:color="auto"/>
        <w:bottom w:val="none" w:sz="0" w:space="0" w:color="auto"/>
        <w:right w:val="none" w:sz="0" w:space="0" w:color="auto"/>
      </w:divBdr>
    </w:div>
    <w:div w:id="172648299">
      <w:bodyDiv w:val="1"/>
      <w:marLeft w:val="0"/>
      <w:marRight w:val="0"/>
      <w:marTop w:val="0"/>
      <w:marBottom w:val="0"/>
      <w:divBdr>
        <w:top w:val="none" w:sz="0" w:space="0" w:color="auto"/>
        <w:left w:val="none" w:sz="0" w:space="0" w:color="auto"/>
        <w:bottom w:val="none" w:sz="0" w:space="0" w:color="auto"/>
        <w:right w:val="none" w:sz="0" w:space="0" w:color="auto"/>
      </w:divBdr>
    </w:div>
    <w:div w:id="178933316">
      <w:bodyDiv w:val="1"/>
      <w:marLeft w:val="0"/>
      <w:marRight w:val="0"/>
      <w:marTop w:val="0"/>
      <w:marBottom w:val="0"/>
      <w:divBdr>
        <w:top w:val="none" w:sz="0" w:space="0" w:color="auto"/>
        <w:left w:val="none" w:sz="0" w:space="0" w:color="auto"/>
        <w:bottom w:val="none" w:sz="0" w:space="0" w:color="auto"/>
        <w:right w:val="none" w:sz="0" w:space="0" w:color="auto"/>
      </w:divBdr>
    </w:div>
    <w:div w:id="179003709">
      <w:bodyDiv w:val="1"/>
      <w:marLeft w:val="0"/>
      <w:marRight w:val="0"/>
      <w:marTop w:val="0"/>
      <w:marBottom w:val="0"/>
      <w:divBdr>
        <w:top w:val="none" w:sz="0" w:space="0" w:color="auto"/>
        <w:left w:val="none" w:sz="0" w:space="0" w:color="auto"/>
        <w:bottom w:val="none" w:sz="0" w:space="0" w:color="auto"/>
        <w:right w:val="none" w:sz="0" w:space="0" w:color="auto"/>
      </w:divBdr>
    </w:div>
    <w:div w:id="181864556">
      <w:bodyDiv w:val="1"/>
      <w:marLeft w:val="0"/>
      <w:marRight w:val="0"/>
      <w:marTop w:val="0"/>
      <w:marBottom w:val="0"/>
      <w:divBdr>
        <w:top w:val="none" w:sz="0" w:space="0" w:color="auto"/>
        <w:left w:val="none" w:sz="0" w:space="0" w:color="auto"/>
        <w:bottom w:val="none" w:sz="0" w:space="0" w:color="auto"/>
        <w:right w:val="none" w:sz="0" w:space="0" w:color="auto"/>
      </w:divBdr>
    </w:div>
    <w:div w:id="182869417">
      <w:bodyDiv w:val="1"/>
      <w:marLeft w:val="0"/>
      <w:marRight w:val="0"/>
      <w:marTop w:val="0"/>
      <w:marBottom w:val="0"/>
      <w:divBdr>
        <w:top w:val="none" w:sz="0" w:space="0" w:color="auto"/>
        <w:left w:val="none" w:sz="0" w:space="0" w:color="auto"/>
        <w:bottom w:val="none" w:sz="0" w:space="0" w:color="auto"/>
        <w:right w:val="none" w:sz="0" w:space="0" w:color="auto"/>
      </w:divBdr>
    </w:div>
    <w:div w:id="184248585">
      <w:bodyDiv w:val="1"/>
      <w:marLeft w:val="0"/>
      <w:marRight w:val="0"/>
      <w:marTop w:val="0"/>
      <w:marBottom w:val="0"/>
      <w:divBdr>
        <w:top w:val="none" w:sz="0" w:space="0" w:color="auto"/>
        <w:left w:val="none" w:sz="0" w:space="0" w:color="auto"/>
        <w:bottom w:val="none" w:sz="0" w:space="0" w:color="auto"/>
        <w:right w:val="none" w:sz="0" w:space="0" w:color="auto"/>
      </w:divBdr>
    </w:div>
    <w:div w:id="187573671">
      <w:bodyDiv w:val="1"/>
      <w:marLeft w:val="0"/>
      <w:marRight w:val="0"/>
      <w:marTop w:val="0"/>
      <w:marBottom w:val="0"/>
      <w:divBdr>
        <w:top w:val="none" w:sz="0" w:space="0" w:color="auto"/>
        <w:left w:val="none" w:sz="0" w:space="0" w:color="auto"/>
        <w:bottom w:val="none" w:sz="0" w:space="0" w:color="auto"/>
        <w:right w:val="none" w:sz="0" w:space="0" w:color="auto"/>
      </w:divBdr>
    </w:div>
    <w:div w:id="188227588">
      <w:bodyDiv w:val="1"/>
      <w:marLeft w:val="0"/>
      <w:marRight w:val="0"/>
      <w:marTop w:val="0"/>
      <w:marBottom w:val="0"/>
      <w:divBdr>
        <w:top w:val="none" w:sz="0" w:space="0" w:color="auto"/>
        <w:left w:val="none" w:sz="0" w:space="0" w:color="auto"/>
        <w:bottom w:val="none" w:sz="0" w:space="0" w:color="auto"/>
        <w:right w:val="none" w:sz="0" w:space="0" w:color="auto"/>
      </w:divBdr>
    </w:div>
    <w:div w:id="204758807">
      <w:bodyDiv w:val="1"/>
      <w:marLeft w:val="0"/>
      <w:marRight w:val="0"/>
      <w:marTop w:val="0"/>
      <w:marBottom w:val="0"/>
      <w:divBdr>
        <w:top w:val="none" w:sz="0" w:space="0" w:color="auto"/>
        <w:left w:val="none" w:sz="0" w:space="0" w:color="auto"/>
        <w:bottom w:val="none" w:sz="0" w:space="0" w:color="auto"/>
        <w:right w:val="none" w:sz="0" w:space="0" w:color="auto"/>
      </w:divBdr>
    </w:div>
    <w:div w:id="207766036">
      <w:bodyDiv w:val="1"/>
      <w:marLeft w:val="0"/>
      <w:marRight w:val="0"/>
      <w:marTop w:val="0"/>
      <w:marBottom w:val="0"/>
      <w:divBdr>
        <w:top w:val="none" w:sz="0" w:space="0" w:color="auto"/>
        <w:left w:val="none" w:sz="0" w:space="0" w:color="auto"/>
        <w:bottom w:val="none" w:sz="0" w:space="0" w:color="auto"/>
        <w:right w:val="none" w:sz="0" w:space="0" w:color="auto"/>
      </w:divBdr>
    </w:div>
    <w:div w:id="247692897">
      <w:bodyDiv w:val="1"/>
      <w:marLeft w:val="0"/>
      <w:marRight w:val="0"/>
      <w:marTop w:val="0"/>
      <w:marBottom w:val="0"/>
      <w:divBdr>
        <w:top w:val="none" w:sz="0" w:space="0" w:color="auto"/>
        <w:left w:val="none" w:sz="0" w:space="0" w:color="auto"/>
        <w:bottom w:val="none" w:sz="0" w:space="0" w:color="auto"/>
        <w:right w:val="none" w:sz="0" w:space="0" w:color="auto"/>
      </w:divBdr>
    </w:div>
    <w:div w:id="249431600">
      <w:bodyDiv w:val="1"/>
      <w:marLeft w:val="0"/>
      <w:marRight w:val="0"/>
      <w:marTop w:val="0"/>
      <w:marBottom w:val="0"/>
      <w:divBdr>
        <w:top w:val="none" w:sz="0" w:space="0" w:color="auto"/>
        <w:left w:val="none" w:sz="0" w:space="0" w:color="auto"/>
        <w:bottom w:val="none" w:sz="0" w:space="0" w:color="auto"/>
        <w:right w:val="none" w:sz="0" w:space="0" w:color="auto"/>
      </w:divBdr>
    </w:div>
    <w:div w:id="250889912">
      <w:bodyDiv w:val="1"/>
      <w:marLeft w:val="0"/>
      <w:marRight w:val="0"/>
      <w:marTop w:val="0"/>
      <w:marBottom w:val="0"/>
      <w:divBdr>
        <w:top w:val="none" w:sz="0" w:space="0" w:color="auto"/>
        <w:left w:val="none" w:sz="0" w:space="0" w:color="auto"/>
        <w:bottom w:val="none" w:sz="0" w:space="0" w:color="auto"/>
        <w:right w:val="none" w:sz="0" w:space="0" w:color="auto"/>
      </w:divBdr>
    </w:div>
    <w:div w:id="260722264">
      <w:bodyDiv w:val="1"/>
      <w:marLeft w:val="0"/>
      <w:marRight w:val="0"/>
      <w:marTop w:val="0"/>
      <w:marBottom w:val="0"/>
      <w:divBdr>
        <w:top w:val="none" w:sz="0" w:space="0" w:color="auto"/>
        <w:left w:val="none" w:sz="0" w:space="0" w:color="auto"/>
        <w:bottom w:val="none" w:sz="0" w:space="0" w:color="auto"/>
        <w:right w:val="none" w:sz="0" w:space="0" w:color="auto"/>
      </w:divBdr>
    </w:div>
    <w:div w:id="269238241">
      <w:bodyDiv w:val="1"/>
      <w:marLeft w:val="0"/>
      <w:marRight w:val="0"/>
      <w:marTop w:val="0"/>
      <w:marBottom w:val="0"/>
      <w:divBdr>
        <w:top w:val="none" w:sz="0" w:space="0" w:color="auto"/>
        <w:left w:val="none" w:sz="0" w:space="0" w:color="auto"/>
        <w:bottom w:val="none" w:sz="0" w:space="0" w:color="auto"/>
        <w:right w:val="none" w:sz="0" w:space="0" w:color="auto"/>
      </w:divBdr>
    </w:div>
    <w:div w:id="273560983">
      <w:bodyDiv w:val="1"/>
      <w:marLeft w:val="0"/>
      <w:marRight w:val="0"/>
      <w:marTop w:val="0"/>
      <w:marBottom w:val="0"/>
      <w:divBdr>
        <w:top w:val="none" w:sz="0" w:space="0" w:color="auto"/>
        <w:left w:val="none" w:sz="0" w:space="0" w:color="auto"/>
        <w:bottom w:val="none" w:sz="0" w:space="0" w:color="auto"/>
        <w:right w:val="none" w:sz="0" w:space="0" w:color="auto"/>
      </w:divBdr>
    </w:div>
    <w:div w:id="274824441">
      <w:bodyDiv w:val="1"/>
      <w:marLeft w:val="0"/>
      <w:marRight w:val="0"/>
      <w:marTop w:val="0"/>
      <w:marBottom w:val="0"/>
      <w:divBdr>
        <w:top w:val="none" w:sz="0" w:space="0" w:color="auto"/>
        <w:left w:val="none" w:sz="0" w:space="0" w:color="auto"/>
        <w:bottom w:val="none" w:sz="0" w:space="0" w:color="auto"/>
        <w:right w:val="none" w:sz="0" w:space="0" w:color="auto"/>
      </w:divBdr>
    </w:div>
    <w:div w:id="279075788">
      <w:bodyDiv w:val="1"/>
      <w:marLeft w:val="0"/>
      <w:marRight w:val="0"/>
      <w:marTop w:val="0"/>
      <w:marBottom w:val="0"/>
      <w:divBdr>
        <w:top w:val="none" w:sz="0" w:space="0" w:color="auto"/>
        <w:left w:val="none" w:sz="0" w:space="0" w:color="auto"/>
        <w:bottom w:val="none" w:sz="0" w:space="0" w:color="auto"/>
        <w:right w:val="none" w:sz="0" w:space="0" w:color="auto"/>
      </w:divBdr>
    </w:div>
    <w:div w:id="287593344">
      <w:bodyDiv w:val="1"/>
      <w:marLeft w:val="0"/>
      <w:marRight w:val="0"/>
      <w:marTop w:val="0"/>
      <w:marBottom w:val="0"/>
      <w:divBdr>
        <w:top w:val="none" w:sz="0" w:space="0" w:color="auto"/>
        <w:left w:val="none" w:sz="0" w:space="0" w:color="auto"/>
        <w:bottom w:val="none" w:sz="0" w:space="0" w:color="auto"/>
        <w:right w:val="none" w:sz="0" w:space="0" w:color="auto"/>
      </w:divBdr>
    </w:div>
    <w:div w:id="288782804">
      <w:bodyDiv w:val="1"/>
      <w:marLeft w:val="0"/>
      <w:marRight w:val="0"/>
      <w:marTop w:val="0"/>
      <w:marBottom w:val="0"/>
      <w:divBdr>
        <w:top w:val="none" w:sz="0" w:space="0" w:color="auto"/>
        <w:left w:val="none" w:sz="0" w:space="0" w:color="auto"/>
        <w:bottom w:val="none" w:sz="0" w:space="0" w:color="auto"/>
        <w:right w:val="none" w:sz="0" w:space="0" w:color="auto"/>
      </w:divBdr>
    </w:div>
    <w:div w:id="292098316">
      <w:bodyDiv w:val="1"/>
      <w:marLeft w:val="0"/>
      <w:marRight w:val="0"/>
      <w:marTop w:val="0"/>
      <w:marBottom w:val="0"/>
      <w:divBdr>
        <w:top w:val="none" w:sz="0" w:space="0" w:color="auto"/>
        <w:left w:val="none" w:sz="0" w:space="0" w:color="auto"/>
        <w:bottom w:val="none" w:sz="0" w:space="0" w:color="auto"/>
        <w:right w:val="none" w:sz="0" w:space="0" w:color="auto"/>
      </w:divBdr>
    </w:div>
    <w:div w:id="294455824">
      <w:bodyDiv w:val="1"/>
      <w:marLeft w:val="0"/>
      <w:marRight w:val="0"/>
      <w:marTop w:val="0"/>
      <w:marBottom w:val="0"/>
      <w:divBdr>
        <w:top w:val="none" w:sz="0" w:space="0" w:color="auto"/>
        <w:left w:val="none" w:sz="0" w:space="0" w:color="auto"/>
        <w:bottom w:val="none" w:sz="0" w:space="0" w:color="auto"/>
        <w:right w:val="none" w:sz="0" w:space="0" w:color="auto"/>
      </w:divBdr>
    </w:div>
    <w:div w:id="315649252">
      <w:bodyDiv w:val="1"/>
      <w:marLeft w:val="0"/>
      <w:marRight w:val="0"/>
      <w:marTop w:val="0"/>
      <w:marBottom w:val="0"/>
      <w:divBdr>
        <w:top w:val="none" w:sz="0" w:space="0" w:color="auto"/>
        <w:left w:val="none" w:sz="0" w:space="0" w:color="auto"/>
        <w:bottom w:val="none" w:sz="0" w:space="0" w:color="auto"/>
        <w:right w:val="none" w:sz="0" w:space="0" w:color="auto"/>
      </w:divBdr>
    </w:div>
    <w:div w:id="318073611">
      <w:bodyDiv w:val="1"/>
      <w:marLeft w:val="0"/>
      <w:marRight w:val="0"/>
      <w:marTop w:val="0"/>
      <w:marBottom w:val="0"/>
      <w:divBdr>
        <w:top w:val="none" w:sz="0" w:space="0" w:color="auto"/>
        <w:left w:val="none" w:sz="0" w:space="0" w:color="auto"/>
        <w:bottom w:val="none" w:sz="0" w:space="0" w:color="auto"/>
        <w:right w:val="none" w:sz="0" w:space="0" w:color="auto"/>
      </w:divBdr>
    </w:div>
    <w:div w:id="319308505">
      <w:bodyDiv w:val="1"/>
      <w:marLeft w:val="0"/>
      <w:marRight w:val="0"/>
      <w:marTop w:val="0"/>
      <w:marBottom w:val="0"/>
      <w:divBdr>
        <w:top w:val="none" w:sz="0" w:space="0" w:color="auto"/>
        <w:left w:val="none" w:sz="0" w:space="0" w:color="auto"/>
        <w:bottom w:val="none" w:sz="0" w:space="0" w:color="auto"/>
        <w:right w:val="none" w:sz="0" w:space="0" w:color="auto"/>
      </w:divBdr>
    </w:div>
    <w:div w:id="349575089">
      <w:bodyDiv w:val="1"/>
      <w:marLeft w:val="0"/>
      <w:marRight w:val="0"/>
      <w:marTop w:val="0"/>
      <w:marBottom w:val="0"/>
      <w:divBdr>
        <w:top w:val="none" w:sz="0" w:space="0" w:color="auto"/>
        <w:left w:val="none" w:sz="0" w:space="0" w:color="auto"/>
        <w:bottom w:val="none" w:sz="0" w:space="0" w:color="auto"/>
        <w:right w:val="none" w:sz="0" w:space="0" w:color="auto"/>
      </w:divBdr>
    </w:div>
    <w:div w:id="376853714">
      <w:bodyDiv w:val="1"/>
      <w:marLeft w:val="0"/>
      <w:marRight w:val="0"/>
      <w:marTop w:val="0"/>
      <w:marBottom w:val="0"/>
      <w:divBdr>
        <w:top w:val="none" w:sz="0" w:space="0" w:color="auto"/>
        <w:left w:val="none" w:sz="0" w:space="0" w:color="auto"/>
        <w:bottom w:val="none" w:sz="0" w:space="0" w:color="auto"/>
        <w:right w:val="none" w:sz="0" w:space="0" w:color="auto"/>
      </w:divBdr>
    </w:div>
    <w:div w:id="389034527">
      <w:bodyDiv w:val="1"/>
      <w:marLeft w:val="0"/>
      <w:marRight w:val="0"/>
      <w:marTop w:val="0"/>
      <w:marBottom w:val="0"/>
      <w:divBdr>
        <w:top w:val="none" w:sz="0" w:space="0" w:color="auto"/>
        <w:left w:val="none" w:sz="0" w:space="0" w:color="auto"/>
        <w:bottom w:val="none" w:sz="0" w:space="0" w:color="auto"/>
        <w:right w:val="none" w:sz="0" w:space="0" w:color="auto"/>
      </w:divBdr>
    </w:div>
    <w:div w:id="402147140">
      <w:bodyDiv w:val="1"/>
      <w:marLeft w:val="0"/>
      <w:marRight w:val="0"/>
      <w:marTop w:val="0"/>
      <w:marBottom w:val="0"/>
      <w:divBdr>
        <w:top w:val="none" w:sz="0" w:space="0" w:color="auto"/>
        <w:left w:val="none" w:sz="0" w:space="0" w:color="auto"/>
        <w:bottom w:val="none" w:sz="0" w:space="0" w:color="auto"/>
        <w:right w:val="none" w:sz="0" w:space="0" w:color="auto"/>
      </w:divBdr>
    </w:div>
    <w:div w:id="421226424">
      <w:bodyDiv w:val="1"/>
      <w:marLeft w:val="0"/>
      <w:marRight w:val="0"/>
      <w:marTop w:val="0"/>
      <w:marBottom w:val="0"/>
      <w:divBdr>
        <w:top w:val="none" w:sz="0" w:space="0" w:color="auto"/>
        <w:left w:val="none" w:sz="0" w:space="0" w:color="auto"/>
        <w:bottom w:val="none" w:sz="0" w:space="0" w:color="auto"/>
        <w:right w:val="none" w:sz="0" w:space="0" w:color="auto"/>
      </w:divBdr>
    </w:div>
    <w:div w:id="422576439">
      <w:bodyDiv w:val="1"/>
      <w:marLeft w:val="0"/>
      <w:marRight w:val="0"/>
      <w:marTop w:val="0"/>
      <w:marBottom w:val="0"/>
      <w:divBdr>
        <w:top w:val="none" w:sz="0" w:space="0" w:color="auto"/>
        <w:left w:val="none" w:sz="0" w:space="0" w:color="auto"/>
        <w:bottom w:val="none" w:sz="0" w:space="0" w:color="auto"/>
        <w:right w:val="none" w:sz="0" w:space="0" w:color="auto"/>
      </w:divBdr>
    </w:div>
    <w:div w:id="423957886">
      <w:bodyDiv w:val="1"/>
      <w:marLeft w:val="0"/>
      <w:marRight w:val="0"/>
      <w:marTop w:val="0"/>
      <w:marBottom w:val="0"/>
      <w:divBdr>
        <w:top w:val="none" w:sz="0" w:space="0" w:color="auto"/>
        <w:left w:val="none" w:sz="0" w:space="0" w:color="auto"/>
        <w:bottom w:val="none" w:sz="0" w:space="0" w:color="auto"/>
        <w:right w:val="none" w:sz="0" w:space="0" w:color="auto"/>
      </w:divBdr>
    </w:div>
    <w:div w:id="436602401">
      <w:bodyDiv w:val="1"/>
      <w:marLeft w:val="0"/>
      <w:marRight w:val="0"/>
      <w:marTop w:val="0"/>
      <w:marBottom w:val="0"/>
      <w:divBdr>
        <w:top w:val="none" w:sz="0" w:space="0" w:color="auto"/>
        <w:left w:val="none" w:sz="0" w:space="0" w:color="auto"/>
        <w:bottom w:val="none" w:sz="0" w:space="0" w:color="auto"/>
        <w:right w:val="none" w:sz="0" w:space="0" w:color="auto"/>
      </w:divBdr>
    </w:div>
    <w:div w:id="441846260">
      <w:bodyDiv w:val="1"/>
      <w:marLeft w:val="0"/>
      <w:marRight w:val="0"/>
      <w:marTop w:val="0"/>
      <w:marBottom w:val="0"/>
      <w:divBdr>
        <w:top w:val="none" w:sz="0" w:space="0" w:color="auto"/>
        <w:left w:val="none" w:sz="0" w:space="0" w:color="auto"/>
        <w:bottom w:val="none" w:sz="0" w:space="0" w:color="auto"/>
        <w:right w:val="none" w:sz="0" w:space="0" w:color="auto"/>
      </w:divBdr>
    </w:div>
    <w:div w:id="441919435">
      <w:bodyDiv w:val="1"/>
      <w:marLeft w:val="0"/>
      <w:marRight w:val="0"/>
      <w:marTop w:val="0"/>
      <w:marBottom w:val="0"/>
      <w:divBdr>
        <w:top w:val="none" w:sz="0" w:space="0" w:color="auto"/>
        <w:left w:val="none" w:sz="0" w:space="0" w:color="auto"/>
        <w:bottom w:val="none" w:sz="0" w:space="0" w:color="auto"/>
        <w:right w:val="none" w:sz="0" w:space="0" w:color="auto"/>
      </w:divBdr>
    </w:div>
    <w:div w:id="451556282">
      <w:bodyDiv w:val="1"/>
      <w:marLeft w:val="0"/>
      <w:marRight w:val="0"/>
      <w:marTop w:val="0"/>
      <w:marBottom w:val="0"/>
      <w:divBdr>
        <w:top w:val="none" w:sz="0" w:space="0" w:color="auto"/>
        <w:left w:val="none" w:sz="0" w:space="0" w:color="auto"/>
        <w:bottom w:val="none" w:sz="0" w:space="0" w:color="auto"/>
        <w:right w:val="none" w:sz="0" w:space="0" w:color="auto"/>
      </w:divBdr>
    </w:div>
    <w:div w:id="456878939">
      <w:bodyDiv w:val="1"/>
      <w:marLeft w:val="0"/>
      <w:marRight w:val="0"/>
      <w:marTop w:val="0"/>
      <w:marBottom w:val="0"/>
      <w:divBdr>
        <w:top w:val="none" w:sz="0" w:space="0" w:color="auto"/>
        <w:left w:val="none" w:sz="0" w:space="0" w:color="auto"/>
        <w:bottom w:val="none" w:sz="0" w:space="0" w:color="auto"/>
        <w:right w:val="none" w:sz="0" w:space="0" w:color="auto"/>
      </w:divBdr>
    </w:div>
    <w:div w:id="491408676">
      <w:bodyDiv w:val="1"/>
      <w:marLeft w:val="0"/>
      <w:marRight w:val="0"/>
      <w:marTop w:val="0"/>
      <w:marBottom w:val="0"/>
      <w:divBdr>
        <w:top w:val="none" w:sz="0" w:space="0" w:color="auto"/>
        <w:left w:val="none" w:sz="0" w:space="0" w:color="auto"/>
        <w:bottom w:val="none" w:sz="0" w:space="0" w:color="auto"/>
        <w:right w:val="none" w:sz="0" w:space="0" w:color="auto"/>
      </w:divBdr>
    </w:div>
    <w:div w:id="497959371">
      <w:bodyDiv w:val="1"/>
      <w:marLeft w:val="0"/>
      <w:marRight w:val="0"/>
      <w:marTop w:val="0"/>
      <w:marBottom w:val="0"/>
      <w:divBdr>
        <w:top w:val="none" w:sz="0" w:space="0" w:color="auto"/>
        <w:left w:val="none" w:sz="0" w:space="0" w:color="auto"/>
        <w:bottom w:val="none" w:sz="0" w:space="0" w:color="auto"/>
        <w:right w:val="none" w:sz="0" w:space="0" w:color="auto"/>
      </w:divBdr>
    </w:div>
    <w:div w:id="506987194">
      <w:bodyDiv w:val="1"/>
      <w:marLeft w:val="0"/>
      <w:marRight w:val="0"/>
      <w:marTop w:val="0"/>
      <w:marBottom w:val="0"/>
      <w:divBdr>
        <w:top w:val="none" w:sz="0" w:space="0" w:color="auto"/>
        <w:left w:val="none" w:sz="0" w:space="0" w:color="auto"/>
        <w:bottom w:val="none" w:sz="0" w:space="0" w:color="auto"/>
        <w:right w:val="none" w:sz="0" w:space="0" w:color="auto"/>
      </w:divBdr>
    </w:div>
    <w:div w:id="510687411">
      <w:bodyDiv w:val="1"/>
      <w:marLeft w:val="0"/>
      <w:marRight w:val="0"/>
      <w:marTop w:val="0"/>
      <w:marBottom w:val="0"/>
      <w:divBdr>
        <w:top w:val="none" w:sz="0" w:space="0" w:color="auto"/>
        <w:left w:val="none" w:sz="0" w:space="0" w:color="auto"/>
        <w:bottom w:val="none" w:sz="0" w:space="0" w:color="auto"/>
        <w:right w:val="none" w:sz="0" w:space="0" w:color="auto"/>
      </w:divBdr>
    </w:div>
    <w:div w:id="516694402">
      <w:bodyDiv w:val="1"/>
      <w:marLeft w:val="0"/>
      <w:marRight w:val="0"/>
      <w:marTop w:val="0"/>
      <w:marBottom w:val="0"/>
      <w:divBdr>
        <w:top w:val="none" w:sz="0" w:space="0" w:color="auto"/>
        <w:left w:val="none" w:sz="0" w:space="0" w:color="auto"/>
        <w:bottom w:val="none" w:sz="0" w:space="0" w:color="auto"/>
        <w:right w:val="none" w:sz="0" w:space="0" w:color="auto"/>
      </w:divBdr>
    </w:div>
    <w:div w:id="531111241">
      <w:bodyDiv w:val="1"/>
      <w:marLeft w:val="0"/>
      <w:marRight w:val="0"/>
      <w:marTop w:val="0"/>
      <w:marBottom w:val="0"/>
      <w:divBdr>
        <w:top w:val="none" w:sz="0" w:space="0" w:color="auto"/>
        <w:left w:val="none" w:sz="0" w:space="0" w:color="auto"/>
        <w:bottom w:val="none" w:sz="0" w:space="0" w:color="auto"/>
        <w:right w:val="none" w:sz="0" w:space="0" w:color="auto"/>
      </w:divBdr>
    </w:div>
    <w:div w:id="546797408">
      <w:bodyDiv w:val="1"/>
      <w:marLeft w:val="0"/>
      <w:marRight w:val="0"/>
      <w:marTop w:val="0"/>
      <w:marBottom w:val="0"/>
      <w:divBdr>
        <w:top w:val="none" w:sz="0" w:space="0" w:color="auto"/>
        <w:left w:val="none" w:sz="0" w:space="0" w:color="auto"/>
        <w:bottom w:val="none" w:sz="0" w:space="0" w:color="auto"/>
        <w:right w:val="none" w:sz="0" w:space="0" w:color="auto"/>
      </w:divBdr>
    </w:div>
    <w:div w:id="550195048">
      <w:bodyDiv w:val="1"/>
      <w:marLeft w:val="0"/>
      <w:marRight w:val="0"/>
      <w:marTop w:val="0"/>
      <w:marBottom w:val="0"/>
      <w:divBdr>
        <w:top w:val="none" w:sz="0" w:space="0" w:color="auto"/>
        <w:left w:val="none" w:sz="0" w:space="0" w:color="auto"/>
        <w:bottom w:val="none" w:sz="0" w:space="0" w:color="auto"/>
        <w:right w:val="none" w:sz="0" w:space="0" w:color="auto"/>
      </w:divBdr>
    </w:div>
    <w:div w:id="562955976">
      <w:bodyDiv w:val="1"/>
      <w:marLeft w:val="0"/>
      <w:marRight w:val="0"/>
      <w:marTop w:val="0"/>
      <w:marBottom w:val="0"/>
      <w:divBdr>
        <w:top w:val="none" w:sz="0" w:space="0" w:color="auto"/>
        <w:left w:val="none" w:sz="0" w:space="0" w:color="auto"/>
        <w:bottom w:val="none" w:sz="0" w:space="0" w:color="auto"/>
        <w:right w:val="none" w:sz="0" w:space="0" w:color="auto"/>
      </w:divBdr>
    </w:div>
    <w:div w:id="564607585">
      <w:bodyDiv w:val="1"/>
      <w:marLeft w:val="0"/>
      <w:marRight w:val="0"/>
      <w:marTop w:val="0"/>
      <w:marBottom w:val="0"/>
      <w:divBdr>
        <w:top w:val="none" w:sz="0" w:space="0" w:color="auto"/>
        <w:left w:val="none" w:sz="0" w:space="0" w:color="auto"/>
        <w:bottom w:val="none" w:sz="0" w:space="0" w:color="auto"/>
        <w:right w:val="none" w:sz="0" w:space="0" w:color="auto"/>
      </w:divBdr>
    </w:div>
    <w:div w:id="569510139">
      <w:bodyDiv w:val="1"/>
      <w:marLeft w:val="0"/>
      <w:marRight w:val="0"/>
      <w:marTop w:val="0"/>
      <w:marBottom w:val="0"/>
      <w:divBdr>
        <w:top w:val="none" w:sz="0" w:space="0" w:color="auto"/>
        <w:left w:val="none" w:sz="0" w:space="0" w:color="auto"/>
        <w:bottom w:val="none" w:sz="0" w:space="0" w:color="auto"/>
        <w:right w:val="none" w:sz="0" w:space="0" w:color="auto"/>
      </w:divBdr>
    </w:div>
    <w:div w:id="577785122">
      <w:bodyDiv w:val="1"/>
      <w:marLeft w:val="0"/>
      <w:marRight w:val="0"/>
      <w:marTop w:val="0"/>
      <w:marBottom w:val="0"/>
      <w:divBdr>
        <w:top w:val="none" w:sz="0" w:space="0" w:color="auto"/>
        <w:left w:val="none" w:sz="0" w:space="0" w:color="auto"/>
        <w:bottom w:val="none" w:sz="0" w:space="0" w:color="auto"/>
        <w:right w:val="none" w:sz="0" w:space="0" w:color="auto"/>
      </w:divBdr>
    </w:div>
    <w:div w:id="593438630">
      <w:bodyDiv w:val="1"/>
      <w:marLeft w:val="0"/>
      <w:marRight w:val="0"/>
      <w:marTop w:val="0"/>
      <w:marBottom w:val="0"/>
      <w:divBdr>
        <w:top w:val="none" w:sz="0" w:space="0" w:color="auto"/>
        <w:left w:val="none" w:sz="0" w:space="0" w:color="auto"/>
        <w:bottom w:val="none" w:sz="0" w:space="0" w:color="auto"/>
        <w:right w:val="none" w:sz="0" w:space="0" w:color="auto"/>
      </w:divBdr>
    </w:div>
    <w:div w:id="605693278">
      <w:bodyDiv w:val="1"/>
      <w:marLeft w:val="0"/>
      <w:marRight w:val="0"/>
      <w:marTop w:val="0"/>
      <w:marBottom w:val="0"/>
      <w:divBdr>
        <w:top w:val="none" w:sz="0" w:space="0" w:color="auto"/>
        <w:left w:val="none" w:sz="0" w:space="0" w:color="auto"/>
        <w:bottom w:val="none" w:sz="0" w:space="0" w:color="auto"/>
        <w:right w:val="none" w:sz="0" w:space="0" w:color="auto"/>
      </w:divBdr>
    </w:div>
    <w:div w:id="609123153">
      <w:bodyDiv w:val="1"/>
      <w:marLeft w:val="0"/>
      <w:marRight w:val="0"/>
      <w:marTop w:val="0"/>
      <w:marBottom w:val="0"/>
      <w:divBdr>
        <w:top w:val="none" w:sz="0" w:space="0" w:color="auto"/>
        <w:left w:val="none" w:sz="0" w:space="0" w:color="auto"/>
        <w:bottom w:val="none" w:sz="0" w:space="0" w:color="auto"/>
        <w:right w:val="none" w:sz="0" w:space="0" w:color="auto"/>
      </w:divBdr>
    </w:div>
    <w:div w:id="619410008">
      <w:bodyDiv w:val="1"/>
      <w:marLeft w:val="0"/>
      <w:marRight w:val="0"/>
      <w:marTop w:val="0"/>
      <w:marBottom w:val="0"/>
      <w:divBdr>
        <w:top w:val="none" w:sz="0" w:space="0" w:color="auto"/>
        <w:left w:val="none" w:sz="0" w:space="0" w:color="auto"/>
        <w:bottom w:val="none" w:sz="0" w:space="0" w:color="auto"/>
        <w:right w:val="none" w:sz="0" w:space="0" w:color="auto"/>
      </w:divBdr>
    </w:div>
    <w:div w:id="620114724">
      <w:bodyDiv w:val="1"/>
      <w:marLeft w:val="0"/>
      <w:marRight w:val="0"/>
      <w:marTop w:val="0"/>
      <w:marBottom w:val="0"/>
      <w:divBdr>
        <w:top w:val="none" w:sz="0" w:space="0" w:color="auto"/>
        <w:left w:val="none" w:sz="0" w:space="0" w:color="auto"/>
        <w:bottom w:val="none" w:sz="0" w:space="0" w:color="auto"/>
        <w:right w:val="none" w:sz="0" w:space="0" w:color="auto"/>
      </w:divBdr>
    </w:div>
    <w:div w:id="646475844">
      <w:bodyDiv w:val="1"/>
      <w:marLeft w:val="0"/>
      <w:marRight w:val="0"/>
      <w:marTop w:val="0"/>
      <w:marBottom w:val="0"/>
      <w:divBdr>
        <w:top w:val="none" w:sz="0" w:space="0" w:color="auto"/>
        <w:left w:val="none" w:sz="0" w:space="0" w:color="auto"/>
        <w:bottom w:val="none" w:sz="0" w:space="0" w:color="auto"/>
        <w:right w:val="none" w:sz="0" w:space="0" w:color="auto"/>
      </w:divBdr>
    </w:div>
    <w:div w:id="656614302">
      <w:bodyDiv w:val="1"/>
      <w:marLeft w:val="0"/>
      <w:marRight w:val="0"/>
      <w:marTop w:val="0"/>
      <w:marBottom w:val="0"/>
      <w:divBdr>
        <w:top w:val="none" w:sz="0" w:space="0" w:color="auto"/>
        <w:left w:val="none" w:sz="0" w:space="0" w:color="auto"/>
        <w:bottom w:val="none" w:sz="0" w:space="0" w:color="auto"/>
        <w:right w:val="none" w:sz="0" w:space="0" w:color="auto"/>
      </w:divBdr>
    </w:div>
    <w:div w:id="659622907">
      <w:bodyDiv w:val="1"/>
      <w:marLeft w:val="0"/>
      <w:marRight w:val="0"/>
      <w:marTop w:val="0"/>
      <w:marBottom w:val="0"/>
      <w:divBdr>
        <w:top w:val="none" w:sz="0" w:space="0" w:color="auto"/>
        <w:left w:val="none" w:sz="0" w:space="0" w:color="auto"/>
        <w:bottom w:val="none" w:sz="0" w:space="0" w:color="auto"/>
        <w:right w:val="none" w:sz="0" w:space="0" w:color="auto"/>
      </w:divBdr>
    </w:div>
    <w:div w:id="668288203">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21489218">
      <w:bodyDiv w:val="1"/>
      <w:marLeft w:val="0"/>
      <w:marRight w:val="0"/>
      <w:marTop w:val="0"/>
      <w:marBottom w:val="0"/>
      <w:divBdr>
        <w:top w:val="none" w:sz="0" w:space="0" w:color="auto"/>
        <w:left w:val="none" w:sz="0" w:space="0" w:color="auto"/>
        <w:bottom w:val="none" w:sz="0" w:space="0" w:color="auto"/>
        <w:right w:val="none" w:sz="0" w:space="0" w:color="auto"/>
      </w:divBdr>
    </w:div>
    <w:div w:id="745567080">
      <w:bodyDiv w:val="1"/>
      <w:marLeft w:val="0"/>
      <w:marRight w:val="0"/>
      <w:marTop w:val="0"/>
      <w:marBottom w:val="0"/>
      <w:divBdr>
        <w:top w:val="none" w:sz="0" w:space="0" w:color="auto"/>
        <w:left w:val="none" w:sz="0" w:space="0" w:color="auto"/>
        <w:bottom w:val="none" w:sz="0" w:space="0" w:color="auto"/>
        <w:right w:val="none" w:sz="0" w:space="0" w:color="auto"/>
      </w:divBdr>
    </w:div>
    <w:div w:id="753087174">
      <w:bodyDiv w:val="1"/>
      <w:marLeft w:val="0"/>
      <w:marRight w:val="0"/>
      <w:marTop w:val="0"/>
      <w:marBottom w:val="0"/>
      <w:divBdr>
        <w:top w:val="none" w:sz="0" w:space="0" w:color="auto"/>
        <w:left w:val="none" w:sz="0" w:space="0" w:color="auto"/>
        <w:bottom w:val="none" w:sz="0" w:space="0" w:color="auto"/>
        <w:right w:val="none" w:sz="0" w:space="0" w:color="auto"/>
      </w:divBdr>
    </w:div>
    <w:div w:id="753554002">
      <w:bodyDiv w:val="1"/>
      <w:marLeft w:val="0"/>
      <w:marRight w:val="0"/>
      <w:marTop w:val="0"/>
      <w:marBottom w:val="0"/>
      <w:divBdr>
        <w:top w:val="none" w:sz="0" w:space="0" w:color="auto"/>
        <w:left w:val="none" w:sz="0" w:space="0" w:color="auto"/>
        <w:bottom w:val="none" w:sz="0" w:space="0" w:color="auto"/>
        <w:right w:val="none" w:sz="0" w:space="0" w:color="auto"/>
      </w:divBdr>
    </w:div>
    <w:div w:id="758016124">
      <w:bodyDiv w:val="1"/>
      <w:marLeft w:val="0"/>
      <w:marRight w:val="0"/>
      <w:marTop w:val="0"/>
      <w:marBottom w:val="0"/>
      <w:divBdr>
        <w:top w:val="none" w:sz="0" w:space="0" w:color="auto"/>
        <w:left w:val="none" w:sz="0" w:space="0" w:color="auto"/>
        <w:bottom w:val="none" w:sz="0" w:space="0" w:color="auto"/>
        <w:right w:val="none" w:sz="0" w:space="0" w:color="auto"/>
      </w:divBdr>
    </w:div>
    <w:div w:id="769813578">
      <w:bodyDiv w:val="1"/>
      <w:marLeft w:val="0"/>
      <w:marRight w:val="0"/>
      <w:marTop w:val="0"/>
      <w:marBottom w:val="0"/>
      <w:divBdr>
        <w:top w:val="none" w:sz="0" w:space="0" w:color="auto"/>
        <w:left w:val="none" w:sz="0" w:space="0" w:color="auto"/>
        <w:bottom w:val="none" w:sz="0" w:space="0" w:color="auto"/>
        <w:right w:val="none" w:sz="0" w:space="0" w:color="auto"/>
      </w:divBdr>
    </w:div>
    <w:div w:id="773595793">
      <w:bodyDiv w:val="1"/>
      <w:marLeft w:val="0"/>
      <w:marRight w:val="0"/>
      <w:marTop w:val="0"/>
      <w:marBottom w:val="0"/>
      <w:divBdr>
        <w:top w:val="none" w:sz="0" w:space="0" w:color="auto"/>
        <w:left w:val="none" w:sz="0" w:space="0" w:color="auto"/>
        <w:bottom w:val="none" w:sz="0" w:space="0" w:color="auto"/>
        <w:right w:val="none" w:sz="0" w:space="0" w:color="auto"/>
      </w:divBdr>
    </w:div>
    <w:div w:id="774255905">
      <w:bodyDiv w:val="1"/>
      <w:marLeft w:val="0"/>
      <w:marRight w:val="0"/>
      <w:marTop w:val="0"/>
      <w:marBottom w:val="0"/>
      <w:divBdr>
        <w:top w:val="none" w:sz="0" w:space="0" w:color="auto"/>
        <w:left w:val="none" w:sz="0" w:space="0" w:color="auto"/>
        <w:bottom w:val="none" w:sz="0" w:space="0" w:color="auto"/>
        <w:right w:val="none" w:sz="0" w:space="0" w:color="auto"/>
      </w:divBdr>
    </w:div>
    <w:div w:id="775641187">
      <w:bodyDiv w:val="1"/>
      <w:marLeft w:val="0"/>
      <w:marRight w:val="0"/>
      <w:marTop w:val="0"/>
      <w:marBottom w:val="0"/>
      <w:divBdr>
        <w:top w:val="none" w:sz="0" w:space="0" w:color="auto"/>
        <w:left w:val="none" w:sz="0" w:space="0" w:color="auto"/>
        <w:bottom w:val="none" w:sz="0" w:space="0" w:color="auto"/>
        <w:right w:val="none" w:sz="0" w:space="0" w:color="auto"/>
      </w:divBdr>
    </w:div>
    <w:div w:id="776103434">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788205458">
      <w:bodyDiv w:val="1"/>
      <w:marLeft w:val="0"/>
      <w:marRight w:val="0"/>
      <w:marTop w:val="0"/>
      <w:marBottom w:val="0"/>
      <w:divBdr>
        <w:top w:val="none" w:sz="0" w:space="0" w:color="auto"/>
        <w:left w:val="none" w:sz="0" w:space="0" w:color="auto"/>
        <w:bottom w:val="none" w:sz="0" w:space="0" w:color="auto"/>
        <w:right w:val="none" w:sz="0" w:space="0" w:color="auto"/>
      </w:divBdr>
    </w:div>
    <w:div w:id="791048601">
      <w:bodyDiv w:val="1"/>
      <w:marLeft w:val="0"/>
      <w:marRight w:val="0"/>
      <w:marTop w:val="0"/>
      <w:marBottom w:val="0"/>
      <w:divBdr>
        <w:top w:val="none" w:sz="0" w:space="0" w:color="auto"/>
        <w:left w:val="none" w:sz="0" w:space="0" w:color="auto"/>
        <w:bottom w:val="none" w:sz="0" w:space="0" w:color="auto"/>
        <w:right w:val="none" w:sz="0" w:space="0" w:color="auto"/>
      </w:divBdr>
    </w:div>
    <w:div w:id="796066077">
      <w:bodyDiv w:val="1"/>
      <w:marLeft w:val="0"/>
      <w:marRight w:val="0"/>
      <w:marTop w:val="0"/>
      <w:marBottom w:val="0"/>
      <w:divBdr>
        <w:top w:val="none" w:sz="0" w:space="0" w:color="auto"/>
        <w:left w:val="none" w:sz="0" w:space="0" w:color="auto"/>
        <w:bottom w:val="none" w:sz="0" w:space="0" w:color="auto"/>
        <w:right w:val="none" w:sz="0" w:space="0" w:color="auto"/>
      </w:divBdr>
    </w:div>
    <w:div w:id="825125306">
      <w:bodyDiv w:val="1"/>
      <w:marLeft w:val="0"/>
      <w:marRight w:val="0"/>
      <w:marTop w:val="0"/>
      <w:marBottom w:val="0"/>
      <w:divBdr>
        <w:top w:val="none" w:sz="0" w:space="0" w:color="auto"/>
        <w:left w:val="none" w:sz="0" w:space="0" w:color="auto"/>
        <w:bottom w:val="none" w:sz="0" w:space="0" w:color="auto"/>
        <w:right w:val="none" w:sz="0" w:space="0" w:color="auto"/>
      </w:divBdr>
    </w:div>
    <w:div w:id="847714132">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4533609">
      <w:bodyDiv w:val="1"/>
      <w:marLeft w:val="0"/>
      <w:marRight w:val="0"/>
      <w:marTop w:val="0"/>
      <w:marBottom w:val="0"/>
      <w:divBdr>
        <w:top w:val="none" w:sz="0" w:space="0" w:color="auto"/>
        <w:left w:val="none" w:sz="0" w:space="0" w:color="auto"/>
        <w:bottom w:val="none" w:sz="0" w:space="0" w:color="auto"/>
        <w:right w:val="none" w:sz="0" w:space="0" w:color="auto"/>
      </w:divBdr>
    </w:div>
    <w:div w:id="855656833">
      <w:bodyDiv w:val="1"/>
      <w:marLeft w:val="0"/>
      <w:marRight w:val="0"/>
      <w:marTop w:val="0"/>
      <w:marBottom w:val="0"/>
      <w:divBdr>
        <w:top w:val="none" w:sz="0" w:space="0" w:color="auto"/>
        <w:left w:val="none" w:sz="0" w:space="0" w:color="auto"/>
        <w:bottom w:val="none" w:sz="0" w:space="0" w:color="auto"/>
        <w:right w:val="none" w:sz="0" w:space="0" w:color="auto"/>
      </w:divBdr>
    </w:div>
    <w:div w:id="857620848">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862671450">
      <w:bodyDiv w:val="1"/>
      <w:marLeft w:val="0"/>
      <w:marRight w:val="0"/>
      <w:marTop w:val="0"/>
      <w:marBottom w:val="0"/>
      <w:divBdr>
        <w:top w:val="none" w:sz="0" w:space="0" w:color="auto"/>
        <w:left w:val="none" w:sz="0" w:space="0" w:color="auto"/>
        <w:bottom w:val="none" w:sz="0" w:space="0" w:color="auto"/>
        <w:right w:val="none" w:sz="0" w:space="0" w:color="auto"/>
      </w:divBdr>
    </w:div>
    <w:div w:id="865217959">
      <w:bodyDiv w:val="1"/>
      <w:marLeft w:val="0"/>
      <w:marRight w:val="0"/>
      <w:marTop w:val="0"/>
      <w:marBottom w:val="0"/>
      <w:divBdr>
        <w:top w:val="none" w:sz="0" w:space="0" w:color="auto"/>
        <w:left w:val="none" w:sz="0" w:space="0" w:color="auto"/>
        <w:bottom w:val="none" w:sz="0" w:space="0" w:color="auto"/>
        <w:right w:val="none" w:sz="0" w:space="0" w:color="auto"/>
      </w:divBdr>
    </w:div>
    <w:div w:id="867909021">
      <w:bodyDiv w:val="1"/>
      <w:marLeft w:val="0"/>
      <w:marRight w:val="0"/>
      <w:marTop w:val="0"/>
      <w:marBottom w:val="0"/>
      <w:divBdr>
        <w:top w:val="none" w:sz="0" w:space="0" w:color="auto"/>
        <w:left w:val="none" w:sz="0" w:space="0" w:color="auto"/>
        <w:bottom w:val="none" w:sz="0" w:space="0" w:color="auto"/>
        <w:right w:val="none" w:sz="0" w:space="0" w:color="auto"/>
      </w:divBdr>
    </w:div>
    <w:div w:id="876508508">
      <w:bodyDiv w:val="1"/>
      <w:marLeft w:val="0"/>
      <w:marRight w:val="0"/>
      <w:marTop w:val="0"/>
      <w:marBottom w:val="0"/>
      <w:divBdr>
        <w:top w:val="none" w:sz="0" w:space="0" w:color="auto"/>
        <w:left w:val="none" w:sz="0" w:space="0" w:color="auto"/>
        <w:bottom w:val="none" w:sz="0" w:space="0" w:color="auto"/>
        <w:right w:val="none" w:sz="0" w:space="0" w:color="auto"/>
      </w:divBdr>
    </w:div>
    <w:div w:id="888147363">
      <w:bodyDiv w:val="1"/>
      <w:marLeft w:val="0"/>
      <w:marRight w:val="0"/>
      <w:marTop w:val="0"/>
      <w:marBottom w:val="0"/>
      <w:divBdr>
        <w:top w:val="none" w:sz="0" w:space="0" w:color="auto"/>
        <w:left w:val="none" w:sz="0" w:space="0" w:color="auto"/>
        <w:bottom w:val="none" w:sz="0" w:space="0" w:color="auto"/>
        <w:right w:val="none" w:sz="0" w:space="0" w:color="auto"/>
      </w:divBdr>
    </w:div>
    <w:div w:id="927084456">
      <w:bodyDiv w:val="1"/>
      <w:marLeft w:val="0"/>
      <w:marRight w:val="0"/>
      <w:marTop w:val="0"/>
      <w:marBottom w:val="0"/>
      <w:divBdr>
        <w:top w:val="none" w:sz="0" w:space="0" w:color="auto"/>
        <w:left w:val="none" w:sz="0" w:space="0" w:color="auto"/>
        <w:bottom w:val="none" w:sz="0" w:space="0" w:color="auto"/>
        <w:right w:val="none" w:sz="0" w:space="0" w:color="auto"/>
      </w:divBdr>
    </w:div>
    <w:div w:id="929658273">
      <w:bodyDiv w:val="1"/>
      <w:marLeft w:val="0"/>
      <w:marRight w:val="0"/>
      <w:marTop w:val="0"/>
      <w:marBottom w:val="0"/>
      <w:divBdr>
        <w:top w:val="none" w:sz="0" w:space="0" w:color="auto"/>
        <w:left w:val="none" w:sz="0" w:space="0" w:color="auto"/>
        <w:bottom w:val="none" w:sz="0" w:space="0" w:color="auto"/>
        <w:right w:val="none" w:sz="0" w:space="0" w:color="auto"/>
      </w:divBdr>
    </w:div>
    <w:div w:id="931016099">
      <w:bodyDiv w:val="1"/>
      <w:marLeft w:val="0"/>
      <w:marRight w:val="0"/>
      <w:marTop w:val="0"/>
      <w:marBottom w:val="0"/>
      <w:divBdr>
        <w:top w:val="none" w:sz="0" w:space="0" w:color="auto"/>
        <w:left w:val="none" w:sz="0" w:space="0" w:color="auto"/>
        <w:bottom w:val="none" w:sz="0" w:space="0" w:color="auto"/>
        <w:right w:val="none" w:sz="0" w:space="0" w:color="auto"/>
      </w:divBdr>
    </w:div>
    <w:div w:id="934173746">
      <w:bodyDiv w:val="1"/>
      <w:marLeft w:val="0"/>
      <w:marRight w:val="0"/>
      <w:marTop w:val="0"/>
      <w:marBottom w:val="0"/>
      <w:divBdr>
        <w:top w:val="none" w:sz="0" w:space="0" w:color="auto"/>
        <w:left w:val="none" w:sz="0" w:space="0" w:color="auto"/>
        <w:bottom w:val="none" w:sz="0" w:space="0" w:color="auto"/>
        <w:right w:val="none" w:sz="0" w:space="0" w:color="auto"/>
      </w:divBdr>
    </w:div>
    <w:div w:id="937104204">
      <w:bodyDiv w:val="1"/>
      <w:marLeft w:val="0"/>
      <w:marRight w:val="0"/>
      <w:marTop w:val="0"/>
      <w:marBottom w:val="0"/>
      <w:divBdr>
        <w:top w:val="none" w:sz="0" w:space="0" w:color="auto"/>
        <w:left w:val="none" w:sz="0" w:space="0" w:color="auto"/>
        <w:bottom w:val="none" w:sz="0" w:space="0" w:color="auto"/>
        <w:right w:val="none" w:sz="0" w:space="0" w:color="auto"/>
      </w:divBdr>
    </w:div>
    <w:div w:id="939991739">
      <w:bodyDiv w:val="1"/>
      <w:marLeft w:val="0"/>
      <w:marRight w:val="0"/>
      <w:marTop w:val="0"/>
      <w:marBottom w:val="0"/>
      <w:divBdr>
        <w:top w:val="none" w:sz="0" w:space="0" w:color="auto"/>
        <w:left w:val="none" w:sz="0" w:space="0" w:color="auto"/>
        <w:bottom w:val="none" w:sz="0" w:space="0" w:color="auto"/>
        <w:right w:val="none" w:sz="0" w:space="0" w:color="auto"/>
      </w:divBdr>
    </w:div>
    <w:div w:id="942037428">
      <w:bodyDiv w:val="1"/>
      <w:marLeft w:val="0"/>
      <w:marRight w:val="0"/>
      <w:marTop w:val="0"/>
      <w:marBottom w:val="0"/>
      <w:divBdr>
        <w:top w:val="none" w:sz="0" w:space="0" w:color="auto"/>
        <w:left w:val="none" w:sz="0" w:space="0" w:color="auto"/>
        <w:bottom w:val="none" w:sz="0" w:space="0" w:color="auto"/>
        <w:right w:val="none" w:sz="0" w:space="0" w:color="auto"/>
      </w:divBdr>
    </w:div>
    <w:div w:id="942684590">
      <w:bodyDiv w:val="1"/>
      <w:marLeft w:val="0"/>
      <w:marRight w:val="0"/>
      <w:marTop w:val="0"/>
      <w:marBottom w:val="0"/>
      <w:divBdr>
        <w:top w:val="none" w:sz="0" w:space="0" w:color="auto"/>
        <w:left w:val="none" w:sz="0" w:space="0" w:color="auto"/>
        <w:bottom w:val="none" w:sz="0" w:space="0" w:color="auto"/>
        <w:right w:val="none" w:sz="0" w:space="0" w:color="auto"/>
      </w:divBdr>
    </w:div>
    <w:div w:id="951861952">
      <w:bodyDiv w:val="1"/>
      <w:marLeft w:val="0"/>
      <w:marRight w:val="0"/>
      <w:marTop w:val="0"/>
      <w:marBottom w:val="0"/>
      <w:divBdr>
        <w:top w:val="none" w:sz="0" w:space="0" w:color="auto"/>
        <w:left w:val="none" w:sz="0" w:space="0" w:color="auto"/>
        <w:bottom w:val="none" w:sz="0" w:space="0" w:color="auto"/>
        <w:right w:val="none" w:sz="0" w:space="0" w:color="auto"/>
      </w:divBdr>
    </w:div>
    <w:div w:id="955215492">
      <w:bodyDiv w:val="1"/>
      <w:marLeft w:val="0"/>
      <w:marRight w:val="0"/>
      <w:marTop w:val="0"/>
      <w:marBottom w:val="0"/>
      <w:divBdr>
        <w:top w:val="none" w:sz="0" w:space="0" w:color="auto"/>
        <w:left w:val="none" w:sz="0" w:space="0" w:color="auto"/>
        <w:bottom w:val="none" w:sz="0" w:space="0" w:color="auto"/>
        <w:right w:val="none" w:sz="0" w:space="0" w:color="auto"/>
      </w:divBdr>
    </w:div>
    <w:div w:id="975255769">
      <w:bodyDiv w:val="1"/>
      <w:marLeft w:val="0"/>
      <w:marRight w:val="0"/>
      <w:marTop w:val="0"/>
      <w:marBottom w:val="0"/>
      <w:divBdr>
        <w:top w:val="none" w:sz="0" w:space="0" w:color="auto"/>
        <w:left w:val="none" w:sz="0" w:space="0" w:color="auto"/>
        <w:bottom w:val="none" w:sz="0" w:space="0" w:color="auto"/>
        <w:right w:val="none" w:sz="0" w:space="0" w:color="auto"/>
      </w:divBdr>
    </w:div>
    <w:div w:id="976493593">
      <w:bodyDiv w:val="1"/>
      <w:marLeft w:val="0"/>
      <w:marRight w:val="0"/>
      <w:marTop w:val="0"/>
      <w:marBottom w:val="0"/>
      <w:divBdr>
        <w:top w:val="none" w:sz="0" w:space="0" w:color="auto"/>
        <w:left w:val="none" w:sz="0" w:space="0" w:color="auto"/>
        <w:bottom w:val="none" w:sz="0" w:space="0" w:color="auto"/>
        <w:right w:val="none" w:sz="0" w:space="0" w:color="auto"/>
      </w:divBdr>
    </w:div>
    <w:div w:id="982075501">
      <w:bodyDiv w:val="1"/>
      <w:marLeft w:val="0"/>
      <w:marRight w:val="0"/>
      <w:marTop w:val="0"/>
      <w:marBottom w:val="0"/>
      <w:divBdr>
        <w:top w:val="none" w:sz="0" w:space="0" w:color="auto"/>
        <w:left w:val="none" w:sz="0" w:space="0" w:color="auto"/>
        <w:bottom w:val="none" w:sz="0" w:space="0" w:color="auto"/>
        <w:right w:val="none" w:sz="0" w:space="0" w:color="auto"/>
      </w:divBdr>
    </w:div>
    <w:div w:id="985353038">
      <w:bodyDiv w:val="1"/>
      <w:marLeft w:val="0"/>
      <w:marRight w:val="0"/>
      <w:marTop w:val="0"/>
      <w:marBottom w:val="0"/>
      <w:divBdr>
        <w:top w:val="none" w:sz="0" w:space="0" w:color="auto"/>
        <w:left w:val="none" w:sz="0" w:space="0" w:color="auto"/>
        <w:bottom w:val="none" w:sz="0" w:space="0" w:color="auto"/>
        <w:right w:val="none" w:sz="0" w:space="0" w:color="auto"/>
      </w:divBdr>
    </w:div>
    <w:div w:id="991980343">
      <w:bodyDiv w:val="1"/>
      <w:marLeft w:val="0"/>
      <w:marRight w:val="0"/>
      <w:marTop w:val="0"/>
      <w:marBottom w:val="0"/>
      <w:divBdr>
        <w:top w:val="none" w:sz="0" w:space="0" w:color="auto"/>
        <w:left w:val="none" w:sz="0" w:space="0" w:color="auto"/>
        <w:bottom w:val="none" w:sz="0" w:space="0" w:color="auto"/>
        <w:right w:val="none" w:sz="0" w:space="0" w:color="auto"/>
      </w:divBdr>
    </w:div>
    <w:div w:id="992100408">
      <w:bodyDiv w:val="1"/>
      <w:marLeft w:val="0"/>
      <w:marRight w:val="0"/>
      <w:marTop w:val="0"/>
      <w:marBottom w:val="0"/>
      <w:divBdr>
        <w:top w:val="none" w:sz="0" w:space="0" w:color="auto"/>
        <w:left w:val="none" w:sz="0" w:space="0" w:color="auto"/>
        <w:bottom w:val="none" w:sz="0" w:space="0" w:color="auto"/>
        <w:right w:val="none" w:sz="0" w:space="0" w:color="auto"/>
      </w:divBdr>
    </w:div>
    <w:div w:id="1003750286">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09987140">
      <w:bodyDiv w:val="1"/>
      <w:marLeft w:val="0"/>
      <w:marRight w:val="0"/>
      <w:marTop w:val="0"/>
      <w:marBottom w:val="0"/>
      <w:divBdr>
        <w:top w:val="none" w:sz="0" w:space="0" w:color="auto"/>
        <w:left w:val="none" w:sz="0" w:space="0" w:color="auto"/>
        <w:bottom w:val="none" w:sz="0" w:space="0" w:color="auto"/>
        <w:right w:val="none" w:sz="0" w:space="0" w:color="auto"/>
      </w:divBdr>
    </w:div>
    <w:div w:id="1023239361">
      <w:bodyDiv w:val="1"/>
      <w:marLeft w:val="0"/>
      <w:marRight w:val="0"/>
      <w:marTop w:val="0"/>
      <w:marBottom w:val="0"/>
      <w:divBdr>
        <w:top w:val="none" w:sz="0" w:space="0" w:color="auto"/>
        <w:left w:val="none" w:sz="0" w:space="0" w:color="auto"/>
        <w:bottom w:val="none" w:sz="0" w:space="0" w:color="auto"/>
        <w:right w:val="none" w:sz="0" w:space="0" w:color="auto"/>
      </w:divBdr>
    </w:div>
    <w:div w:id="1027028968">
      <w:bodyDiv w:val="1"/>
      <w:marLeft w:val="0"/>
      <w:marRight w:val="0"/>
      <w:marTop w:val="0"/>
      <w:marBottom w:val="0"/>
      <w:divBdr>
        <w:top w:val="none" w:sz="0" w:space="0" w:color="auto"/>
        <w:left w:val="none" w:sz="0" w:space="0" w:color="auto"/>
        <w:bottom w:val="none" w:sz="0" w:space="0" w:color="auto"/>
        <w:right w:val="none" w:sz="0" w:space="0" w:color="auto"/>
      </w:divBdr>
    </w:div>
    <w:div w:id="1032414148">
      <w:bodyDiv w:val="1"/>
      <w:marLeft w:val="0"/>
      <w:marRight w:val="0"/>
      <w:marTop w:val="0"/>
      <w:marBottom w:val="0"/>
      <w:divBdr>
        <w:top w:val="none" w:sz="0" w:space="0" w:color="auto"/>
        <w:left w:val="none" w:sz="0" w:space="0" w:color="auto"/>
        <w:bottom w:val="none" w:sz="0" w:space="0" w:color="auto"/>
        <w:right w:val="none" w:sz="0" w:space="0" w:color="auto"/>
      </w:divBdr>
    </w:div>
    <w:div w:id="1048992354">
      <w:bodyDiv w:val="1"/>
      <w:marLeft w:val="0"/>
      <w:marRight w:val="0"/>
      <w:marTop w:val="0"/>
      <w:marBottom w:val="0"/>
      <w:divBdr>
        <w:top w:val="none" w:sz="0" w:space="0" w:color="auto"/>
        <w:left w:val="none" w:sz="0" w:space="0" w:color="auto"/>
        <w:bottom w:val="none" w:sz="0" w:space="0" w:color="auto"/>
        <w:right w:val="none" w:sz="0" w:space="0" w:color="auto"/>
      </w:divBdr>
    </w:div>
    <w:div w:id="1054233234">
      <w:bodyDiv w:val="1"/>
      <w:marLeft w:val="0"/>
      <w:marRight w:val="0"/>
      <w:marTop w:val="0"/>
      <w:marBottom w:val="0"/>
      <w:divBdr>
        <w:top w:val="none" w:sz="0" w:space="0" w:color="auto"/>
        <w:left w:val="none" w:sz="0" w:space="0" w:color="auto"/>
        <w:bottom w:val="none" w:sz="0" w:space="0" w:color="auto"/>
        <w:right w:val="none" w:sz="0" w:space="0" w:color="auto"/>
      </w:divBdr>
    </w:div>
    <w:div w:id="1066536444">
      <w:bodyDiv w:val="1"/>
      <w:marLeft w:val="0"/>
      <w:marRight w:val="0"/>
      <w:marTop w:val="0"/>
      <w:marBottom w:val="0"/>
      <w:divBdr>
        <w:top w:val="none" w:sz="0" w:space="0" w:color="auto"/>
        <w:left w:val="none" w:sz="0" w:space="0" w:color="auto"/>
        <w:bottom w:val="none" w:sz="0" w:space="0" w:color="auto"/>
        <w:right w:val="none" w:sz="0" w:space="0" w:color="auto"/>
      </w:divBdr>
    </w:div>
    <w:div w:id="1066949185">
      <w:bodyDiv w:val="1"/>
      <w:marLeft w:val="0"/>
      <w:marRight w:val="0"/>
      <w:marTop w:val="0"/>
      <w:marBottom w:val="0"/>
      <w:divBdr>
        <w:top w:val="none" w:sz="0" w:space="0" w:color="auto"/>
        <w:left w:val="none" w:sz="0" w:space="0" w:color="auto"/>
        <w:bottom w:val="none" w:sz="0" w:space="0" w:color="auto"/>
        <w:right w:val="none" w:sz="0" w:space="0" w:color="auto"/>
      </w:divBdr>
    </w:div>
    <w:div w:id="1073239237">
      <w:bodyDiv w:val="1"/>
      <w:marLeft w:val="0"/>
      <w:marRight w:val="0"/>
      <w:marTop w:val="0"/>
      <w:marBottom w:val="0"/>
      <w:divBdr>
        <w:top w:val="none" w:sz="0" w:space="0" w:color="auto"/>
        <w:left w:val="none" w:sz="0" w:space="0" w:color="auto"/>
        <w:bottom w:val="none" w:sz="0" w:space="0" w:color="auto"/>
        <w:right w:val="none" w:sz="0" w:space="0" w:color="auto"/>
      </w:divBdr>
    </w:div>
    <w:div w:id="1074887346">
      <w:bodyDiv w:val="1"/>
      <w:marLeft w:val="0"/>
      <w:marRight w:val="0"/>
      <w:marTop w:val="0"/>
      <w:marBottom w:val="0"/>
      <w:divBdr>
        <w:top w:val="none" w:sz="0" w:space="0" w:color="auto"/>
        <w:left w:val="none" w:sz="0" w:space="0" w:color="auto"/>
        <w:bottom w:val="none" w:sz="0" w:space="0" w:color="auto"/>
        <w:right w:val="none" w:sz="0" w:space="0" w:color="auto"/>
      </w:divBdr>
    </w:div>
    <w:div w:id="1078553234">
      <w:bodyDiv w:val="1"/>
      <w:marLeft w:val="0"/>
      <w:marRight w:val="0"/>
      <w:marTop w:val="0"/>
      <w:marBottom w:val="0"/>
      <w:divBdr>
        <w:top w:val="none" w:sz="0" w:space="0" w:color="auto"/>
        <w:left w:val="none" w:sz="0" w:space="0" w:color="auto"/>
        <w:bottom w:val="none" w:sz="0" w:space="0" w:color="auto"/>
        <w:right w:val="none" w:sz="0" w:space="0" w:color="auto"/>
      </w:divBdr>
    </w:div>
    <w:div w:id="1089621764">
      <w:bodyDiv w:val="1"/>
      <w:marLeft w:val="0"/>
      <w:marRight w:val="0"/>
      <w:marTop w:val="0"/>
      <w:marBottom w:val="0"/>
      <w:divBdr>
        <w:top w:val="none" w:sz="0" w:space="0" w:color="auto"/>
        <w:left w:val="none" w:sz="0" w:space="0" w:color="auto"/>
        <w:bottom w:val="none" w:sz="0" w:space="0" w:color="auto"/>
        <w:right w:val="none" w:sz="0" w:space="0" w:color="auto"/>
      </w:divBdr>
    </w:div>
    <w:div w:id="1098939721">
      <w:bodyDiv w:val="1"/>
      <w:marLeft w:val="0"/>
      <w:marRight w:val="0"/>
      <w:marTop w:val="0"/>
      <w:marBottom w:val="0"/>
      <w:divBdr>
        <w:top w:val="none" w:sz="0" w:space="0" w:color="auto"/>
        <w:left w:val="none" w:sz="0" w:space="0" w:color="auto"/>
        <w:bottom w:val="none" w:sz="0" w:space="0" w:color="auto"/>
        <w:right w:val="none" w:sz="0" w:space="0" w:color="auto"/>
      </w:divBdr>
    </w:div>
    <w:div w:id="1110783626">
      <w:bodyDiv w:val="1"/>
      <w:marLeft w:val="0"/>
      <w:marRight w:val="0"/>
      <w:marTop w:val="0"/>
      <w:marBottom w:val="0"/>
      <w:divBdr>
        <w:top w:val="none" w:sz="0" w:space="0" w:color="auto"/>
        <w:left w:val="none" w:sz="0" w:space="0" w:color="auto"/>
        <w:bottom w:val="none" w:sz="0" w:space="0" w:color="auto"/>
        <w:right w:val="none" w:sz="0" w:space="0" w:color="auto"/>
      </w:divBdr>
    </w:div>
    <w:div w:id="1112170308">
      <w:bodyDiv w:val="1"/>
      <w:marLeft w:val="0"/>
      <w:marRight w:val="0"/>
      <w:marTop w:val="0"/>
      <w:marBottom w:val="0"/>
      <w:divBdr>
        <w:top w:val="none" w:sz="0" w:space="0" w:color="auto"/>
        <w:left w:val="none" w:sz="0" w:space="0" w:color="auto"/>
        <w:bottom w:val="none" w:sz="0" w:space="0" w:color="auto"/>
        <w:right w:val="none" w:sz="0" w:space="0" w:color="auto"/>
      </w:divBdr>
    </w:div>
    <w:div w:id="1130785476">
      <w:bodyDiv w:val="1"/>
      <w:marLeft w:val="0"/>
      <w:marRight w:val="0"/>
      <w:marTop w:val="0"/>
      <w:marBottom w:val="0"/>
      <w:divBdr>
        <w:top w:val="none" w:sz="0" w:space="0" w:color="auto"/>
        <w:left w:val="none" w:sz="0" w:space="0" w:color="auto"/>
        <w:bottom w:val="none" w:sz="0" w:space="0" w:color="auto"/>
        <w:right w:val="none" w:sz="0" w:space="0" w:color="auto"/>
      </w:divBdr>
    </w:div>
    <w:div w:id="1136678543">
      <w:bodyDiv w:val="1"/>
      <w:marLeft w:val="0"/>
      <w:marRight w:val="0"/>
      <w:marTop w:val="0"/>
      <w:marBottom w:val="0"/>
      <w:divBdr>
        <w:top w:val="none" w:sz="0" w:space="0" w:color="auto"/>
        <w:left w:val="none" w:sz="0" w:space="0" w:color="auto"/>
        <w:bottom w:val="none" w:sz="0" w:space="0" w:color="auto"/>
        <w:right w:val="none" w:sz="0" w:space="0" w:color="auto"/>
      </w:divBdr>
    </w:div>
    <w:div w:id="1147554591">
      <w:bodyDiv w:val="1"/>
      <w:marLeft w:val="0"/>
      <w:marRight w:val="0"/>
      <w:marTop w:val="0"/>
      <w:marBottom w:val="0"/>
      <w:divBdr>
        <w:top w:val="none" w:sz="0" w:space="0" w:color="auto"/>
        <w:left w:val="none" w:sz="0" w:space="0" w:color="auto"/>
        <w:bottom w:val="none" w:sz="0" w:space="0" w:color="auto"/>
        <w:right w:val="none" w:sz="0" w:space="0" w:color="auto"/>
      </w:divBdr>
    </w:div>
    <w:div w:id="1150437804">
      <w:bodyDiv w:val="1"/>
      <w:marLeft w:val="0"/>
      <w:marRight w:val="0"/>
      <w:marTop w:val="0"/>
      <w:marBottom w:val="0"/>
      <w:divBdr>
        <w:top w:val="none" w:sz="0" w:space="0" w:color="auto"/>
        <w:left w:val="none" w:sz="0" w:space="0" w:color="auto"/>
        <w:bottom w:val="none" w:sz="0" w:space="0" w:color="auto"/>
        <w:right w:val="none" w:sz="0" w:space="0" w:color="auto"/>
      </w:divBdr>
    </w:div>
    <w:div w:id="1160192988">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163744305">
      <w:bodyDiv w:val="1"/>
      <w:marLeft w:val="0"/>
      <w:marRight w:val="0"/>
      <w:marTop w:val="0"/>
      <w:marBottom w:val="0"/>
      <w:divBdr>
        <w:top w:val="none" w:sz="0" w:space="0" w:color="auto"/>
        <w:left w:val="none" w:sz="0" w:space="0" w:color="auto"/>
        <w:bottom w:val="none" w:sz="0" w:space="0" w:color="auto"/>
        <w:right w:val="none" w:sz="0" w:space="0" w:color="auto"/>
      </w:divBdr>
    </w:div>
    <w:div w:id="1171214126">
      <w:bodyDiv w:val="1"/>
      <w:marLeft w:val="0"/>
      <w:marRight w:val="0"/>
      <w:marTop w:val="0"/>
      <w:marBottom w:val="0"/>
      <w:divBdr>
        <w:top w:val="none" w:sz="0" w:space="0" w:color="auto"/>
        <w:left w:val="none" w:sz="0" w:space="0" w:color="auto"/>
        <w:bottom w:val="none" w:sz="0" w:space="0" w:color="auto"/>
        <w:right w:val="none" w:sz="0" w:space="0" w:color="auto"/>
      </w:divBdr>
    </w:div>
    <w:div w:id="1184710216">
      <w:bodyDiv w:val="1"/>
      <w:marLeft w:val="0"/>
      <w:marRight w:val="0"/>
      <w:marTop w:val="0"/>
      <w:marBottom w:val="0"/>
      <w:divBdr>
        <w:top w:val="none" w:sz="0" w:space="0" w:color="auto"/>
        <w:left w:val="none" w:sz="0" w:space="0" w:color="auto"/>
        <w:bottom w:val="none" w:sz="0" w:space="0" w:color="auto"/>
        <w:right w:val="none" w:sz="0" w:space="0" w:color="auto"/>
      </w:divBdr>
    </w:div>
    <w:div w:id="1185441408">
      <w:bodyDiv w:val="1"/>
      <w:marLeft w:val="0"/>
      <w:marRight w:val="0"/>
      <w:marTop w:val="0"/>
      <w:marBottom w:val="0"/>
      <w:divBdr>
        <w:top w:val="none" w:sz="0" w:space="0" w:color="auto"/>
        <w:left w:val="none" w:sz="0" w:space="0" w:color="auto"/>
        <w:bottom w:val="none" w:sz="0" w:space="0" w:color="auto"/>
        <w:right w:val="none" w:sz="0" w:space="0" w:color="auto"/>
      </w:divBdr>
    </w:div>
    <w:div w:id="1186750807">
      <w:bodyDiv w:val="1"/>
      <w:marLeft w:val="0"/>
      <w:marRight w:val="0"/>
      <w:marTop w:val="0"/>
      <w:marBottom w:val="0"/>
      <w:divBdr>
        <w:top w:val="none" w:sz="0" w:space="0" w:color="auto"/>
        <w:left w:val="none" w:sz="0" w:space="0" w:color="auto"/>
        <w:bottom w:val="none" w:sz="0" w:space="0" w:color="auto"/>
        <w:right w:val="none" w:sz="0" w:space="0" w:color="auto"/>
      </w:divBdr>
    </w:div>
    <w:div w:id="1194994821">
      <w:bodyDiv w:val="1"/>
      <w:marLeft w:val="0"/>
      <w:marRight w:val="0"/>
      <w:marTop w:val="0"/>
      <w:marBottom w:val="0"/>
      <w:divBdr>
        <w:top w:val="none" w:sz="0" w:space="0" w:color="auto"/>
        <w:left w:val="none" w:sz="0" w:space="0" w:color="auto"/>
        <w:bottom w:val="none" w:sz="0" w:space="0" w:color="auto"/>
        <w:right w:val="none" w:sz="0" w:space="0" w:color="auto"/>
      </w:divBdr>
    </w:div>
    <w:div w:id="1198272686">
      <w:bodyDiv w:val="1"/>
      <w:marLeft w:val="0"/>
      <w:marRight w:val="0"/>
      <w:marTop w:val="0"/>
      <w:marBottom w:val="0"/>
      <w:divBdr>
        <w:top w:val="none" w:sz="0" w:space="0" w:color="auto"/>
        <w:left w:val="none" w:sz="0" w:space="0" w:color="auto"/>
        <w:bottom w:val="none" w:sz="0" w:space="0" w:color="auto"/>
        <w:right w:val="none" w:sz="0" w:space="0" w:color="auto"/>
      </w:divBdr>
    </w:div>
    <w:div w:id="1204093626">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264654166">
      <w:bodyDiv w:val="1"/>
      <w:marLeft w:val="0"/>
      <w:marRight w:val="0"/>
      <w:marTop w:val="0"/>
      <w:marBottom w:val="0"/>
      <w:divBdr>
        <w:top w:val="none" w:sz="0" w:space="0" w:color="auto"/>
        <w:left w:val="none" w:sz="0" w:space="0" w:color="auto"/>
        <w:bottom w:val="none" w:sz="0" w:space="0" w:color="auto"/>
        <w:right w:val="none" w:sz="0" w:space="0" w:color="auto"/>
      </w:divBdr>
    </w:div>
    <w:div w:id="1270087906">
      <w:bodyDiv w:val="1"/>
      <w:marLeft w:val="0"/>
      <w:marRight w:val="0"/>
      <w:marTop w:val="0"/>
      <w:marBottom w:val="0"/>
      <w:divBdr>
        <w:top w:val="none" w:sz="0" w:space="0" w:color="auto"/>
        <w:left w:val="none" w:sz="0" w:space="0" w:color="auto"/>
        <w:bottom w:val="none" w:sz="0" w:space="0" w:color="auto"/>
        <w:right w:val="none" w:sz="0" w:space="0" w:color="auto"/>
      </w:divBdr>
    </w:div>
    <w:div w:id="1274093267">
      <w:bodyDiv w:val="1"/>
      <w:marLeft w:val="0"/>
      <w:marRight w:val="0"/>
      <w:marTop w:val="0"/>
      <w:marBottom w:val="0"/>
      <w:divBdr>
        <w:top w:val="none" w:sz="0" w:space="0" w:color="auto"/>
        <w:left w:val="none" w:sz="0" w:space="0" w:color="auto"/>
        <w:bottom w:val="none" w:sz="0" w:space="0" w:color="auto"/>
        <w:right w:val="none" w:sz="0" w:space="0" w:color="auto"/>
      </w:divBdr>
    </w:div>
    <w:div w:id="1286424648">
      <w:bodyDiv w:val="1"/>
      <w:marLeft w:val="0"/>
      <w:marRight w:val="0"/>
      <w:marTop w:val="0"/>
      <w:marBottom w:val="0"/>
      <w:divBdr>
        <w:top w:val="none" w:sz="0" w:space="0" w:color="auto"/>
        <w:left w:val="none" w:sz="0" w:space="0" w:color="auto"/>
        <w:bottom w:val="none" w:sz="0" w:space="0" w:color="auto"/>
        <w:right w:val="none" w:sz="0" w:space="0" w:color="auto"/>
      </w:divBdr>
    </w:div>
    <w:div w:id="1290012583">
      <w:bodyDiv w:val="1"/>
      <w:marLeft w:val="0"/>
      <w:marRight w:val="0"/>
      <w:marTop w:val="0"/>
      <w:marBottom w:val="0"/>
      <w:divBdr>
        <w:top w:val="none" w:sz="0" w:space="0" w:color="auto"/>
        <w:left w:val="none" w:sz="0" w:space="0" w:color="auto"/>
        <w:bottom w:val="none" w:sz="0" w:space="0" w:color="auto"/>
        <w:right w:val="none" w:sz="0" w:space="0" w:color="auto"/>
      </w:divBdr>
    </w:div>
    <w:div w:id="1309748034">
      <w:bodyDiv w:val="1"/>
      <w:marLeft w:val="0"/>
      <w:marRight w:val="0"/>
      <w:marTop w:val="0"/>
      <w:marBottom w:val="0"/>
      <w:divBdr>
        <w:top w:val="none" w:sz="0" w:space="0" w:color="auto"/>
        <w:left w:val="none" w:sz="0" w:space="0" w:color="auto"/>
        <w:bottom w:val="none" w:sz="0" w:space="0" w:color="auto"/>
        <w:right w:val="none" w:sz="0" w:space="0" w:color="auto"/>
      </w:divBdr>
    </w:div>
    <w:div w:id="1312103070">
      <w:bodyDiv w:val="1"/>
      <w:marLeft w:val="0"/>
      <w:marRight w:val="0"/>
      <w:marTop w:val="0"/>
      <w:marBottom w:val="0"/>
      <w:divBdr>
        <w:top w:val="none" w:sz="0" w:space="0" w:color="auto"/>
        <w:left w:val="none" w:sz="0" w:space="0" w:color="auto"/>
        <w:bottom w:val="none" w:sz="0" w:space="0" w:color="auto"/>
        <w:right w:val="none" w:sz="0" w:space="0" w:color="auto"/>
      </w:divBdr>
    </w:div>
    <w:div w:id="1326739977">
      <w:bodyDiv w:val="1"/>
      <w:marLeft w:val="0"/>
      <w:marRight w:val="0"/>
      <w:marTop w:val="0"/>
      <w:marBottom w:val="0"/>
      <w:divBdr>
        <w:top w:val="none" w:sz="0" w:space="0" w:color="auto"/>
        <w:left w:val="none" w:sz="0" w:space="0" w:color="auto"/>
        <w:bottom w:val="none" w:sz="0" w:space="0" w:color="auto"/>
        <w:right w:val="none" w:sz="0" w:space="0" w:color="auto"/>
      </w:divBdr>
    </w:div>
    <w:div w:id="1338272283">
      <w:bodyDiv w:val="1"/>
      <w:marLeft w:val="0"/>
      <w:marRight w:val="0"/>
      <w:marTop w:val="0"/>
      <w:marBottom w:val="0"/>
      <w:divBdr>
        <w:top w:val="none" w:sz="0" w:space="0" w:color="auto"/>
        <w:left w:val="none" w:sz="0" w:space="0" w:color="auto"/>
        <w:bottom w:val="none" w:sz="0" w:space="0" w:color="auto"/>
        <w:right w:val="none" w:sz="0" w:space="0" w:color="auto"/>
      </w:divBdr>
    </w:div>
    <w:div w:id="1349332040">
      <w:bodyDiv w:val="1"/>
      <w:marLeft w:val="0"/>
      <w:marRight w:val="0"/>
      <w:marTop w:val="0"/>
      <w:marBottom w:val="0"/>
      <w:divBdr>
        <w:top w:val="none" w:sz="0" w:space="0" w:color="auto"/>
        <w:left w:val="none" w:sz="0" w:space="0" w:color="auto"/>
        <w:bottom w:val="none" w:sz="0" w:space="0" w:color="auto"/>
        <w:right w:val="none" w:sz="0" w:space="0" w:color="auto"/>
      </w:divBdr>
    </w:div>
    <w:div w:id="1376933310">
      <w:bodyDiv w:val="1"/>
      <w:marLeft w:val="0"/>
      <w:marRight w:val="0"/>
      <w:marTop w:val="0"/>
      <w:marBottom w:val="0"/>
      <w:divBdr>
        <w:top w:val="none" w:sz="0" w:space="0" w:color="auto"/>
        <w:left w:val="none" w:sz="0" w:space="0" w:color="auto"/>
        <w:bottom w:val="none" w:sz="0" w:space="0" w:color="auto"/>
        <w:right w:val="none" w:sz="0" w:space="0" w:color="auto"/>
      </w:divBdr>
    </w:div>
    <w:div w:id="1386219597">
      <w:bodyDiv w:val="1"/>
      <w:marLeft w:val="0"/>
      <w:marRight w:val="0"/>
      <w:marTop w:val="0"/>
      <w:marBottom w:val="0"/>
      <w:divBdr>
        <w:top w:val="none" w:sz="0" w:space="0" w:color="auto"/>
        <w:left w:val="none" w:sz="0" w:space="0" w:color="auto"/>
        <w:bottom w:val="none" w:sz="0" w:space="0" w:color="auto"/>
        <w:right w:val="none" w:sz="0" w:space="0" w:color="auto"/>
      </w:divBdr>
    </w:div>
    <w:div w:id="1390421687">
      <w:bodyDiv w:val="1"/>
      <w:marLeft w:val="0"/>
      <w:marRight w:val="0"/>
      <w:marTop w:val="0"/>
      <w:marBottom w:val="0"/>
      <w:divBdr>
        <w:top w:val="none" w:sz="0" w:space="0" w:color="auto"/>
        <w:left w:val="none" w:sz="0" w:space="0" w:color="auto"/>
        <w:bottom w:val="none" w:sz="0" w:space="0" w:color="auto"/>
        <w:right w:val="none" w:sz="0" w:space="0" w:color="auto"/>
      </w:divBdr>
    </w:div>
    <w:div w:id="1396314404">
      <w:bodyDiv w:val="1"/>
      <w:marLeft w:val="0"/>
      <w:marRight w:val="0"/>
      <w:marTop w:val="0"/>
      <w:marBottom w:val="0"/>
      <w:divBdr>
        <w:top w:val="none" w:sz="0" w:space="0" w:color="auto"/>
        <w:left w:val="none" w:sz="0" w:space="0" w:color="auto"/>
        <w:bottom w:val="none" w:sz="0" w:space="0" w:color="auto"/>
        <w:right w:val="none" w:sz="0" w:space="0" w:color="auto"/>
      </w:divBdr>
    </w:div>
    <w:div w:id="1401291635">
      <w:bodyDiv w:val="1"/>
      <w:marLeft w:val="0"/>
      <w:marRight w:val="0"/>
      <w:marTop w:val="0"/>
      <w:marBottom w:val="0"/>
      <w:divBdr>
        <w:top w:val="none" w:sz="0" w:space="0" w:color="auto"/>
        <w:left w:val="none" w:sz="0" w:space="0" w:color="auto"/>
        <w:bottom w:val="none" w:sz="0" w:space="0" w:color="auto"/>
        <w:right w:val="none" w:sz="0" w:space="0" w:color="auto"/>
      </w:divBdr>
    </w:div>
    <w:div w:id="1403287250">
      <w:bodyDiv w:val="1"/>
      <w:marLeft w:val="0"/>
      <w:marRight w:val="0"/>
      <w:marTop w:val="0"/>
      <w:marBottom w:val="0"/>
      <w:divBdr>
        <w:top w:val="none" w:sz="0" w:space="0" w:color="auto"/>
        <w:left w:val="none" w:sz="0" w:space="0" w:color="auto"/>
        <w:bottom w:val="none" w:sz="0" w:space="0" w:color="auto"/>
        <w:right w:val="none" w:sz="0" w:space="0" w:color="auto"/>
      </w:divBdr>
    </w:div>
    <w:div w:id="1440638874">
      <w:bodyDiv w:val="1"/>
      <w:marLeft w:val="0"/>
      <w:marRight w:val="0"/>
      <w:marTop w:val="0"/>
      <w:marBottom w:val="0"/>
      <w:divBdr>
        <w:top w:val="none" w:sz="0" w:space="0" w:color="auto"/>
        <w:left w:val="none" w:sz="0" w:space="0" w:color="auto"/>
        <w:bottom w:val="none" w:sz="0" w:space="0" w:color="auto"/>
        <w:right w:val="none" w:sz="0" w:space="0" w:color="auto"/>
      </w:divBdr>
    </w:div>
    <w:div w:id="1449618079">
      <w:bodyDiv w:val="1"/>
      <w:marLeft w:val="0"/>
      <w:marRight w:val="0"/>
      <w:marTop w:val="0"/>
      <w:marBottom w:val="0"/>
      <w:divBdr>
        <w:top w:val="none" w:sz="0" w:space="0" w:color="auto"/>
        <w:left w:val="none" w:sz="0" w:space="0" w:color="auto"/>
        <w:bottom w:val="none" w:sz="0" w:space="0" w:color="auto"/>
        <w:right w:val="none" w:sz="0" w:space="0" w:color="auto"/>
      </w:divBdr>
    </w:div>
    <w:div w:id="1472864745">
      <w:bodyDiv w:val="1"/>
      <w:marLeft w:val="0"/>
      <w:marRight w:val="0"/>
      <w:marTop w:val="0"/>
      <w:marBottom w:val="0"/>
      <w:divBdr>
        <w:top w:val="none" w:sz="0" w:space="0" w:color="auto"/>
        <w:left w:val="none" w:sz="0" w:space="0" w:color="auto"/>
        <w:bottom w:val="none" w:sz="0" w:space="0" w:color="auto"/>
        <w:right w:val="none" w:sz="0" w:space="0" w:color="auto"/>
      </w:divBdr>
    </w:div>
    <w:div w:id="1494564041">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497914643">
      <w:bodyDiv w:val="1"/>
      <w:marLeft w:val="0"/>
      <w:marRight w:val="0"/>
      <w:marTop w:val="0"/>
      <w:marBottom w:val="0"/>
      <w:divBdr>
        <w:top w:val="none" w:sz="0" w:space="0" w:color="auto"/>
        <w:left w:val="none" w:sz="0" w:space="0" w:color="auto"/>
        <w:bottom w:val="none" w:sz="0" w:space="0" w:color="auto"/>
        <w:right w:val="none" w:sz="0" w:space="0" w:color="auto"/>
      </w:divBdr>
    </w:div>
    <w:div w:id="1501115720">
      <w:bodyDiv w:val="1"/>
      <w:marLeft w:val="0"/>
      <w:marRight w:val="0"/>
      <w:marTop w:val="0"/>
      <w:marBottom w:val="0"/>
      <w:divBdr>
        <w:top w:val="none" w:sz="0" w:space="0" w:color="auto"/>
        <w:left w:val="none" w:sz="0" w:space="0" w:color="auto"/>
        <w:bottom w:val="none" w:sz="0" w:space="0" w:color="auto"/>
        <w:right w:val="none" w:sz="0" w:space="0" w:color="auto"/>
      </w:divBdr>
    </w:div>
    <w:div w:id="1512642008">
      <w:bodyDiv w:val="1"/>
      <w:marLeft w:val="0"/>
      <w:marRight w:val="0"/>
      <w:marTop w:val="0"/>
      <w:marBottom w:val="0"/>
      <w:divBdr>
        <w:top w:val="none" w:sz="0" w:space="0" w:color="auto"/>
        <w:left w:val="none" w:sz="0" w:space="0" w:color="auto"/>
        <w:bottom w:val="none" w:sz="0" w:space="0" w:color="auto"/>
        <w:right w:val="none" w:sz="0" w:space="0" w:color="auto"/>
      </w:divBdr>
    </w:div>
    <w:div w:id="1524629696">
      <w:bodyDiv w:val="1"/>
      <w:marLeft w:val="0"/>
      <w:marRight w:val="0"/>
      <w:marTop w:val="0"/>
      <w:marBottom w:val="0"/>
      <w:divBdr>
        <w:top w:val="none" w:sz="0" w:space="0" w:color="auto"/>
        <w:left w:val="none" w:sz="0" w:space="0" w:color="auto"/>
        <w:bottom w:val="none" w:sz="0" w:space="0" w:color="auto"/>
        <w:right w:val="none" w:sz="0" w:space="0" w:color="auto"/>
      </w:divBdr>
    </w:div>
    <w:div w:id="1527718808">
      <w:bodyDiv w:val="1"/>
      <w:marLeft w:val="0"/>
      <w:marRight w:val="0"/>
      <w:marTop w:val="0"/>
      <w:marBottom w:val="0"/>
      <w:divBdr>
        <w:top w:val="none" w:sz="0" w:space="0" w:color="auto"/>
        <w:left w:val="none" w:sz="0" w:space="0" w:color="auto"/>
        <w:bottom w:val="none" w:sz="0" w:space="0" w:color="auto"/>
        <w:right w:val="none" w:sz="0" w:space="0" w:color="auto"/>
      </w:divBdr>
    </w:div>
    <w:div w:id="1528178775">
      <w:bodyDiv w:val="1"/>
      <w:marLeft w:val="0"/>
      <w:marRight w:val="0"/>
      <w:marTop w:val="0"/>
      <w:marBottom w:val="0"/>
      <w:divBdr>
        <w:top w:val="none" w:sz="0" w:space="0" w:color="auto"/>
        <w:left w:val="none" w:sz="0" w:space="0" w:color="auto"/>
        <w:bottom w:val="none" w:sz="0" w:space="0" w:color="auto"/>
        <w:right w:val="none" w:sz="0" w:space="0" w:color="auto"/>
      </w:divBdr>
    </w:div>
    <w:div w:id="1531533807">
      <w:bodyDiv w:val="1"/>
      <w:marLeft w:val="0"/>
      <w:marRight w:val="0"/>
      <w:marTop w:val="0"/>
      <w:marBottom w:val="0"/>
      <w:divBdr>
        <w:top w:val="none" w:sz="0" w:space="0" w:color="auto"/>
        <w:left w:val="none" w:sz="0" w:space="0" w:color="auto"/>
        <w:bottom w:val="none" w:sz="0" w:space="0" w:color="auto"/>
        <w:right w:val="none" w:sz="0" w:space="0" w:color="auto"/>
      </w:divBdr>
    </w:div>
    <w:div w:id="1543202120">
      <w:bodyDiv w:val="1"/>
      <w:marLeft w:val="0"/>
      <w:marRight w:val="0"/>
      <w:marTop w:val="0"/>
      <w:marBottom w:val="0"/>
      <w:divBdr>
        <w:top w:val="none" w:sz="0" w:space="0" w:color="auto"/>
        <w:left w:val="none" w:sz="0" w:space="0" w:color="auto"/>
        <w:bottom w:val="none" w:sz="0" w:space="0" w:color="auto"/>
        <w:right w:val="none" w:sz="0" w:space="0" w:color="auto"/>
      </w:divBdr>
    </w:div>
    <w:div w:id="1546912125">
      <w:bodyDiv w:val="1"/>
      <w:marLeft w:val="0"/>
      <w:marRight w:val="0"/>
      <w:marTop w:val="0"/>
      <w:marBottom w:val="0"/>
      <w:divBdr>
        <w:top w:val="none" w:sz="0" w:space="0" w:color="auto"/>
        <w:left w:val="none" w:sz="0" w:space="0" w:color="auto"/>
        <w:bottom w:val="none" w:sz="0" w:space="0" w:color="auto"/>
        <w:right w:val="none" w:sz="0" w:space="0" w:color="auto"/>
      </w:divBdr>
    </w:div>
    <w:div w:id="1548419718">
      <w:bodyDiv w:val="1"/>
      <w:marLeft w:val="0"/>
      <w:marRight w:val="0"/>
      <w:marTop w:val="0"/>
      <w:marBottom w:val="0"/>
      <w:divBdr>
        <w:top w:val="none" w:sz="0" w:space="0" w:color="auto"/>
        <w:left w:val="none" w:sz="0" w:space="0" w:color="auto"/>
        <w:bottom w:val="none" w:sz="0" w:space="0" w:color="auto"/>
        <w:right w:val="none" w:sz="0" w:space="0" w:color="auto"/>
      </w:divBdr>
    </w:div>
    <w:div w:id="1550216290">
      <w:bodyDiv w:val="1"/>
      <w:marLeft w:val="0"/>
      <w:marRight w:val="0"/>
      <w:marTop w:val="0"/>
      <w:marBottom w:val="0"/>
      <w:divBdr>
        <w:top w:val="none" w:sz="0" w:space="0" w:color="auto"/>
        <w:left w:val="none" w:sz="0" w:space="0" w:color="auto"/>
        <w:bottom w:val="none" w:sz="0" w:space="0" w:color="auto"/>
        <w:right w:val="none" w:sz="0" w:space="0" w:color="auto"/>
      </w:divBdr>
    </w:div>
    <w:div w:id="1557357823">
      <w:bodyDiv w:val="1"/>
      <w:marLeft w:val="0"/>
      <w:marRight w:val="0"/>
      <w:marTop w:val="0"/>
      <w:marBottom w:val="0"/>
      <w:divBdr>
        <w:top w:val="none" w:sz="0" w:space="0" w:color="auto"/>
        <w:left w:val="none" w:sz="0" w:space="0" w:color="auto"/>
        <w:bottom w:val="none" w:sz="0" w:space="0" w:color="auto"/>
        <w:right w:val="none" w:sz="0" w:space="0" w:color="auto"/>
      </w:divBdr>
    </w:div>
    <w:div w:id="1560823255">
      <w:bodyDiv w:val="1"/>
      <w:marLeft w:val="0"/>
      <w:marRight w:val="0"/>
      <w:marTop w:val="0"/>
      <w:marBottom w:val="0"/>
      <w:divBdr>
        <w:top w:val="none" w:sz="0" w:space="0" w:color="auto"/>
        <w:left w:val="none" w:sz="0" w:space="0" w:color="auto"/>
        <w:bottom w:val="none" w:sz="0" w:space="0" w:color="auto"/>
        <w:right w:val="none" w:sz="0" w:space="0" w:color="auto"/>
      </w:divBdr>
    </w:div>
    <w:div w:id="1572154444">
      <w:bodyDiv w:val="1"/>
      <w:marLeft w:val="0"/>
      <w:marRight w:val="0"/>
      <w:marTop w:val="0"/>
      <w:marBottom w:val="0"/>
      <w:divBdr>
        <w:top w:val="none" w:sz="0" w:space="0" w:color="auto"/>
        <w:left w:val="none" w:sz="0" w:space="0" w:color="auto"/>
        <w:bottom w:val="none" w:sz="0" w:space="0" w:color="auto"/>
        <w:right w:val="none" w:sz="0" w:space="0" w:color="auto"/>
      </w:divBdr>
    </w:div>
    <w:div w:id="1582640545">
      <w:bodyDiv w:val="1"/>
      <w:marLeft w:val="0"/>
      <w:marRight w:val="0"/>
      <w:marTop w:val="0"/>
      <w:marBottom w:val="0"/>
      <w:divBdr>
        <w:top w:val="none" w:sz="0" w:space="0" w:color="auto"/>
        <w:left w:val="none" w:sz="0" w:space="0" w:color="auto"/>
        <w:bottom w:val="none" w:sz="0" w:space="0" w:color="auto"/>
        <w:right w:val="none" w:sz="0" w:space="0" w:color="auto"/>
      </w:divBdr>
    </w:div>
    <w:div w:id="1582645330">
      <w:bodyDiv w:val="1"/>
      <w:marLeft w:val="0"/>
      <w:marRight w:val="0"/>
      <w:marTop w:val="0"/>
      <w:marBottom w:val="0"/>
      <w:divBdr>
        <w:top w:val="none" w:sz="0" w:space="0" w:color="auto"/>
        <w:left w:val="none" w:sz="0" w:space="0" w:color="auto"/>
        <w:bottom w:val="none" w:sz="0" w:space="0" w:color="auto"/>
        <w:right w:val="none" w:sz="0" w:space="0" w:color="auto"/>
      </w:divBdr>
    </w:div>
    <w:div w:id="1583904275">
      <w:bodyDiv w:val="1"/>
      <w:marLeft w:val="0"/>
      <w:marRight w:val="0"/>
      <w:marTop w:val="0"/>
      <w:marBottom w:val="0"/>
      <w:divBdr>
        <w:top w:val="none" w:sz="0" w:space="0" w:color="auto"/>
        <w:left w:val="none" w:sz="0" w:space="0" w:color="auto"/>
        <w:bottom w:val="none" w:sz="0" w:space="0" w:color="auto"/>
        <w:right w:val="none" w:sz="0" w:space="0" w:color="auto"/>
      </w:divBdr>
    </w:div>
    <w:div w:id="1587689367">
      <w:bodyDiv w:val="1"/>
      <w:marLeft w:val="0"/>
      <w:marRight w:val="0"/>
      <w:marTop w:val="0"/>
      <w:marBottom w:val="0"/>
      <w:divBdr>
        <w:top w:val="none" w:sz="0" w:space="0" w:color="auto"/>
        <w:left w:val="none" w:sz="0" w:space="0" w:color="auto"/>
        <w:bottom w:val="none" w:sz="0" w:space="0" w:color="auto"/>
        <w:right w:val="none" w:sz="0" w:space="0" w:color="auto"/>
      </w:divBdr>
    </w:div>
    <w:div w:id="1610432433">
      <w:bodyDiv w:val="1"/>
      <w:marLeft w:val="0"/>
      <w:marRight w:val="0"/>
      <w:marTop w:val="0"/>
      <w:marBottom w:val="0"/>
      <w:divBdr>
        <w:top w:val="none" w:sz="0" w:space="0" w:color="auto"/>
        <w:left w:val="none" w:sz="0" w:space="0" w:color="auto"/>
        <w:bottom w:val="none" w:sz="0" w:space="0" w:color="auto"/>
        <w:right w:val="none" w:sz="0" w:space="0" w:color="auto"/>
      </w:divBdr>
    </w:div>
    <w:div w:id="1611818453">
      <w:bodyDiv w:val="1"/>
      <w:marLeft w:val="0"/>
      <w:marRight w:val="0"/>
      <w:marTop w:val="0"/>
      <w:marBottom w:val="0"/>
      <w:divBdr>
        <w:top w:val="none" w:sz="0" w:space="0" w:color="auto"/>
        <w:left w:val="none" w:sz="0" w:space="0" w:color="auto"/>
        <w:bottom w:val="none" w:sz="0" w:space="0" w:color="auto"/>
        <w:right w:val="none" w:sz="0" w:space="0" w:color="auto"/>
      </w:divBdr>
    </w:div>
    <w:div w:id="1627197514">
      <w:bodyDiv w:val="1"/>
      <w:marLeft w:val="0"/>
      <w:marRight w:val="0"/>
      <w:marTop w:val="0"/>
      <w:marBottom w:val="0"/>
      <w:divBdr>
        <w:top w:val="none" w:sz="0" w:space="0" w:color="auto"/>
        <w:left w:val="none" w:sz="0" w:space="0" w:color="auto"/>
        <w:bottom w:val="none" w:sz="0" w:space="0" w:color="auto"/>
        <w:right w:val="none" w:sz="0" w:space="0" w:color="auto"/>
      </w:divBdr>
    </w:div>
    <w:div w:id="1640912839">
      <w:bodyDiv w:val="1"/>
      <w:marLeft w:val="0"/>
      <w:marRight w:val="0"/>
      <w:marTop w:val="0"/>
      <w:marBottom w:val="0"/>
      <w:divBdr>
        <w:top w:val="none" w:sz="0" w:space="0" w:color="auto"/>
        <w:left w:val="none" w:sz="0" w:space="0" w:color="auto"/>
        <w:bottom w:val="none" w:sz="0" w:space="0" w:color="auto"/>
        <w:right w:val="none" w:sz="0" w:space="0" w:color="auto"/>
      </w:divBdr>
    </w:div>
    <w:div w:id="1643190809">
      <w:bodyDiv w:val="1"/>
      <w:marLeft w:val="0"/>
      <w:marRight w:val="0"/>
      <w:marTop w:val="0"/>
      <w:marBottom w:val="0"/>
      <w:divBdr>
        <w:top w:val="none" w:sz="0" w:space="0" w:color="auto"/>
        <w:left w:val="none" w:sz="0" w:space="0" w:color="auto"/>
        <w:bottom w:val="none" w:sz="0" w:space="0" w:color="auto"/>
        <w:right w:val="none" w:sz="0" w:space="0" w:color="auto"/>
      </w:divBdr>
    </w:div>
    <w:div w:id="1650472684">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0962761">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1521733">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677150858">
      <w:bodyDiv w:val="1"/>
      <w:marLeft w:val="0"/>
      <w:marRight w:val="0"/>
      <w:marTop w:val="0"/>
      <w:marBottom w:val="0"/>
      <w:divBdr>
        <w:top w:val="none" w:sz="0" w:space="0" w:color="auto"/>
        <w:left w:val="none" w:sz="0" w:space="0" w:color="auto"/>
        <w:bottom w:val="none" w:sz="0" w:space="0" w:color="auto"/>
        <w:right w:val="none" w:sz="0" w:space="0" w:color="auto"/>
      </w:divBdr>
    </w:div>
    <w:div w:id="1688630995">
      <w:bodyDiv w:val="1"/>
      <w:marLeft w:val="0"/>
      <w:marRight w:val="0"/>
      <w:marTop w:val="0"/>
      <w:marBottom w:val="0"/>
      <w:divBdr>
        <w:top w:val="none" w:sz="0" w:space="0" w:color="auto"/>
        <w:left w:val="none" w:sz="0" w:space="0" w:color="auto"/>
        <w:bottom w:val="none" w:sz="0" w:space="0" w:color="auto"/>
        <w:right w:val="none" w:sz="0" w:space="0" w:color="auto"/>
      </w:divBdr>
    </w:div>
    <w:div w:id="1689872292">
      <w:bodyDiv w:val="1"/>
      <w:marLeft w:val="0"/>
      <w:marRight w:val="0"/>
      <w:marTop w:val="0"/>
      <w:marBottom w:val="0"/>
      <w:divBdr>
        <w:top w:val="none" w:sz="0" w:space="0" w:color="auto"/>
        <w:left w:val="none" w:sz="0" w:space="0" w:color="auto"/>
        <w:bottom w:val="none" w:sz="0" w:space="0" w:color="auto"/>
        <w:right w:val="none" w:sz="0" w:space="0" w:color="auto"/>
      </w:divBdr>
    </w:div>
    <w:div w:id="1692144989">
      <w:bodyDiv w:val="1"/>
      <w:marLeft w:val="0"/>
      <w:marRight w:val="0"/>
      <w:marTop w:val="0"/>
      <w:marBottom w:val="0"/>
      <w:divBdr>
        <w:top w:val="none" w:sz="0" w:space="0" w:color="auto"/>
        <w:left w:val="none" w:sz="0" w:space="0" w:color="auto"/>
        <w:bottom w:val="none" w:sz="0" w:space="0" w:color="auto"/>
        <w:right w:val="none" w:sz="0" w:space="0" w:color="auto"/>
      </w:divBdr>
    </w:div>
    <w:div w:id="1700081863">
      <w:bodyDiv w:val="1"/>
      <w:marLeft w:val="0"/>
      <w:marRight w:val="0"/>
      <w:marTop w:val="0"/>
      <w:marBottom w:val="0"/>
      <w:divBdr>
        <w:top w:val="none" w:sz="0" w:space="0" w:color="auto"/>
        <w:left w:val="none" w:sz="0" w:space="0" w:color="auto"/>
        <w:bottom w:val="none" w:sz="0" w:space="0" w:color="auto"/>
        <w:right w:val="none" w:sz="0" w:space="0" w:color="auto"/>
      </w:divBdr>
    </w:div>
    <w:div w:id="1702783386">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50347990">
      <w:bodyDiv w:val="1"/>
      <w:marLeft w:val="0"/>
      <w:marRight w:val="0"/>
      <w:marTop w:val="0"/>
      <w:marBottom w:val="0"/>
      <w:divBdr>
        <w:top w:val="none" w:sz="0" w:space="0" w:color="auto"/>
        <w:left w:val="none" w:sz="0" w:space="0" w:color="auto"/>
        <w:bottom w:val="none" w:sz="0" w:space="0" w:color="auto"/>
        <w:right w:val="none" w:sz="0" w:space="0" w:color="auto"/>
      </w:divBdr>
    </w:div>
    <w:div w:id="1762722503">
      <w:bodyDiv w:val="1"/>
      <w:marLeft w:val="0"/>
      <w:marRight w:val="0"/>
      <w:marTop w:val="0"/>
      <w:marBottom w:val="0"/>
      <w:divBdr>
        <w:top w:val="none" w:sz="0" w:space="0" w:color="auto"/>
        <w:left w:val="none" w:sz="0" w:space="0" w:color="auto"/>
        <w:bottom w:val="none" w:sz="0" w:space="0" w:color="auto"/>
        <w:right w:val="none" w:sz="0" w:space="0" w:color="auto"/>
      </w:divBdr>
    </w:div>
    <w:div w:id="1771582476">
      <w:bodyDiv w:val="1"/>
      <w:marLeft w:val="0"/>
      <w:marRight w:val="0"/>
      <w:marTop w:val="0"/>
      <w:marBottom w:val="0"/>
      <w:divBdr>
        <w:top w:val="none" w:sz="0" w:space="0" w:color="auto"/>
        <w:left w:val="none" w:sz="0" w:space="0" w:color="auto"/>
        <w:bottom w:val="none" w:sz="0" w:space="0" w:color="auto"/>
        <w:right w:val="none" w:sz="0" w:space="0" w:color="auto"/>
      </w:divBdr>
    </w:div>
    <w:div w:id="1779980502">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806658774">
      <w:bodyDiv w:val="1"/>
      <w:marLeft w:val="0"/>
      <w:marRight w:val="0"/>
      <w:marTop w:val="0"/>
      <w:marBottom w:val="0"/>
      <w:divBdr>
        <w:top w:val="none" w:sz="0" w:space="0" w:color="auto"/>
        <w:left w:val="none" w:sz="0" w:space="0" w:color="auto"/>
        <w:bottom w:val="none" w:sz="0" w:space="0" w:color="auto"/>
        <w:right w:val="none" w:sz="0" w:space="0" w:color="auto"/>
      </w:divBdr>
    </w:div>
    <w:div w:id="1811821243">
      <w:bodyDiv w:val="1"/>
      <w:marLeft w:val="0"/>
      <w:marRight w:val="0"/>
      <w:marTop w:val="0"/>
      <w:marBottom w:val="0"/>
      <w:divBdr>
        <w:top w:val="none" w:sz="0" w:space="0" w:color="auto"/>
        <w:left w:val="none" w:sz="0" w:space="0" w:color="auto"/>
        <w:bottom w:val="none" w:sz="0" w:space="0" w:color="auto"/>
        <w:right w:val="none" w:sz="0" w:space="0" w:color="auto"/>
      </w:divBdr>
    </w:div>
    <w:div w:id="1811823422">
      <w:bodyDiv w:val="1"/>
      <w:marLeft w:val="0"/>
      <w:marRight w:val="0"/>
      <w:marTop w:val="0"/>
      <w:marBottom w:val="0"/>
      <w:divBdr>
        <w:top w:val="none" w:sz="0" w:space="0" w:color="auto"/>
        <w:left w:val="none" w:sz="0" w:space="0" w:color="auto"/>
        <w:bottom w:val="none" w:sz="0" w:space="0" w:color="auto"/>
        <w:right w:val="none" w:sz="0" w:space="0" w:color="auto"/>
      </w:divBdr>
    </w:div>
    <w:div w:id="1816528927">
      <w:bodyDiv w:val="1"/>
      <w:marLeft w:val="0"/>
      <w:marRight w:val="0"/>
      <w:marTop w:val="0"/>
      <w:marBottom w:val="0"/>
      <w:divBdr>
        <w:top w:val="none" w:sz="0" w:space="0" w:color="auto"/>
        <w:left w:val="none" w:sz="0" w:space="0" w:color="auto"/>
        <w:bottom w:val="none" w:sz="0" w:space="0" w:color="auto"/>
        <w:right w:val="none" w:sz="0" w:space="0" w:color="auto"/>
      </w:divBdr>
    </w:div>
    <w:div w:id="1830946168">
      <w:bodyDiv w:val="1"/>
      <w:marLeft w:val="0"/>
      <w:marRight w:val="0"/>
      <w:marTop w:val="0"/>
      <w:marBottom w:val="0"/>
      <w:divBdr>
        <w:top w:val="none" w:sz="0" w:space="0" w:color="auto"/>
        <w:left w:val="none" w:sz="0" w:space="0" w:color="auto"/>
        <w:bottom w:val="none" w:sz="0" w:space="0" w:color="auto"/>
        <w:right w:val="none" w:sz="0" w:space="0" w:color="auto"/>
      </w:divBdr>
    </w:div>
    <w:div w:id="1846550589">
      <w:bodyDiv w:val="1"/>
      <w:marLeft w:val="0"/>
      <w:marRight w:val="0"/>
      <w:marTop w:val="0"/>
      <w:marBottom w:val="0"/>
      <w:divBdr>
        <w:top w:val="none" w:sz="0" w:space="0" w:color="auto"/>
        <w:left w:val="none" w:sz="0" w:space="0" w:color="auto"/>
        <w:bottom w:val="none" w:sz="0" w:space="0" w:color="auto"/>
        <w:right w:val="none" w:sz="0" w:space="0" w:color="auto"/>
      </w:divBdr>
    </w:div>
    <w:div w:id="1860728736">
      <w:bodyDiv w:val="1"/>
      <w:marLeft w:val="0"/>
      <w:marRight w:val="0"/>
      <w:marTop w:val="0"/>
      <w:marBottom w:val="0"/>
      <w:divBdr>
        <w:top w:val="none" w:sz="0" w:space="0" w:color="auto"/>
        <w:left w:val="none" w:sz="0" w:space="0" w:color="auto"/>
        <w:bottom w:val="none" w:sz="0" w:space="0" w:color="auto"/>
        <w:right w:val="none" w:sz="0" w:space="0" w:color="auto"/>
      </w:divBdr>
    </w:div>
    <w:div w:id="1878153145">
      <w:bodyDiv w:val="1"/>
      <w:marLeft w:val="0"/>
      <w:marRight w:val="0"/>
      <w:marTop w:val="0"/>
      <w:marBottom w:val="0"/>
      <w:divBdr>
        <w:top w:val="none" w:sz="0" w:space="0" w:color="auto"/>
        <w:left w:val="none" w:sz="0" w:space="0" w:color="auto"/>
        <w:bottom w:val="none" w:sz="0" w:space="0" w:color="auto"/>
        <w:right w:val="none" w:sz="0" w:space="0" w:color="auto"/>
      </w:divBdr>
    </w:div>
    <w:div w:id="1886480619">
      <w:bodyDiv w:val="1"/>
      <w:marLeft w:val="0"/>
      <w:marRight w:val="0"/>
      <w:marTop w:val="0"/>
      <w:marBottom w:val="0"/>
      <w:divBdr>
        <w:top w:val="none" w:sz="0" w:space="0" w:color="auto"/>
        <w:left w:val="none" w:sz="0" w:space="0" w:color="auto"/>
        <w:bottom w:val="none" w:sz="0" w:space="0" w:color="auto"/>
        <w:right w:val="none" w:sz="0" w:space="0" w:color="auto"/>
      </w:divBdr>
    </w:div>
    <w:div w:id="1887913368">
      <w:bodyDiv w:val="1"/>
      <w:marLeft w:val="0"/>
      <w:marRight w:val="0"/>
      <w:marTop w:val="0"/>
      <w:marBottom w:val="0"/>
      <w:divBdr>
        <w:top w:val="none" w:sz="0" w:space="0" w:color="auto"/>
        <w:left w:val="none" w:sz="0" w:space="0" w:color="auto"/>
        <w:bottom w:val="none" w:sz="0" w:space="0" w:color="auto"/>
        <w:right w:val="none" w:sz="0" w:space="0" w:color="auto"/>
      </w:divBdr>
    </w:div>
    <w:div w:id="1889145281">
      <w:bodyDiv w:val="1"/>
      <w:marLeft w:val="0"/>
      <w:marRight w:val="0"/>
      <w:marTop w:val="0"/>
      <w:marBottom w:val="0"/>
      <w:divBdr>
        <w:top w:val="none" w:sz="0" w:space="0" w:color="auto"/>
        <w:left w:val="none" w:sz="0" w:space="0" w:color="auto"/>
        <w:bottom w:val="none" w:sz="0" w:space="0" w:color="auto"/>
        <w:right w:val="none" w:sz="0" w:space="0" w:color="auto"/>
      </w:divBdr>
    </w:div>
    <w:div w:id="1889606167">
      <w:bodyDiv w:val="1"/>
      <w:marLeft w:val="0"/>
      <w:marRight w:val="0"/>
      <w:marTop w:val="0"/>
      <w:marBottom w:val="0"/>
      <w:divBdr>
        <w:top w:val="none" w:sz="0" w:space="0" w:color="auto"/>
        <w:left w:val="none" w:sz="0" w:space="0" w:color="auto"/>
        <w:bottom w:val="none" w:sz="0" w:space="0" w:color="auto"/>
        <w:right w:val="none" w:sz="0" w:space="0" w:color="auto"/>
      </w:divBdr>
    </w:div>
    <w:div w:id="1897155715">
      <w:bodyDiv w:val="1"/>
      <w:marLeft w:val="0"/>
      <w:marRight w:val="0"/>
      <w:marTop w:val="0"/>
      <w:marBottom w:val="0"/>
      <w:divBdr>
        <w:top w:val="none" w:sz="0" w:space="0" w:color="auto"/>
        <w:left w:val="none" w:sz="0" w:space="0" w:color="auto"/>
        <w:bottom w:val="none" w:sz="0" w:space="0" w:color="auto"/>
        <w:right w:val="none" w:sz="0" w:space="0" w:color="auto"/>
      </w:divBdr>
    </w:div>
    <w:div w:id="1902521459">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51736683">
      <w:bodyDiv w:val="1"/>
      <w:marLeft w:val="0"/>
      <w:marRight w:val="0"/>
      <w:marTop w:val="0"/>
      <w:marBottom w:val="0"/>
      <w:divBdr>
        <w:top w:val="none" w:sz="0" w:space="0" w:color="auto"/>
        <w:left w:val="none" w:sz="0" w:space="0" w:color="auto"/>
        <w:bottom w:val="none" w:sz="0" w:space="0" w:color="auto"/>
        <w:right w:val="none" w:sz="0" w:space="0" w:color="auto"/>
      </w:divBdr>
    </w:div>
    <w:div w:id="1968775879">
      <w:bodyDiv w:val="1"/>
      <w:marLeft w:val="0"/>
      <w:marRight w:val="0"/>
      <w:marTop w:val="0"/>
      <w:marBottom w:val="0"/>
      <w:divBdr>
        <w:top w:val="none" w:sz="0" w:space="0" w:color="auto"/>
        <w:left w:val="none" w:sz="0" w:space="0" w:color="auto"/>
        <w:bottom w:val="none" w:sz="0" w:space="0" w:color="auto"/>
        <w:right w:val="none" w:sz="0" w:space="0" w:color="auto"/>
      </w:divBdr>
    </w:div>
    <w:div w:id="1977446201">
      <w:bodyDiv w:val="1"/>
      <w:marLeft w:val="0"/>
      <w:marRight w:val="0"/>
      <w:marTop w:val="0"/>
      <w:marBottom w:val="0"/>
      <w:divBdr>
        <w:top w:val="none" w:sz="0" w:space="0" w:color="auto"/>
        <w:left w:val="none" w:sz="0" w:space="0" w:color="auto"/>
        <w:bottom w:val="none" w:sz="0" w:space="0" w:color="auto"/>
        <w:right w:val="none" w:sz="0" w:space="0" w:color="auto"/>
      </w:divBdr>
    </w:div>
    <w:div w:id="1980377244">
      <w:bodyDiv w:val="1"/>
      <w:marLeft w:val="0"/>
      <w:marRight w:val="0"/>
      <w:marTop w:val="0"/>
      <w:marBottom w:val="0"/>
      <w:divBdr>
        <w:top w:val="none" w:sz="0" w:space="0" w:color="auto"/>
        <w:left w:val="none" w:sz="0" w:space="0" w:color="auto"/>
        <w:bottom w:val="none" w:sz="0" w:space="0" w:color="auto"/>
        <w:right w:val="none" w:sz="0" w:space="0" w:color="auto"/>
      </w:divBdr>
    </w:div>
    <w:div w:id="1983541444">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 w:id="1994018474">
      <w:bodyDiv w:val="1"/>
      <w:marLeft w:val="0"/>
      <w:marRight w:val="0"/>
      <w:marTop w:val="0"/>
      <w:marBottom w:val="0"/>
      <w:divBdr>
        <w:top w:val="none" w:sz="0" w:space="0" w:color="auto"/>
        <w:left w:val="none" w:sz="0" w:space="0" w:color="auto"/>
        <w:bottom w:val="none" w:sz="0" w:space="0" w:color="auto"/>
        <w:right w:val="none" w:sz="0" w:space="0" w:color="auto"/>
      </w:divBdr>
    </w:div>
    <w:div w:id="2017876484">
      <w:bodyDiv w:val="1"/>
      <w:marLeft w:val="0"/>
      <w:marRight w:val="0"/>
      <w:marTop w:val="0"/>
      <w:marBottom w:val="0"/>
      <w:divBdr>
        <w:top w:val="none" w:sz="0" w:space="0" w:color="auto"/>
        <w:left w:val="none" w:sz="0" w:space="0" w:color="auto"/>
        <w:bottom w:val="none" w:sz="0" w:space="0" w:color="auto"/>
        <w:right w:val="none" w:sz="0" w:space="0" w:color="auto"/>
      </w:divBdr>
    </w:div>
    <w:div w:id="2018195999">
      <w:bodyDiv w:val="1"/>
      <w:marLeft w:val="0"/>
      <w:marRight w:val="0"/>
      <w:marTop w:val="0"/>
      <w:marBottom w:val="0"/>
      <w:divBdr>
        <w:top w:val="none" w:sz="0" w:space="0" w:color="auto"/>
        <w:left w:val="none" w:sz="0" w:space="0" w:color="auto"/>
        <w:bottom w:val="none" w:sz="0" w:space="0" w:color="auto"/>
        <w:right w:val="none" w:sz="0" w:space="0" w:color="auto"/>
      </w:divBdr>
    </w:div>
    <w:div w:id="2018261736">
      <w:bodyDiv w:val="1"/>
      <w:marLeft w:val="0"/>
      <w:marRight w:val="0"/>
      <w:marTop w:val="0"/>
      <w:marBottom w:val="0"/>
      <w:divBdr>
        <w:top w:val="none" w:sz="0" w:space="0" w:color="auto"/>
        <w:left w:val="none" w:sz="0" w:space="0" w:color="auto"/>
        <w:bottom w:val="none" w:sz="0" w:space="0" w:color="auto"/>
        <w:right w:val="none" w:sz="0" w:space="0" w:color="auto"/>
      </w:divBdr>
    </w:div>
    <w:div w:id="2048795771">
      <w:bodyDiv w:val="1"/>
      <w:marLeft w:val="0"/>
      <w:marRight w:val="0"/>
      <w:marTop w:val="0"/>
      <w:marBottom w:val="0"/>
      <w:divBdr>
        <w:top w:val="none" w:sz="0" w:space="0" w:color="auto"/>
        <w:left w:val="none" w:sz="0" w:space="0" w:color="auto"/>
        <w:bottom w:val="none" w:sz="0" w:space="0" w:color="auto"/>
        <w:right w:val="none" w:sz="0" w:space="0" w:color="auto"/>
      </w:divBdr>
    </w:div>
    <w:div w:id="2064403528">
      <w:bodyDiv w:val="1"/>
      <w:marLeft w:val="0"/>
      <w:marRight w:val="0"/>
      <w:marTop w:val="0"/>
      <w:marBottom w:val="0"/>
      <w:divBdr>
        <w:top w:val="none" w:sz="0" w:space="0" w:color="auto"/>
        <w:left w:val="none" w:sz="0" w:space="0" w:color="auto"/>
        <w:bottom w:val="none" w:sz="0" w:space="0" w:color="auto"/>
        <w:right w:val="none" w:sz="0" w:space="0" w:color="auto"/>
      </w:divBdr>
    </w:div>
    <w:div w:id="2073655779">
      <w:bodyDiv w:val="1"/>
      <w:marLeft w:val="0"/>
      <w:marRight w:val="0"/>
      <w:marTop w:val="0"/>
      <w:marBottom w:val="0"/>
      <w:divBdr>
        <w:top w:val="none" w:sz="0" w:space="0" w:color="auto"/>
        <w:left w:val="none" w:sz="0" w:space="0" w:color="auto"/>
        <w:bottom w:val="none" w:sz="0" w:space="0" w:color="auto"/>
        <w:right w:val="none" w:sz="0" w:space="0" w:color="auto"/>
      </w:divBdr>
    </w:div>
    <w:div w:id="2095054927">
      <w:bodyDiv w:val="1"/>
      <w:marLeft w:val="0"/>
      <w:marRight w:val="0"/>
      <w:marTop w:val="0"/>
      <w:marBottom w:val="0"/>
      <w:divBdr>
        <w:top w:val="none" w:sz="0" w:space="0" w:color="auto"/>
        <w:left w:val="none" w:sz="0" w:space="0" w:color="auto"/>
        <w:bottom w:val="none" w:sz="0" w:space="0" w:color="auto"/>
        <w:right w:val="none" w:sz="0" w:space="0" w:color="auto"/>
      </w:divBdr>
    </w:div>
    <w:div w:id="2100984959">
      <w:bodyDiv w:val="1"/>
      <w:marLeft w:val="0"/>
      <w:marRight w:val="0"/>
      <w:marTop w:val="0"/>
      <w:marBottom w:val="0"/>
      <w:divBdr>
        <w:top w:val="none" w:sz="0" w:space="0" w:color="auto"/>
        <w:left w:val="none" w:sz="0" w:space="0" w:color="auto"/>
        <w:bottom w:val="none" w:sz="0" w:space="0" w:color="auto"/>
        <w:right w:val="none" w:sz="0" w:space="0" w:color="auto"/>
      </w:divBdr>
      <w:divsChild>
        <w:div w:id="461773870">
          <w:marLeft w:val="60"/>
          <w:marRight w:val="60"/>
          <w:marTop w:val="100"/>
          <w:marBottom w:val="100"/>
          <w:divBdr>
            <w:top w:val="none" w:sz="0" w:space="0" w:color="auto"/>
            <w:left w:val="none" w:sz="0" w:space="0" w:color="auto"/>
            <w:bottom w:val="none" w:sz="0" w:space="0" w:color="auto"/>
            <w:right w:val="none" w:sz="0" w:space="0" w:color="auto"/>
          </w:divBdr>
        </w:div>
      </w:divsChild>
    </w:div>
    <w:div w:id="2108307014">
      <w:bodyDiv w:val="1"/>
      <w:marLeft w:val="0"/>
      <w:marRight w:val="0"/>
      <w:marTop w:val="0"/>
      <w:marBottom w:val="0"/>
      <w:divBdr>
        <w:top w:val="none" w:sz="0" w:space="0" w:color="auto"/>
        <w:left w:val="none" w:sz="0" w:space="0" w:color="auto"/>
        <w:bottom w:val="none" w:sz="0" w:space="0" w:color="auto"/>
        <w:right w:val="none" w:sz="0" w:space="0" w:color="auto"/>
      </w:divBdr>
    </w:div>
    <w:div w:id="2115898966">
      <w:bodyDiv w:val="1"/>
      <w:marLeft w:val="0"/>
      <w:marRight w:val="0"/>
      <w:marTop w:val="0"/>
      <w:marBottom w:val="0"/>
      <w:divBdr>
        <w:top w:val="none" w:sz="0" w:space="0" w:color="auto"/>
        <w:left w:val="none" w:sz="0" w:space="0" w:color="auto"/>
        <w:bottom w:val="none" w:sz="0" w:space="0" w:color="auto"/>
        <w:right w:val="none" w:sz="0" w:space="0" w:color="auto"/>
      </w:divBdr>
    </w:div>
    <w:div w:id="2121409834">
      <w:bodyDiv w:val="1"/>
      <w:marLeft w:val="0"/>
      <w:marRight w:val="0"/>
      <w:marTop w:val="0"/>
      <w:marBottom w:val="0"/>
      <w:divBdr>
        <w:top w:val="none" w:sz="0" w:space="0" w:color="auto"/>
        <w:left w:val="none" w:sz="0" w:space="0" w:color="auto"/>
        <w:bottom w:val="none" w:sz="0" w:space="0" w:color="auto"/>
        <w:right w:val="none" w:sz="0" w:space="0" w:color="auto"/>
      </w:divBdr>
    </w:div>
    <w:div w:id="2128505638">
      <w:bodyDiv w:val="1"/>
      <w:marLeft w:val="0"/>
      <w:marRight w:val="0"/>
      <w:marTop w:val="0"/>
      <w:marBottom w:val="0"/>
      <w:divBdr>
        <w:top w:val="none" w:sz="0" w:space="0" w:color="auto"/>
        <w:left w:val="none" w:sz="0" w:space="0" w:color="auto"/>
        <w:bottom w:val="none" w:sz="0" w:space="0" w:color="auto"/>
        <w:right w:val="none" w:sz="0" w:space="0" w:color="auto"/>
      </w:divBdr>
    </w:div>
    <w:div w:id="213898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C3586B91D54AF07FBBF7DDD8558F543B65B49C8FA71AC92BF0EF5684A4D397C2EEEEE5F90EFC28E145F0AuCb5F" TargetMode="External"/><Relationship Id="rId18" Type="http://schemas.openxmlformats.org/officeDocument/2006/relationships/hyperlink" Target="consultantplus://offline/ref=B5E595AE0006D6F51FDAEE8B7B4AE3E0AC05FE7490DB1D66886160CD56EF343D3E3A32EFB7B0C86343A8274E082060934DF017C3C8C0275FE89C1DB9O339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5E595AE0006D6F51FDAEE8B7B4AE3E0AC05FE7490D8176B8E6E60CD56EF343D3E3A32EFA5B0906F41A1394C0F3536C208OA3CI" TargetMode="External"/><Relationship Id="rId17" Type="http://schemas.openxmlformats.org/officeDocument/2006/relationships/hyperlink" Target="consultantplus://offline/ref=2606F322BA2034ACD91CC2D71432F4B323809D1AFF9BF4F37D1A59689B241B5BA75219F0C4B789B299CFEA2D44B6C842AFCFAC319D465B2B2E63111C5C21L" TargetMode="External"/><Relationship Id="rId2" Type="http://schemas.openxmlformats.org/officeDocument/2006/relationships/numbering" Target="numbering.xml"/><Relationship Id="rId16" Type="http://schemas.openxmlformats.org/officeDocument/2006/relationships/hyperlink" Target="consultantplus://offline/ref=B5E595AE0006D6F51FDAEE8B7B4AE3E0AC05FE7490D8176B8E6E60CD56EF343D3E3A32EFA5B0906F41A1394C0F3536C208OA3C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B5E595AE0006D6F51FDAEE8B7B4AE3E0AC05FE7490D8176B8E6E60CD56EF343D3E3A32EFA5B0906F41A1394C0F3536C208OA3CI"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B5E595AE0006D6F51FDAEE8B7B4AE3E0AC05FE7490DB1E698E6F60CD56EF343D3E3A32EFA5B0906F41A1394C0F3536C208OA3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378DE-0288-4B95-B729-0646D85FA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14444</Words>
  <Characters>82336</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96587</CharactersWithSpaces>
  <SharedDoc>false</SharedDoc>
  <HLinks>
    <vt:vector size="42" baseType="variant">
      <vt:variant>
        <vt:i4>2293861</vt:i4>
      </vt:variant>
      <vt:variant>
        <vt:i4>18</vt:i4>
      </vt:variant>
      <vt:variant>
        <vt:i4>0</vt:i4>
      </vt:variant>
      <vt:variant>
        <vt:i4>5</vt:i4>
      </vt:variant>
      <vt:variant>
        <vt:lpwstr>consultantplus://offline/ref=B5E595AE0006D6F51FDAEE8B7B4AE3E0AC05FE7490DB1D66886160CD56EF343D3E3A32EFB7B0C86343A8274E082060934DF017C3C8C0275FE89C1DB9O339I</vt:lpwstr>
      </vt:variant>
      <vt:variant>
        <vt:lpwstr/>
      </vt:variant>
      <vt:variant>
        <vt:i4>7471215</vt:i4>
      </vt:variant>
      <vt:variant>
        <vt:i4>15</vt:i4>
      </vt:variant>
      <vt:variant>
        <vt:i4>0</vt:i4>
      </vt:variant>
      <vt:variant>
        <vt:i4>5</vt:i4>
      </vt:variant>
      <vt:variant>
        <vt:lpwstr>consultantplus://offline/ref=2606F322BA2034ACD91CC2D71432F4B323809D1AFF9BF4F37D1A59689B241B5BA75219F0C4B789B299CFEA2D44B6C842AFCFAC319D465B2B2E63111C5C21L</vt:lpwstr>
      </vt:variant>
      <vt:variant>
        <vt:lpwstr/>
      </vt:variant>
      <vt:variant>
        <vt:i4>1900558</vt:i4>
      </vt:variant>
      <vt:variant>
        <vt:i4>12</vt:i4>
      </vt:variant>
      <vt:variant>
        <vt:i4>0</vt:i4>
      </vt:variant>
      <vt:variant>
        <vt:i4>5</vt:i4>
      </vt:variant>
      <vt:variant>
        <vt:lpwstr>consultantplus://offline/ref=B5E595AE0006D6F51FDAEE8B7B4AE3E0AC05FE7490D8176B8E6E60CD56EF343D3E3A32EFA5B0906F41A1394C0F3536C208OA3CI</vt:lpwstr>
      </vt:variant>
      <vt:variant>
        <vt:lpwstr/>
      </vt:variant>
      <vt:variant>
        <vt:i4>1900558</vt:i4>
      </vt:variant>
      <vt:variant>
        <vt:i4>9</vt:i4>
      </vt:variant>
      <vt:variant>
        <vt:i4>0</vt:i4>
      </vt:variant>
      <vt:variant>
        <vt:i4>5</vt:i4>
      </vt:variant>
      <vt:variant>
        <vt:lpwstr>consultantplus://offline/ref=B5E595AE0006D6F51FDAEE8B7B4AE3E0AC05FE7490D8176B8E6E60CD56EF343D3E3A32EFA5B0906F41A1394C0F3536C208OA3CI</vt:lpwstr>
      </vt:variant>
      <vt:variant>
        <vt:lpwstr/>
      </vt:variant>
      <vt:variant>
        <vt:i4>1900638</vt:i4>
      </vt:variant>
      <vt:variant>
        <vt:i4>6</vt:i4>
      </vt:variant>
      <vt:variant>
        <vt:i4>0</vt:i4>
      </vt:variant>
      <vt:variant>
        <vt:i4>5</vt:i4>
      </vt:variant>
      <vt:variant>
        <vt:lpwstr>consultantplus://offline/ref=B5E595AE0006D6F51FDAEE8B7B4AE3E0AC05FE7490DB1E698E6F60CD56EF343D3E3A32EFA5B0906F41A1394C0F3536C208OA3CI</vt:lpwstr>
      </vt:variant>
      <vt:variant>
        <vt:lpwstr/>
      </vt:variant>
      <vt:variant>
        <vt:i4>196692</vt:i4>
      </vt:variant>
      <vt:variant>
        <vt:i4>3</vt:i4>
      </vt:variant>
      <vt:variant>
        <vt:i4>0</vt:i4>
      </vt:variant>
      <vt:variant>
        <vt:i4>5</vt:i4>
      </vt:variant>
      <vt:variant>
        <vt:lpwstr>consultantplus://offline/ref=9C3586B91D54AF07FBBF7DDD8558F543B65B49C8FA71AC92BF0EF5684A4D397C2EEEEE5F90EFC28E145F0AuCb5F</vt:lpwstr>
      </vt:variant>
      <vt:variant>
        <vt:lpwstr/>
      </vt:variant>
      <vt:variant>
        <vt:i4>1900558</vt:i4>
      </vt:variant>
      <vt:variant>
        <vt:i4>0</vt:i4>
      </vt:variant>
      <vt:variant>
        <vt:i4>0</vt:i4>
      </vt:variant>
      <vt:variant>
        <vt:i4>5</vt:i4>
      </vt:variant>
      <vt:variant>
        <vt:lpwstr>consultantplus://offline/ref=B5E595AE0006D6F51FDAEE8B7B4AE3E0AC05FE7490D8176B8E6E60CD56EF343D3E3A32EFA5B0906F41A1394C0F3536C208OA3CI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Самохвалова Елена Владимировна</cp:lastModifiedBy>
  <cp:revision>2</cp:revision>
  <cp:lastPrinted>2020-10-15T06:24:00Z</cp:lastPrinted>
  <dcterms:created xsi:type="dcterms:W3CDTF">2020-10-15T06:25:00Z</dcterms:created>
  <dcterms:modified xsi:type="dcterms:W3CDTF">2020-10-15T06:25:00Z</dcterms:modified>
</cp:coreProperties>
</file>