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5384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E3DD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75384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E3DD7">
                        <w:rPr>
                          <w:sz w:val="28"/>
                          <w:szCs w:val="28"/>
                          <w:u w:val="single"/>
                        </w:rPr>
                        <w:t xml:space="preserve"> 243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5384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17.11.2020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75384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17.11.2020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00278" w:rsidRPr="00100278" w:rsidRDefault="00100278" w:rsidP="00100278">
      <w:pPr>
        <w:suppressAutoHyphens/>
        <w:spacing w:before="480" w:after="480"/>
        <w:jc w:val="center"/>
        <w:rPr>
          <w:rFonts w:eastAsia="Calibri"/>
          <w:b/>
          <w:sz w:val="28"/>
          <w:szCs w:val="28"/>
          <w:lang w:eastAsia="en-US"/>
        </w:rPr>
      </w:pPr>
      <w:r w:rsidRPr="00100278">
        <w:rPr>
          <w:rFonts w:eastAsia="Calibri"/>
          <w:b/>
          <w:sz w:val="28"/>
          <w:szCs w:val="28"/>
          <w:lang w:eastAsia="en-US"/>
        </w:rPr>
        <w:t>О внесении изменений в Порядок учета предложений по проекту решения Пермской городской Думы «О принятии Устава города Перми», проекту решения Пермской городской Думы «О внесении изменений в Устав города Перми», а также участия граждан в его обсуждении, утвержденный решением Пермской городской Думы от 28.05.2019 № 104</w:t>
      </w:r>
    </w:p>
    <w:p w:rsidR="00100278" w:rsidRPr="00100278" w:rsidRDefault="00100278" w:rsidP="00100278">
      <w:pPr>
        <w:suppressAutoHyphens/>
        <w:spacing w:after="240"/>
        <w:jc w:val="center"/>
        <w:rPr>
          <w:rFonts w:eastAsia="Calibri"/>
          <w:b/>
          <w:sz w:val="28"/>
          <w:szCs w:val="28"/>
          <w:lang w:eastAsia="en-US"/>
        </w:rPr>
      </w:pPr>
      <w:r w:rsidRPr="00100278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proofErr w:type="gramStart"/>
      <w:r w:rsidRPr="00100278">
        <w:rPr>
          <w:rFonts w:eastAsia="Calibri"/>
          <w:b/>
          <w:bCs/>
          <w:sz w:val="28"/>
          <w:szCs w:val="28"/>
          <w:lang w:eastAsia="en-US"/>
        </w:rPr>
        <w:t>р</w:t>
      </w:r>
      <w:proofErr w:type="gramEnd"/>
      <w:r w:rsidRPr="00100278">
        <w:rPr>
          <w:rFonts w:eastAsia="Calibri"/>
          <w:b/>
          <w:bCs/>
          <w:sz w:val="28"/>
          <w:szCs w:val="28"/>
          <w:lang w:eastAsia="en-US"/>
        </w:rPr>
        <w:t xml:space="preserve"> е ш и л а</w:t>
      </w:r>
      <w:r w:rsidRPr="00100278">
        <w:rPr>
          <w:rFonts w:eastAsia="Calibri"/>
          <w:b/>
          <w:sz w:val="28"/>
          <w:szCs w:val="28"/>
          <w:lang w:eastAsia="en-US"/>
        </w:rPr>
        <w:t>:</w:t>
      </w:r>
    </w:p>
    <w:p w:rsidR="00100278" w:rsidRPr="00100278" w:rsidRDefault="00100278" w:rsidP="00100278">
      <w:pPr>
        <w:suppressAutoHyphens/>
        <w:ind w:firstLine="709"/>
        <w:jc w:val="both"/>
        <w:rPr>
          <w:sz w:val="28"/>
          <w:szCs w:val="28"/>
        </w:rPr>
      </w:pPr>
      <w:r w:rsidRPr="00100278">
        <w:rPr>
          <w:sz w:val="28"/>
          <w:szCs w:val="28"/>
        </w:rPr>
        <w:t>1. Внести в</w:t>
      </w:r>
      <w:r w:rsidRPr="00100278">
        <w:rPr>
          <w:rFonts w:eastAsia="Calibri"/>
          <w:b/>
          <w:sz w:val="28"/>
          <w:szCs w:val="28"/>
          <w:lang w:eastAsia="en-US"/>
        </w:rPr>
        <w:t xml:space="preserve"> </w:t>
      </w:r>
      <w:r w:rsidRPr="00100278">
        <w:rPr>
          <w:rFonts w:eastAsia="Calibri"/>
          <w:sz w:val="28"/>
          <w:szCs w:val="28"/>
          <w:lang w:eastAsia="en-US"/>
        </w:rPr>
        <w:t>Порядок учета предложений по проекту решения Пермской городской Думы «О принятии Устава города Перми», проекту решения Пермской городской Думы «О внесении изменений в Устав города Перми», а также участия граждан в его обсуждении, утвержденный решением Пермской городской Думы от 28.05.2019 № 104</w:t>
      </w:r>
      <w:r w:rsidRPr="00100278">
        <w:rPr>
          <w:sz w:val="28"/>
          <w:szCs w:val="28"/>
        </w:rPr>
        <w:t>, изменения, дополнив пункт 5 словами:</w:t>
      </w:r>
    </w:p>
    <w:p w:rsidR="00100278" w:rsidRPr="00100278" w:rsidRDefault="00100278" w:rsidP="00100278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00278">
        <w:rPr>
          <w:sz w:val="28"/>
          <w:szCs w:val="28"/>
        </w:rPr>
        <w:t>«, либо в электронном виде в информационно-телекоммуникационной сети Интернет в случае проведения публичных слушаний в дистанционной форме в</w:t>
      </w:r>
      <w:r w:rsidR="00DD516A">
        <w:rPr>
          <w:sz w:val="28"/>
          <w:szCs w:val="28"/>
        </w:rPr>
        <w:t> </w:t>
      </w:r>
      <w:r w:rsidRPr="00100278">
        <w:rPr>
          <w:sz w:val="28"/>
          <w:szCs w:val="28"/>
        </w:rPr>
        <w:t xml:space="preserve"> соответствии с правовыми актами города Перми».</w:t>
      </w:r>
    </w:p>
    <w:p w:rsidR="00100278" w:rsidRPr="00100278" w:rsidRDefault="00100278" w:rsidP="00100278">
      <w:pPr>
        <w:ind w:firstLine="709"/>
        <w:jc w:val="both"/>
        <w:rPr>
          <w:sz w:val="28"/>
          <w:szCs w:val="28"/>
        </w:rPr>
      </w:pPr>
      <w:r w:rsidRPr="00100278">
        <w:rPr>
          <w:sz w:val="28"/>
          <w:szCs w:val="28"/>
        </w:rPr>
        <w:t>2. Настоящее решение вступает в силу со дня его официального опублик</w:t>
      </w:r>
      <w:r w:rsidRPr="00100278">
        <w:rPr>
          <w:sz w:val="28"/>
          <w:szCs w:val="28"/>
        </w:rPr>
        <w:t>о</w:t>
      </w:r>
      <w:r w:rsidRPr="00100278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100278">
        <w:rPr>
          <w:sz w:val="28"/>
          <w:szCs w:val="28"/>
        </w:rPr>
        <w:t>р</w:t>
      </w:r>
      <w:r w:rsidRPr="00100278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100278" w:rsidRPr="00100278" w:rsidRDefault="00100278" w:rsidP="00100278">
      <w:pPr>
        <w:ind w:firstLine="709"/>
        <w:jc w:val="both"/>
        <w:rPr>
          <w:sz w:val="28"/>
          <w:szCs w:val="28"/>
        </w:rPr>
      </w:pPr>
      <w:r w:rsidRPr="00100278">
        <w:rPr>
          <w:sz w:val="28"/>
          <w:szCs w:val="28"/>
        </w:rPr>
        <w:t>3. Опубликовать настоящее решение в печатном средстве массовой инфо</w:t>
      </w:r>
      <w:r w:rsidRPr="00100278">
        <w:rPr>
          <w:sz w:val="28"/>
          <w:szCs w:val="28"/>
        </w:rPr>
        <w:t>р</w:t>
      </w:r>
      <w:r w:rsidRPr="00100278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100278">
        <w:rPr>
          <w:sz w:val="28"/>
          <w:szCs w:val="28"/>
        </w:rPr>
        <w:t>ь</w:t>
      </w:r>
      <w:r w:rsidRPr="00100278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100278">
        <w:rPr>
          <w:sz w:val="28"/>
          <w:szCs w:val="28"/>
        </w:rPr>
        <w:t>н</w:t>
      </w:r>
      <w:r w:rsidRPr="00100278">
        <w:rPr>
          <w:sz w:val="28"/>
          <w:szCs w:val="28"/>
        </w:rPr>
        <w:t>формационно-телекоммуникационной сети Интернет.</w:t>
      </w:r>
    </w:p>
    <w:p w:rsidR="00100278" w:rsidRDefault="00100278" w:rsidP="00100278">
      <w:pPr>
        <w:ind w:firstLine="709"/>
        <w:jc w:val="both"/>
        <w:rPr>
          <w:sz w:val="28"/>
          <w:szCs w:val="28"/>
        </w:rPr>
      </w:pPr>
      <w:r w:rsidRPr="00100278">
        <w:rPr>
          <w:sz w:val="28"/>
          <w:szCs w:val="28"/>
        </w:rPr>
        <w:t xml:space="preserve">4. </w:t>
      </w:r>
      <w:proofErr w:type="gramStart"/>
      <w:r w:rsidRPr="00100278">
        <w:rPr>
          <w:sz w:val="28"/>
          <w:szCs w:val="28"/>
        </w:rPr>
        <w:t>Контроль за</w:t>
      </w:r>
      <w:proofErr w:type="gramEnd"/>
      <w:r w:rsidRPr="00100278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5E3DD7" w:rsidRDefault="00DC642A" w:rsidP="005E3DD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5E3DD7" w:rsidRDefault="005E3DD7" w:rsidP="00DC642A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DC642A">
        <w:rPr>
          <w:sz w:val="28"/>
          <w:szCs w:val="28"/>
        </w:rPr>
        <w:t>олномочия</w:t>
      </w:r>
      <w:r>
        <w:rPr>
          <w:sz w:val="28"/>
          <w:szCs w:val="28"/>
        </w:rPr>
        <w:t xml:space="preserve"> </w:t>
      </w:r>
      <w:r w:rsidR="00DC642A">
        <w:rPr>
          <w:sz w:val="28"/>
          <w:szCs w:val="28"/>
        </w:rPr>
        <w:t xml:space="preserve">председателя </w:t>
      </w:r>
    </w:p>
    <w:p w:rsidR="00DC642A" w:rsidRDefault="00DC642A" w:rsidP="00DC642A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                           </w:t>
      </w:r>
      <w:r w:rsidR="005E3DD7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Д.В. Малютин</w:t>
      </w:r>
    </w:p>
    <w:p w:rsidR="001B0413" w:rsidRP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>Глава города Перми                                                                                 Д.И. Самойлов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DD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vvVCaQ+H9UxNXR0RK+FK9gPBQcU=" w:salt="Wa5NSUgoGcEl0sML1UMrG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0278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E3DD7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3842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F7857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74A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C642A"/>
    <w:rsid w:val="00DD2829"/>
    <w:rsid w:val="00DD2E1F"/>
    <w:rsid w:val="00DD516A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220</Words>
  <Characters>1640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2020-11-17T08:05:00Z</cp:lastPrinted>
  <dcterms:created xsi:type="dcterms:W3CDTF">2020-11-12T05:53:00Z</dcterms:created>
  <dcterms:modified xsi:type="dcterms:W3CDTF">2020-11-17T08:05:00Z</dcterms:modified>
</cp:coreProperties>
</file>