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558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6F6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558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6F60">
                        <w:rPr>
                          <w:sz w:val="28"/>
                          <w:szCs w:val="28"/>
                          <w:u w:val="single"/>
                        </w:rPr>
                        <w:t xml:space="preserve"> 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558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558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720F" w:rsidRDefault="00CE720F" w:rsidP="00CE720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CE720F" w:rsidRDefault="00CE720F" w:rsidP="00CE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04.10.2016 № 205 «О регистрации фракции «ЕДИНАЯ РОССИЯ»</w:t>
      </w:r>
    </w:p>
    <w:p w:rsidR="00CE720F" w:rsidRDefault="00CE720F" w:rsidP="00CE72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Пермской городской Думе»</w:t>
      </w:r>
    </w:p>
    <w:p w:rsidR="00CE720F" w:rsidRDefault="00CE720F" w:rsidP="00CE720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CE720F" w:rsidRDefault="00CE720F" w:rsidP="00CE7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Пермской городской Думы от 04.10.2016 № 205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фракции «ЕДИНАЯ РОССИЯ» в Пермской городской Думе» (в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решений Пермской городской Думы от 25.10.2</w:t>
      </w:r>
      <w:r w:rsidR="00F558DA">
        <w:rPr>
          <w:sz w:val="28"/>
          <w:szCs w:val="28"/>
        </w:rPr>
        <w:t xml:space="preserve">016 № 228, от 27.10.2020 </w:t>
      </w:r>
      <w:r>
        <w:rPr>
          <w:sz w:val="28"/>
          <w:szCs w:val="28"/>
        </w:rPr>
        <w:t>№</w:t>
      </w:r>
      <w:r w:rsidR="00F558DA">
        <w:rPr>
          <w:sz w:val="28"/>
          <w:szCs w:val="28"/>
        </w:rPr>
        <w:t> </w:t>
      </w:r>
      <w:r>
        <w:rPr>
          <w:sz w:val="28"/>
          <w:szCs w:val="28"/>
        </w:rPr>
        <w:t xml:space="preserve"> 225) изменение, исключив в пункте 1 слова «Дёмкин Алексей Николаевич».</w:t>
      </w:r>
    </w:p>
    <w:p w:rsidR="00CE720F" w:rsidRDefault="00CE720F" w:rsidP="00CE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CE720F" w:rsidRDefault="00CE720F" w:rsidP="00CE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CE720F" w:rsidRDefault="00CE720F" w:rsidP="00CE720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T5krJREzV+jYTN/S7YnyTcFpdQ=" w:salt="2pCM4sDUwAXyVbF8Ct12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6F6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720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58DA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2020-12-17T12:01:00Z</cp:lastPrinted>
  <dcterms:created xsi:type="dcterms:W3CDTF">2020-12-15T07:16:00Z</dcterms:created>
  <dcterms:modified xsi:type="dcterms:W3CDTF">2020-12-17T12:02:00Z</dcterms:modified>
</cp:coreProperties>
</file>