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9E1619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DA" w:rsidRDefault="007A63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A63DA" w:rsidRPr="0031066C" w:rsidRDefault="007A63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7A63DA" w:rsidRPr="0099544D" w:rsidRDefault="007A63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A63DA" w:rsidRDefault="007A63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DA" w:rsidRPr="00A43577" w:rsidRDefault="009E161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63DA" w:rsidRDefault="009E161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248</w:t>
                              </w:r>
                            </w:p>
                            <w:p w:rsidR="009E1619" w:rsidRPr="00A43577" w:rsidRDefault="009E161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A63DA" w:rsidRDefault="007A63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A63DA" w:rsidRPr="0031066C" w:rsidRDefault="007A63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7A63DA" w:rsidRPr="0099544D" w:rsidRDefault="007A63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A63DA" w:rsidRDefault="007A63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A63DA" w:rsidRPr="00A43577" w:rsidRDefault="009E161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A63DA" w:rsidRDefault="009E161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248</w:t>
                        </w:r>
                      </w:p>
                      <w:p w:rsidR="009E1619" w:rsidRPr="00A43577" w:rsidRDefault="009E161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Default="00125EA5" w:rsidP="00971563">
      <w:pPr>
        <w:pStyle w:val="ac"/>
        <w:ind w:right="5662"/>
      </w:pPr>
    </w:p>
    <w:p w:rsidR="00971563" w:rsidRPr="00A21D4F" w:rsidRDefault="00971563" w:rsidP="00731908">
      <w:pPr>
        <w:pStyle w:val="ac"/>
        <w:spacing w:after="0"/>
        <w:ind w:right="5662"/>
      </w:pPr>
      <w:bookmarkStart w:id="0" w:name="_GoBack"/>
      <w:r w:rsidRPr="00A21D4F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bookmarkEnd w:id="0"/>
    <w:p w:rsidR="0041682D" w:rsidRDefault="0041682D" w:rsidP="00731908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31908" w:rsidRDefault="00731908" w:rsidP="00731908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731908" w:rsidRPr="00A21D4F" w:rsidRDefault="00731908" w:rsidP="00731908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610CA5" w:rsidRPr="00492229" w:rsidRDefault="00971563" w:rsidP="0073190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</w:t>
      </w:r>
      <w:r w:rsidRPr="00610CA5">
        <w:rPr>
          <w:color w:val="000000" w:themeColor="text1"/>
          <w:sz w:val="28"/>
          <w:szCs w:val="28"/>
        </w:rPr>
        <w:t>Устава города Перми, решения Пермской городской Думы от 26 июня 2007 г. № 143 «Об утверждении Правил землепользова</w:t>
      </w:r>
      <w:r w:rsidR="00610CA5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10CA5">
        <w:rPr>
          <w:color w:val="000000" w:themeColor="text1"/>
          <w:sz w:val="28"/>
          <w:szCs w:val="28"/>
        </w:rPr>
        <w:t>заявлени</w:t>
      </w:r>
      <w:r w:rsidR="00492229">
        <w:rPr>
          <w:color w:val="000000" w:themeColor="text1"/>
          <w:sz w:val="28"/>
          <w:szCs w:val="28"/>
        </w:rPr>
        <w:t>я</w:t>
      </w:r>
      <w:r w:rsidR="00610CA5">
        <w:rPr>
          <w:color w:val="000000" w:themeColor="text1"/>
          <w:sz w:val="28"/>
          <w:szCs w:val="28"/>
        </w:rPr>
        <w:t xml:space="preserve"> </w:t>
      </w:r>
      <w:r w:rsidR="00F25B53">
        <w:rPr>
          <w:sz w:val="28"/>
          <w:szCs w:val="28"/>
        </w:rPr>
        <w:t xml:space="preserve">общества </w:t>
      </w:r>
      <w:r w:rsidR="00731908">
        <w:rPr>
          <w:sz w:val="28"/>
          <w:szCs w:val="28"/>
        </w:rPr>
        <w:br/>
      </w:r>
      <w:r w:rsidR="00F25B53">
        <w:rPr>
          <w:sz w:val="28"/>
          <w:szCs w:val="28"/>
        </w:rPr>
        <w:t xml:space="preserve">с ограниченной ответственностью </w:t>
      </w:r>
      <w:r w:rsidR="00F25B53" w:rsidRPr="00C73F47">
        <w:rPr>
          <w:sz w:val="28"/>
          <w:szCs w:val="28"/>
        </w:rPr>
        <w:t xml:space="preserve">«УралГеоДевелопмент» </w:t>
      </w:r>
      <w:r w:rsidR="00F25B53">
        <w:rPr>
          <w:color w:val="000000" w:themeColor="text1"/>
          <w:sz w:val="28"/>
          <w:szCs w:val="28"/>
        </w:rPr>
        <w:t xml:space="preserve">от 07 декабря </w:t>
      </w:r>
      <w:r w:rsidR="00F25B53" w:rsidRPr="00492229">
        <w:rPr>
          <w:color w:val="000000" w:themeColor="text1"/>
          <w:sz w:val="28"/>
          <w:szCs w:val="28"/>
        </w:rPr>
        <w:t>2020</w:t>
      </w:r>
      <w:r w:rsidR="00F25B53">
        <w:rPr>
          <w:color w:val="000000" w:themeColor="text1"/>
          <w:sz w:val="28"/>
          <w:szCs w:val="28"/>
        </w:rPr>
        <w:t xml:space="preserve"> г. </w:t>
      </w:r>
      <w:r w:rsidR="00F25B53" w:rsidRPr="00492229">
        <w:rPr>
          <w:color w:val="000000" w:themeColor="text1"/>
          <w:sz w:val="28"/>
          <w:szCs w:val="28"/>
        </w:rPr>
        <w:t>№ 059-</w:t>
      </w:r>
      <w:r w:rsidR="00F25B53">
        <w:rPr>
          <w:color w:val="000000" w:themeColor="text1"/>
          <w:sz w:val="28"/>
          <w:szCs w:val="28"/>
        </w:rPr>
        <w:t>22-01-28-6491</w:t>
      </w:r>
    </w:p>
    <w:p w:rsidR="00971563" w:rsidRPr="00610CA5" w:rsidRDefault="00971563" w:rsidP="00610CA5">
      <w:pPr>
        <w:pStyle w:val="Default"/>
        <w:jc w:val="both"/>
        <w:rPr>
          <w:color w:val="000000" w:themeColor="text1"/>
          <w:sz w:val="28"/>
          <w:szCs w:val="28"/>
        </w:rPr>
      </w:pPr>
      <w:r w:rsidRPr="00610CA5">
        <w:rPr>
          <w:color w:val="000000" w:themeColor="text1"/>
          <w:sz w:val="28"/>
          <w:szCs w:val="28"/>
        </w:rPr>
        <w:t>ПОСТАНОВЛЯЮ:</w:t>
      </w:r>
    </w:p>
    <w:p w:rsidR="00602CBD" w:rsidRPr="00610CA5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10CA5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10CA5">
        <w:rPr>
          <w:color w:val="000000" w:themeColor="text1"/>
          <w:sz w:val="28"/>
          <w:szCs w:val="28"/>
        </w:rPr>
        <w:br/>
        <w:t>и застройки города Перми, утвержденные решением Пермской городской Думы от 26</w:t>
      </w:r>
      <w:r w:rsidR="00AF11CC">
        <w:rPr>
          <w:color w:val="000000" w:themeColor="text1"/>
          <w:sz w:val="28"/>
          <w:szCs w:val="28"/>
        </w:rPr>
        <w:t xml:space="preserve"> июня </w:t>
      </w:r>
      <w:r w:rsidRPr="00610CA5">
        <w:rPr>
          <w:color w:val="000000" w:themeColor="text1"/>
          <w:sz w:val="28"/>
          <w:szCs w:val="28"/>
        </w:rPr>
        <w:t>2007</w:t>
      </w:r>
      <w:r w:rsidR="00AF11CC">
        <w:rPr>
          <w:color w:val="000000" w:themeColor="text1"/>
          <w:sz w:val="28"/>
          <w:szCs w:val="28"/>
        </w:rPr>
        <w:t xml:space="preserve"> г.</w:t>
      </w:r>
      <w:r w:rsidRPr="00610CA5">
        <w:rPr>
          <w:color w:val="000000" w:themeColor="text1"/>
          <w:sz w:val="28"/>
          <w:szCs w:val="28"/>
        </w:rPr>
        <w:t xml:space="preserve"> № 143» (далее – проект решения) </w:t>
      </w:r>
      <w:r w:rsidR="0041682D" w:rsidRPr="00610CA5">
        <w:rPr>
          <w:color w:val="000000" w:themeColor="text1"/>
          <w:sz w:val="28"/>
          <w:szCs w:val="28"/>
        </w:rPr>
        <w:t>в части</w:t>
      </w:r>
      <w:r w:rsidR="00DC572A" w:rsidRPr="00610CA5">
        <w:rPr>
          <w:color w:val="000000" w:themeColor="text1"/>
          <w:sz w:val="28"/>
          <w:szCs w:val="28"/>
        </w:rPr>
        <w:t xml:space="preserve">: </w:t>
      </w:r>
    </w:p>
    <w:p w:rsidR="00F25B53" w:rsidRPr="00192D6F" w:rsidRDefault="00F25B53" w:rsidP="00F25B53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010DA4">
        <w:rPr>
          <w:spacing w:val="-2"/>
          <w:sz w:val="28"/>
          <w:szCs w:val="28"/>
        </w:rPr>
        <w:t xml:space="preserve">изменения границ подзон Ц-2 (П 0,3), Ц-2 (В 8 эт), Ж-2 (П 0,3) территориальных зон </w:t>
      </w:r>
      <w:r>
        <w:rPr>
          <w:sz w:val="28"/>
          <w:szCs w:val="28"/>
        </w:rPr>
        <w:t xml:space="preserve">обслуживания и деловой активности местного значения </w:t>
      </w:r>
      <w:r>
        <w:rPr>
          <w:sz w:val="28"/>
          <w:szCs w:val="28"/>
        </w:rPr>
        <w:br/>
        <w:t>(</w:t>
      </w:r>
      <w:r w:rsidRPr="00010DA4">
        <w:rPr>
          <w:spacing w:val="-2"/>
          <w:sz w:val="28"/>
          <w:szCs w:val="28"/>
        </w:rPr>
        <w:t>Ц-2</w:t>
      </w:r>
      <w:r>
        <w:rPr>
          <w:spacing w:val="-2"/>
          <w:sz w:val="28"/>
          <w:szCs w:val="28"/>
        </w:rPr>
        <w:t xml:space="preserve">) и </w:t>
      </w:r>
      <w:r>
        <w:rPr>
          <w:sz w:val="28"/>
          <w:szCs w:val="28"/>
        </w:rPr>
        <w:t>среднеэтажной жилой застройки (</w:t>
      </w:r>
      <w:r w:rsidRPr="00010DA4">
        <w:rPr>
          <w:spacing w:val="-2"/>
          <w:sz w:val="28"/>
          <w:szCs w:val="28"/>
        </w:rPr>
        <w:t>Ж-2</w:t>
      </w:r>
      <w:r>
        <w:rPr>
          <w:spacing w:val="-2"/>
          <w:sz w:val="28"/>
          <w:szCs w:val="28"/>
        </w:rPr>
        <w:t>)</w:t>
      </w:r>
      <w:r w:rsidRPr="00010D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путем </w:t>
      </w:r>
      <w:r w:rsidRPr="00010DA4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Pr="00010DA4">
        <w:rPr>
          <w:sz w:val="28"/>
          <w:szCs w:val="28"/>
        </w:rPr>
        <w:t xml:space="preserve"> в границы подзон Ц-2 (П </w:t>
      </w:r>
      <w:r>
        <w:rPr>
          <w:sz w:val="28"/>
          <w:szCs w:val="28"/>
        </w:rPr>
        <w:t xml:space="preserve">3,73), </w:t>
      </w:r>
      <w:r w:rsidRPr="00010DA4">
        <w:rPr>
          <w:sz w:val="28"/>
          <w:szCs w:val="28"/>
        </w:rPr>
        <w:t>Ц-2 (В 1</w:t>
      </w:r>
      <w:r>
        <w:rPr>
          <w:sz w:val="28"/>
          <w:szCs w:val="28"/>
        </w:rPr>
        <w:t xml:space="preserve">0 эт) </w:t>
      </w:r>
      <w:r w:rsidRPr="00910428">
        <w:rPr>
          <w:sz w:val="28"/>
          <w:szCs w:val="28"/>
        </w:rPr>
        <w:t>территориальной зоны</w:t>
      </w:r>
      <w:r w:rsidR="00910428" w:rsidRPr="00910428">
        <w:rPr>
          <w:sz w:val="28"/>
          <w:szCs w:val="28"/>
        </w:rPr>
        <w:t xml:space="preserve"> </w:t>
      </w:r>
      <w:r w:rsidR="00910428" w:rsidRPr="002E1CF6">
        <w:rPr>
          <w:sz w:val="28"/>
          <w:szCs w:val="28"/>
        </w:rPr>
        <w:t>обслуживания и деловой активности местного значения</w:t>
      </w:r>
      <w:r w:rsidRPr="002E1CF6">
        <w:rPr>
          <w:sz w:val="28"/>
          <w:szCs w:val="28"/>
        </w:rPr>
        <w:t xml:space="preserve"> </w:t>
      </w:r>
      <w:r w:rsidR="00910428" w:rsidRPr="002E1CF6">
        <w:rPr>
          <w:sz w:val="28"/>
          <w:szCs w:val="28"/>
        </w:rPr>
        <w:t>(</w:t>
      </w:r>
      <w:r w:rsidRPr="002E1CF6">
        <w:rPr>
          <w:sz w:val="28"/>
          <w:szCs w:val="28"/>
        </w:rPr>
        <w:t>Ц-</w:t>
      </w:r>
      <w:r w:rsidRPr="002E1CF6">
        <w:rPr>
          <w:color w:val="000000" w:themeColor="text1"/>
          <w:sz w:val="28"/>
          <w:szCs w:val="28"/>
        </w:rPr>
        <w:t>2</w:t>
      </w:r>
      <w:r w:rsidR="00910428" w:rsidRPr="002E1CF6">
        <w:rPr>
          <w:color w:val="000000" w:themeColor="text1"/>
          <w:sz w:val="28"/>
          <w:szCs w:val="28"/>
        </w:rPr>
        <w:t>)</w:t>
      </w:r>
      <w:r w:rsidRPr="00192D6F">
        <w:rPr>
          <w:color w:val="000000" w:themeColor="text1"/>
          <w:sz w:val="28"/>
          <w:szCs w:val="28"/>
        </w:rPr>
        <w:t xml:space="preserve"> часть территории</w:t>
      </w:r>
      <w:r w:rsidR="00AF11CC">
        <w:rPr>
          <w:color w:val="000000" w:themeColor="text1"/>
          <w:sz w:val="28"/>
          <w:szCs w:val="28"/>
        </w:rPr>
        <w:t>,</w:t>
      </w:r>
      <w:r w:rsidRPr="00192D6F">
        <w:rPr>
          <w:color w:val="000000" w:themeColor="text1"/>
          <w:sz w:val="28"/>
          <w:szCs w:val="28"/>
        </w:rPr>
        <w:t xml:space="preserve"> ограниченной улицами Целинной, Кузнецкой</w:t>
      </w:r>
      <w:r w:rsidR="00192D6F">
        <w:rPr>
          <w:color w:val="000000" w:themeColor="text1"/>
          <w:sz w:val="28"/>
          <w:szCs w:val="28"/>
        </w:rPr>
        <w:t xml:space="preserve"> </w:t>
      </w:r>
      <w:r w:rsidRPr="00192D6F">
        <w:rPr>
          <w:color w:val="000000" w:themeColor="text1"/>
          <w:sz w:val="28"/>
          <w:szCs w:val="28"/>
        </w:rPr>
        <w:t>в Мотовилихинском районе города Перми;</w:t>
      </w:r>
    </w:p>
    <w:p w:rsidR="00F25B53" w:rsidRDefault="00F25B53" w:rsidP="00F25B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10DA4">
        <w:rPr>
          <w:spacing w:val="-2"/>
          <w:sz w:val="28"/>
          <w:szCs w:val="28"/>
        </w:rPr>
        <w:t xml:space="preserve">изменения границ подзон Ц-2 (П 0,3), Ц-2 (В 8 эт), Ж-2 (П 0,3) территориальных зон </w:t>
      </w:r>
      <w:r>
        <w:rPr>
          <w:sz w:val="28"/>
          <w:szCs w:val="28"/>
        </w:rPr>
        <w:t xml:space="preserve">обслуживания и деловой активности местного значения </w:t>
      </w:r>
      <w:r>
        <w:rPr>
          <w:sz w:val="28"/>
          <w:szCs w:val="28"/>
        </w:rPr>
        <w:br/>
        <w:t>(</w:t>
      </w:r>
      <w:r w:rsidRPr="00010DA4">
        <w:rPr>
          <w:spacing w:val="-2"/>
          <w:sz w:val="28"/>
          <w:szCs w:val="28"/>
        </w:rPr>
        <w:t>Ц-2</w:t>
      </w:r>
      <w:r>
        <w:rPr>
          <w:spacing w:val="-2"/>
          <w:sz w:val="28"/>
          <w:szCs w:val="28"/>
        </w:rPr>
        <w:t xml:space="preserve">) и </w:t>
      </w:r>
      <w:r>
        <w:rPr>
          <w:sz w:val="28"/>
          <w:szCs w:val="28"/>
        </w:rPr>
        <w:t>среднеэтажной жилой застройки (</w:t>
      </w:r>
      <w:r w:rsidRPr="00010DA4">
        <w:rPr>
          <w:spacing w:val="-2"/>
          <w:sz w:val="28"/>
          <w:szCs w:val="28"/>
        </w:rPr>
        <w:t>Ж-2</w:t>
      </w:r>
      <w:r>
        <w:rPr>
          <w:spacing w:val="-2"/>
          <w:sz w:val="28"/>
          <w:szCs w:val="28"/>
        </w:rPr>
        <w:t>)</w:t>
      </w:r>
      <w:r w:rsidRPr="00010DA4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путем </w:t>
      </w:r>
      <w:r w:rsidRPr="00010DA4">
        <w:rPr>
          <w:sz w:val="28"/>
          <w:szCs w:val="28"/>
        </w:rPr>
        <w:t>включ</w:t>
      </w:r>
      <w:r>
        <w:rPr>
          <w:sz w:val="28"/>
          <w:szCs w:val="28"/>
        </w:rPr>
        <w:t>ения</w:t>
      </w:r>
      <w:r w:rsidRPr="00010DA4">
        <w:rPr>
          <w:sz w:val="28"/>
          <w:szCs w:val="28"/>
        </w:rPr>
        <w:t xml:space="preserve"> в границы подзон Ц-2 (П </w:t>
      </w:r>
      <w:r>
        <w:rPr>
          <w:sz w:val="28"/>
          <w:szCs w:val="28"/>
        </w:rPr>
        <w:t xml:space="preserve">3,73), </w:t>
      </w:r>
      <w:r w:rsidRPr="00010DA4">
        <w:rPr>
          <w:sz w:val="28"/>
          <w:szCs w:val="28"/>
        </w:rPr>
        <w:t>Ц-2 (В 1</w:t>
      </w:r>
      <w:r>
        <w:rPr>
          <w:sz w:val="28"/>
          <w:szCs w:val="28"/>
        </w:rPr>
        <w:t xml:space="preserve">7 эт) </w:t>
      </w:r>
      <w:r w:rsidRPr="00010DA4">
        <w:rPr>
          <w:sz w:val="28"/>
          <w:szCs w:val="28"/>
        </w:rPr>
        <w:t>территориальной зоны</w:t>
      </w:r>
      <w:r w:rsidR="00910428" w:rsidRPr="00910428">
        <w:rPr>
          <w:sz w:val="28"/>
          <w:szCs w:val="28"/>
        </w:rPr>
        <w:t xml:space="preserve"> </w:t>
      </w:r>
      <w:r w:rsidR="00910428" w:rsidRPr="002E1CF6">
        <w:rPr>
          <w:sz w:val="28"/>
          <w:szCs w:val="28"/>
        </w:rPr>
        <w:t>обслуживания и деловой активности местного значения</w:t>
      </w:r>
      <w:r w:rsidRPr="002E1CF6">
        <w:rPr>
          <w:sz w:val="28"/>
          <w:szCs w:val="28"/>
        </w:rPr>
        <w:t xml:space="preserve"> </w:t>
      </w:r>
      <w:r w:rsidR="00910428" w:rsidRPr="002E1CF6">
        <w:rPr>
          <w:sz w:val="28"/>
          <w:szCs w:val="28"/>
        </w:rPr>
        <w:t>(</w:t>
      </w:r>
      <w:r w:rsidRPr="002E1CF6">
        <w:rPr>
          <w:sz w:val="28"/>
          <w:szCs w:val="28"/>
        </w:rPr>
        <w:t>Ц-2</w:t>
      </w:r>
      <w:r w:rsidR="00910428" w:rsidRPr="002E1CF6">
        <w:rPr>
          <w:sz w:val="28"/>
          <w:szCs w:val="28"/>
        </w:rPr>
        <w:t>)</w:t>
      </w:r>
      <w:r w:rsidRPr="00192D6F">
        <w:rPr>
          <w:color w:val="000000"/>
          <w:sz w:val="28"/>
          <w:szCs w:val="28"/>
        </w:rPr>
        <w:t xml:space="preserve"> часть </w:t>
      </w:r>
      <w:r w:rsidRPr="00192D6F">
        <w:rPr>
          <w:sz w:val="28"/>
          <w:szCs w:val="28"/>
        </w:rPr>
        <w:t>территории</w:t>
      </w:r>
      <w:r w:rsidR="00731908">
        <w:rPr>
          <w:sz w:val="28"/>
          <w:szCs w:val="28"/>
        </w:rPr>
        <w:t>,</w:t>
      </w:r>
      <w:r w:rsidRPr="00192D6F">
        <w:rPr>
          <w:sz w:val="28"/>
          <w:szCs w:val="28"/>
        </w:rPr>
        <w:t xml:space="preserve"> ограниченной улицами Целинной, Кузнецкой</w:t>
      </w:r>
      <w:r w:rsidRPr="00010DA4">
        <w:rPr>
          <w:sz w:val="28"/>
          <w:szCs w:val="28"/>
        </w:rPr>
        <w:t xml:space="preserve"> в Мотовилихинском районе города Перми</w:t>
      </w:r>
      <w:r>
        <w:rPr>
          <w:sz w:val="28"/>
          <w:szCs w:val="28"/>
        </w:rPr>
        <w:t>.</w:t>
      </w:r>
    </w:p>
    <w:p w:rsidR="002B24BF" w:rsidRPr="0062006E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</w:t>
      </w:r>
      <w:r w:rsidRPr="0062006E">
        <w:rPr>
          <w:color w:val="000000" w:themeColor="text1"/>
          <w:sz w:val="28"/>
          <w:szCs w:val="28"/>
        </w:rPr>
        <w:lastRenderedPageBreak/>
        <w:t>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</w:t>
      </w:r>
      <w:r w:rsidR="005F4D4D">
        <w:rPr>
          <w:color w:val="000000" w:themeColor="text1"/>
          <w:sz w:val="28"/>
          <w:szCs w:val="28"/>
        </w:rPr>
        <w:t>суждению на публичных слушаниях</w:t>
      </w:r>
      <w:r w:rsidR="00731908">
        <w:rPr>
          <w:color w:val="000000" w:themeColor="text1"/>
          <w:sz w:val="28"/>
          <w:szCs w:val="28"/>
        </w:rPr>
        <w:t>,</w:t>
      </w:r>
      <w:r w:rsidR="005F4D4D">
        <w:rPr>
          <w:color w:val="000000" w:themeColor="text1"/>
          <w:sz w:val="28"/>
          <w:szCs w:val="28"/>
        </w:rPr>
        <w:t xml:space="preserve"> –</w:t>
      </w:r>
      <w:r w:rsidRPr="0062006E">
        <w:rPr>
          <w:color w:val="000000" w:themeColor="text1"/>
          <w:sz w:val="28"/>
          <w:szCs w:val="28"/>
        </w:rPr>
        <w:t xml:space="preserve"> 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но не ранее 7 дней со дня опубликования настоящего постановления.</w:t>
      </w:r>
    </w:p>
    <w:p w:rsidR="00365551" w:rsidRPr="00192D6F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0C0F36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574EA8" w:rsidRPr="00192D6F">
        <w:rPr>
          <w:color w:val="000000" w:themeColor="text1"/>
          <w:sz w:val="28"/>
          <w:szCs w:val="28"/>
        </w:rPr>
        <w:t>0</w:t>
      </w:r>
      <w:r w:rsidR="00A71A28" w:rsidRPr="00A71A28">
        <w:rPr>
          <w:color w:val="000000" w:themeColor="text1"/>
          <w:sz w:val="28"/>
          <w:szCs w:val="28"/>
        </w:rPr>
        <w:t>3</w:t>
      </w:r>
      <w:r w:rsidR="0059162B" w:rsidRPr="00192D6F">
        <w:rPr>
          <w:color w:val="000000" w:themeColor="text1"/>
          <w:sz w:val="28"/>
          <w:szCs w:val="28"/>
        </w:rPr>
        <w:t xml:space="preserve"> </w:t>
      </w:r>
      <w:r w:rsidR="00A71A28">
        <w:rPr>
          <w:color w:val="000000" w:themeColor="text1"/>
          <w:sz w:val="28"/>
          <w:szCs w:val="28"/>
        </w:rPr>
        <w:t>феврал</w:t>
      </w:r>
      <w:r w:rsidR="0059162B" w:rsidRPr="00192D6F">
        <w:rPr>
          <w:color w:val="000000" w:themeColor="text1"/>
          <w:sz w:val="28"/>
          <w:szCs w:val="28"/>
        </w:rPr>
        <w:t>я</w:t>
      </w:r>
      <w:r w:rsidRPr="00192D6F">
        <w:rPr>
          <w:color w:val="000000" w:themeColor="text1"/>
          <w:sz w:val="28"/>
          <w:szCs w:val="28"/>
        </w:rPr>
        <w:t xml:space="preserve"> 20</w:t>
      </w:r>
      <w:r w:rsidR="002C2632" w:rsidRPr="00192D6F">
        <w:rPr>
          <w:color w:val="000000" w:themeColor="text1"/>
          <w:sz w:val="28"/>
          <w:szCs w:val="28"/>
        </w:rPr>
        <w:t>2</w:t>
      </w:r>
      <w:r w:rsidR="00F25B53" w:rsidRPr="00192D6F">
        <w:rPr>
          <w:color w:val="000000" w:themeColor="text1"/>
          <w:sz w:val="28"/>
          <w:szCs w:val="28"/>
        </w:rPr>
        <w:t>1</w:t>
      </w:r>
      <w:r w:rsidRPr="00192D6F">
        <w:rPr>
          <w:color w:val="000000" w:themeColor="text1"/>
          <w:sz w:val="28"/>
          <w:szCs w:val="28"/>
        </w:rPr>
        <w:t xml:space="preserve"> г. </w:t>
      </w:r>
    </w:p>
    <w:p w:rsidR="00F25B53" w:rsidRPr="00192D6F" w:rsidRDefault="002B24BF" w:rsidP="00F25B53">
      <w:pPr>
        <w:ind w:firstLine="720"/>
        <w:jc w:val="both"/>
        <w:rPr>
          <w:color w:val="000000" w:themeColor="text1"/>
          <w:sz w:val="28"/>
          <w:szCs w:val="28"/>
        </w:rPr>
      </w:pPr>
      <w:r w:rsidRPr="00192D6F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с </w:t>
      </w:r>
      <w:r w:rsidR="00192D6F">
        <w:rPr>
          <w:color w:val="000000" w:themeColor="text1"/>
          <w:sz w:val="28"/>
          <w:szCs w:val="28"/>
        </w:rPr>
        <w:t>19</w:t>
      </w:r>
      <w:r w:rsidR="0059162B" w:rsidRPr="00192D6F">
        <w:rPr>
          <w:color w:val="000000" w:themeColor="text1"/>
          <w:sz w:val="28"/>
          <w:szCs w:val="28"/>
        </w:rPr>
        <w:t xml:space="preserve"> </w:t>
      </w:r>
      <w:r w:rsidR="00192D6F">
        <w:rPr>
          <w:color w:val="000000" w:themeColor="text1"/>
          <w:sz w:val="28"/>
          <w:szCs w:val="28"/>
        </w:rPr>
        <w:t>января</w:t>
      </w:r>
      <w:r w:rsidR="00867065" w:rsidRPr="00192D6F">
        <w:rPr>
          <w:color w:val="000000" w:themeColor="text1"/>
          <w:sz w:val="28"/>
          <w:szCs w:val="28"/>
        </w:rPr>
        <w:t xml:space="preserve"> </w:t>
      </w:r>
      <w:r w:rsidRPr="00192D6F">
        <w:rPr>
          <w:color w:val="000000" w:themeColor="text1"/>
          <w:sz w:val="28"/>
          <w:szCs w:val="28"/>
        </w:rPr>
        <w:t>20</w:t>
      </w:r>
      <w:r w:rsidR="002C2632" w:rsidRPr="00192D6F">
        <w:rPr>
          <w:color w:val="000000" w:themeColor="text1"/>
          <w:sz w:val="28"/>
          <w:szCs w:val="28"/>
        </w:rPr>
        <w:t>2</w:t>
      </w:r>
      <w:r w:rsidR="00F25B53" w:rsidRPr="00192D6F">
        <w:rPr>
          <w:color w:val="000000" w:themeColor="text1"/>
          <w:sz w:val="28"/>
          <w:szCs w:val="28"/>
        </w:rPr>
        <w:t>1</w:t>
      </w:r>
      <w:r w:rsidRPr="00192D6F">
        <w:rPr>
          <w:color w:val="000000" w:themeColor="text1"/>
          <w:sz w:val="28"/>
          <w:szCs w:val="28"/>
        </w:rPr>
        <w:t xml:space="preserve"> г. </w:t>
      </w:r>
      <w:r w:rsidR="00192D6F">
        <w:rPr>
          <w:color w:val="000000" w:themeColor="text1"/>
          <w:sz w:val="28"/>
          <w:szCs w:val="28"/>
        </w:rPr>
        <w:t>п</w:t>
      </w:r>
      <w:r w:rsidRPr="00192D6F">
        <w:rPr>
          <w:color w:val="000000" w:themeColor="text1"/>
          <w:sz w:val="28"/>
          <w:szCs w:val="28"/>
        </w:rPr>
        <w:t>о</w:t>
      </w:r>
      <w:r w:rsidR="00192D6F">
        <w:rPr>
          <w:color w:val="000000" w:themeColor="text1"/>
          <w:sz w:val="28"/>
          <w:szCs w:val="28"/>
        </w:rPr>
        <w:t xml:space="preserve"> 03 феврал</w:t>
      </w:r>
      <w:r w:rsidR="00574EA8" w:rsidRPr="00192D6F">
        <w:rPr>
          <w:color w:val="000000" w:themeColor="text1"/>
          <w:sz w:val="28"/>
          <w:szCs w:val="28"/>
        </w:rPr>
        <w:t>я</w:t>
      </w:r>
      <w:r w:rsidRPr="00192D6F">
        <w:rPr>
          <w:color w:val="000000" w:themeColor="text1"/>
          <w:sz w:val="28"/>
          <w:szCs w:val="28"/>
        </w:rPr>
        <w:t xml:space="preserve"> 20</w:t>
      </w:r>
      <w:r w:rsidR="002C2632" w:rsidRPr="00192D6F">
        <w:rPr>
          <w:color w:val="000000" w:themeColor="text1"/>
          <w:sz w:val="28"/>
          <w:szCs w:val="28"/>
        </w:rPr>
        <w:t>2</w:t>
      </w:r>
      <w:r w:rsidR="00F25B53" w:rsidRPr="00192D6F">
        <w:rPr>
          <w:color w:val="000000" w:themeColor="text1"/>
          <w:sz w:val="28"/>
          <w:szCs w:val="28"/>
        </w:rPr>
        <w:t>1</w:t>
      </w:r>
      <w:r w:rsidRPr="00192D6F">
        <w:rPr>
          <w:color w:val="000000" w:themeColor="text1"/>
          <w:sz w:val="28"/>
          <w:szCs w:val="28"/>
        </w:rPr>
        <w:t xml:space="preserve"> г.: понедельник-четверг </w:t>
      </w:r>
      <w:r w:rsidR="005F4D4D">
        <w:rPr>
          <w:color w:val="000000" w:themeColor="text1"/>
          <w:sz w:val="28"/>
          <w:szCs w:val="28"/>
        </w:rPr>
        <w:t xml:space="preserve">– </w:t>
      </w:r>
      <w:r w:rsidR="00731908">
        <w:rPr>
          <w:color w:val="000000" w:themeColor="text1"/>
          <w:sz w:val="28"/>
          <w:szCs w:val="28"/>
        </w:rPr>
        <w:br/>
      </w:r>
      <w:r w:rsidR="005F4D4D">
        <w:rPr>
          <w:color w:val="000000" w:themeColor="text1"/>
          <w:sz w:val="28"/>
          <w:szCs w:val="28"/>
        </w:rPr>
        <w:t>с 10.00 час. до 17.00 час.;</w:t>
      </w:r>
      <w:r w:rsidRPr="00192D6F">
        <w:rPr>
          <w:color w:val="000000" w:themeColor="text1"/>
          <w:sz w:val="28"/>
          <w:szCs w:val="28"/>
        </w:rPr>
        <w:t xml:space="preserve"> пятница </w:t>
      </w:r>
      <w:r w:rsidR="005F4D4D">
        <w:rPr>
          <w:color w:val="000000" w:themeColor="text1"/>
          <w:sz w:val="28"/>
          <w:szCs w:val="28"/>
        </w:rPr>
        <w:t xml:space="preserve">– </w:t>
      </w:r>
      <w:r w:rsidRPr="00192D6F">
        <w:rPr>
          <w:color w:val="000000" w:themeColor="text1"/>
          <w:sz w:val="28"/>
          <w:szCs w:val="28"/>
        </w:rPr>
        <w:t>с 10.00 час. до 16.00 час. по адрес</w:t>
      </w:r>
      <w:r w:rsidR="00574EA8" w:rsidRPr="00192D6F">
        <w:rPr>
          <w:color w:val="000000" w:themeColor="text1"/>
          <w:sz w:val="28"/>
          <w:szCs w:val="28"/>
        </w:rPr>
        <w:t>у</w:t>
      </w:r>
      <w:r w:rsidRPr="00192D6F">
        <w:rPr>
          <w:color w:val="000000" w:themeColor="text1"/>
          <w:sz w:val="28"/>
          <w:szCs w:val="28"/>
        </w:rPr>
        <w:t xml:space="preserve">: </w:t>
      </w:r>
      <w:r w:rsidR="00F25B53" w:rsidRPr="00192D6F">
        <w:rPr>
          <w:color w:val="000000" w:themeColor="text1"/>
          <w:sz w:val="28"/>
          <w:szCs w:val="28"/>
        </w:rPr>
        <w:t xml:space="preserve">614014, </w:t>
      </w:r>
      <w:r w:rsidR="00731908">
        <w:rPr>
          <w:color w:val="000000" w:themeColor="text1"/>
          <w:sz w:val="28"/>
          <w:szCs w:val="28"/>
        </w:rPr>
        <w:br/>
      </w:r>
      <w:r w:rsidR="00F25B53" w:rsidRPr="00192D6F">
        <w:rPr>
          <w:color w:val="000000" w:themeColor="text1"/>
          <w:sz w:val="28"/>
          <w:szCs w:val="28"/>
        </w:rPr>
        <w:t>г.</w:t>
      </w:r>
      <w:r w:rsidR="005F4D4D">
        <w:rPr>
          <w:color w:val="000000" w:themeColor="text1"/>
          <w:sz w:val="28"/>
          <w:szCs w:val="28"/>
        </w:rPr>
        <w:t xml:space="preserve"> </w:t>
      </w:r>
      <w:r w:rsidR="00F25B53" w:rsidRPr="00192D6F">
        <w:rPr>
          <w:color w:val="000000" w:themeColor="text1"/>
          <w:sz w:val="28"/>
          <w:szCs w:val="28"/>
        </w:rPr>
        <w:t>Пермь, ул.</w:t>
      </w:r>
      <w:r w:rsidR="005F4D4D">
        <w:rPr>
          <w:color w:val="000000" w:themeColor="text1"/>
          <w:sz w:val="28"/>
          <w:szCs w:val="28"/>
        </w:rPr>
        <w:t xml:space="preserve"> </w:t>
      </w:r>
      <w:r w:rsidR="00F25B53" w:rsidRPr="00192D6F">
        <w:rPr>
          <w:color w:val="000000" w:themeColor="text1"/>
          <w:sz w:val="28"/>
          <w:szCs w:val="28"/>
        </w:rPr>
        <w:t>Уральская,</w:t>
      </w:r>
      <w:r w:rsidR="005F4D4D">
        <w:rPr>
          <w:color w:val="000000" w:themeColor="text1"/>
          <w:sz w:val="28"/>
          <w:szCs w:val="28"/>
        </w:rPr>
        <w:t xml:space="preserve"> </w:t>
      </w:r>
      <w:r w:rsidR="00F25B53" w:rsidRPr="00192D6F">
        <w:rPr>
          <w:color w:val="000000" w:themeColor="text1"/>
          <w:sz w:val="28"/>
          <w:szCs w:val="28"/>
        </w:rPr>
        <w:t>36, администрация Мотовилихинского района города Перми</w:t>
      </w:r>
      <w:r w:rsidR="00F25B53" w:rsidRPr="00192D6F">
        <w:rPr>
          <w:color w:val="000000" w:themeColor="text1"/>
          <w:sz w:val="28"/>
        </w:rPr>
        <w:t>.</w:t>
      </w:r>
    </w:p>
    <w:p w:rsidR="00F25B53" w:rsidRPr="00192D6F" w:rsidRDefault="002B24BF" w:rsidP="00F25B53">
      <w:pPr>
        <w:ind w:firstLine="720"/>
        <w:jc w:val="both"/>
        <w:rPr>
          <w:color w:val="000000" w:themeColor="text1"/>
          <w:sz w:val="28"/>
          <w:szCs w:val="28"/>
        </w:rPr>
      </w:pPr>
      <w:r w:rsidRPr="00192D6F">
        <w:rPr>
          <w:color w:val="000000" w:themeColor="text1"/>
          <w:sz w:val="28"/>
          <w:szCs w:val="28"/>
        </w:rPr>
        <w:t xml:space="preserve">5. </w:t>
      </w:r>
      <w:r w:rsidR="00F25B53" w:rsidRPr="00192D6F">
        <w:rPr>
          <w:color w:val="000000" w:themeColor="text1"/>
          <w:sz w:val="28"/>
          <w:szCs w:val="28"/>
        </w:rPr>
        <w:t>Консультирование посетителей экспозиции осуществляется 0</w:t>
      </w:r>
      <w:r w:rsidR="00192D6F">
        <w:rPr>
          <w:color w:val="000000" w:themeColor="text1"/>
          <w:sz w:val="28"/>
          <w:szCs w:val="28"/>
        </w:rPr>
        <w:t>2</w:t>
      </w:r>
      <w:r w:rsidR="00F25B53" w:rsidRPr="00192D6F">
        <w:rPr>
          <w:color w:val="000000" w:themeColor="text1"/>
          <w:sz w:val="28"/>
          <w:szCs w:val="28"/>
        </w:rPr>
        <w:t xml:space="preserve"> </w:t>
      </w:r>
      <w:r w:rsidR="00192D6F">
        <w:rPr>
          <w:color w:val="000000" w:themeColor="text1"/>
          <w:sz w:val="28"/>
          <w:szCs w:val="28"/>
        </w:rPr>
        <w:t>февраля</w:t>
      </w:r>
      <w:r w:rsidR="00F25B53" w:rsidRPr="00192D6F">
        <w:rPr>
          <w:color w:val="000000" w:themeColor="text1"/>
          <w:sz w:val="28"/>
          <w:szCs w:val="28"/>
        </w:rPr>
        <w:t xml:space="preserve"> 2021 г. с 17.40 час. до 18.00 час. по адресу, указанному в пункте 4 настоящего постановления.</w:t>
      </w:r>
    </w:p>
    <w:p w:rsidR="00944815" w:rsidRPr="00192D6F" w:rsidRDefault="002B24BF" w:rsidP="00F25B53">
      <w:pPr>
        <w:ind w:firstLine="709"/>
        <w:jc w:val="both"/>
        <w:rPr>
          <w:color w:val="000000" w:themeColor="text1"/>
          <w:sz w:val="28"/>
          <w:szCs w:val="28"/>
        </w:rPr>
      </w:pPr>
      <w:r w:rsidRPr="00192D6F">
        <w:rPr>
          <w:color w:val="000000" w:themeColor="text1"/>
          <w:sz w:val="28"/>
          <w:szCs w:val="28"/>
        </w:rPr>
        <w:t xml:space="preserve">6. Провести </w:t>
      </w:r>
      <w:r w:rsidR="00944815" w:rsidRPr="00192D6F">
        <w:rPr>
          <w:color w:val="000000" w:themeColor="text1"/>
          <w:sz w:val="28"/>
          <w:szCs w:val="28"/>
        </w:rPr>
        <w:t>собрани</w:t>
      </w:r>
      <w:r w:rsidR="001B05E2" w:rsidRPr="00192D6F">
        <w:rPr>
          <w:color w:val="000000" w:themeColor="text1"/>
          <w:sz w:val="28"/>
          <w:szCs w:val="28"/>
        </w:rPr>
        <w:t>е</w:t>
      </w:r>
      <w:r w:rsidRPr="00192D6F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192D6F">
        <w:rPr>
          <w:color w:val="000000" w:themeColor="text1"/>
          <w:sz w:val="28"/>
          <w:szCs w:val="28"/>
        </w:rPr>
        <w:t>:</w:t>
      </w:r>
    </w:p>
    <w:p w:rsidR="001B05E2" w:rsidRPr="001F68A8" w:rsidRDefault="00D63C77" w:rsidP="001B05E2">
      <w:pPr>
        <w:ind w:firstLine="720"/>
        <w:jc w:val="both"/>
        <w:rPr>
          <w:color w:val="000000"/>
          <w:sz w:val="28"/>
          <w:szCs w:val="28"/>
        </w:rPr>
      </w:pPr>
      <w:r w:rsidRPr="00192D6F">
        <w:rPr>
          <w:color w:val="000000" w:themeColor="text1"/>
          <w:sz w:val="28"/>
          <w:szCs w:val="28"/>
        </w:rPr>
        <w:t>0</w:t>
      </w:r>
      <w:r w:rsidR="00192D6F">
        <w:rPr>
          <w:color w:val="000000" w:themeColor="text1"/>
          <w:sz w:val="28"/>
          <w:szCs w:val="28"/>
        </w:rPr>
        <w:t>2</w:t>
      </w:r>
      <w:r w:rsidR="0059162B" w:rsidRPr="00192D6F">
        <w:rPr>
          <w:color w:val="000000" w:themeColor="text1"/>
          <w:sz w:val="28"/>
          <w:szCs w:val="28"/>
        </w:rPr>
        <w:t xml:space="preserve"> </w:t>
      </w:r>
      <w:r w:rsidR="00192D6F">
        <w:rPr>
          <w:color w:val="000000" w:themeColor="text1"/>
          <w:sz w:val="28"/>
          <w:szCs w:val="28"/>
        </w:rPr>
        <w:t>феврал</w:t>
      </w:r>
      <w:r w:rsidR="0059162B" w:rsidRPr="00192D6F">
        <w:rPr>
          <w:color w:val="000000" w:themeColor="text1"/>
          <w:sz w:val="28"/>
          <w:szCs w:val="28"/>
        </w:rPr>
        <w:t>я</w:t>
      </w:r>
      <w:r w:rsidR="00000A3A" w:rsidRPr="00192D6F">
        <w:rPr>
          <w:color w:val="000000" w:themeColor="text1"/>
          <w:sz w:val="28"/>
          <w:szCs w:val="28"/>
        </w:rPr>
        <w:t xml:space="preserve"> </w:t>
      </w:r>
      <w:r w:rsidR="00734659" w:rsidRPr="00192D6F">
        <w:rPr>
          <w:color w:val="000000" w:themeColor="text1"/>
          <w:sz w:val="28"/>
          <w:szCs w:val="28"/>
        </w:rPr>
        <w:t>202</w:t>
      </w:r>
      <w:r w:rsidR="00F25B53" w:rsidRPr="00192D6F">
        <w:rPr>
          <w:color w:val="000000" w:themeColor="text1"/>
          <w:sz w:val="28"/>
          <w:szCs w:val="28"/>
        </w:rPr>
        <w:t>1</w:t>
      </w:r>
      <w:r w:rsidR="00A21D4F" w:rsidRPr="00192D6F">
        <w:rPr>
          <w:color w:val="000000" w:themeColor="text1"/>
          <w:sz w:val="28"/>
          <w:szCs w:val="28"/>
        </w:rPr>
        <w:t xml:space="preserve"> </w:t>
      </w:r>
      <w:r w:rsidR="00944815" w:rsidRPr="00192D6F">
        <w:rPr>
          <w:color w:val="000000" w:themeColor="text1"/>
          <w:sz w:val="28"/>
          <w:szCs w:val="28"/>
        </w:rPr>
        <w:t>г. в 18.00 час. по а</w:t>
      </w:r>
      <w:r w:rsidR="00944815" w:rsidRPr="000C0F36">
        <w:rPr>
          <w:color w:val="000000" w:themeColor="text1"/>
          <w:sz w:val="28"/>
          <w:szCs w:val="28"/>
        </w:rPr>
        <w:t xml:space="preserve">дресу: </w:t>
      </w:r>
      <w:r w:rsidR="00F25B53" w:rsidRPr="0097505B">
        <w:rPr>
          <w:sz w:val="28"/>
          <w:szCs w:val="28"/>
        </w:rPr>
        <w:t>614014, г.</w:t>
      </w:r>
      <w:r w:rsidR="005F4D4D">
        <w:rPr>
          <w:sz w:val="28"/>
          <w:szCs w:val="28"/>
        </w:rPr>
        <w:t xml:space="preserve"> </w:t>
      </w:r>
      <w:r w:rsidR="00F25B53" w:rsidRPr="0097505B">
        <w:rPr>
          <w:sz w:val="28"/>
          <w:szCs w:val="28"/>
        </w:rPr>
        <w:t>Пермь, ул.</w:t>
      </w:r>
      <w:r w:rsidR="005F4D4D">
        <w:rPr>
          <w:sz w:val="28"/>
          <w:szCs w:val="28"/>
        </w:rPr>
        <w:t xml:space="preserve"> </w:t>
      </w:r>
      <w:r w:rsidR="00F25B53" w:rsidRPr="0097505B">
        <w:rPr>
          <w:sz w:val="28"/>
          <w:szCs w:val="28"/>
        </w:rPr>
        <w:t>Уральская,</w:t>
      </w:r>
      <w:r w:rsidR="005F4D4D">
        <w:rPr>
          <w:sz w:val="28"/>
          <w:szCs w:val="28"/>
        </w:rPr>
        <w:t xml:space="preserve"> </w:t>
      </w:r>
      <w:r w:rsidR="00F25B53" w:rsidRPr="0097505B">
        <w:rPr>
          <w:sz w:val="28"/>
          <w:szCs w:val="28"/>
        </w:rPr>
        <w:t>36, администрация Мотовилихинского района города Пер</w:t>
      </w:r>
      <w:r w:rsidR="00F25B53">
        <w:rPr>
          <w:sz w:val="28"/>
          <w:szCs w:val="28"/>
        </w:rPr>
        <w:t>ми, актовый зал</w:t>
      </w:r>
      <w:r w:rsidR="001B05E2">
        <w:rPr>
          <w:color w:val="000000"/>
          <w:sz w:val="28"/>
          <w:szCs w:val="28"/>
        </w:rPr>
        <w:t>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</w:t>
      </w:r>
      <w:r w:rsidRPr="00734659">
        <w:rPr>
          <w:color w:val="000000" w:themeColor="text1"/>
          <w:sz w:val="28"/>
          <w:szCs w:val="28"/>
        </w:rPr>
        <w:lastRenderedPageBreak/>
        <w:t>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форме в комиссию по землепользованию и застройке города Перми по адресу: 614000, г. Пермь, ул. Сибирская, д. 15, каб. 003 </w:t>
      </w:r>
      <w:r w:rsidR="005F4D4D">
        <w:rPr>
          <w:color w:val="000000" w:themeColor="text1"/>
          <w:sz w:val="28"/>
          <w:szCs w:val="28"/>
        </w:rPr>
        <w:t xml:space="preserve">– </w:t>
      </w:r>
      <w:r w:rsidRPr="00734659">
        <w:rPr>
          <w:color w:val="000000" w:themeColor="text1"/>
          <w:sz w:val="28"/>
          <w:szCs w:val="28"/>
        </w:rPr>
        <w:t>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192D6F">
        <w:rPr>
          <w:color w:val="000000" w:themeColor="text1"/>
          <w:sz w:val="28"/>
          <w:szCs w:val="28"/>
        </w:rPr>
        <w:t>0</w:t>
      </w:r>
      <w:r w:rsidR="00192D6F" w:rsidRPr="00192D6F">
        <w:rPr>
          <w:color w:val="000000" w:themeColor="text1"/>
          <w:sz w:val="28"/>
          <w:szCs w:val="28"/>
        </w:rPr>
        <w:t>3</w:t>
      </w:r>
      <w:r w:rsidR="00574EA8" w:rsidRPr="00192D6F">
        <w:rPr>
          <w:color w:val="000000" w:themeColor="text1"/>
          <w:sz w:val="28"/>
          <w:szCs w:val="28"/>
        </w:rPr>
        <w:t xml:space="preserve"> </w:t>
      </w:r>
      <w:r w:rsidR="00192D6F" w:rsidRPr="00192D6F">
        <w:rPr>
          <w:color w:val="000000" w:themeColor="text1"/>
          <w:sz w:val="28"/>
          <w:szCs w:val="28"/>
        </w:rPr>
        <w:t>феврал</w:t>
      </w:r>
      <w:r w:rsidR="0059162B" w:rsidRPr="00192D6F">
        <w:rPr>
          <w:color w:val="000000" w:themeColor="text1"/>
          <w:sz w:val="28"/>
          <w:szCs w:val="28"/>
        </w:rPr>
        <w:t>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3C41A2" w:rsidRPr="000C0F36">
        <w:rPr>
          <w:color w:val="000000" w:themeColor="text1"/>
          <w:sz w:val="28"/>
          <w:szCs w:val="28"/>
        </w:rPr>
        <w:t>2</w:t>
      </w:r>
      <w:r w:rsidR="00051156">
        <w:rPr>
          <w:color w:val="000000" w:themeColor="text1"/>
          <w:sz w:val="28"/>
          <w:szCs w:val="28"/>
        </w:rPr>
        <w:t>1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192D6F" w:rsidRDefault="002B24BF" w:rsidP="00A21D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574EA8">
        <w:rPr>
          <w:color w:val="000000" w:themeColor="text1"/>
          <w:sz w:val="28"/>
          <w:szCs w:val="28"/>
        </w:rPr>
        <w:t xml:space="preserve">с </w:t>
      </w:r>
      <w:r w:rsidR="00192D6F">
        <w:rPr>
          <w:color w:val="000000" w:themeColor="text1"/>
          <w:sz w:val="28"/>
          <w:szCs w:val="28"/>
        </w:rPr>
        <w:t>19</w:t>
      </w:r>
      <w:r w:rsidR="0059162B" w:rsidRPr="00192D6F">
        <w:rPr>
          <w:sz w:val="28"/>
          <w:szCs w:val="28"/>
        </w:rPr>
        <w:t xml:space="preserve"> </w:t>
      </w:r>
      <w:r w:rsidR="00192D6F">
        <w:rPr>
          <w:sz w:val="28"/>
          <w:szCs w:val="28"/>
        </w:rPr>
        <w:t>янва</w:t>
      </w:r>
      <w:r w:rsidR="0059162B" w:rsidRPr="00192D6F">
        <w:rPr>
          <w:sz w:val="28"/>
          <w:szCs w:val="28"/>
        </w:rPr>
        <w:t>ря</w:t>
      </w:r>
      <w:r w:rsidR="00365551" w:rsidRPr="00192D6F">
        <w:rPr>
          <w:sz w:val="28"/>
          <w:szCs w:val="28"/>
        </w:rPr>
        <w:t xml:space="preserve"> </w:t>
      </w:r>
      <w:r w:rsidR="007E5683" w:rsidRPr="00192D6F">
        <w:rPr>
          <w:sz w:val="28"/>
          <w:szCs w:val="28"/>
        </w:rPr>
        <w:t>20</w:t>
      </w:r>
      <w:r w:rsidR="00C706E1" w:rsidRPr="00192D6F">
        <w:rPr>
          <w:sz w:val="28"/>
          <w:szCs w:val="28"/>
        </w:rPr>
        <w:t>2</w:t>
      </w:r>
      <w:r w:rsidR="00051156" w:rsidRPr="00192D6F">
        <w:rPr>
          <w:sz w:val="28"/>
          <w:szCs w:val="28"/>
        </w:rPr>
        <w:t>1</w:t>
      </w:r>
      <w:r w:rsidR="007E5683" w:rsidRPr="00192D6F">
        <w:rPr>
          <w:sz w:val="28"/>
          <w:szCs w:val="28"/>
        </w:rPr>
        <w:t xml:space="preserve"> г. по </w:t>
      </w:r>
      <w:r w:rsidR="00574EA8" w:rsidRPr="00192D6F">
        <w:rPr>
          <w:sz w:val="28"/>
          <w:szCs w:val="28"/>
        </w:rPr>
        <w:t>0</w:t>
      </w:r>
      <w:r w:rsidR="00192D6F">
        <w:rPr>
          <w:sz w:val="28"/>
          <w:szCs w:val="28"/>
        </w:rPr>
        <w:t>3</w:t>
      </w:r>
      <w:r w:rsidR="0059162B" w:rsidRPr="00192D6F">
        <w:rPr>
          <w:sz w:val="28"/>
          <w:szCs w:val="28"/>
        </w:rPr>
        <w:t xml:space="preserve"> </w:t>
      </w:r>
      <w:r w:rsidR="00192D6F">
        <w:rPr>
          <w:sz w:val="28"/>
          <w:szCs w:val="28"/>
        </w:rPr>
        <w:t>феврал</w:t>
      </w:r>
      <w:r w:rsidR="0059162B" w:rsidRPr="00192D6F">
        <w:rPr>
          <w:sz w:val="28"/>
          <w:szCs w:val="28"/>
        </w:rPr>
        <w:t>я</w:t>
      </w:r>
      <w:r w:rsidRPr="00192D6F">
        <w:rPr>
          <w:sz w:val="28"/>
          <w:szCs w:val="28"/>
        </w:rPr>
        <w:t xml:space="preserve"> 20</w:t>
      </w:r>
      <w:r w:rsidR="00C706E1" w:rsidRPr="00192D6F">
        <w:rPr>
          <w:sz w:val="28"/>
          <w:szCs w:val="28"/>
        </w:rPr>
        <w:t>2</w:t>
      </w:r>
      <w:r w:rsidR="00051156" w:rsidRPr="00192D6F">
        <w:rPr>
          <w:sz w:val="28"/>
          <w:szCs w:val="28"/>
        </w:rPr>
        <w:t>1</w:t>
      </w:r>
      <w:r w:rsidRPr="00192D6F">
        <w:rPr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>9. Расходы, связанные с организацией и</w:t>
      </w:r>
      <w:r w:rsidRPr="001B4D09">
        <w:rPr>
          <w:sz w:val="28"/>
          <w:szCs w:val="28"/>
        </w:rPr>
        <w:t xml:space="preserve"> проведением публичных</w:t>
      </w:r>
      <w:r w:rsidRPr="00A21D4F">
        <w:rPr>
          <w:sz w:val="28"/>
          <w:szCs w:val="28"/>
        </w:rPr>
        <w:t xml:space="preserve">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</w:t>
      </w:r>
      <w:r w:rsidR="001B2F43">
        <w:rPr>
          <w:sz w:val="28"/>
          <w:szCs w:val="28"/>
        </w:rPr>
        <w:t>й деятельности при администрации</w:t>
      </w:r>
      <w:r w:rsidR="00E325BB" w:rsidRPr="00A21D4F">
        <w:rPr>
          <w:sz w:val="28"/>
          <w:szCs w:val="28"/>
        </w:rPr>
        <w:t xml:space="preserve"> </w:t>
      </w:r>
      <w:r w:rsidR="00051156">
        <w:rPr>
          <w:sz w:val="28"/>
          <w:szCs w:val="28"/>
        </w:rPr>
        <w:t>Мотовилихинского района</w:t>
      </w:r>
      <w:r w:rsidR="00E325BB" w:rsidRPr="00A21D4F">
        <w:rPr>
          <w:sz w:val="28"/>
          <w:szCs w:val="28"/>
        </w:rPr>
        <w:t xml:space="preserve">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A21D4F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lastRenderedPageBreak/>
        <w:t xml:space="preserve">13.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051156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 xml:space="preserve">на </w:t>
      </w:r>
      <w:r w:rsidR="00051156">
        <w:rPr>
          <w:sz w:val="28"/>
          <w:szCs w:val="28"/>
        </w:rPr>
        <w:t xml:space="preserve">исполняющего обязанности </w:t>
      </w:r>
      <w:r w:rsidRPr="00A21D4F">
        <w:rPr>
          <w:sz w:val="28"/>
          <w:szCs w:val="28"/>
        </w:rPr>
        <w:t>заместителя г</w:t>
      </w:r>
      <w:r w:rsidR="005F4D4D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051156">
        <w:rPr>
          <w:sz w:val="28"/>
          <w:szCs w:val="28"/>
        </w:rPr>
        <w:t>Раевскую Л.В.</w:t>
      </w:r>
    </w:p>
    <w:p w:rsidR="002B24BF" w:rsidRPr="002E1CF6" w:rsidRDefault="002B24BF" w:rsidP="00A21D4F">
      <w:pPr>
        <w:suppressAutoHyphens/>
        <w:ind w:firstLine="709"/>
        <w:jc w:val="both"/>
        <w:rPr>
          <w:sz w:val="28"/>
          <w:szCs w:val="28"/>
        </w:rPr>
      </w:pPr>
    </w:p>
    <w:p w:rsidR="00910428" w:rsidRPr="002E1CF6" w:rsidRDefault="00910428" w:rsidP="00A21D4F">
      <w:pPr>
        <w:suppressAutoHyphens/>
        <w:ind w:firstLine="709"/>
        <w:jc w:val="both"/>
        <w:rPr>
          <w:sz w:val="28"/>
          <w:szCs w:val="28"/>
        </w:rPr>
      </w:pPr>
    </w:p>
    <w:p w:rsidR="00051156" w:rsidRDefault="00051156" w:rsidP="005F4D4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9C62E5" w:rsidRPr="00A21D4F" w:rsidRDefault="00051156" w:rsidP="005F4D4D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                                                                                   </w:t>
      </w:r>
      <w:r w:rsidR="00910428" w:rsidRPr="00910428">
        <w:rPr>
          <w:sz w:val="28"/>
          <w:szCs w:val="28"/>
        </w:rPr>
        <w:t xml:space="preserve"> </w:t>
      </w:r>
      <w:r>
        <w:rPr>
          <w:sz w:val="28"/>
          <w:szCs w:val="28"/>
        </w:rPr>
        <w:t>А.Н. Дёмкин</w:t>
      </w:r>
    </w:p>
    <w:sectPr w:rsidR="009C62E5" w:rsidRPr="00A21D4F" w:rsidSect="00751B17">
      <w:headerReference w:type="even" r:id="rId9"/>
      <w:headerReference w:type="default" r:id="rId10"/>
      <w:footerReference w:type="default" r:id="rId11"/>
      <w:headerReference w:type="first" r:id="rId12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53" w:rsidRDefault="00E13453">
      <w:r>
        <w:separator/>
      </w:r>
    </w:p>
  </w:endnote>
  <w:endnote w:type="continuationSeparator" w:id="0">
    <w:p w:rsidR="00E13453" w:rsidRDefault="00E1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DA" w:rsidRDefault="007A63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53" w:rsidRDefault="00E13453">
      <w:r>
        <w:separator/>
      </w:r>
    </w:p>
  </w:footnote>
  <w:footnote w:type="continuationSeparator" w:id="0">
    <w:p w:rsidR="00E13453" w:rsidRDefault="00E1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3DA" w:rsidRDefault="00FA3D7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63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63DA" w:rsidRDefault="007A63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7954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4D4D" w:rsidRPr="005F4D4D" w:rsidRDefault="00FA3D72">
        <w:pPr>
          <w:pStyle w:val="a8"/>
          <w:jc w:val="center"/>
          <w:rPr>
            <w:sz w:val="28"/>
            <w:szCs w:val="28"/>
          </w:rPr>
        </w:pPr>
        <w:r w:rsidRPr="005F4D4D">
          <w:rPr>
            <w:sz w:val="28"/>
            <w:szCs w:val="28"/>
          </w:rPr>
          <w:fldChar w:fldCharType="begin"/>
        </w:r>
        <w:r w:rsidR="005F4D4D" w:rsidRPr="005F4D4D">
          <w:rPr>
            <w:sz w:val="28"/>
            <w:szCs w:val="28"/>
          </w:rPr>
          <w:instrText>PAGE   \* MERGEFORMAT</w:instrText>
        </w:r>
        <w:r w:rsidRPr="005F4D4D">
          <w:rPr>
            <w:sz w:val="28"/>
            <w:szCs w:val="28"/>
          </w:rPr>
          <w:fldChar w:fldCharType="separate"/>
        </w:r>
        <w:r w:rsidR="000F5759">
          <w:rPr>
            <w:noProof/>
            <w:sz w:val="28"/>
            <w:szCs w:val="28"/>
          </w:rPr>
          <w:t>2</w:t>
        </w:r>
        <w:r w:rsidRPr="005F4D4D">
          <w:rPr>
            <w:sz w:val="28"/>
            <w:szCs w:val="28"/>
          </w:rPr>
          <w:fldChar w:fldCharType="end"/>
        </w:r>
      </w:p>
    </w:sdtContent>
  </w:sdt>
  <w:p w:rsidR="007A63DA" w:rsidRPr="00910428" w:rsidRDefault="007A63DA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47915"/>
      <w:docPartObj>
        <w:docPartGallery w:val="Page Numbers (Top of Page)"/>
        <w:docPartUnique/>
      </w:docPartObj>
    </w:sdtPr>
    <w:sdtEndPr/>
    <w:sdtContent>
      <w:p w:rsidR="00910428" w:rsidRDefault="00FA3D72">
        <w:pPr>
          <w:pStyle w:val="a8"/>
          <w:jc w:val="center"/>
        </w:pPr>
        <w:r>
          <w:fldChar w:fldCharType="begin"/>
        </w:r>
        <w:r w:rsidR="00E13453">
          <w:instrText xml:space="preserve"> PAGE   \* MERGEFORMAT </w:instrText>
        </w:r>
        <w:r>
          <w:fldChar w:fldCharType="separate"/>
        </w:r>
        <w:r w:rsidR="009E16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0428" w:rsidRDefault="009104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51156"/>
    <w:rsid w:val="00054953"/>
    <w:rsid w:val="00055D02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84870"/>
    <w:rsid w:val="000924B2"/>
    <w:rsid w:val="000937E1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5759"/>
    <w:rsid w:val="000F6628"/>
    <w:rsid w:val="00105413"/>
    <w:rsid w:val="001072E8"/>
    <w:rsid w:val="001128E8"/>
    <w:rsid w:val="001134E5"/>
    <w:rsid w:val="00114293"/>
    <w:rsid w:val="0012545D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1A97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2D6F"/>
    <w:rsid w:val="00195638"/>
    <w:rsid w:val="00196ED4"/>
    <w:rsid w:val="001A33A1"/>
    <w:rsid w:val="001A4424"/>
    <w:rsid w:val="001A62D3"/>
    <w:rsid w:val="001B05E2"/>
    <w:rsid w:val="001B084C"/>
    <w:rsid w:val="001B1234"/>
    <w:rsid w:val="001B2F43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27194"/>
    <w:rsid w:val="00236128"/>
    <w:rsid w:val="00236FDC"/>
    <w:rsid w:val="002379E8"/>
    <w:rsid w:val="00241DEB"/>
    <w:rsid w:val="00244423"/>
    <w:rsid w:val="002447CC"/>
    <w:rsid w:val="002454AB"/>
    <w:rsid w:val="002476EF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A3B49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1CF6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0BAA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1292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0A04"/>
    <w:rsid w:val="00491535"/>
    <w:rsid w:val="00492229"/>
    <w:rsid w:val="00496CF1"/>
    <w:rsid w:val="004A0116"/>
    <w:rsid w:val="004A3A14"/>
    <w:rsid w:val="004A4DBE"/>
    <w:rsid w:val="004A6551"/>
    <w:rsid w:val="004B1146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4F61CA"/>
    <w:rsid w:val="00503647"/>
    <w:rsid w:val="0050376C"/>
    <w:rsid w:val="00505197"/>
    <w:rsid w:val="0051216D"/>
    <w:rsid w:val="00513C55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4128"/>
    <w:rsid w:val="00555D17"/>
    <w:rsid w:val="005560E4"/>
    <w:rsid w:val="005611CC"/>
    <w:rsid w:val="00561294"/>
    <w:rsid w:val="005622C5"/>
    <w:rsid w:val="005652EB"/>
    <w:rsid w:val="00566DEA"/>
    <w:rsid w:val="005714CD"/>
    <w:rsid w:val="00571FF8"/>
    <w:rsid w:val="00572D30"/>
    <w:rsid w:val="00574EA8"/>
    <w:rsid w:val="0059162B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4D4D"/>
    <w:rsid w:val="005F769C"/>
    <w:rsid w:val="005F7F5A"/>
    <w:rsid w:val="005F7F64"/>
    <w:rsid w:val="0060185F"/>
    <w:rsid w:val="00602CBD"/>
    <w:rsid w:val="0060456D"/>
    <w:rsid w:val="00610CA5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60F6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1908"/>
    <w:rsid w:val="00732BBE"/>
    <w:rsid w:val="00734659"/>
    <w:rsid w:val="00737368"/>
    <w:rsid w:val="00741CCA"/>
    <w:rsid w:val="00743A12"/>
    <w:rsid w:val="007511B4"/>
    <w:rsid w:val="007516CE"/>
    <w:rsid w:val="00751B17"/>
    <w:rsid w:val="00754702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A63DA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3781"/>
    <w:rsid w:val="00844AD0"/>
    <w:rsid w:val="00846CA3"/>
    <w:rsid w:val="0085300E"/>
    <w:rsid w:val="0085366E"/>
    <w:rsid w:val="008538BC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3C18"/>
    <w:rsid w:val="008958B9"/>
    <w:rsid w:val="008A7AF5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0428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1FA6"/>
    <w:rsid w:val="00963F62"/>
    <w:rsid w:val="00965E1E"/>
    <w:rsid w:val="009710F7"/>
    <w:rsid w:val="00971563"/>
    <w:rsid w:val="00973561"/>
    <w:rsid w:val="00977ECA"/>
    <w:rsid w:val="0098715C"/>
    <w:rsid w:val="009939B2"/>
    <w:rsid w:val="0099544D"/>
    <w:rsid w:val="009A11EE"/>
    <w:rsid w:val="009A1E48"/>
    <w:rsid w:val="009A3131"/>
    <w:rsid w:val="009A7509"/>
    <w:rsid w:val="009B0FB8"/>
    <w:rsid w:val="009B1C5B"/>
    <w:rsid w:val="009B3281"/>
    <w:rsid w:val="009B3A6D"/>
    <w:rsid w:val="009B47E7"/>
    <w:rsid w:val="009B5BAC"/>
    <w:rsid w:val="009C4306"/>
    <w:rsid w:val="009C4895"/>
    <w:rsid w:val="009C62E5"/>
    <w:rsid w:val="009C6AD0"/>
    <w:rsid w:val="009C6CA1"/>
    <w:rsid w:val="009D21F6"/>
    <w:rsid w:val="009E1619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43577"/>
    <w:rsid w:val="00A5080F"/>
    <w:rsid w:val="00A50A90"/>
    <w:rsid w:val="00A56BEC"/>
    <w:rsid w:val="00A56D6A"/>
    <w:rsid w:val="00A62055"/>
    <w:rsid w:val="00A62B10"/>
    <w:rsid w:val="00A71013"/>
    <w:rsid w:val="00A71A28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D6818"/>
    <w:rsid w:val="00AE07E2"/>
    <w:rsid w:val="00AE406F"/>
    <w:rsid w:val="00AE74DE"/>
    <w:rsid w:val="00AF11CC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6AAB"/>
    <w:rsid w:val="00B172E6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67D3"/>
    <w:rsid w:val="00B77187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8076B"/>
    <w:rsid w:val="00C8730C"/>
    <w:rsid w:val="00C912C1"/>
    <w:rsid w:val="00C9248E"/>
    <w:rsid w:val="00C93D4F"/>
    <w:rsid w:val="00C960E1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E179B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6159"/>
    <w:rsid w:val="00D57318"/>
    <w:rsid w:val="00D60FAF"/>
    <w:rsid w:val="00D621C5"/>
    <w:rsid w:val="00D63C77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602C"/>
    <w:rsid w:val="00DB7E9E"/>
    <w:rsid w:val="00DC4AFC"/>
    <w:rsid w:val="00DC572A"/>
    <w:rsid w:val="00DD1DD2"/>
    <w:rsid w:val="00DD2829"/>
    <w:rsid w:val="00DD3EC0"/>
    <w:rsid w:val="00DE192B"/>
    <w:rsid w:val="00DE4F1C"/>
    <w:rsid w:val="00DF0364"/>
    <w:rsid w:val="00DF0A01"/>
    <w:rsid w:val="00DF2A61"/>
    <w:rsid w:val="00DF4C9D"/>
    <w:rsid w:val="00DF75E9"/>
    <w:rsid w:val="00DF7B8E"/>
    <w:rsid w:val="00E10C5C"/>
    <w:rsid w:val="00E11A22"/>
    <w:rsid w:val="00E13453"/>
    <w:rsid w:val="00E153AA"/>
    <w:rsid w:val="00E201A4"/>
    <w:rsid w:val="00E2585C"/>
    <w:rsid w:val="00E2591F"/>
    <w:rsid w:val="00E26C28"/>
    <w:rsid w:val="00E325BB"/>
    <w:rsid w:val="00E36CBF"/>
    <w:rsid w:val="00E40826"/>
    <w:rsid w:val="00E44308"/>
    <w:rsid w:val="00E54089"/>
    <w:rsid w:val="00E60B24"/>
    <w:rsid w:val="00E60E71"/>
    <w:rsid w:val="00E623FD"/>
    <w:rsid w:val="00E6448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25B53"/>
    <w:rsid w:val="00F31051"/>
    <w:rsid w:val="00F333C1"/>
    <w:rsid w:val="00F3644B"/>
    <w:rsid w:val="00F369DC"/>
    <w:rsid w:val="00F43E1B"/>
    <w:rsid w:val="00F60F94"/>
    <w:rsid w:val="00F61A49"/>
    <w:rsid w:val="00F63689"/>
    <w:rsid w:val="00F6622A"/>
    <w:rsid w:val="00F6693E"/>
    <w:rsid w:val="00F675D1"/>
    <w:rsid w:val="00F7297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3D72"/>
    <w:rsid w:val="00FA432A"/>
    <w:rsid w:val="00FB1D57"/>
    <w:rsid w:val="00FB3942"/>
    <w:rsid w:val="00FB599A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64FC481B-0368-4B05-89CA-59F83CD7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10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5AC9C-B9E5-4DC6-80FA-59125EC9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7273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2020-12-30T10:25:00Z</cp:lastPrinted>
  <dcterms:created xsi:type="dcterms:W3CDTF">2020-12-31T10:06:00Z</dcterms:created>
  <dcterms:modified xsi:type="dcterms:W3CDTF">2020-12-31T10:06:00Z</dcterms:modified>
</cp:coreProperties>
</file>