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B4B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F2E83">
                              <w:rPr>
                                <w:sz w:val="28"/>
                                <w:szCs w:val="28"/>
                                <w:u w:val="single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B4B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F2E83">
                        <w:rPr>
                          <w:sz w:val="28"/>
                          <w:szCs w:val="28"/>
                          <w:u w:val="single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B4B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B4B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72868" w:rsidRPr="00772868" w:rsidRDefault="00772868" w:rsidP="00772868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772868">
        <w:rPr>
          <w:b/>
          <w:sz w:val="28"/>
          <w:szCs w:val="24"/>
        </w:rPr>
        <w:t xml:space="preserve">О внесении изменения в решение Пермской городской Думы от 17.11.2020 </w:t>
      </w:r>
    </w:p>
    <w:p w:rsidR="00772868" w:rsidRPr="00772868" w:rsidRDefault="00772868" w:rsidP="00772868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772868">
        <w:rPr>
          <w:b/>
          <w:sz w:val="28"/>
          <w:szCs w:val="24"/>
        </w:rPr>
        <w:t>№ 227 «О содержании и ремонте улично-дорожной сети и дворовых территорий города Перми в 2020 году»</w:t>
      </w:r>
    </w:p>
    <w:p w:rsidR="00772868" w:rsidRPr="00772868" w:rsidRDefault="00772868" w:rsidP="00772868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772868">
        <w:rPr>
          <w:sz w:val="28"/>
          <w:szCs w:val="28"/>
        </w:rPr>
        <w:t>В соответствии с Уставом города Перми</w:t>
      </w:r>
    </w:p>
    <w:p w:rsidR="00772868" w:rsidRPr="00772868" w:rsidRDefault="00772868" w:rsidP="00772868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772868">
        <w:rPr>
          <w:sz w:val="28"/>
          <w:szCs w:val="24"/>
        </w:rPr>
        <w:t xml:space="preserve">Пермская городская Дума </w:t>
      </w:r>
      <w:r w:rsidRPr="00772868">
        <w:rPr>
          <w:b/>
          <w:sz w:val="28"/>
          <w:szCs w:val="24"/>
        </w:rPr>
        <w:t>р е ш и л а</w:t>
      </w:r>
      <w:r w:rsidRPr="00772868">
        <w:rPr>
          <w:sz w:val="28"/>
          <w:szCs w:val="24"/>
        </w:rPr>
        <w:t>:</w:t>
      </w:r>
    </w:p>
    <w:p w:rsidR="00772868" w:rsidRPr="00772868" w:rsidRDefault="00772868" w:rsidP="0077286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72868">
        <w:rPr>
          <w:sz w:val="28"/>
          <w:szCs w:val="24"/>
        </w:rPr>
        <w:t>1. Внести в решение Пермской городской Думы от 17.11.2020 № 227 «О содержании и ремонте улично-дорожной сети и дворовых территорий города Перми в 2020 году» изменение, заменив в подпункте 2.2 цифры «18.12.2020» цифрами «01.07.2021».</w:t>
      </w:r>
    </w:p>
    <w:p w:rsidR="00772868" w:rsidRPr="00772868" w:rsidRDefault="00772868" w:rsidP="0077286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72868">
        <w:rPr>
          <w:sz w:val="28"/>
          <w:szCs w:val="24"/>
        </w:rPr>
        <w:t>2. Настоящее решение вступает в силу со дня его подписания.</w:t>
      </w:r>
    </w:p>
    <w:p w:rsidR="00772868" w:rsidRPr="00772868" w:rsidRDefault="00772868" w:rsidP="0077286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72868">
        <w:rPr>
          <w:sz w:val="28"/>
          <w:szCs w:val="24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gBMFBgyfQ2r/KK17tc+9tT/H1V1GCPcu9M1ftYBgs9p4PQjNTChsV17GX4AnxmywEKg34dpQNyS9MIgjxlOjw==" w:salt="gef+w5kyZ8cBt/oWjGMd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2868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06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2E83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BE3EF472-968D-4403-BD03-397822CB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2021-04-27T06:50:00Z</cp:lastPrinted>
  <dcterms:created xsi:type="dcterms:W3CDTF">2021-04-12T09:45:00Z</dcterms:created>
  <dcterms:modified xsi:type="dcterms:W3CDTF">2021-04-27T06:51:00Z</dcterms:modified>
</cp:coreProperties>
</file>