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DF" w:rsidRPr="00CD6CDD" w:rsidRDefault="00AD0BDF" w:rsidP="00AD0BDF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AD0BDF" w:rsidRPr="003A27AA" w:rsidRDefault="00AD0BDF" w:rsidP="00AD0B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AD0BDF" w:rsidRDefault="00AD0BDF" w:rsidP="00AD0B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0BDF" w:rsidRDefault="00AD0BDF" w:rsidP="00AD0B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0BDF" w:rsidRPr="003A27AA" w:rsidRDefault="00AD0BDF" w:rsidP="00AD0B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0BDF" w:rsidRPr="003A27AA" w:rsidRDefault="00AD0BDF" w:rsidP="00AD0B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D0BDF" w:rsidRPr="003A27AA" w:rsidRDefault="00AD0BDF" w:rsidP="00AD0BDF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AD0BDF" w:rsidRPr="003A27AA" w:rsidRDefault="00AD0BDF" w:rsidP="00AD0BDF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F26B5" w:rsidRDefault="004F26B5" w:rsidP="00AD0BD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разрешении безвозмездной передачи земельных участков </w:t>
      </w:r>
    </w:p>
    <w:p w:rsidR="00B67769" w:rsidRDefault="004F26B5" w:rsidP="00AD0BDF">
      <w:pPr>
        <w:suppressAutoHyphens/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объекта недвижимости в собственность Пермского края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AD0BDF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AD0BDF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AD0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AD0BDF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AD0BDF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348AF" w:rsidRDefault="0030604F" w:rsidP="00AD0B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A47371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A47371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A4737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A47371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A473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68F9" w:rsidRPr="00A47371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  <w:r w:rsidR="00A4737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7371" w:rsidRDefault="00A47371" w:rsidP="00AD0B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Pr="00F81731">
        <w:rPr>
          <w:bCs/>
          <w:sz w:val="28"/>
          <w:szCs w:val="28"/>
        </w:rPr>
        <w:t>земельн</w:t>
      </w:r>
      <w:r>
        <w:rPr>
          <w:bCs/>
          <w:sz w:val="28"/>
          <w:szCs w:val="28"/>
        </w:rPr>
        <w:t>ые</w:t>
      </w:r>
      <w:r w:rsidRPr="00F81731">
        <w:rPr>
          <w:bCs/>
          <w:sz w:val="28"/>
          <w:szCs w:val="28"/>
        </w:rPr>
        <w:t xml:space="preserve"> участ</w:t>
      </w:r>
      <w:r>
        <w:rPr>
          <w:bCs/>
          <w:sz w:val="28"/>
          <w:szCs w:val="28"/>
        </w:rPr>
        <w:t xml:space="preserve">ки </w:t>
      </w:r>
      <w:r w:rsidRPr="00F81731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</w:t>
      </w:r>
      <w:r w:rsidRPr="00F81731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;</w:t>
      </w:r>
    </w:p>
    <w:p w:rsidR="00A47371" w:rsidRDefault="00A47371" w:rsidP="00AD0B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объект недвижимости </w:t>
      </w:r>
      <w:r w:rsidRPr="00F81731">
        <w:rPr>
          <w:bCs/>
          <w:sz w:val="28"/>
          <w:szCs w:val="28"/>
        </w:rPr>
        <w:t>согласно пр</w:t>
      </w:r>
      <w:r>
        <w:rPr>
          <w:bCs/>
          <w:sz w:val="28"/>
          <w:szCs w:val="28"/>
        </w:rPr>
        <w:t>иложению 2 к настоящему решению.</w:t>
      </w:r>
    </w:p>
    <w:p w:rsidR="00A47371" w:rsidRDefault="00ED78AE" w:rsidP="00AD0BD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D0BDF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AD0B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ED78AE" w:rsidRDefault="00ED78AE" w:rsidP="001E7ACF">
      <w:pPr>
        <w:tabs>
          <w:tab w:val="left" w:pos="720"/>
        </w:tabs>
        <w:rPr>
          <w:sz w:val="28"/>
          <w:szCs w:val="28"/>
        </w:rPr>
      </w:pPr>
    </w:p>
    <w:p w:rsidR="00AD0BDF" w:rsidRDefault="00AD0BDF" w:rsidP="001E7ACF">
      <w:pPr>
        <w:tabs>
          <w:tab w:val="left" w:pos="720"/>
        </w:tabs>
        <w:rPr>
          <w:sz w:val="28"/>
          <w:szCs w:val="28"/>
        </w:rPr>
      </w:pPr>
    </w:p>
    <w:p w:rsidR="00AD0BDF" w:rsidRDefault="00AD0BDF" w:rsidP="001E7ACF">
      <w:pPr>
        <w:tabs>
          <w:tab w:val="left" w:pos="720"/>
        </w:tabs>
        <w:rPr>
          <w:sz w:val="28"/>
          <w:szCs w:val="28"/>
        </w:rPr>
      </w:pPr>
    </w:p>
    <w:p w:rsidR="004F26B5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F26B5" w:rsidRDefault="001E7ACF" w:rsidP="001E7ACF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3B19AF" w:rsidRDefault="001E7ACF" w:rsidP="00DD1C07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             </w:t>
      </w:r>
      <w:r w:rsidR="00163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22A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30368">
        <w:rPr>
          <w:sz w:val="28"/>
          <w:szCs w:val="28"/>
        </w:rPr>
        <w:t xml:space="preserve">    </w:t>
      </w:r>
      <w:r w:rsidR="004F26B5">
        <w:rPr>
          <w:sz w:val="28"/>
          <w:szCs w:val="28"/>
        </w:rPr>
        <w:t xml:space="preserve">                       </w:t>
      </w:r>
      <w:r w:rsidR="00D30368">
        <w:rPr>
          <w:sz w:val="28"/>
          <w:szCs w:val="28"/>
        </w:rPr>
        <w:t xml:space="preserve">   </w:t>
      </w:r>
      <w:r w:rsidR="00B50ABC">
        <w:rPr>
          <w:sz w:val="28"/>
          <w:szCs w:val="28"/>
        </w:rPr>
        <w:t xml:space="preserve"> </w:t>
      </w:r>
      <w:r w:rsidR="00AD0BDF">
        <w:rPr>
          <w:sz w:val="28"/>
          <w:szCs w:val="28"/>
        </w:rPr>
        <w:t xml:space="preserve"> </w:t>
      </w:r>
      <w:r w:rsidR="00B50ABC">
        <w:rPr>
          <w:sz w:val="28"/>
          <w:szCs w:val="28"/>
        </w:rPr>
        <w:t xml:space="preserve">    </w:t>
      </w:r>
      <w:r w:rsidR="00D30368">
        <w:rPr>
          <w:sz w:val="28"/>
          <w:szCs w:val="28"/>
        </w:rPr>
        <w:t>Д.В. Малютин</w:t>
      </w:r>
    </w:p>
    <w:p w:rsidR="00AD0BDF" w:rsidRDefault="00AD0BDF" w:rsidP="00DD1C07">
      <w:pPr>
        <w:rPr>
          <w:sz w:val="28"/>
          <w:szCs w:val="28"/>
        </w:rPr>
      </w:pPr>
    </w:p>
    <w:p w:rsidR="003B19AF" w:rsidRDefault="003B19AF" w:rsidP="005D649B">
      <w:pPr>
        <w:jc w:val="right"/>
        <w:rPr>
          <w:sz w:val="28"/>
          <w:szCs w:val="28"/>
        </w:rPr>
        <w:sectPr w:rsidR="003B19AF" w:rsidSect="00AD0BDF"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3B19AF" w:rsidRDefault="003B19AF" w:rsidP="00AD0BDF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 w:rsidR="00A47371">
        <w:rPr>
          <w:sz w:val="28"/>
          <w:szCs w:val="28"/>
        </w:rPr>
        <w:t>1</w:t>
      </w:r>
    </w:p>
    <w:p w:rsidR="003B19AF" w:rsidRDefault="003B19AF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B19AF" w:rsidRPr="00E96CA5" w:rsidRDefault="003B19AF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3B19AF" w:rsidRDefault="003B19AF" w:rsidP="003B19AF">
      <w:pPr>
        <w:jc w:val="center"/>
        <w:rPr>
          <w:sz w:val="28"/>
          <w:szCs w:val="28"/>
        </w:rPr>
      </w:pPr>
    </w:p>
    <w:p w:rsidR="003B19AF" w:rsidRPr="00E96CA5" w:rsidRDefault="003B19AF" w:rsidP="003B19AF">
      <w:pPr>
        <w:jc w:val="center"/>
        <w:rPr>
          <w:sz w:val="28"/>
          <w:szCs w:val="28"/>
        </w:rPr>
      </w:pPr>
    </w:p>
    <w:p w:rsidR="003B19AF" w:rsidRPr="00AD0BDF" w:rsidRDefault="003B19AF" w:rsidP="003B19AF">
      <w:pPr>
        <w:jc w:val="center"/>
        <w:rPr>
          <w:b/>
          <w:sz w:val="28"/>
          <w:szCs w:val="28"/>
        </w:rPr>
      </w:pPr>
      <w:r w:rsidRPr="00AD0BDF">
        <w:rPr>
          <w:b/>
          <w:sz w:val="28"/>
          <w:szCs w:val="28"/>
        </w:rPr>
        <w:t>Земельные участки</w:t>
      </w:r>
      <w:r w:rsidR="00D03E96" w:rsidRPr="00AD0BDF">
        <w:rPr>
          <w:b/>
          <w:sz w:val="28"/>
          <w:szCs w:val="28"/>
        </w:rPr>
        <w:t>, планируемые к передаче в собственность Пермского края</w:t>
      </w:r>
    </w:p>
    <w:p w:rsidR="00D03E96" w:rsidRDefault="00D03E96" w:rsidP="003B19AF">
      <w:pPr>
        <w:jc w:val="center"/>
        <w:rPr>
          <w:sz w:val="28"/>
          <w:szCs w:val="28"/>
        </w:rPr>
      </w:pPr>
    </w:p>
    <w:p w:rsidR="00CE3818" w:rsidRDefault="00CE3818" w:rsidP="00CE3818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8739"/>
        <w:gridCol w:w="2694"/>
        <w:gridCol w:w="2771"/>
      </w:tblGrid>
      <w:tr w:rsidR="009B2669" w:rsidRPr="008F241C" w:rsidTr="00AD0BDF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2955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911" w:type="pct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Площадь, кв. м</w:t>
            </w:r>
          </w:p>
        </w:tc>
        <w:tc>
          <w:tcPr>
            <w:tcW w:w="937" w:type="pct"/>
            <w:shd w:val="clear" w:color="auto" w:fill="auto"/>
          </w:tcPr>
          <w:p w:rsidR="009B2669" w:rsidRPr="008F241C" w:rsidRDefault="009B2669" w:rsidP="00EC5FB0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DD1C07" w:rsidRPr="008F241C" w:rsidTr="00AD0BDF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DD1C07" w:rsidRPr="008F241C" w:rsidRDefault="00DD1C07" w:rsidP="00CE3818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5" w:type="pct"/>
            <w:shd w:val="clear" w:color="auto" w:fill="auto"/>
          </w:tcPr>
          <w:p w:rsidR="00DD1C07" w:rsidRPr="008F241C" w:rsidRDefault="00D03E96" w:rsidP="00DD1C07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F371A">
              <w:rPr>
                <w:sz w:val="28"/>
                <w:szCs w:val="28"/>
              </w:rPr>
              <w:t>Пермский край, Пермский</w:t>
            </w:r>
            <w:r>
              <w:rPr>
                <w:sz w:val="28"/>
                <w:szCs w:val="28"/>
              </w:rPr>
              <w:t xml:space="preserve"> городской округ</w:t>
            </w:r>
            <w:r w:rsidRPr="009F371A">
              <w:rPr>
                <w:sz w:val="28"/>
                <w:szCs w:val="28"/>
              </w:rPr>
              <w:t xml:space="preserve">, г. Пермь, </w:t>
            </w:r>
            <w:r>
              <w:rPr>
                <w:sz w:val="28"/>
                <w:szCs w:val="28"/>
              </w:rPr>
              <w:t>Орджоникидзевский район, ул. Академика Веденеева</w:t>
            </w:r>
          </w:p>
        </w:tc>
        <w:tc>
          <w:tcPr>
            <w:tcW w:w="911" w:type="pct"/>
          </w:tcPr>
          <w:p w:rsidR="00DD1C07" w:rsidRPr="008F241C" w:rsidRDefault="00DD1C07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  <w:r w:rsidR="00D03E96">
              <w:rPr>
                <w:rFonts w:eastAsia="Calibri"/>
                <w:sz w:val="28"/>
                <w:szCs w:val="28"/>
                <w:lang w:eastAsia="zh-CN"/>
              </w:rPr>
              <w:t>0991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+/- 51</w:t>
            </w:r>
          </w:p>
        </w:tc>
        <w:tc>
          <w:tcPr>
            <w:tcW w:w="937" w:type="pct"/>
            <w:shd w:val="clear" w:color="auto" w:fill="auto"/>
          </w:tcPr>
          <w:p w:rsidR="00DD1C07" w:rsidRPr="008F241C" w:rsidRDefault="00DD1C07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</w:t>
            </w:r>
            <w:r w:rsidR="00D03E96">
              <w:rPr>
                <w:rFonts w:eastAsia="Calibri"/>
                <w:sz w:val="28"/>
                <w:szCs w:val="28"/>
                <w:lang w:eastAsia="zh-CN"/>
              </w:rPr>
              <w:t>0000000:90676</w:t>
            </w:r>
          </w:p>
        </w:tc>
      </w:tr>
      <w:tr w:rsidR="00DD1C07" w:rsidRPr="008F241C" w:rsidTr="00AD0BDF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</w:tcPr>
          <w:p w:rsidR="00DD1C07" w:rsidRPr="008F241C" w:rsidRDefault="00DD1C07" w:rsidP="00CE3818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55" w:type="pct"/>
            <w:shd w:val="clear" w:color="auto" w:fill="auto"/>
          </w:tcPr>
          <w:p w:rsidR="00DD1C07" w:rsidRPr="008F241C" w:rsidRDefault="00D03E96" w:rsidP="00E51841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D03E96">
              <w:rPr>
                <w:sz w:val="28"/>
                <w:szCs w:val="28"/>
              </w:rPr>
              <w:t xml:space="preserve">Пермский край, Пермский городской округ, г. Пермь, Дзержинский район, ул. </w:t>
            </w:r>
            <w:proofErr w:type="spellStart"/>
            <w:r w:rsidRPr="00D03E96">
              <w:rPr>
                <w:sz w:val="28"/>
                <w:szCs w:val="28"/>
              </w:rPr>
              <w:t>Ветлужская</w:t>
            </w:r>
            <w:proofErr w:type="spellEnd"/>
          </w:p>
        </w:tc>
        <w:tc>
          <w:tcPr>
            <w:tcW w:w="911" w:type="pct"/>
          </w:tcPr>
          <w:p w:rsidR="00DD1C07" w:rsidRPr="008F241C" w:rsidRDefault="00D03E96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35278</w:t>
            </w:r>
            <w:r w:rsidR="00DD1C07">
              <w:rPr>
                <w:rFonts w:eastAsia="Calibri"/>
                <w:sz w:val="28"/>
                <w:szCs w:val="28"/>
                <w:lang w:eastAsia="zh-CN"/>
              </w:rPr>
              <w:t xml:space="preserve"> +/- </w:t>
            </w:r>
            <w:r>
              <w:rPr>
                <w:rFonts w:eastAsia="Calibri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937" w:type="pct"/>
            <w:shd w:val="clear" w:color="auto" w:fill="auto"/>
          </w:tcPr>
          <w:p w:rsidR="00DD1C07" w:rsidRPr="008F241C" w:rsidRDefault="00DD1C07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59:01:</w:t>
            </w:r>
            <w:r w:rsidR="00D03E96">
              <w:rPr>
                <w:rFonts w:eastAsia="Calibri"/>
                <w:sz w:val="28"/>
                <w:szCs w:val="28"/>
                <w:lang w:eastAsia="zh-CN"/>
              </w:rPr>
              <w:t>1713518:357</w:t>
            </w:r>
          </w:p>
        </w:tc>
      </w:tr>
    </w:tbl>
    <w:p w:rsidR="003B19AF" w:rsidRDefault="003B19AF" w:rsidP="005D649B">
      <w:pPr>
        <w:jc w:val="right"/>
        <w:rPr>
          <w:sz w:val="28"/>
          <w:szCs w:val="28"/>
        </w:rPr>
      </w:pPr>
    </w:p>
    <w:p w:rsidR="00AD0BDF" w:rsidRDefault="00AD0BDF" w:rsidP="005D649B">
      <w:pPr>
        <w:jc w:val="right"/>
        <w:rPr>
          <w:sz w:val="28"/>
          <w:szCs w:val="28"/>
        </w:rPr>
        <w:sectPr w:rsidR="00AD0BDF" w:rsidSect="003B19A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A47371" w:rsidRDefault="00A47371" w:rsidP="00AD0BDF">
      <w:pPr>
        <w:ind w:left="11199"/>
        <w:rPr>
          <w:sz w:val="28"/>
          <w:szCs w:val="28"/>
        </w:rPr>
      </w:pPr>
      <w:r w:rsidRPr="00E96CA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E96C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47371" w:rsidRDefault="00A47371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A47371" w:rsidRPr="00E96CA5" w:rsidRDefault="00A47371" w:rsidP="00AD0BDF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A47371" w:rsidRDefault="00A47371" w:rsidP="005D649B">
      <w:pPr>
        <w:jc w:val="right"/>
        <w:rPr>
          <w:sz w:val="28"/>
          <w:szCs w:val="28"/>
        </w:rPr>
      </w:pPr>
    </w:p>
    <w:p w:rsidR="00A47371" w:rsidRDefault="00A47371" w:rsidP="005D649B">
      <w:pPr>
        <w:jc w:val="right"/>
        <w:rPr>
          <w:sz w:val="28"/>
          <w:szCs w:val="28"/>
        </w:rPr>
      </w:pPr>
    </w:p>
    <w:p w:rsidR="00A47371" w:rsidRPr="00AD0BDF" w:rsidRDefault="00A47371" w:rsidP="00A47371">
      <w:pPr>
        <w:jc w:val="center"/>
        <w:rPr>
          <w:b/>
          <w:sz w:val="28"/>
          <w:szCs w:val="28"/>
        </w:rPr>
      </w:pPr>
      <w:r w:rsidRPr="00AD0BDF">
        <w:rPr>
          <w:b/>
          <w:sz w:val="28"/>
          <w:szCs w:val="28"/>
        </w:rPr>
        <w:t>Объект недвижимости, планируемый к передаче в собственность Пермского края</w:t>
      </w:r>
    </w:p>
    <w:p w:rsidR="00A47371" w:rsidRDefault="00A47371" w:rsidP="005D649B">
      <w:pPr>
        <w:jc w:val="right"/>
        <w:rPr>
          <w:sz w:val="28"/>
          <w:szCs w:val="28"/>
        </w:rPr>
      </w:pPr>
    </w:p>
    <w:p w:rsidR="00A47371" w:rsidRDefault="00A47371" w:rsidP="005D649B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800"/>
        <w:gridCol w:w="7937"/>
        <w:gridCol w:w="2487"/>
      </w:tblGrid>
      <w:tr w:rsidR="00D03E96" w:rsidRPr="008F241C" w:rsidTr="00AD0BDF">
        <w:trPr>
          <w:trHeight w:val="20"/>
          <w:tblHeader/>
          <w:jc w:val="center"/>
        </w:trPr>
        <w:tc>
          <w:tcPr>
            <w:tcW w:w="190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285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Адрес</w:t>
            </w:r>
          </w:p>
        </w:tc>
        <w:tc>
          <w:tcPr>
            <w:tcW w:w="2684" w:type="pct"/>
          </w:tcPr>
          <w:p w:rsidR="00D03E96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Наименование, площадь, кв. м</w:t>
            </w:r>
          </w:p>
        </w:tc>
        <w:tc>
          <w:tcPr>
            <w:tcW w:w="841" w:type="pct"/>
            <w:shd w:val="clear" w:color="auto" w:fill="auto"/>
          </w:tcPr>
          <w:p w:rsidR="00D03E96" w:rsidRPr="008F241C" w:rsidRDefault="00D03E96" w:rsidP="007078C9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Кадастровый номер</w:t>
            </w:r>
          </w:p>
        </w:tc>
      </w:tr>
      <w:tr w:rsidR="00D03E96" w:rsidRPr="008F241C" w:rsidTr="00AD0BDF">
        <w:trPr>
          <w:trHeight w:val="20"/>
          <w:jc w:val="center"/>
        </w:trPr>
        <w:tc>
          <w:tcPr>
            <w:tcW w:w="190" w:type="pct"/>
            <w:shd w:val="clear" w:color="auto" w:fill="auto"/>
          </w:tcPr>
          <w:p w:rsidR="00D03E96" w:rsidRPr="008F241C" w:rsidRDefault="00D03E96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8F241C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:rsidR="00D03E96" w:rsidRPr="008F241C" w:rsidRDefault="00D03E96" w:rsidP="00D03E96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F371A">
              <w:rPr>
                <w:sz w:val="28"/>
                <w:szCs w:val="28"/>
              </w:rPr>
              <w:t xml:space="preserve">Пермский край, г. Пермь, </w:t>
            </w:r>
            <w:r>
              <w:rPr>
                <w:sz w:val="28"/>
                <w:szCs w:val="28"/>
              </w:rPr>
              <w:t>Орджоникидзевский район, ул. Академика Веденеева, 71</w:t>
            </w:r>
          </w:p>
        </w:tc>
        <w:tc>
          <w:tcPr>
            <w:tcW w:w="2684" w:type="pct"/>
          </w:tcPr>
          <w:p w:rsidR="00D03E96" w:rsidRDefault="00AD0BDF" w:rsidP="00AD0BDF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м</w:t>
            </w:r>
            <w:r w:rsidR="00D03E96">
              <w:rPr>
                <w:sz w:val="28"/>
                <w:szCs w:val="28"/>
              </w:rPr>
              <w:t xml:space="preserve">ежшкольный стадион г. Пермь школа № 16 </w:t>
            </w:r>
            <w:r w:rsidR="007A118D">
              <w:rPr>
                <w:sz w:val="28"/>
                <w:szCs w:val="28"/>
              </w:rPr>
              <w:t>Пермского края</w:t>
            </w:r>
            <w:bookmarkStart w:id="0" w:name="_GoBack"/>
            <w:bookmarkEnd w:id="0"/>
            <w:r w:rsidR="007A118D">
              <w:rPr>
                <w:sz w:val="28"/>
                <w:szCs w:val="28"/>
              </w:rPr>
              <w:t xml:space="preserve"> </w:t>
            </w:r>
            <w:r w:rsidR="007A118D">
              <w:rPr>
                <w:sz w:val="28"/>
                <w:szCs w:val="28"/>
              </w:rPr>
              <w:br/>
            </w:r>
            <w:r w:rsidR="00D03E96">
              <w:rPr>
                <w:sz w:val="28"/>
                <w:szCs w:val="28"/>
              </w:rPr>
              <w:t xml:space="preserve">в составе: </w:t>
            </w:r>
            <w:r w:rsidR="00D03E96">
              <w:rPr>
                <w:sz w:val="28"/>
                <w:szCs w:val="28"/>
                <w:lang w:val="en-US"/>
              </w:rPr>
              <w:t>I</w:t>
            </w:r>
            <w:r w:rsidR="00D03E96">
              <w:rPr>
                <w:sz w:val="28"/>
                <w:szCs w:val="28"/>
              </w:rPr>
              <w:t xml:space="preserve">-ограждение </w:t>
            </w:r>
            <w:r w:rsidR="00D03E96" w:rsidRPr="00936426">
              <w:rPr>
                <w:sz w:val="28"/>
                <w:szCs w:val="28"/>
              </w:rPr>
              <w:t>(</w:t>
            </w:r>
            <w:r w:rsidR="00D03E96">
              <w:rPr>
                <w:sz w:val="28"/>
                <w:szCs w:val="28"/>
                <w:lang w:val="en-US"/>
              </w:rPr>
              <w:t>L</w:t>
            </w:r>
            <w:r w:rsidR="00D03E96">
              <w:rPr>
                <w:sz w:val="28"/>
                <w:szCs w:val="28"/>
              </w:rPr>
              <w:t xml:space="preserve">-131,6 м), </w:t>
            </w:r>
            <w:r w:rsidR="00D03E96">
              <w:rPr>
                <w:sz w:val="28"/>
                <w:szCs w:val="28"/>
                <w:lang w:val="en-US"/>
              </w:rPr>
              <w:t>II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>замощение</w:t>
            </w:r>
            <w:r w:rsidR="00D03E96" w:rsidRPr="00936426">
              <w:rPr>
                <w:sz w:val="28"/>
                <w:szCs w:val="28"/>
              </w:rPr>
              <w:t xml:space="preserve">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>
              <w:rPr>
                <w:sz w:val="28"/>
                <w:szCs w:val="28"/>
              </w:rPr>
              <w:t xml:space="preserve">=224,8 кв. м, </w:t>
            </w:r>
            <w:r w:rsidR="00D03E96">
              <w:rPr>
                <w:sz w:val="28"/>
                <w:szCs w:val="28"/>
                <w:lang w:val="en-US"/>
              </w:rPr>
              <w:t>III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спортивный городок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>
              <w:rPr>
                <w:sz w:val="28"/>
                <w:szCs w:val="28"/>
              </w:rPr>
              <w:t xml:space="preserve">=152,8 кв. м, </w:t>
            </w:r>
            <w:r w:rsidR="00D03E96">
              <w:rPr>
                <w:sz w:val="28"/>
                <w:szCs w:val="28"/>
                <w:lang w:val="en-US"/>
              </w:rPr>
              <w:t>IV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трибуны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 w:rsidRPr="00936426">
              <w:rPr>
                <w:sz w:val="28"/>
                <w:szCs w:val="28"/>
              </w:rPr>
              <w:t>=</w:t>
            </w:r>
            <w:r w:rsidR="00D03E96">
              <w:rPr>
                <w:sz w:val="28"/>
                <w:szCs w:val="28"/>
              </w:rPr>
              <w:t xml:space="preserve">73,1 кв. м, </w:t>
            </w:r>
            <w:r w:rsidR="00D03E96">
              <w:rPr>
                <w:sz w:val="28"/>
                <w:szCs w:val="28"/>
                <w:lang w:val="en-US"/>
              </w:rPr>
              <w:t>V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линейная беговая дорожка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 w:rsidRPr="00936426">
              <w:rPr>
                <w:sz w:val="28"/>
                <w:szCs w:val="28"/>
              </w:rPr>
              <w:t xml:space="preserve">=390 кв. </w:t>
            </w:r>
            <w:r w:rsidR="00D03E96">
              <w:rPr>
                <w:sz w:val="28"/>
                <w:szCs w:val="28"/>
              </w:rPr>
              <w:t xml:space="preserve">м, </w:t>
            </w:r>
            <w:r w:rsidR="00D03E96">
              <w:rPr>
                <w:sz w:val="28"/>
                <w:szCs w:val="28"/>
                <w:lang w:val="en-US"/>
              </w:rPr>
              <w:t>VI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футбольное поле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>
              <w:rPr>
                <w:sz w:val="28"/>
                <w:szCs w:val="28"/>
              </w:rPr>
              <w:t xml:space="preserve">=1810,5 кв. м, </w:t>
            </w:r>
            <w:r w:rsidR="00D03E96">
              <w:rPr>
                <w:sz w:val="28"/>
                <w:szCs w:val="28"/>
                <w:lang w:val="en-US"/>
              </w:rPr>
              <w:t>VII</w:t>
            </w:r>
            <w:r w:rsidR="00D03E96" w:rsidRPr="009364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замощение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 w:rsidRPr="00936426">
              <w:rPr>
                <w:sz w:val="28"/>
                <w:szCs w:val="28"/>
              </w:rPr>
              <w:t>=</w:t>
            </w:r>
            <w:r w:rsidR="00D03E96">
              <w:rPr>
                <w:sz w:val="28"/>
                <w:szCs w:val="28"/>
              </w:rPr>
              <w:t xml:space="preserve">684,2 кв. м, </w:t>
            </w:r>
            <w:r w:rsidR="00D03E96">
              <w:rPr>
                <w:sz w:val="28"/>
                <w:szCs w:val="28"/>
                <w:lang w:val="en-US"/>
              </w:rPr>
              <w:t>VIII</w:t>
            </w:r>
            <w:r w:rsidR="00D03E96" w:rsidRPr="006021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круговая беговая дорожка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 w:rsidRPr="00602126">
              <w:rPr>
                <w:sz w:val="28"/>
                <w:szCs w:val="28"/>
              </w:rPr>
              <w:t>=488</w:t>
            </w:r>
            <w:r w:rsidR="00D03E96">
              <w:rPr>
                <w:sz w:val="28"/>
                <w:szCs w:val="28"/>
              </w:rPr>
              <w:t xml:space="preserve"> кв. м, </w:t>
            </w:r>
            <w:r w:rsidR="00D03E96">
              <w:rPr>
                <w:sz w:val="28"/>
                <w:szCs w:val="28"/>
                <w:lang w:val="en-US"/>
              </w:rPr>
              <w:t>IX</w:t>
            </w:r>
            <w:r w:rsidR="00D03E96" w:rsidRPr="00602126">
              <w:rPr>
                <w:sz w:val="28"/>
                <w:szCs w:val="28"/>
              </w:rPr>
              <w:t>-</w:t>
            </w:r>
            <w:r w:rsidR="00D03E96">
              <w:rPr>
                <w:sz w:val="28"/>
                <w:szCs w:val="28"/>
              </w:rPr>
              <w:t xml:space="preserve">универсальная спортивная площадка </w:t>
            </w:r>
            <w:r w:rsidR="00D03E96">
              <w:rPr>
                <w:sz w:val="28"/>
                <w:szCs w:val="28"/>
                <w:lang w:val="en-US"/>
              </w:rPr>
              <w:t>S</w:t>
            </w:r>
            <w:r w:rsidR="00D03E96" w:rsidRPr="00602126">
              <w:rPr>
                <w:sz w:val="28"/>
                <w:szCs w:val="28"/>
              </w:rPr>
              <w:t>=364</w:t>
            </w:r>
            <w:r w:rsidR="00D03E96">
              <w:rPr>
                <w:sz w:val="28"/>
                <w:szCs w:val="28"/>
              </w:rPr>
              <w:t>,5 кв. м</w:t>
            </w:r>
          </w:p>
        </w:tc>
        <w:tc>
          <w:tcPr>
            <w:tcW w:w="841" w:type="pct"/>
            <w:shd w:val="clear" w:color="auto" w:fill="auto"/>
          </w:tcPr>
          <w:p w:rsidR="00D03E96" w:rsidRPr="008F241C" w:rsidRDefault="00D03E96" w:rsidP="00D03E96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59:01:3812183:73</w:t>
            </w:r>
          </w:p>
        </w:tc>
      </w:tr>
    </w:tbl>
    <w:p w:rsidR="003B19AF" w:rsidRPr="006356CC" w:rsidRDefault="003B19AF" w:rsidP="005D649B">
      <w:pPr>
        <w:jc w:val="right"/>
        <w:rPr>
          <w:sz w:val="28"/>
          <w:szCs w:val="28"/>
        </w:rPr>
      </w:pPr>
    </w:p>
    <w:sectPr w:rsidR="003B19AF" w:rsidRPr="006356CC" w:rsidSect="003B19A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04B3"/>
    <w:rsid w:val="00225360"/>
    <w:rsid w:val="002574DD"/>
    <w:rsid w:val="00275606"/>
    <w:rsid w:val="002A05C3"/>
    <w:rsid w:val="002D5FDA"/>
    <w:rsid w:val="002F1195"/>
    <w:rsid w:val="0030604F"/>
    <w:rsid w:val="00387D3E"/>
    <w:rsid w:val="003B19AF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22A62"/>
    <w:rsid w:val="006356CC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554AC"/>
    <w:rsid w:val="00996200"/>
    <w:rsid w:val="009A2A2B"/>
    <w:rsid w:val="009A47E0"/>
    <w:rsid w:val="009B2669"/>
    <w:rsid w:val="009C2355"/>
    <w:rsid w:val="009C2434"/>
    <w:rsid w:val="009F030E"/>
    <w:rsid w:val="00A067C2"/>
    <w:rsid w:val="00A47371"/>
    <w:rsid w:val="00A57A06"/>
    <w:rsid w:val="00A67133"/>
    <w:rsid w:val="00AA2050"/>
    <w:rsid w:val="00AB155B"/>
    <w:rsid w:val="00AC5362"/>
    <w:rsid w:val="00AD0BDF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925A-028C-44DC-9ED6-E6ADAD3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5</cp:revision>
  <cp:lastPrinted>2021-04-05T11:08:00Z</cp:lastPrinted>
  <dcterms:created xsi:type="dcterms:W3CDTF">2021-05-05T06:11:00Z</dcterms:created>
  <dcterms:modified xsi:type="dcterms:W3CDTF">2021-05-05T11:13:00Z</dcterms:modified>
</cp:coreProperties>
</file>