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от</w:t>
      </w:r>
      <w:r w:rsidR="00E664B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04.05.2021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№ </w:t>
      </w:r>
      <w:r w:rsidR="00E664BA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21-01-03-520</w:t>
      </w:r>
      <w:bookmarkStart w:id="0" w:name="_GoBack"/>
      <w:bookmarkEnd w:id="0"/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608DE" w:rsidRPr="003608DE" w:rsidRDefault="003608DE" w:rsidP="009F11F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8DE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6 статьи 3.6 Федерального закона от 25..10.2001 № 137-ФЗ «О введении в действие Земельного кодекса Российской Федерации» обладатель публичного сервитута вправе заключить с правообладателем земельного участка с кадастровым номером 59:01:4219171:38 соглашение </w:t>
      </w:r>
      <w:r w:rsidR="009F11F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608DE">
        <w:rPr>
          <w:rFonts w:ascii="Times New Roman" w:eastAsia="Times New Roman" w:hAnsi="Times New Roman"/>
          <w:sz w:val="28"/>
          <w:szCs w:val="28"/>
          <w:lang w:eastAsia="ru-RU"/>
        </w:rPr>
        <w:t xml:space="preserve">об осуществлении публичного сервитута. При отсутствии соглашения </w:t>
      </w:r>
      <w:r w:rsidR="009F11F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608DE">
        <w:rPr>
          <w:rFonts w:ascii="Times New Roman" w:eastAsia="Times New Roman" w:hAnsi="Times New Roman"/>
          <w:sz w:val="28"/>
          <w:szCs w:val="28"/>
          <w:lang w:eastAsia="ru-RU"/>
        </w:rPr>
        <w:t>об осуществлении публичного сервитута обладатель публичного сервитута осущес</w:t>
      </w:r>
      <w:r w:rsidR="001C3D33">
        <w:rPr>
          <w:rFonts w:ascii="Times New Roman" w:eastAsia="Times New Roman" w:hAnsi="Times New Roman"/>
          <w:sz w:val="28"/>
          <w:szCs w:val="28"/>
          <w:lang w:eastAsia="ru-RU"/>
        </w:rPr>
        <w:t>твляет деятельность на условиях</w:t>
      </w:r>
      <w:r w:rsidRPr="003608DE">
        <w:rPr>
          <w:rFonts w:ascii="Times New Roman" w:eastAsia="Times New Roman" w:hAnsi="Times New Roman"/>
          <w:sz w:val="28"/>
          <w:szCs w:val="28"/>
          <w:lang w:eastAsia="ru-RU"/>
        </w:rPr>
        <w:t>, указанных в настоящем распоряжении.</w:t>
      </w:r>
    </w:p>
    <w:p w:rsidR="00AE69A2" w:rsidRPr="00AE69A2" w:rsidRDefault="00AE69A2" w:rsidP="00AE69A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7549" w:rsidRPr="00A77549" w:rsidRDefault="00A77549" w:rsidP="00A7754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0E593B"/>
    <w:rsid w:val="001003AC"/>
    <w:rsid w:val="001228FA"/>
    <w:rsid w:val="001C3D33"/>
    <w:rsid w:val="001F7458"/>
    <w:rsid w:val="00240314"/>
    <w:rsid w:val="002A6DDE"/>
    <w:rsid w:val="00311AE9"/>
    <w:rsid w:val="003608DE"/>
    <w:rsid w:val="00447191"/>
    <w:rsid w:val="0051540D"/>
    <w:rsid w:val="00532C90"/>
    <w:rsid w:val="00560486"/>
    <w:rsid w:val="00564F86"/>
    <w:rsid w:val="005B65D9"/>
    <w:rsid w:val="00642FD8"/>
    <w:rsid w:val="00696944"/>
    <w:rsid w:val="00907711"/>
    <w:rsid w:val="0093561A"/>
    <w:rsid w:val="0099790E"/>
    <w:rsid w:val="009F11F8"/>
    <w:rsid w:val="00A04D99"/>
    <w:rsid w:val="00A12400"/>
    <w:rsid w:val="00A758F8"/>
    <w:rsid w:val="00A77549"/>
    <w:rsid w:val="00A82792"/>
    <w:rsid w:val="00AB2F28"/>
    <w:rsid w:val="00AE21A5"/>
    <w:rsid w:val="00AE69A2"/>
    <w:rsid w:val="00B21B96"/>
    <w:rsid w:val="00B3537B"/>
    <w:rsid w:val="00B53B1F"/>
    <w:rsid w:val="00B74B6D"/>
    <w:rsid w:val="00C37B4A"/>
    <w:rsid w:val="00C84908"/>
    <w:rsid w:val="00CB21AC"/>
    <w:rsid w:val="00CF4C40"/>
    <w:rsid w:val="00D4668D"/>
    <w:rsid w:val="00D504C9"/>
    <w:rsid w:val="00E13F8B"/>
    <w:rsid w:val="00E427F0"/>
    <w:rsid w:val="00E4644E"/>
    <w:rsid w:val="00E553F0"/>
    <w:rsid w:val="00E664BA"/>
    <w:rsid w:val="00E77317"/>
    <w:rsid w:val="00EB1521"/>
    <w:rsid w:val="00ED6FF9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Патлусова Ирина Михайловна</dc:creator>
  <cp:lastModifiedBy>Патлусова Ирина Михайловна</cp:lastModifiedBy>
  <cp:revision>5</cp:revision>
  <cp:lastPrinted>2021-05-13T06:12:00Z</cp:lastPrinted>
  <dcterms:created xsi:type="dcterms:W3CDTF">2021-05-11T08:02:00Z</dcterms:created>
  <dcterms:modified xsi:type="dcterms:W3CDTF">2021-05-13T06:13:00Z</dcterms:modified>
</cp:coreProperties>
</file>