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2838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07.05.2021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2838CA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21-01-03-555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7C9B" w:rsidRPr="00C87C9B" w:rsidRDefault="00C87C9B" w:rsidP="00C87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C87C9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</w:t>
      </w:r>
      <w:r w:rsidR="00331A1A">
        <w:rPr>
          <w:rFonts w:ascii="Times New Roman" w:eastAsia="Times New Roman" w:hAnsi="Times New Roman"/>
          <w:sz w:val="28"/>
          <w:szCs w:val="28"/>
          <w:lang w:eastAsia="ru-RU"/>
        </w:rPr>
        <w:t xml:space="preserve"> 3.6 Федерального закона от 25.</w:t>
      </w:r>
      <w:r w:rsidRPr="00C87C9B">
        <w:rPr>
          <w:rFonts w:ascii="Times New Roman" w:eastAsia="Times New Roman" w:hAnsi="Times New Roman"/>
          <w:sz w:val="28"/>
          <w:szCs w:val="28"/>
          <w:lang w:eastAsia="ru-RU"/>
        </w:rPr>
        <w:t xml:space="preserve">10.2001          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59:01:2510230:200 соглашение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7C9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7C9B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 публичного сервитута обладатель публичного сервитута осуществляет деятельность на условиях</w:t>
      </w:r>
      <w:proofErr w:type="gramStart"/>
      <w:r w:rsidRPr="00C87C9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87C9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настоящем распоряжении.</w:t>
      </w:r>
    </w:p>
    <w:bookmarkEnd w:id="0"/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838CA"/>
    <w:rsid w:val="002A6DDE"/>
    <w:rsid w:val="00311AE9"/>
    <w:rsid w:val="00331A1A"/>
    <w:rsid w:val="003D611E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87C9B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50</cp:revision>
  <cp:lastPrinted>2021-05-21T07:56:00Z</cp:lastPrinted>
  <dcterms:created xsi:type="dcterms:W3CDTF">2020-08-31T13:02:00Z</dcterms:created>
  <dcterms:modified xsi:type="dcterms:W3CDTF">2021-05-21T07:57:00Z</dcterms:modified>
</cp:coreProperties>
</file>