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B73F51" w:rsidRDefault="00B73F5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A5F7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B73F51" w:rsidRDefault="00B73F5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A5F7C">
                        <w:rPr>
                          <w:sz w:val="28"/>
                          <w:szCs w:val="28"/>
                          <w:u w:val="single"/>
                        </w:rPr>
                        <w:t xml:space="preserve"> 115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73F5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73F5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25.05.2021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D457A" w:rsidRDefault="00AD457A" w:rsidP="00AD457A">
      <w:pPr>
        <w:widowControl w:val="0"/>
        <w:suppressAutoHyphens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почетного звания «Почетный гражданин города Перми» </w:t>
      </w:r>
      <w:proofErr w:type="spellStart"/>
      <w:r>
        <w:rPr>
          <w:b/>
          <w:sz w:val="28"/>
          <w:szCs w:val="28"/>
        </w:rPr>
        <w:t>Дическулу</w:t>
      </w:r>
      <w:proofErr w:type="spellEnd"/>
      <w:r>
        <w:rPr>
          <w:b/>
          <w:sz w:val="28"/>
          <w:szCs w:val="28"/>
        </w:rPr>
        <w:t xml:space="preserve"> А.Д.</w:t>
      </w:r>
    </w:p>
    <w:p w:rsidR="00AD457A" w:rsidRDefault="00AD457A" w:rsidP="00AD45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22.05.2001 № 83 «Об утверждении Положения о почетном звании «Почетный гражданин города Перми»</w:t>
      </w:r>
    </w:p>
    <w:p w:rsidR="00AD457A" w:rsidRDefault="00AD457A" w:rsidP="00AD457A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AD457A" w:rsidRDefault="00AD457A" w:rsidP="00AD4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почетное звание «Почетны</w:t>
      </w:r>
      <w:r w:rsidR="00B73F51">
        <w:rPr>
          <w:sz w:val="28"/>
          <w:szCs w:val="28"/>
        </w:rPr>
        <w:t xml:space="preserve">й гражданин города Перми» </w:t>
      </w:r>
      <w:proofErr w:type="spellStart"/>
      <w:r>
        <w:rPr>
          <w:sz w:val="28"/>
          <w:szCs w:val="28"/>
        </w:rPr>
        <w:t>Дическулу</w:t>
      </w:r>
      <w:proofErr w:type="spellEnd"/>
      <w:r>
        <w:rPr>
          <w:sz w:val="28"/>
          <w:szCs w:val="28"/>
        </w:rPr>
        <w:t xml:space="preserve"> Александру Дмитриевичу, директору краевого государственного автономного профессионального образовательного учреждения «Пермский авиационный техникум им. А.Д. </w:t>
      </w:r>
      <w:proofErr w:type="spellStart"/>
      <w:r>
        <w:rPr>
          <w:sz w:val="28"/>
          <w:szCs w:val="28"/>
        </w:rPr>
        <w:t>Швецова</w:t>
      </w:r>
      <w:proofErr w:type="spellEnd"/>
      <w:r>
        <w:rPr>
          <w:sz w:val="28"/>
          <w:szCs w:val="28"/>
        </w:rPr>
        <w:t xml:space="preserve">», за значительный вклад в развитие системы среднего профессионального образования в городе Перми. </w:t>
      </w:r>
    </w:p>
    <w:p w:rsidR="00AD457A" w:rsidRDefault="00AD457A" w:rsidP="00AD4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Произвести денежные выплаты </w:t>
      </w:r>
      <w:proofErr w:type="spellStart"/>
      <w:r>
        <w:rPr>
          <w:sz w:val="28"/>
          <w:szCs w:val="28"/>
        </w:rPr>
        <w:t>Дическулу</w:t>
      </w:r>
      <w:proofErr w:type="spellEnd"/>
      <w:r>
        <w:rPr>
          <w:sz w:val="28"/>
          <w:szCs w:val="28"/>
        </w:rPr>
        <w:t xml:space="preserve"> А.Д. в соответствии с Положением о почетном звании «Почетный гражданин города Перми», утвержденным решением Пермской городской Думы от 22.05.2001 № 83.</w:t>
      </w:r>
    </w:p>
    <w:p w:rsidR="00AD457A" w:rsidRDefault="00AD457A" w:rsidP="00AD45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AD457A" w:rsidRDefault="00AD457A" w:rsidP="00AD45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D457A" w:rsidRDefault="00AD457A" w:rsidP="00AD45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sectPr w:rsidR="001B38F0" w:rsidRPr="00E641E2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F7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YwfW7vkzCujfxGmp2mGzQmLqTJKahwEOJ4edQGTLYm09Zu83ahYBiMO6q5ZjzdWqGQ2sJ3qaBM4fCEYRpJE+w==" w:salt="EoKZC8IZ8GJrk+peAgs6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5F7C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457A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3F51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C4B95608-C55C-4177-A7C3-F49DD5D2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2021-05-25T08:26:00Z</cp:lastPrinted>
  <dcterms:created xsi:type="dcterms:W3CDTF">2021-05-14T08:44:00Z</dcterms:created>
  <dcterms:modified xsi:type="dcterms:W3CDTF">2021-05-25T08:32:00Z</dcterms:modified>
</cp:coreProperties>
</file>