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204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66C5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204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66C50">
                        <w:rPr>
                          <w:sz w:val="28"/>
                          <w:szCs w:val="28"/>
                          <w:u w:val="single"/>
                        </w:rPr>
                        <w:t xml:space="preserve"> 124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204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204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74396" w:rsidRPr="00074396" w:rsidRDefault="00074396" w:rsidP="00074396">
      <w:pPr>
        <w:spacing w:before="480" w:after="480" w:line="270" w:lineRule="atLeast"/>
        <w:jc w:val="center"/>
        <w:rPr>
          <w:b/>
          <w:sz w:val="28"/>
          <w:szCs w:val="28"/>
        </w:rPr>
      </w:pPr>
      <w:r w:rsidRPr="00074396">
        <w:rPr>
          <w:b/>
          <w:sz w:val="28"/>
          <w:szCs w:val="28"/>
        </w:rPr>
        <w:t>О ежегодном отчете Главы города Перми за 2020 год</w:t>
      </w:r>
    </w:p>
    <w:p w:rsidR="00074396" w:rsidRPr="00074396" w:rsidRDefault="00074396" w:rsidP="000743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4396">
        <w:rPr>
          <w:sz w:val="28"/>
          <w:szCs w:val="28"/>
        </w:rPr>
        <w:t>В соответствии с частью 5.1 статьи 36 Федерального закона от 06.10.2003 № 131-ФЗ «Об общих принципах организации местного самоуправления в Российской Федерации», пунктом 2</w:t>
      </w:r>
      <w:r w:rsidRPr="00074396">
        <w:rPr>
          <w:sz w:val="28"/>
          <w:szCs w:val="28"/>
          <w:vertAlign w:val="superscript"/>
        </w:rPr>
        <w:t>1</w:t>
      </w:r>
      <w:r w:rsidRPr="00074396">
        <w:rPr>
          <w:sz w:val="28"/>
          <w:szCs w:val="28"/>
        </w:rPr>
        <w:t xml:space="preserve"> статьи 46 Устава города Перми, заслушав ежегодный отчет Главы города Перми о результатах деятельности Главы города Перми и деятельности администрации города Перми, в том числе о решении вопросов, поставленных Пермской городской Думой, за 2020 год, </w:t>
      </w:r>
    </w:p>
    <w:p w:rsidR="00074396" w:rsidRPr="00074396" w:rsidRDefault="00074396" w:rsidP="00074396">
      <w:pPr>
        <w:widowControl w:val="0"/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074396">
        <w:rPr>
          <w:sz w:val="28"/>
          <w:szCs w:val="28"/>
        </w:rPr>
        <w:t xml:space="preserve">Пермская городская Дума </w:t>
      </w:r>
      <w:r w:rsidR="00AE06C7">
        <w:rPr>
          <w:b/>
          <w:sz w:val="28"/>
          <w:szCs w:val="28"/>
        </w:rPr>
        <w:t xml:space="preserve">р е ш и </w:t>
      </w:r>
      <w:proofErr w:type="gramStart"/>
      <w:r w:rsidR="00AE06C7">
        <w:rPr>
          <w:b/>
          <w:sz w:val="28"/>
          <w:szCs w:val="28"/>
        </w:rPr>
        <w:t>л</w:t>
      </w:r>
      <w:proofErr w:type="gramEnd"/>
      <w:r w:rsidR="00AE06C7">
        <w:rPr>
          <w:b/>
          <w:sz w:val="28"/>
          <w:szCs w:val="28"/>
        </w:rPr>
        <w:t xml:space="preserve"> а</w:t>
      </w:r>
      <w:r w:rsidRPr="00074396">
        <w:rPr>
          <w:sz w:val="28"/>
          <w:szCs w:val="28"/>
        </w:rPr>
        <w:t>:</w:t>
      </w:r>
    </w:p>
    <w:p w:rsidR="00074396" w:rsidRPr="00074396" w:rsidRDefault="00074396" w:rsidP="000743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74396">
        <w:rPr>
          <w:sz w:val="28"/>
          <w:szCs w:val="28"/>
        </w:rPr>
        <w:t>1. Ежегодный отчет Главы города Перми о результатах деятельности Главы города Перми и деятельности администрации города Перми, в том числе о решении вопросов, поставленных Пермской городской Думой, за 2020 год</w:t>
      </w:r>
      <w:r w:rsidR="00920463">
        <w:rPr>
          <w:sz w:val="28"/>
          <w:szCs w:val="28"/>
        </w:rPr>
        <w:t xml:space="preserve">, </w:t>
      </w:r>
      <w:r w:rsidR="00920463" w:rsidRPr="00920463">
        <w:rPr>
          <w:sz w:val="28"/>
          <w:szCs w:val="28"/>
        </w:rPr>
        <w:t>с учетом информации о достигнутых в 2019 году результатах,</w:t>
      </w:r>
      <w:r w:rsidRPr="00074396">
        <w:rPr>
          <w:sz w:val="28"/>
          <w:szCs w:val="28"/>
        </w:rPr>
        <w:t xml:space="preserve"> принять к сведению.</w:t>
      </w:r>
    </w:p>
    <w:p w:rsidR="00920463" w:rsidRPr="00387CC4" w:rsidRDefault="00920463" w:rsidP="00920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7CC4">
        <w:rPr>
          <w:sz w:val="28"/>
          <w:szCs w:val="28"/>
        </w:rPr>
        <w:t>Рекомендовать администрации города Перми:</w:t>
      </w:r>
    </w:p>
    <w:p w:rsidR="00920463" w:rsidRPr="00387CC4" w:rsidRDefault="00920463" w:rsidP="00920463">
      <w:pPr>
        <w:ind w:firstLine="709"/>
        <w:jc w:val="both"/>
        <w:rPr>
          <w:sz w:val="28"/>
          <w:szCs w:val="28"/>
        </w:rPr>
      </w:pPr>
      <w:r w:rsidRPr="00387CC4">
        <w:rPr>
          <w:sz w:val="28"/>
          <w:szCs w:val="28"/>
        </w:rPr>
        <w:t>2.1 обеспечить в 2021 году достижение целевых показателей Плана мероприятий по реализации Стратегии социально-экономического развития муниципального образования город Пермь до 2030 года (далее - Стратегия) на период 2016-2020 годов и на 2021 год;</w:t>
      </w:r>
    </w:p>
    <w:p w:rsidR="00074396" w:rsidRPr="00074396" w:rsidRDefault="00920463" w:rsidP="0092046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87CC4">
        <w:rPr>
          <w:sz w:val="28"/>
          <w:szCs w:val="28"/>
        </w:rPr>
        <w:t>2.2 до</w:t>
      </w:r>
      <w:r>
        <w:rPr>
          <w:sz w:val="28"/>
          <w:szCs w:val="28"/>
        </w:rPr>
        <w:t xml:space="preserve"> 02.08.2021 </w:t>
      </w:r>
      <w:r w:rsidRPr="00387CC4">
        <w:rPr>
          <w:sz w:val="28"/>
          <w:szCs w:val="28"/>
        </w:rPr>
        <w:t>направить в Пермскую городскую Думу информацию о</w:t>
      </w:r>
      <w:r>
        <w:rPr>
          <w:sz w:val="28"/>
          <w:szCs w:val="28"/>
        </w:rPr>
        <w:t> </w:t>
      </w:r>
      <w:r w:rsidRPr="00387CC4">
        <w:rPr>
          <w:sz w:val="28"/>
          <w:szCs w:val="28"/>
        </w:rPr>
        <w:t>ходе подготовки плана мероприятий по реализации Стратегии на очередной период.</w:t>
      </w:r>
    </w:p>
    <w:p w:rsidR="00074396" w:rsidRPr="00074396" w:rsidRDefault="00074396" w:rsidP="000743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74396">
        <w:rPr>
          <w:sz w:val="28"/>
          <w:szCs w:val="28"/>
        </w:rPr>
        <w:t>3. Контроль за исполнением настоящего решения возложить на комитет Пермской городской Думы по экономическому развитию.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sectPr w:rsidR="001B38F0" w:rsidRPr="00E641E2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C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kZ+f6iG3H8WTtC1+COPNdMPB/r7yl2/PDHl2jCZ+id7neYd/Dgms/r/Tyr2qm5Po5OsG4IqUTNlzqonMsoNtw==" w:salt="nzLFtBXkie8yGxclS36b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4396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0463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06C7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66C50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777F2C9B-556A-417F-8078-D9816C2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1295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2021-05-26T04:16:00Z</cp:lastPrinted>
  <dcterms:created xsi:type="dcterms:W3CDTF">2021-05-14T08:29:00Z</dcterms:created>
  <dcterms:modified xsi:type="dcterms:W3CDTF">2021-05-26T04:16:00Z</dcterms:modified>
</cp:coreProperties>
</file>