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01C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01C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01C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01C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518A2" w:rsidRDefault="004518A2" w:rsidP="00500146">
      <w:pPr>
        <w:autoSpaceDE w:val="0"/>
        <w:autoSpaceDN w:val="0"/>
        <w:spacing w:before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города Перми за 2020 год</w:t>
      </w:r>
    </w:p>
    <w:p w:rsidR="004518A2" w:rsidRDefault="004518A2" w:rsidP="004518A2">
      <w:pPr>
        <w:autoSpaceDE w:val="0"/>
        <w:autoSpaceDN w:val="0"/>
        <w:spacing w:before="480" w:after="240"/>
        <w:jc w:val="center"/>
        <w:rPr>
          <w:color w:val="2F5496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4518A2" w:rsidRDefault="004518A2" w:rsidP="00451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</w:t>
      </w:r>
      <w:r w:rsidR="00CC22AE">
        <w:rPr>
          <w:sz w:val="28"/>
          <w:szCs w:val="28"/>
        </w:rPr>
        <w:t xml:space="preserve">жета города Перми за 2020 год </w:t>
      </w:r>
      <w:r>
        <w:rPr>
          <w:sz w:val="28"/>
          <w:szCs w:val="28"/>
        </w:rPr>
        <w:t>по</w:t>
      </w:r>
      <w:r w:rsidR="00CC22AE">
        <w:rPr>
          <w:sz w:val="28"/>
          <w:szCs w:val="28"/>
        </w:rPr>
        <w:t> </w:t>
      </w:r>
      <w:r>
        <w:rPr>
          <w:sz w:val="28"/>
          <w:szCs w:val="28"/>
        </w:rPr>
        <w:t xml:space="preserve">доходам в сумме 37 021 223,9 тыс. руб., по расходам в сумме </w:t>
      </w:r>
      <w:r w:rsidR="00CC22AE">
        <w:rPr>
          <w:sz w:val="28"/>
          <w:szCs w:val="28"/>
        </w:rPr>
        <w:t>38 456 680,6 тыс. </w:t>
      </w:r>
      <w:r>
        <w:rPr>
          <w:sz w:val="28"/>
          <w:szCs w:val="28"/>
        </w:rPr>
        <w:t>руб. с дефицитом 1 435 456,7 тыс. руб.</w:t>
      </w:r>
    </w:p>
    <w:p w:rsidR="004518A2" w:rsidRDefault="004518A2" w:rsidP="004518A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отчет об исполнении доходов бюджета города Перми по кодам классификации доходов бюджетов за 2020 год согласно приложению 1 к настоящему решению.</w:t>
      </w:r>
    </w:p>
    <w:p w:rsidR="004518A2" w:rsidRDefault="004518A2" w:rsidP="004518A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об исполнении доходов бюджета города Перми по кодам видов доходов, подвидов доходов за 2020 год согласно приложению 2 к настоящему решению.</w:t>
      </w:r>
    </w:p>
    <w:p w:rsidR="004518A2" w:rsidRDefault="004518A2" w:rsidP="004518A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отчет об исполнении расходов города Перми по ведомственной структуре расходов бюджета за 2020 год согласно приложению 3 к настоящему решению.</w:t>
      </w:r>
    </w:p>
    <w:p w:rsidR="004518A2" w:rsidRDefault="004518A2" w:rsidP="004518A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отчет об исполнении расходов города Перми по разделам, подразделам классификации расходов бюджета за 2020 год согласно приложению 4 к настоящему решению.</w:t>
      </w:r>
    </w:p>
    <w:p w:rsidR="004518A2" w:rsidRDefault="004518A2" w:rsidP="004518A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отчет об исполнении источников финансирования дефицита бюджета города Перми по кодам классификации источников финансирования дефицитов бюджетов за 2020 год согласно приложению 5 к настоящему решению.</w:t>
      </w:r>
    </w:p>
    <w:p w:rsidR="004518A2" w:rsidRDefault="004518A2" w:rsidP="004518A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отчет об исполнении источников финансирования дефицита бюджета города Перми по кодам групп, подгрупп, статей, видов источников финансирования дефицитов бюджетов за 2020 год согласно приложению 6 к настоящему решению.</w:t>
      </w:r>
    </w:p>
    <w:p w:rsidR="00CC22AE" w:rsidRDefault="00CC22AE" w:rsidP="00CC2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Рекомендовать администрации города Перми:</w:t>
      </w:r>
    </w:p>
    <w:p w:rsidR="00CC22AE" w:rsidRPr="000C0B8B" w:rsidRDefault="00CC22AE" w:rsidP="00CC22A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0C0B8B">
        <w:rPr>
          <w:sz w:val="28"/>
          <w:szCs w:val="28"/>
        </w:rPr>
        <w:t>8.1 принять исчерпывающие меры по устранению нарушений и недостатков, установленных Контрольно-счетной палатой города Пе</w:t>
      </w:r>
      <w:r w:rsidR="00C20E01">
        <w:rPr>
          <w:sz w:val="28"/>
          <w:szCs w:val="28"/>
        </w:rPr>
        <w:t>рми в ходе внешней проверки отче</w:t>
      </w:r>
      <w:r w:rsidRPr="000C0B8B">
        <w:rPr>
          <w:sz w:val="28"/>
          <w:szCs w:val="28"/>
        </w:rPr>
        <w:t>та об исполнении бюджета города Перми за 2020 год</w:t>
      </w:r>
      <w:r>
        <w:rPr>
          <w:sz w:val="28"/>
          <w:szCs w:val="28"/>
        </w:rPr>
        <w:t>;</w:t>
      </w:r>
    </w:p>
    <w:p w:rsidR="00CC22AE" w:rsidRPr="000C0B8B" w:rsidRDefault="00CC22AE" w:rsidP="00CC22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C0B8B">
        <w:rPr>
          <w:sz w:val="28"/>
          <w:szCs w:val="28"/>
        </w:rPr>
        <w:t xml:space="preserve">8.2 </w:t>
      </w:r>
      <w:r>
        <w:rPr>
          <w:sz w:val="28"/>
          <w:szCs w:val="28"/>
        </w:rPr>
        <w:t>р</w:t>
      </w:r>
      <w:r w:rsidRPr="000C0B8B">
        <w:rPr>
          <w:sz w:val="28"/>
          <w:szCs w:val="28"/>
        </w:rPr>
        <w:t>ассмотреть вопрос об ответственности должностных лиц функциональных и территориальных органов, допустивших нарушения бюджетного законодательства и иных правовых актов в ходе исполнения бюджета города</w:t>
      </w:r>
      <w:r>
        <w:rPr>
          <w:sz w:val="28"/>
          <w:szCs w:val="28"/>
        </w:rPr>
        <w:t xml:space="preserve"> Перми за 2020 год;</w:t>
      </w:r>
    </w:p>
    <w:p w:rsidR="00CC22AE" w:rsidRPr="000C0B8B" w:rsidRDefault="00CC22AE" w:rsidP="00CC22A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C0B8B">
        <w:rPr>
          <w:sz w:val="28"/>
          <w:szCs w:val="28"/>
        </w:rPr>
        <w:lastRenderedPageBreak/>
        <w:t xml:space="preserve">8.3 </w:t>
      </w:r>
      <w:r>
        <w:rPr>
          <w:sz w:val="28"/>
          <w:szCs w:val="28"/>
        </w:rPr>
        <w:t xml:space="preserve">до 07.09.2021 </w:t>
      </w:r>
      <w:r w:rsidRPr="000C0B8B">
        <w:rPr>
          <w:sz w:val="28"/>
          <w:szCs w:val="28"/>
        </w:rPr>
        <w:t>определить единые подходы к формированию главными распорядителями бюджетных средств формы № 4 «Информация о бюджетных инвестициях в объекты муниципальной собственности</w:t>
      </w:r>
      <w:r w:rsidR="00F75456">
        <w:rPr>
          <w:sz w:val="28"/>
          <w:szCs w:val="28"/>
        </w:rPr>
        <w:t xml:space="preserve"> города Перми</w:t>
      </w:r>
      <w:r w:rsidRPr="000C0B8B">
        <w:rPr>
          <w:sz w:val="28"/>
          <w:szCs w:val="28"/>
        </w:rPr>
        <w:t>», утвержденной решением Пермской городской Думы от 28.08.2007 № 185;</w:t>
      </w:r>
    </w:p>
    <w:p w:rsidR="00CC22AE" w:rsidRPr="000C0B8B" w:rsidRDefault="00CC22AE" w:rsidP="00CC22A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C0B8B">
        <w:rPr>
          <w:sz w:val="28"/>
          <w:szCs w:val="28"/>
        </w:rPr>
        <w:t>8.4</w:t>
      </w:r>
      <w:r>
        <w:rPr>
          <w:sz w:val="28"/>
          <w:szCs w:val="28"/>
        </w:rPr>
        <w:t xml:space="preserve"> п</w:t>
      </w:r>
      <w:r w:rsidRPr="000C0B8B">
        <w:rPr>
          <w:sz w:val="28"/>
          <w:szCs w:val="28"/>
        </w:rPr>
        <w:t>ровести анализ использования земельных участков муниципальными унитарными предприятиями на предмет нали</w:t>
      </w:r>
      <w:r>
        <w:rPr>
          <w:sz w:val="28"/>
          <w:szCs w:val="28"/>
        </w:rPr>
        <w:t>чия договоров аренды, полноты и </w:t>
      </w:r>
      <w:r w:rsidRPr="000C0B8B">
        <w:rPr>
          <w:sz w:val="28"/>
          <w:szCs w:val="28"/>
        </w:rPr>
        <w:t>своевременности осуществления арендных платежей. Принять меры по обеспечению законности и платности использования земельных участков муниципальными унитарными предприятиями.</w:t>
      </w:r>
    </w:p>
    <w:p w:rsidR="004518A2" w:rsidRDefault="00CC22AE" w:rsidP="004518A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518A2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518A2" w:rsidRDefault="00CC22AE" w:rsidP="004518A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518A2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</w:t>
      </w:r>
      <w:r>
        <w:rPr>
          <w:sz w:val="28"/>
          <w:szCs w:val="28"/>
        </w:rPr>
        <w:t>ьного образования город Пермь в </w:t>
      </w:r>
      <w:r w:rsidR="004518A2">
        <w:rPr>
          <w:sz w:val="28"/>
          <w:szCs w:val="28"/>
        </w:rPr>
        <w:t>информационно-телекоммуникационной сети Интернет.</w:t>
      </w:r>
    </w:p>
    <w:p w:rsidR="004518A2" w:rsidRDefault="00CC22AE" w:rsidP="004518A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518A2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4518A2">
        <w:rPr>
          <w:sz w:val="28"/>
          <w:szCs w:val="28"/>
        </w:rPr>
        <w:t xml:space="preserve">решения возложить на комитет Пермской городской Думы по бюджету и налогам. 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C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r5IcjAr+jCBSn/RY9qk4NWeImPw0OKljsNkgaqBnRXaHitv5Ma/99yQSHgwQI1TtrtlDp36/q10YY5B1mwFDQ==" w:salt="55LRQ7nJITMyYvu03tHl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18A2"/>
    <w:rsid w:val="0046540C"/>
    <w:rsid w:val="00496CF1"/>
    <w:rsid w:val="004A246F"/>
    <w:rsid w:val="004A6D70"/>
    <w:rsid w:val="004C390D"/>
    <w:rsid w:val="00500146"/>
    <w:rsid w:val="00501010"/>
    <w:rsid w:val="005012F5"/>
    <w:rsid w:val="00501CD6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0E01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22AE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5456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08630465-43B5-4BBF-B59A-38495C48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2808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2021-05-26T09:47:00Z</cp:lastPrinted>
  <dcterms:created xsi:type="dcterms:W3CDTF">2021-05-14T08:25:00Z</dcterms:created>
  <dcterms:modified xsi:type="dcterms:W3CDTF">2021-05-26T09:48:00Z</dcterms:modified>
</cp:coreProperties>
</file>