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F44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67244">
                              <w:rPr>
                                <w:sz w:val="28"/>
                                <w:szCs w:val="28"/>
                                <w:u w:val="single"/>
                              </w:rPr>
                              <w:t>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F44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67244">
                        <w:rPr>
                          <w:sz w:val="28"/>
                          <w:szCs w:val="28"/>
                          <w:u w:val="single"/>
                        </w:rPr>
                        <w:t>135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F44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F44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C2E6D" w:rsidRPr="005C2E6D" w:rsidRDefault="008F4466" w:rsidP="005C2E6D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8F4466">
        <w:rPr>
          <w:b/>
          <w:bCs/>
          <w:sz w:val="28"/>
          <w:szCs w:val="28"/>
        </w:rPr>
        <w:t>О признании утратившим силу решения Пермской городской Думы от</w:t>
      </w:r>
      <w:r>
        <w:rPr>
          <w:b/>
          <w:bCs/>
          <w:sz w:val="28"/>
          <w:szCs w:val="28"/>
        </w:rPr>
        <w:t> </w:t>
      </w:r>
      <w:r w:rsidRPr="008F4466">
        <w:rPr>
          <w:b/>
          <w:bCs/>
          <w:sz w:val="28"/>
          <w:szCs w:val="28"/>
        </w:rPr>
        <w:t>28.06.2016 № 133 «Об установлении расходного обязательства на</w:t>
      </w:r>
      <w:r>
        <w:rPr>
          <w:b/>
          <w:bCs/>
          <w:sz w:val="28"/>
          <w:szCs w:val="28"/>
        </w:rPr>
        <w:t> </w:t>
      </w:r>
      <w:r w:rsidRPr="008F4466">
        <w:rPr>
          <w:b/>
          <w:bCs/>
          <w:sz w:val="28"/>
          <w:szCs w:val="28"/>
        </w:rPr>
        <w:t>увеличение финансового обеспечения переданных государственных полномочий Пермского края по созданию и организации деятельности административной комиссии Пермского городского округа по рассмотрению дел об административных правонарушениях в области благоустройства территории, совершенных с использованием транспортных средств»</w:t>
      </w:r>
    </w:p>
    <w:p w:rsidR="005C2E6D" w:rsidRPr="005C2E6D" w:rsidRDefault="005C2E6D" w:rsidP="005C2E6D">
      <w:pPr>
        <w:ind w:firstLine="709"/>
        <w:jc w:val="both"/>
        <w:rPr>
          <w:sz w:val="28"/>
          <w:szCs w:val="28"/>
        </w:rPr>
      </w:pPr>
      <w:r w:rsidRPr="005C2E6D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Пермского края от 01.12.2015 № 576-ПК «О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комиссий», Уставом города Перми </w:t>
      </w:r>
    </w:p>
    <w:p w:rsidR="005C2E6D" w:rsidRPr="005C2E6D" w:rsidRDefault="005C2E6D" w:rsidP="005C2E6D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5C2E6D">
        <w:rPr>
          <w:sz w:val="28"/>
          <w:szCs w:val="28"/>
        </w:rPr>
        <w:t xml:space="preserve">Пермская городская Дума </w:t>
      </w:r>
      <w:r w:rsidRPr="005C2E6D">
        <w:rPr>
          <w:b/>
          <w:sz w:val="28"/>
          <w:szCs w:val="28"/>
        </w:rPr>
        <w:t>р е ш и л а</w:t>
      </w:r>
      <w:r w:rsidRPr="005C2E6D">
        <w:rPr>
          <w:b/>
          <w:spacing w:val="20"/>
          <w:sz w:val="28"/>
          <w:szCs w:val="28"/>
        </w:rPr>
        <w:t>:</w:t>
      </w:r>
    </w:p>
    <w:p w:rsidR="005C2E6D" w:rsidRPr="005C2E6D" w:rsidRDefault="005C2E6D" w:rsidP="005C2E6D">
      <w:pPr>
        <w:ind w:firstLine="709"/>
        <w:jc w:val="both"/>
        <w:rPr>
          <w:sz w:val="28"/>
          <w:szCs w:val="28"/>
        </w:rPr>
      </w:pPr>
      <w:r w:rsidRPr="005C2E6D">
        <w:rPr>
          <w:sz w:val="28"/>
          <w:szCs w:val="28"/>
        </w:rPr>
        <w:t xml:space="preserve">1. Признать утратившими силу </w:t>
      </w:r>
      <w:r w:rsidRPr="005C2E6D">
        <w:rPr>
          <w:bCs/>
          <w:sz w:val="28"/>
          <w:szCs w:val="28"/>
        </w:rPr>
        <w:t>решения Пермской городской Думы</w:t>
      </w:r>
      <w:r w:rsidRPr="005C2E6D">
        <w:rPr>
          <w:sz w:val="28"/>
          <w:szCs w:val="28"/>
        </w:rPr>
        <w:t>:</w:t>
      </w:r>
    </w:p>
    <w:p w:rsidR="005C2E6D" w:rsidRPr="005C2E6D" w:rsidRDefault="005C2E6D" w:rsidP="005C2E6D">
      <w:pPr>
        <w:ind w:firstLine="709"/>
        <w:jc w:val="both"/>
        <w:rPr>
          <w:bCs/>
          <w:sz w:val="28"/>
          <w:szCs w:val="28"/>
        </w:rPr>
      </w:pPr>
      <w:r w:rsidRPr="005C2E6D">
        <w:rPr>
          <w:bCs/>
          <w:sz w:val="28"/>
          <w:szCs w:val="28"/>
        </w:rPr>
        <w:t>от 28.06.2016 № 133 «Об установлении расходного обязательства на увеличение финансового обеспечения переданных государственных полномочий Пермского края по созданию и организации деятельности административной комиссии Пермского городского округа по рассмотрению дел об административных правонарушениях в области благоустройства территории, совершенных с использованием транспортных средств»;</w:t>
      </w:r>
    </w:p>
    <w:p w:rsidR="005C2E6D" w:rsidRPr="005C2E6D" w:rsidRDefault="005C2E6D" w:rsidP="005C2E6D">
      <w:pPr>
        <w:ind w:firstLine="709"/>
        <w:jc w:val="both"/>
        <w:rPr>
          <w:sz w:val="28"/>
          <w:szCs w:val="28"/>
        </w:rPr>
      </w:pPr>
      <w:r w:rsidRPr="005C2E6D">
        <w:rPr>
          <w:bCs/>
          <w:sz w:val="28"/>
          <w:szCs w:val="28"/>
        </w:rPr>
        <w:t xml:space="preserve">от </w:t>
      </w:r>
      <w:r w:rsidRPr="005C2E6D">
        <w:rPr>
          <w:sz w:val="28"/>
          <w:szCs w:val="28"/>
        </w:rPr>
        <w:t>23.10.2018 № 222 «О внесении изменения в решение Пермской городской Думы от 28.06.2016 № 133 «Об установлении расходного обязательства на увеличение финансового обеспечения переданных государственных полномочий Пермского края по созданию и организации деятельности административной комиссии Пермского городского округа по рассмотрению дел об административных правонарушениях в области благоустройства территории, совершенных с использованием транспортных средств»;</w:t>
      </w:r>
    </w:p>
    <w:p w:rsidR="005C2E6D" w:rsidRPr="005C2E6D" w:rsidRDefault="005C2E6D" w:rsidP="005C2E6D">
      <w:pPr>
        <w:ind w:firstLine="709"/>
        <w:jc w:val="both"/>
        <w:rPr>
          <w:sz w:val="28"/>
          <w:szCs w:val="28"/>
        </w:rPr>
      </w:pPr>
      <w:r w:rsidRPr="005C2E6D">
        <w:rPr>
          <w:sz w:val="28"/>
          <w:szCs w:val="28"/>
        </w:rPr>
        <w:t>от 22.10.2019 № 251 «О внесении изменения в решение Пермской городской Думы от 28.06.2016 № 133 «Об установлении расходного обязательства на увеличение финансового обеспечения переданных государственных полномочий Перм</w:t>
      </w:r>
      <w:r w:rsidRPr="005C2E6D">
        <w:rPr>
          <w:sz w:val="28"/>
          <w:szCs w:val="28"/>
        </w:rPr>
        <w:lastRenderedPageBreak/>
        <w:t>ского края по созданию и организации деятельности административной комиссии Пермского городского округа по рассмотрению дел об административных правонарушениях в области благоустройства территории, совершенных с использованием транспортных средств».</w:t>
      </w:r>
    </w:p>
    <w:p w:rsidR="005C2E6D" w:rsidRPr="005C2E6D" w:rsidRDefault="005C2E6D" w:rsidP="005C2E6D">
      <w:pPr>
        <w:ind w:firstLine="709"/>
        <w:jc w:val="both"/>
        <w:rPr>
          <w:rFonts w:ascii="Verdana" w:hAnsi="Verdana"/>
          <w:sz w:val="21"/>
          <w:szCs w:val="21"/>
        </w:rPr>
      </w:pPr>
      <w:r w:rsidRPr="005C2E6D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C2E6D" w:rsidRPr="005C2E6D" w:rsidRDefault="005C2E6D" w:rsidP="005C2E6D">
      <w:pPr>
        <w:ind w:firstLine="709"/>
        <w:jc w:val="both"/>
        <w:rPr>
          <w:sz w:val="28"/>
          <w:szCs w:val="28"/>
        </w:rPr>
      </w:pPr>
      <w:r w:rsidRPr="005C2E6D"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5C2E6D"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C2E6D" w:rsidRPr="005C2E6D" w:rsidRDefault="005C2E6D" w:rsidP="005C2E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zh-CN" w:bidi="hi-IN"/>
        </w:rPr>
      </w:pPr>
      <w:r w:rsidRPr="005C2E6D">
        <w:rPr>
          <w:sz w:val="28"/>
          <w:szCs w:val="28"/>
          <w:lang w:eastAsia="zh-CN" w:bidi="hi-IN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2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UlTypft1Nt6yEv+YVyDaHGsGOJGV8JgLssd0cYbBGzBiIY+MHtOpWqgV8u0sUvh91HvzmT0bV0+s6ZhCQOm4w==" w:salt="G88Zf7DUFmvzPmWOWou/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2E6D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4466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7244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32935A6E-7C8D-4617-9B0E-1129FD30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2680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2021-05-26T04:10:00Z</cp:lastPrinted>
  <dcterms:created xsi:type="dcterms:W3CDTF">2021-05-14T08:28:00Z</dcterms:created>
  <dcterms:modified xsi:type="dcterms:W3CDTF">2021-05-26T04:10:00Z</dcterms:modified>
</cp:coreProperties>
</file>