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6C" w:rsidRPr="00C2786C" w:rsidRDefault="00C2786C" w:rsidP="00C2786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C2786C" w:rsidRPr="00C2786C" w:rsidRDefault="00C2786C" w:rsidP="00C278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8A55C1" wp14:editId="43089D96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86C" w:rsidRPr="00C2786C" w:rsidRDefault="00C2786C" w:rsidP="00C278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2786C" w:rsidRPr="00C2786C" w:rsidRDefault="00C2786C" w:rsidP="00C278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2786C" w:rsidRPr="00C2786C" w:rsidRDefault="00C2786C" w:rsidP="00C278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2786C" w:rsidRPr="00C2786C" w:rsidRDefault="00C2786C" w:rsidP="00C278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2786C" w:rsidRPr="00C2786C" w:rsidRDefault="00C2786C" w:rsidP="00C278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78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C2786C" w:rsidRPr="00C2786C" w:rsidRDefault="00C2786C" w:rsidP="008B63AB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C2786C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8B63AB" w:rsidRDefault="00C2786C" w:rsidP="008B63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786C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 Пермской городской Думы</w:t>
      </w:r>
      <w:r w:rsidR="008B63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2786C">
        <w:rPr>
          <w:rFonts w:ascii="Times New Roman" w:eastAsia="Calibri" w:hAnsi="Times New Roman" w:cs="Times New Roman"/>
          <w:b/>
          <w:sz w:val="28"/>
          <w:szCs w:val="28"/>
        </w:rPr>
        <w:t>от 20.12.2016 №</w:t>
      </w:r>
      <w:r w:rsidR="008B63AB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C2786C">
        <w:rPr>
          <w:rFonts w:ascii="Times New Roman" w:eastAsia="Calibri" w:hAnsi="Times New Roman" w:cs="Times New Roman"/>
          <w:b/>
          <w:sz w:val="28"/>
          <w:szCs w:val="28"/>
        </w:rPr>
        <w:t xml:space="preserve">265 «О бюджете города Перми на 2017 год и на плановый период </w:t>
      </w:r>
    </w:p>
    <w:p w:rsidR="00C2786C" w:rsidRPr="00C2786C" w:rsidRDefault="00C2786C" w:rsidP="008B63AB">
      <w:pPr>
        <w:suppressAutoHyphens/>
        <w:spacing w:after="4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786C">
        <w:rPr>
          <w:rFonts w:ascii="Times New Roman" w:eastAsia="Calibri" w:hAnsi="Times New Roman" w:cs="Times New Roman"/>
          <w:b/>
          <w:sz w:val="28"/>
          <w:szCs w:val="28"/>
        </w:rPr>
        <w:t>2018 и 2019 годов»</w:t>
      </w:r>
    </w:p>
    <w:p w:rsidR="00C2786C" w:rsidRPr="00C2786C" w:rsidRDefault="00C2786C" w:rsidP="008B63AB">
      <w:pPr>
        <w:tabs>
          <w:tab w:val="left" w:pos="9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C2786C" w:rsidRPr="00C2786C" w:rsidRDefault="00C2786C" w:rsidP="00C2786C">
      <w:pPr>
        <w:snapToGri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Пермская городская Дума </w:t>
      </w:r>
      <w:r w:rsidRPr="00C2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е ш и </w:t>
      </w:r>
      <w:proofErr w:type="gramStart"/>
      <w:r w:rsidRPr="00C2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proofErr w:type="gramEnd"/>
      <w:r w:rsidRPr="00C2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Pr="00C2786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:</w:t>
      </w:r>
    </w:p>
    <w:p w:rsidR="00C54DDD" w:rsidRDefault="00C2786C" w:rsidP="008B6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Пермской городской Думы от </w:t>
      </w:r>
      <w:r w:rsidRPr="00C2786C">
        <w:rPr>
          <w:rFonts w:ascii="Times New Roman" w:eastAsia="Calibri" w:hAnsi="Times New Roman" w:cs="Times New Roman"/>
          <w:sz w:val="28"/>
          <w:szCs w:val="28"/>
        </w:rPr>
        <w:t>20.12.2016 № 265 «О</w:t>
      </w:r>
      <w:r w:rsidR="008B63AB">
        <w:rPr>
          <w:rFonts w:ascii="Times New Roman" w:eastAsia="Calibri" w:hAnsi="Times New Roman" w:cs="Times New Roman"/>
          <w:sz w:val="28"/>
          <w:szCs w:val="28"/>
        </w:rPr>
        <w:t> </w:t>
      </w:r>
      <w:r w:rsidRPr="00C2786C">
        <w:rPr>
          <w:rFonts w:ascii="Times New Roman" w:eastAsia="Calibri" w:hAnsi="Times New Roman" w:cs="Times New Roman"/>
          <w:sz w:val="28"/>
          <w:szCs w:val="28"/>
        </w:rPr>
        <w:t xml:space="preserve">бюджете города Перми на 2017 год и на плановый период 2018 и 2019 годов» </w:t>
      </w:r>
      <w:r w:rsidR="008B63A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</w:t>
      </w:r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Пермской городской Думы от 07.02.2017 </w:t>
      </w:r>
      <w:hyperlink r:id="rId7" w:history="1">
        <w:r w:rsidRPr="00C27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24</w:t>
        </w:r>
      </w:hyperlink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8B63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C27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51</w:t>
        </w:r>
      </w:hyperlink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25.04.2017 </w:t>
      </w:r>
      <w:hyperlink r:id="rId9" w:history="1">
        <w:r w:rsidRPr="00C27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80</w:t>
        </w:r>
      </w:hyperlink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27.06.2017 </w:t>
      </w:r>
      <w:hyperlink r:id="rId10" w:history="1">
        <w:r w:rsidRPr="00C27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119</w:t>
        </w:r>
      </w:hyperlink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22.08.2017</w:t>
      </w:r>
      <w:r w:rsidR="0034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C27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152</w:t>
        </w:r>
      </w:hyperlink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26.09.2017 </w:t>
      </w:r>
      <w:hyperlink r:id="rId12" w:history="1">
        <w:r w:rsidRPr="00C27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177</w:t>
        </w:r>
      </w:hyperlink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21.11.2017 </w:t>
      </w:r>
      <w:hyperlink r:id="rId13" w:history="1">
        <w:r w:rsidRPr="00C27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229</w:t>
        </w:r>
      </w:hyperlink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27.03.2018 </w:t>
      </w:r>
      <w:hyperlink r:id="rId14" w:history="1">
        <w:r w:rsidRPr="00C27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42</w:t>
        </w:r>
      </w:hyperlink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28.05.2019 </w:t>
      </w:r>
      <w:hyperlink r:id="rId15" w:history="1">
        <w:r w:rsidRPr="00F849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B63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F849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116</w:t>
        </w:r>
      </w:hyperlink>
      <w:r w:rsidR="00F8492F" w:rsidRPr="00F8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492F" w:rsidRPr="00F8492F">
        <w:rPr>
          <w:rFonts w:ascii="Times New Roman" w:hAnsi="Times New Roman" w:cs="Times New Roman"/>
          <w:sz w:val="28"/>
          <w:szCs w:val="28"/>
        </w:rPr>
        <w:t xml:space="preserve">от 19.11.2019 </w:t>
      </w:r>
      <w:hyperlink r:id="rId16" w:history="1">
        <w:r w:rsidR="00F8492F">
          <w:rPr>
            <w:rFonts w:ascii="Times New Roman" w:hAnsi="Times New Roman" w:cs="Times New Roman"/>
            <w:sz w:val="28"/>
            <w:szCs w:val="28"/>
          </w:rPr>
          <w:t>№</w:t>
        </w:r>
        <w:r w:rsidR="00F8492F" w:rsidRPr="00F8492F">
          <w:rPr>
            <w:rFonts w:ascii="Times New Roman" w:hAnsi="Times New Roman" w:cs="Times New Roman"/>
            <w:sz w:val="28"/>
            <w:szCs w:val="28"/>
          </w:rPr>
          <w:t xml:space="preserve"> 276</w:t>
        </w:r>
      </w:hyperlink>
      <w:r w:rsidR="00F8492F" w:rsidRPr="00F8492F">
        <w:rPr>
          <w:rFonts w:ascii="Times New Roman" w:hAnsi="Times New Roman" w:cs="Times New Roman"/>
          <w:sz w:val="28"/>
          <w:szCs w:val="28"/>
        </w:rPr>
        <w:t xml:space="preserve">, от 26.01.2021 </w:t>
      </w:r>
      <w:hyperlink r:id="rId17" w:history="1">
        <w:r w:rsidR="00F8492F">
          <w:rPr>
            <w:rFonts w:ascii="Times New Roman" w:hAnsi="Times New Roman" w:cs="Times New Roman"/>
            <w:sz w:val="28"/>
            <w:szCs w:val="28"/>
          </w:rPr>
          <w:t>№</w:t>
        </w:r>
        <w:r w:rsidR="00F8492F" w:rsidRPr="00F8492F">
          <w:rPr>
            <w:rFonts w:ascii="Times New Roman" w:hAnsi="Times New Roman" w:cs="Times New Roman"/>
            <w:sz w:val="28"/>
            <w:szCs w:val="28"/>
          </w:rPr>
          <w:t xml:space="preserve"> 11</w:t>
        </w:r>
      </w:hyperlink>
      <w:r w:rsidRPr="00F8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изменение, </w:t>
      </w:r>
      <w:r w:rsidR="00C54DDD" w:rsidRPr="00F849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</w:t>
      </w:r>
      <w:r w:rsidR="00C5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6D3" w:rsidRPr="008E56D3">
        <w:rPr>
          <w:rFonts w:ascii="Times New Roman" w:hAnsi="Times New Roman" w:cs="Times New Roman"/>
          <w:sz w:val="28"/>
          <w:szCs w:val="28"/>
        </w:rPr>
        <w:t xml:space="preserve">пункт 4 статьи 11 </w:t>
      </w:r>
      <w:r w:rsidR="00C54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редакции:</w:t>
      </w:r>
    </w:p>
    <w:p w:rsidR="00C2786C" w:rsidRPr="00C2786C" w:rsidRDefault="00C54DDD" w:rsidP="008B6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 До 01.06.202</w:t>
      </w:r>
      <w:r w:rsidR="00F849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меры по передаче объектов инженерной инфраструктуры (за иск</w:t>
      </w:r>
      <w:r w:rsidR="0034591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ючением сетей газоснабжения)</w:t>
      </w:r>
      <w:r w:rsidR="0034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пециализированным организациям в целях исключения расходов бюджета и обеспечения их эксплуатации в</w:t>
      </w:r>
      <w:r w:rsidR="008B63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тарифного регулирования за счет средств потребителей</w:t>
      </w:r>
      <w:r w:rsidR="00B3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8B6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3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B63AB" w:rsidRPr="008B63AB" w:rsidRDefault="008B63AB" w:rsidP="008B6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B63AB" w:rsidRDefault="008B63AB" w:rsidP="008B6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2786C" w:rsidRPr="00C2786C" w:rsidRDefault="00C2786C" w:rsidP="008B6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Контроль за исполнением настоящего решения возложить на комитет Пермской городской Думы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бюджету и налогам</w:t>
      </w:r>
      <w:r w:rsidRPr="00C2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2786C" w:rsidRPr="00C2786C" w:rsidRDefault="00C2786C" w:rsidP="008B63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3847" w:rsidRPr="00683847" w:rsidRDefault="00683847" w:rsidP="008B63AB">
      <w:pPr>
        <w:spacing w:after="0" w:line="240" w:lineRule="auto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5F5F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63AB" w:rsidRDefault="00683847" w:rsidP="008B63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Временно исполняющий </w:t>
      </w:r>
    </w:p>
    <w:p w:rsidR="008B63AB" w:rsidRDefault="00683847" w:rsidP="008B63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полномочия</w:t>
      </w:r>
      <w:r w:rsidR="008B63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2786C" w:rsidRPr="00683847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</w:p>
    <w:p w:rsidR="00683847" w:rsidRDefault="00C2786C" w:rsidP="008B63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3847">
        <w:rPr>
          <w:rFonts w:ascii="Times New Roman" w:eastAsia="Calibri" w:hAnsi="Times New Roman" w:cs="Times New Roman"/>
          <w:sz w:val="28"/>
          <w:szCs w:val="28"/>
        </w:rPr>
        <w:t xml:space="preserve">Пермской городской Думы              </w:t>
      </w:r>
      <w:r w:rsidR="00683847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8B63AB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8B63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3847">
        <w:rPr>
          <w:rFonts w:ascii="Times New Roman" w:eastAsia="Calibri" w:hAnsi="Times New Roman" w:cs="Times New Roman"/>
          <w:sz w:val="28"/>
          <w:szCs w:val="28"/>
        </w:rPr>
        <w:t xml:space="preserve">    Д.В.</w:t>
      </w:r>
      <w:r w:rsidR="008B63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3847">
        <w:rPr>
          <w:rFonts w:ascii="Times New Roman" w:eastAsia="Calibri" w:hAnsi="Times New Roman" w:cs="Times New Roman"/>
          <w:sz w:val="28"/>
          <w:szCs w:val="28"/>
        </w:rPr>
        <w:t>Малютин</w:t>
      </w:r>
    </w:p>
    <w:p w:rsidR="008B63AB" w:rsidRDefault="008B63AB" w:rsidP="008B63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63AB" w:rsidRDefault="008B63AB" w:rsidP="008B63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9F" w:rsidRDefault="00C2786C" w:rsidP="008B63AB">
      <w:pPr>
        <w:spacing w:after="0" w:line="240" w:lineRule="auto"/>
      </w:pPr>
      <w:r w:rsidRPr="00C2786C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8B63A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92F">
        <w:rPr>
          <w:rFonts w:ascii="Times New Roman" w:eastAsia="Calibri" w:hAnsi="Times New Roman" w:cs="Times New Roman"/>
          <w:sz w:val="28"/>
          <w:szCs w:val="28"/>
        </w:rPr>
        <w:t xml:space="preserve">     А.Н. Дёмкин</w:t>
      </w:r>
    </w:p>
    <w:sectPr w:rsidR="00C03A9F" w:rsidSect="008B63AB">
      <w:headerReference w:type="default" r:id="rId18"/>
      <w:pgSz w:w="11906" w:h="16838"/>
      <w:pgMar w:top="36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7E" w:rsidRDefault="00D6647E" w:rsidP="00C2786C">
      <w:pPr>
        <w:spacing w:after="0" w:line="240" w:lineRule="auto"/>
      </w:pPr>
      <w:r>
        <w:separator/>
      </w:r>
    </w:p>
  </w:endnote>
  <w:endnote w:type="continuationSeparator" w:id="0">
    <w:p w:rsidR="00D6647E" w:rsidRDefault="00D6647E" w:rsidP="00C2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7E" w:rsidRDefault="00D6647E" w:rsidP="00C2786C">
      <w:pPr>
        <w:spacing w:after="0" w:line="240" w:lineRule="auto"/>
      </w:pPr>
      <w:r>
        <w:separator/>
      </w:r>
    </w:p>
  </w:footnote>
  <w:footnote w:type="continuationSeparator" w:id="0">
    <w:p w:rsidR="00D6647E" w:rsidRDefault="00D6647E" w:rsidP="00C2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19" w:rsidRPr="00C65D2A" w:rsidRDefault="00685410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8B63AB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C"/>
    <w:rsid w:val="001C1DA9"/>
    <w:rsid w:val="00345915"/>
    <w:rsid w:val="003A5324"/>
    <w:rsid w:val="00683847"/>
    <w:rsid w:val="00685410"/>
    <w:rsid w:val="006F1BAE"/>
    <w:rsid w:val="007636B0"/>
    <w:rsid w:val="008B63AB"/>
    <w:rsid w:val="008E2154"/>
    <w:rsid w:val="008E56D3"/>
    <w:rsid w:val="00B3339A"/>
    <w:rsid w:val="00C03A9F"/>
    <w:rsid w:val="00C2786C"/>
    <w:rsid w:val="00C54DDD"/>
    <w:rsid w:val="00D6647E"/>
    <w:rsid w:val="00F8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8D291-1581-4906-94FF-BDAEFA6A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86C"/>
  </w:style>
  <w:style w:type="paragraph" w:styleId="a5">
    <w:name w:val="footer"/>
    <w:basedOn w:val="a"/>
    <w:link w:val="a6"/>
    <w:uiPriority w:val="99"/>
    <w:unhideWhenUsed/>
    <w:rsid w:val="00C2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86C"/>
  </w:style>
  <w:style w:type="paragraph" w:styleId="a7">
    <w:name w:val="List Paragraph"/>
    <w:basedOn w:val="a"/>
    <w:uiPriority w:val="34"/>
    <w:qFormat/>
    <w:rsid w:val="00C54DDD"/>
    <w:pPr>
      <w:ind w:left="720"/>
      <w:contextualSpacing/>
    </w:pPr>
  </w:style>
  <w:style w:type="character" w:styleId="a8">
    <w:name w:val="Emphasis"/>
    <w:basedOn w:val="a0"/>
    <w:uiPriority w:val="20"/>
    <w:qFormat/>
    <w:rsid w:val="006838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C4AB90ED7BB5763B31C6C85C2B6154FB60E56B4ECC0E904876E041B53D509F2F08ADD659905E448705E02A1E458BB156743F33F3C79AADDE2A5D06n9j1M" TargetMode="External"/><Relationship Id="rId13" Type="http://schemas.openxmlformats.org/officeDocument/2006/relationships/hyperlink" Target="consultantplus://offline/ref=76C4AB90ED7BB5763B31C6C85C2B6154FB60E56B4ECC04954F74E041B53D509F2F08ADD659905E448705E02A1E458BB156743F33F3C79AADDE2A5D06n9j1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C4AB90ED7BB5763B31C6C85C2B6154FB60E56B4ECC08914F78E041B53D509F2F08ADD659905E448705E02A1C458BB156743F33F3C79AADDE2A5D06n9j1M" TargetMode="External"/><Relationship Id="rId12" Type="http://schemas.openxmlformats.org/officeDocument/2006/relationships/hyperlink" Target="consultantplus://offline/ref=76C4AB90ED7BB5763B31C6C85C2B6154FB60E56B4ECE0B904B70E041B53D509F2F08ADD659905E448705E02A1E458BB156743F33F3C79AADDE2A5D06n9j1M" TargetMode="External"/><Relationship Id="rId17" Type="http://schemas.openxmlformats.org/officeDocument/2006/relationships/hyperlink" Target="consultantplus://offline/ref=0C301076835F75EA846CABA4A6115FBFE2A02670BA55E45632283D875712F98D402CF48065710E948224FBCBBFE8FDC65FCF23352100B07BDFDE39EDD5a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301076835F75EA846CABA4A6115FBFE2A02670BA52EF51342D3D875712F98D402CF48065710E948224FBCBBFE8FDC65FCF23352100B07BDFDE39EDD5aF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76C4AB90ED7BB5763B31C6C85C2B6154FB60E56B4ECC0B914E78E041B53D509F2F08ADD659905E448705E02A1E458BB156743F33F3C79AADDE2A5D06n9j1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6C4AB90ED7BB5763B31C6C85C2B6154FB60E56B4ECE0A954F71E041B53D509F2F08ADD659905E448705E02A1E458BB156743F33F3C79AADDE2A5D06n9j1M" TargetMode="External"/><Relationship Id="rId10" Type="http://schemas.openxmlformats.org/officeDocument/2006/relationships/hyperlink" Target="consultantplus://offline/ref=76C4AB90ED7BB5763B31C6C85C2B6154FB60E56B4ECC08924F79E041B53D509F2F08ADD659905E448705E02A1E458BB156743F33F3C79AADDE2A5D06n9j1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6C4AB90ED7BB5763B31C6C85C2B6154FB60E56B4ECC0A904D76E041B53D509F2F08ADD659905E448705E02A1E458BB156743F33F3C79AADDE2A5D06n9j1M" TargetMode="External"/><Relationship Id="rId14" Type="http://schemas.openxmlformats.org/officeDocument/2006/relationships/hyperlink" Target="consultantplus://offline/ref=76C4AB90ED7BB5763B31C6C85C2B6154FB60E56B4ECD0E924A75E041B53D509F2F08ADD659905E448705E02A1E458BB156743F33F3C79AADDE2A5D06n9j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Стомаченко Наталья Владимировна</dc:creator>
  <cp:lastModifiedBy>Дубровина Ольга Юрьевна</cp:lastModifiedBy>
  <cp:revision>5</cp:revision>
  <dcterms:created xsi:type="dcterms:W3CDTF">2021-05-28T08:23:00Z</dcterms:created>
  <dcterms:modified xsi:type="dcterms:W3CDTF">2021-06-01T10:30:00Z</dcterms:modified>
</cp:coreProperties>
</file>