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B53C71" w:rsidRDefault="00357068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621" w:rsidRDefault="00357068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3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95621" w:rsidRPr="0031066C" w:rsidRDefault="0039562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95621" w:rsidRPr="0099544D" w:rsidRDefault="003956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395621" w:rsidRDefault="003956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621" w:rsidRPr="00A43577" w:rsidRDefault="0039562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621" w:rsidRPr="00A43577" w:rsidRDefault="0039562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BJworbtgMAABY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395621" w:rsidRDefault="00357068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95621" w:rsidRPr="0031066C" w:rsidRDefault="0039562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95621" w:rsidRPr="0099544D" w:rsidRDefault="003956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395621" w:rsidRDefault="003956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95621" w:rsidRPr="00A43577" w:rsidRDefault="0039562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395621" w:rsidRPr="00A43577" w:rsidRDefault="0039562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F51ED8">
      <w:pPr>
        <w:jc w:val="both"/>
        <w:rPr>
          <w:sz w:val="24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814E71" w:rsidRPr="004B68B0" w:rsidRDefault="0009703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  <w:proofErr w:type="gramStart"/>
      <w:r w:rsidRPr="004B68B0">
        <w:rPr>
          <w:b/>
          <w:bCs/>
          <w:sz w:val="28"/>
          <w:szCs w:val="28"/>
        </w:rPr>
        <w:t>О внесении изменений в Методику</w:t>
      </w:r>
      <w:r w:rsidR="004B68B0">
        <w:rPr>
          <w:b/>
          <w:bCs/>
          <w:sz w:val="28"/>
          <w:szCs w:val="28"/>
        </w:rPr>
        <w:t xml:space="preserve"> расчета нормативных затрат</w:t>
      </w:r>
      <w:r w:rsidR="004B68B0">
        <w:rPr>
          <w:b/>
          <w:bCs/>
          <w:sz w:val="28"/>
          <w:szCs w:val="28"/>
        </w:rPr>
        <w:br/>
      </w:r>
      <w:r w:rsidRPr="004B68B0">
        <w:rPr>
          <w:b/>
          <w:bCs/>
          <w:sz w:val="28"/>
          <w:szCs w:val="28"/>
        </w:rPr>
        <w:t>на оказание муниципальных услуг</w:t>
      </w:r>
      <w:r w:rsidR="00A41ACB" w:rsidRPr="004B68B0">
        <w:rPr>
          <w:b/>
          <w:bCs/>
          <w:sz w:val="28"/>
          <w:szCs w:val="28"/>
        </w:rPr>
        <w:br/>
      </w:r>
      <w:r w:rsidRPr="004B68B0">
        <w:rPr>
          <w:b/>
          <w:bCs/>
          <w:sz w:val="28"/>
          <w:szCs w:val="28"/>
        </w:rPr>
        <w:t xml:space="preserve">по </w:t>
      </w:r>
      <w:r w:rsidR="00A41ACB" w:rsidRPr="004B68B0">
        <w:rPr>
          <w:b/>
          <w:bCs/>
          <w:sz w:val="28"/>
          <w:szCs w:val="28"/>
        </w:rPr>
        <w:t>р</w:t>
      </w:r>
      <w:r w:rsidRPr="004B68B0">
        <w:rPr>
          <w:b/>
          <w:bCs/>
          <w:sz w:val="28"/>
          <w:szCs w:val="28"/>
        </w:rPr>
        <w:t>еализации основных общеобразовательных программ начального общего образования,</w:t>
      </w:r>
      <w:r w:rsidR="004B68B0">
        <w:rPr>
          <w:b/>
          <w:bCs/>
          <w:sz w:val="28"/>
          <w:szCs w:val="28"/>
        </w:rPr>
        <w:br/>
      </w:r>
      <w:r w:rsidRPr="004B68B0">
        <w:rPr>
          <w:b/>
          <w:bCs/>
          <w:sz w:val="28"/>
          <w:szCs w:val="28"/>
        </w:rPr>
        <w:t>по реализации основных общеобразовательных програм</w:t>
      </w:r>
      <w:r w:rsidR="004B68B0">
        <w:rPr>
          <w:b/>
          <w:bCs/>
          <w:sz w:val="28"/>
          <w:szCs w:val="28"/>
        </w:rPr>
        <w:t>м основного общего образования,</w:t>
      </w:r>
      <w:r w:rsidR="004B68B0">
        <w:rPr>
          <w:b/>
          <w:bCs/>
          <w:sz w:val="28"/>
          <w:szCs w:val="28"/>
        </w:rPr>
        <w:br/>
      </w:r>
      <w:r w:rsidRPr="004B68B0">
        <w:rPr>
          <w:b/>
          <w:bCs/>
          <w:sz w:val="28"/>
          <w:szCs w:val="28"/>
        </w:rPr>
        <w:t>по реализации основных общеобразовательных программ среднего общего образования</w:t>
      </w:r>
      <w:r w:rsidR="004B68B0">
        <w:rPr>
          <w:b/>
          <w:bCs/>
          <w:sz w:val="28"/>
          <w:szCs w:val="28"/>
        </w:rPr>
        <w:br/>
      </w:r>
      <w:r w:rsidRPr="004B68B0">
        <w:rPr>
          <w:b/>
          <w:bCs/>
          <w:sz w:val="28"/>
          <w:szCs w:val="28"/>
        </w:rPr>
        <w:t>и нормативных затрат на содержание муниципал</w:t>
      </w:r>
      <w:r w:rsidR="004B68B0" w:rsidRPr="004B68B0">
        <w:rPr>
          <w:b/>
          <w:bCs/>
          <w:sz w:val="28"/>
          <w:szCs w:val="28"/>
        </w:rPr>
        <w:t>ьного имущества, уплату налогов, утвержденную постановлением администрации города Перми от 01.09.2016 № 642</w:t>
      </w:r>
      <w:proofErr w:type="gramEnd"/>
    </w:p>
    <w:p w:rsidR="00814E71" w:rsidRDefault="00814E7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4B68B0" w:rsidRDefault="004B68B0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4B68B0" w:rsidRPr="007C1AEB" w:rsidRDefault="004B68B0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0A3B30" w:rsidRDefault="007E1B78" w:rsidP="000A3B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3B30">
        <w:rPr>
          <w:sz w:val="28"/>
          <w:szCs w:val="28"/>
        </w:rPr>
        <w:t xml:space="preserve"> целях актуализации нормативной правовой базы </w:t>
      </w:r>
      <w:r w:rsidR="009B54A1" w:rsidRPr="009B54A1">
        <w:rPr>
          <w:sz w:val="28"/>
          <w:szCs w:val="28"/>
        </w:rPr>
        <w:t xml:space="preserve">администрации </w:t>
      </w:r>
      <w:r w:rsidR="000A3B30">
        <w:rPr>
          <w:sz w:val="28"/>
          <w:szCs w:val="28"/>
        </w:rPr>
        <w:t>города Перми</w:t>
      </w:r>
    </w:p>
    <w:p w:rsidR="000A3B30" w:rsidRDefault="000A3B30" w:rsidP="009B54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B4B">
        <w:rPr>
          <w:sz w:val="28"/>
          <w:szCs w:val="28"/>
        </w:rPr>
        <w:t>администрация города Перми ПОСТАНОВЛЯЕТ:</w:t>
      </w:r>
    </w:p>
    <w:p w:rsidR="00020C45" w:rsidRDefault="00E95495" w:rsidP="00FA6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62A5">
        <w:rPr>
          <w:sz w:val="28"/>
          <w:szCs w:val="28"/>
        </w:rPr>
        <w:t xml:space="preserve">. </w:t>
      </w:r>
      <w:proofErr w:type="gramStart"/>
      <w:r w:rsidR="00BC62A5">
        <w:rPr>
          <w:sz w:val="28"/>
          <w:szCs w:val="28"/>
        </w:rPr>
        <w:t xml:space="preserve">Внести </w:t>
      </w:r>
      <w:r w:rsidR="004B68B0" w:rsidRPr="004B68B0">
        <w:rPr>
          <w:sz w:val="28"/>
          <w:szCs w:val="28"/>
        </w:rPr>
        <w:t>в Методику расчета нормативных затрат</w:t>
      </w:r>
      <w:r w:rsidR="004B68B0">
        <w:rPr>
          <w:sz w:val="28"/>
          <w:szCs w:val="28"/>
        </w:rPr>
        <w:t xml:space="preserve"> </w:t>
      </w:r>
      <w:r w:rsidR="004B68B0" w:rsidRPr="004B68B0">
        <w:rPr>
          <w:sz w:val="28"/>
          <w:szCs w:val="28"/>
        </w:rPr>
        <w:t>на оказание муниц</w:t>
      </w:r>
      <w:r w:rsidR="004B68B0" w:rsidRPr="004B68B0">
        <w:rPr>
          <w:sz w:val="28"/>
          <w:szCs w:val="28"/>
        </w:rPr>
        <w:t>и</w:t>
      </w:r>
      <w:r w:rsidR="004B68B0" w:rsidRPr="004B68B0">
        <w:rPr>
          <w:sz w:val="28"/>
          <w:szCs w:val="28"/>
        </w:rPr>
        <w:t>пальных услуг</w:t>
      </w:r>
      <w:r w:rsidR="004B68B0">
        <w:rPr>
          <w:sz w:val="28"/>
          <w:szCs w:val="28"/>
        </w:rPr>
        <w:t xml:space="preserve"> </w:t>
      </w:r>
      <w:r w:rsidR="004B68B0" w:rsidRPr="004B68B0">
        <w:rPr>
          <w:sz w:val="28"/>
          <w:szCs w:val="28"/>
        </w:rPr>
        <w:t>по реализации основных общеобразовательных программ начал</w:t>
      </w:r>
      <w:r w:rsidR="004B68B0" w:rsidRPr="004B68B0">
        <w:rPr>
          <w:sz w:val="28"/>
          <w:szCs w:val="28"/>
        </w:rPr>
        <w:t>ь</w:t>
      </w:r>
      <w:r w:rsidR="004B68B0" w:rsidRPr="004B68B0">
        <w:rPr>
          <w:sz w:val="28"/>
          <w:szCs w:val="28"/>
        </w:rPr>
        <w:t>ного общего образования,</w:t>
      </w:r>
      <w:r w:rsidR="004B68B0">
        <w:rPr>
          <w:sz w:val="28"/>
          <w:szCs w:val="28"/>
        </w:rPr>
        <w:t xml:space="preserve"> </w:t>
      </w:r>
      <w:r w:rsidR="004B68B0" w:rsidRPr="004B68B0">
        <w:rPr>
          <w:sz w:val="28"/>
          <w:szCs w:val="28"/>
        </w:rPr>
        <w:t>по реализации основных общеобразовательных пр</w:t>
      </w:r>
      <w:r w:rsidR="004B68B0" w:rsidRPr="004B68B0">
        <w:rPr>
          <w:sz w:val="28"/>
          <w:szCs w:val="28"/>
        </w:rPr>
        <w:t>о</w:t>
      </w:r>
      <w:r w:rsidR="004B68B0" w:rsidRPr="004B68B0">
        <w:rPr>
          <w:sz w:val="28"/>
          <w:szCs w:val="28"/>
        </w:rPr>
        <w:t>грамм основного общего образования,</w:t>
      </w:r>
      <w:r w:rsidR="004B68B0">
        <w:rPr>
          <w:sz w:val="28"/>
          <w:szCs w:val="28"/>
        </w:rPr>
        <w:t xml:space="preserve"> </w:t>
      </w:r>
      <w:r w:rsidR="004B68B0" w:rsidRPr="004B68B0">
        <w:rPr>
          <w:sz w:val="28"/>
          <w:szCs w:val="28"/>
        </w:rPr>
        <w:t>по реализации основных общеобразов</w:t>
      </w:r>
      <w:r w:rsidR="004B68B0" w:rsidRPr="004B68B0">
        <w:rPr>
          <w:sz w:val="28"/>
          <w:szCs w:val="28"/>
        </w:rPr>
        <w:t>а</w:t>
      </w:r>
      <w:r w:rsidR="004B68B0" w:rsidRPr="004B68B0">
        <w:rPr>
          <w:sz w:val="28"/>
          <w:szCs w:val="28"/>
        </w:rPr>
        <w:t>тельных программ среднего общего образования</w:t>
      </w:r>
      <w:r w:rsidR="004B68B0">
        <w:rPr>
          <w:sz w:val="28"/>
          <w:szCs w:val="28"/>
        </w:rPr>
        <w:t xml:space="preserve"> </w:t>
      </w:r>
      <w:r w:rsidR="004B68B0" w:rsidRPr="004B68B0">
        <w:rPr>
          <w:sz w:val="28"/>
          <w:szCs w:val="28"/>
        </w:rPr>
        <w:t>и нормативных затрат на соде</w:t>
      </w:r>
      <w:r w:rsidR="004B68B0" w:rsidRPr="004B68B0">
        <w:rPr>
          <w:sz w:val="28"/>
          <w:szCs w:val="28"/>
        </w:rPr>
        <w:t>р</w:t>
      </w:r>
      <w:r w:rsidR="004B68B0" w:rsidRPr="004B68B0">
        <w:rPr>
          <w:sz w:val="28"/>
          <w:szCs w:val="28"/>
        </w:rPr>
        <w:t>жание муниципального имущества, уплату налогов, утвержденную постановлен</w:t>
      </w:r>
      <w:r w:rsidR="004B68B0" w:rsidRPr="004B68B0">
        <w:rPr>
          <w:sz w:val="28"/>
          <w:szCs w:val="28"/>
        </w:rPr>
        <w:t>и</w:t>
      </w:r>
      <w:r w:rsidR="004B68B0" w:rsidRPr="004B68B0">
        <w:rPr>
          <w:sz w:val="28"/>
          <w:szCs w:val="28"/>
        </w:rPr>
        <w:t>ем администрации города Перми от 01</w:t>
      </w:r>
      <w:r w:rsidR="004B68B0">
        <w:rPr>
          <w:sz w:val="28"/>
          <w:szCs w:val="28"/>
        </w:rPr>
        <w:t xml:space="preserve"> сентября </w:t>
      </w:r>
      <w:r w:rsidR="004B68B0" w:rsidRPr="004B68B0">
        <w:rPr>
          <w:sz w:val="28"/>
          <w:szCs w:val="28"/>
        </w:rPr>
        <w:t xml:space="preserve">2016 </w:t>
      </w:r>
      <w:r w:rsidR="004B68B0">
        <w:rPr>
          <w:sz w:val="28"/>
          <w:szCs w:val="28"/>
        </w:rPr>
        <w:t xml:space="preserve">г. </w:t>
      </w:r>
      <w:r w:rsidR="004B68B0" w:rsidRPr="004B68B0">
        <w:rPr>
          <w:sz w:val="28"/>
          <w:szCs w:val="28"/>
        </w:rPr>
        <w:t>№ 642</w:t>
      </w:r>
      <w:r w:rsidR="004B68B0" w:rsidRPr="004B68B0">
        <w:rPr>
          <w:sz w:val="28"/>
          <w:szCs w:val="28"/>
        </w:rPr>
        <w:t xml:space="preserve"> </w:t>
      </w:r>
      <w:r w:rsidR="00501BAF">
        <w:rPr>
          <w:sz w:val="28"/>
          <w:szCs w:val="28"/>
        </w:rPr>
        <w:t>(в ред.</w:t>
      </w:r>
      <w:r w:rsidR="00501BAF">
        <w:rPr>
          <w:sz w:val="28"/>
          <w:szCs w:val="28"/>
        </w:rPr>
        <w:br/>
      </w:r>
      <w:r w:rsidR="00D11AE4">
        <w:rPr>
          <w:sz w:val="28"/>
          <w:szCs w:val="28"/>
        </w:rPr>
        <w:t>от 19.10.2016 №</w:t>
      </w:r>
      <w:r w:rsidR="00D11AE4" w:rsidRPr="00D11AE4">
        <w:rPr>
          <w:sz w:val="28"/>
          <w:szCs w:val="28"/>
        </w:rPr>
        <w:t xml:space="preserve"> 899,</w:t>
      </w:r>
      <w:r w:rsidR="00D11AE4">
        <w:rPr>
          <w:sz w:val="28"/>
          <w:szCs w:val="28"/>
        </w:rPr>
        <w:t xml:space="preserve"> </w:t>
      </w:r>
      <w:r w:rsidR="00D11AE4" w:rsidRPr="00D11AE4">
        <w:rPr>
          <w:sz w:val="28"/>
          <w:szCs w:val="28"/>
        </w:rPr>
        <w:t>от</w:t>
      </w:r>
      <w:proofErr w:type="gramEnd"/>
      <w:r w:rsidR="00D11AE4" w:rsidRPr="00D11AE4">
        <w:rPr>
          <w:sz w:val="28"/>
          <w:szCs w:val="28"/>
        </w:rPr>
        <w:t xml:space="preserve"> </w:t>
      </w:r>
      <w:proofErr w:type="gramStart"/>
      <w:r w:rsidR="00D11AE4" w:rsidRPr="00D11AE4">
        <w:rPr>
          <w:sz w:val="28"/>
          <w:szCs w:val="28"/>
        </w:rPr>
        <w:t>16.02.20</w:t>
      </w:r>
      <w:r w:rsidR="00D11AE4">
        <w:rPr>
          <w:sz w:val="28"/>
          <w:szCs w:val="28"/>
        </w:rPr>
        <w:t>17</w:t>
      </w:r>
      <w:r w:rsidR="004B68B0">
        <w:rPr>
          <w:sz w:val="28"/>
          <w:szCs w:val="28"/>
        </w:rPr>
        <w:t xml:space="preserve"> </w:t>
      </w:r>
      <w:r w:rsidR="00D11AE4">
        <w:rPr>
          <w:sz w:val="28"/>
          <w:szCs w:val="28"/>
        </w:rPr>
        <w:t>№</w:t>
      </w:r>
      <w:r w:rsidR="00D11AE4" w:rsidRPr="00D11AE4">
        <w:rPr>
          <w:sz w:val="28"/>
          <w:szCs w:val="28"/>
        </w:rPr>
        <w:t xml:space="preserve"> 11</w:t>
      </w:r>
      <w:r w:rsidR="00FA6B7D">
        <w:rPr>
          <w:sz w:val="28"/>
          <w:szCs w:val="28"/>
        </w:rPr>
        <w:t>8</w:t>
      </w:r>
      <w:r w:rsidR="00D11AE4" w:rsidRPr="00D11AE4">
        <w:rPr>
          <w:sz w:val="28"/>
          <w:szCs w:val="28"/>
        </w:rPr>
        <w:t>,</w:t>
      </w:r>
      <w:r w:rsidR="00FA6B7D">
        <w:rPr>
          <w:sz w:val="28"/>
          <w:szCs w:val="28"/>
        </w:rPr>
        <w:t xml:space="preserve"> </w:t>
      </w:r>
      <w:r w:rsidR="00FA6B7D" w:rsidRPr="00FA6B7D">
        <w:rPr>
          <w:sz w:val="28"/>
          <w:szCs w:val="28"/>
        </w:rPr>
        <w:t xml:space="preserve">от 30.08.2017 </w:t>
      </w:r>
      <w:r w:rsidR="00FA6B7D">
        <w:rPr>
          <w:sz w:val="28"/>
          <w:szCs w:val="28"/>
        </w:rPr>
        <w:t>№</w:t>
      </w:r>
      <w:r w:rsidR="00501BAF">
        <w:rPr>
          <w:sz w:val="28"/>
          <w:szCs w:val="28"/>
        </w:rPr>
        <w:t xml:space="preserve"> 665, от 06.10.2017</w:t>
      </w:r>
      <w:r w:rsidR="00501BAF">
        <w:rPr>
          <w:sz w:val="28"/>
          <w:szCs w:val="28"/>
        </w:rPr>
        <w:br/>
      </w:r>
      <w:r w:rsidR="00FA6B7D">
        <w:rPr>
          <w:sz w:val="28"/>
          <w:szCs w:val="28"/>
        </w:rPr>
        <w:t xml:space="preserve">№ </w:t>
      </w:r>
      <w:r w:rsidR="00FA6B7D" w:rsidRPr="00FA6B7D">
        <w:rPr>
          <w:sz w:val="28"/>
          <w:szCs w:val="28"/>
        </w:rPr>
        <w:t>808,</w:t>
      </w:r>
      <w:r w:rsidR="00FA6B7D">
        <w:rPr>
          <w:sz w:val="28"/>
          <w:szCs w:val="28"/>
        </w:rPr>
        <w:t xml:space="preserve"> </w:t>
      </w:r>
      <w:r w:rsidR="00FA6B7D" w:rsidRPr="00FA6B7D">
        <w:rPr>
          <w:sz w:val="28"/>
          <w:szCs w:val="28"/>
        </w:rPr>
        <w:t xml:space="preserve">от 19.09.2018 </w:t>
      </w:r>
      <w:r w:rsidR="00FA6B7D">
        <w:rPr>
          <w:sz w:val="28"/>
          <w:szCs w:val="28"/>
        </w:rPr>
        <w:t>№ 617, от 20.11.2018 №</w:t>
      </w:r>
      <w:r w:rsidR="00FA6B7D" w:rsidRPr="00FA6B7D">
        <w:rPr>
          <w:sz w:val="28"/>
          <w:szCs w:val="28"/>
        </w:rPr>
        <w:t xml:space="preserve"> 901, от 02.10.2019</w:t>
      </w:r>
      <w:r w:rsidR="00FA6B7D">
        <w:rPr>
          <w:sz w:val="28"/>
          <w:szCs w:val="28"/>
        </w:rPr>
        <w:t xml:space="preserve"> №</w:t>
      </w:r>
      <w:r w:rsidR="00FA6B7D" w:rsidRPr="00FA6B7D">
        <w:rPr>
          <w:sz w:val="28"/>
          <w:szCs w:val="28"/>
        </w:rPr>
        <w:t xml:space="preserve"> 624,</w:t>
      </w:r>
      <w:r w:rsidR="00501BAF">
        <w:rPr>
          <w:sz w:val="28"/>
          <w:szCs w:val="28"/>
        </w:rPr>
        <w:br/>
      </w:r>
      <w:r w:rsidR="00FA6B7D">
        <w:rPr>
          <w:sz w:val="28"/>
          <w:szCs w:val="28"/>
        </w:rPr>
        <w:t xml:space="preserve">от 27.04.2021 № </w:t>
      </w:r>
      <w:r w:rsidR="00FA6B7D" w:rsidRPr="00FA6B7D">
        <w:rPr>
          <w:sz w:val="28"/>
          <w:szCs w:val="28"/>
        </w:rPr>
        <w:t>308</w:t>
      </w:r>
      <w:r w:rsidR="00D11AE4" w:rsidRPr="00D11AE4">
        <w:rPr>
          <w:sz w:val="28"/>
          <w:szCs w:val="28"/>
        </w:rPr>
        <w:t>)</w:t>
      </w:r>
      <w:r w:rsidR="002C48B5">
        <w:rPr>
          <w:sz w:val="28"/>
          <w:szCs w:val="28"/>
        </w:rPr>
        <w:t>, следующие и</w:t>
      </w:r>
      <w:r w:rsidR="002C48B5">
        <w:rPr>
          <w:sz w:val="28"/>
          <w:szCs w:val="28"/>
        </w:rPr>
        <w:t>з</w:t>
      </w:r>
      <w:r w:rsidR="002C48B5">
        <w:rPr>
          <w:sz w:val="28"/>
          <w:szCs w:val="28"/>
        </w:rPr>
        <w:t>менения:</w:t>
      </w:r>
      <w:proofErr w:type="gramEnd"/>
    </w:p>
    <w:p w:rsidR="00D24632" w:rsidRDefault="00D2463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3.3</w:t>
      </w:r>
      <w:r w:rsidR="00C94A90">
        <w:rPr>
          <w:sz w:val="28"/>
          <w:szCs w:val="28"/>
        </w:rPr>
        <w:t xml:space="preserve"> изложить в следующей редакции:</w:t>
      </w:r>
    </w:p>
    <w:p w:rsidR="00C94A90" w:rsidRPr="00C94A90" w:rsidRDefault="00C94A90" w:rsidP="00C94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4A90">
        <w:rPr>
          <w:sz w:val="28"/>
          <w:szCs w:val="28"/>
        </w:rPr>
        <w:t>3.3. Базовый норматив затрат на оказание муниципальной услуги состоит из базового норматива затрат непосредственно связанных с оказанием муниц</w:t>
      </w:r>
      <w:r w:rsidRPr="00C94A90">
        <w:rPr>
          <w:sz w:val="28"/>
          <w:szCs w:val="28"/>
        </w:rPr>
        <w:t>и</w:t>
      </w:r>
      <w:r w:rsidRPr="00C94A90">
        <w:rPr>
          <w:sz w:val="28"/>
          <w:szCs w:val="28"/>
        </w:rPr>
        <w:t>пальной услуги, и базового норматива затрат на общехозяйственные нужды</w:t>
      </w:r>
      <w:r>
        <w:rPr>
          <w:sz w:val="28"/>
          <w:szCs w:val="28"/>
        </w:rPr>
        <w:br/>
      </w:r>
      <w:r w:rsidRPr="00C94A90">
        <w:rPr>
          <w:sz w:val="28"/>
          <w:szCs w:val="28"/>
        </w:rPr>
        <w:t>на оказание муниципальной услуги</w:t>
      </w:r>
      <w:proofErr w:type="gramStart"/>
      <w:r w:rsidRPr="00C94A9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94A90" w:rsidRDefault="00C94A90" w:rsidP="00C94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после пункта 3.4 дополнить пунктом следующего содержания:</w:t>
      </w:r>
    </w:p>
    <w:p w:rsidR="002D4FCC" w:rsidRPr="002D4FCC" w:rsidRDefault="00C94A90" w:rsidP="002D4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A90">
        <w:rPr>
          <w:sz w:val="28"/>
          <w:szCs w:val="28"/>
        </w:rPr>
        <w:t>«</w:t>
      </w:r>
      <w:r w:rsidR="002D4FCC" w:rsidRPr="002D4FCC">
        <w:rPr>
          <w:sz w:val="28"/>
          <w:szCs w:val="28"/>
        </w:rPr>
        <w:t>3.3.</w:t>
      </w:r>
      <w:r w:rsidR="002D4FCC" w:rsidRPr="002D4FCC">
        <w:rPr>
          <w:sz w:val="28"/>
          <w:szCs w:val="28"/>
          <w:vertAlign w:val="superscript"/>
        </w:rPr>
        <w:t>1.</w:t>
      </w:r>
      <w:r w:rsidR="002D4FCC" w:rsidRPr="002D4FCC">
        <w:rPr>
          <w:sz w:val="28"/>
          <w:szCs w:val="28"/>
        </w:rPr>
        <w:t xml:space="preserve"> В базовый норматив затрат, непосредственно связанных с оказанием муниципальной услуги, включаются затраты </w:t>
      </w:r>
      <w:proofErr w:type="gramStart"/>
      <w:r w:rsidR="002D4FCC" w:rsidRPr="002D4FCC">
        <w:rPr>
          <w:sz w:val="28"/>
          <w:szCs w:val="28"/>
        </w:rPr>
        <w:t>на</w:t>
      </w:r>
      <w:proofErr w:type="gramEnd"/>
      <w:r w:rsidR="002D4FCC" w:rsidRPr="002D4FCC">
        <w:rPr>
          <w:sz w:val="28"/>
          <w:szCs w:val="28"/>
        </w:rPr>
        <w:t>:</w:t>
      </w:r>
    </w:p>
    <w:p w:rsidR="002D4FCC" w:rsidRPr="002D4FCC" w:rsidRDefault="002D4FCC" w:rsidP="002D4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FCC">
        <w:rPr>
          <w:sz w:val="28"/>
          <w:szCs w:val="28"/>
        </w:rPr>
        <w:t>коммунальные услуги,</w:t>
      </w:r>
    </w:p>
    <w:p w:rsidR="002D4FCC" w:rsidRPr="002D4FCC" w:rsidRDefault="002D4FCC" w:rsidP="002D4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FCC">
        <w:rPr>
          <w:sz w:val="28"/>
          <w:szCs w:val="28"/>
        </w:rPr>
        <w:lastRenderedPageBreak/>
        <w:t>содержание объектов недвижимого имущества.</w:t>
      </w:r>
    </w:p>
    <w:p w:rsidR="00C94A90" w:rsidRPr="00C94A90" w:rsidRDefault="002D4FCC" w:rsidP="002D4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FCC">
        <w:rPr>
          <w:sz w:val="28"/>
          <w:szCs w:val="28"/>
        </w:rPr>
        <w:t>Затраты, непосредственно связанные с оказанием муниципальной услуги определяются исходя из общего полезного времени использования имуществе</w:t>
      </w:r>
      <w:r w:rsidRPr="002D4FCC">
        <w:rPr>
          <w:sz w:val="28"/>
          <w:szCs w:val="28"/>
        </w:rPr>
        <w:t>н</w:t>
      </w:r>
      <w:r w:rsidRPr="002D4FCC">
        <w:rPr>
          <w:sz w:val="28"/>
          <w:szCs w:val="28"/>
        </w:rPr>
        <w:t>ного комплекса в год и исчисляются как доля от общего объема потребленных р</w:t>
      </w:r>
      <w:r w:rsidRPr="002D4FCC">
        <w:rPr>
          <w:sz w:val="28"/>
          <w:szCs w:val="28"/>
        </w:rPr>
        <w:t>е</w:t>
      </w:r>
      <w:r w:rsidRPr="002D4FCC">
        <w:rPr>
          <w:sz w:val="28"/>
          <w:szCs w:val="28"/>
        </w:rPr>
        <w:t>сурсов – 21%.</w:t>
      </w:r>
      <w:r>
        <w:rPr>
          <w:sz w:val="28"/>
          <w:szCs w:val="28"/>
        </w:rPr>
        <w:t>»</w:t>
      </w:r>
      <w:r w:rsidR="00C757DA">
        <w:rPr>
          <w:sz w:val="28"/>
          <w:szCs w:val="28"/>
        </w:rPr>
        <w:t>;</w:t>
      </w:r>
    </w:p>
    <w:p w:rsidR="00C94A90" w:rsidRDefault="00C757DA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3.5:</w:t>
      </w:r>
    </w:p>
    <w:p w:rsidR="00C757DA" w:rsidRDefault="00C757DA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647594">
        <w:rPr>
          <w:sz w:val="28"/>
          <w:szCs w:val="28"/>
        </w:rPr>
        <w:t>абзац второй изложить в следующей редакции:</w:t>
      </w:r>
    </w:p>
    <w:p w:rsidR="00647594" w:rsidRDefault="00647594" w:rsidP="006475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47594">
        <w:rPr>
          <w:sz w:val="28"/>
          <w:szCs w:val="28"/>
        </w:rPr>
        <w:t>коммунальные услуги,</w:t>
      </w:r>
      <w:r w:rsidR="002D4FCC" w:rsidRPr="002D4FCC">
        <w:rPr>
          <w:sz w:val="28"/>
          <w:szCs w:val="28"/>
        </w:rPr>
        <w:t xml:space="preserve"> за исключением затрат, указанных в абзаце втором пункта 3.3.1 и абзацах втором, третьем пункта 5.1 настоящей Методики</w:t>
      </w:r>
      <w:proofErr w:type="gramStart"/>
      <w:r w:rsidRPr="00647594">
        <w:rPr>
          <w:sz w:val="28"/>
          <w:szCs w:val="28"/>
        </w:rPr>
        <w:t>;»</w:t>
      </w:r>
      <w:proofErr w:type="gramEnd"/>
      <w:r w:rsidRPr="00647594">
        <w:rPr>
          <w:sz w:val="28"/>
          <w:szCs w:val="28"/>
        </w:rPr>
        <w:t>;</w:t>
      </w:r>
    </w:p>
    <w:p w:rsidR="00647594" w:rsidRPr="00647594" w:rsidRDefault="00647594" w:rsidP="006475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78025D">
        <w:rPr>
          <w:sz w:val="28"/>
          <w:szCs w:val="28"/>
        </w:rPr>
        <w:t>в абзаце третьем слова</w:t>
      </w:r>
      <w:r w:rsidR="00AA010D">
        <w:rPr>
          <w:sz w:val="28"/>
          <w:szCs w:val="28"/>
        </w:rPr>
        <w:t xml:space="preserve"> «</w:t>
      </w:r>
      <w:r w:rsidR="00AA010D" w:rsidRPr="00AA010D">
        <w:rPr>
          <w:sz w:val="28"/>
          <w:szCs w:val="28"/>
        </w:rPr>
        <w:t>а также затраты на аренду указанного имущ</w:t>
      </w:r>
      <w:r w:rsidR="00AA010D" w:rsidRPr="00AA010D">
        <w:rPr>
          <w:sz w:val="28"/>
          <w:szCs w:val="28"/>
        </w:rPr>
        <w:t>е</w:t>
      </w:r>
      <w:r w:rsidR="00AA010D" w:rsidRPr="00AA010D">
        <w:rPr>
          <w:sz w:val="28"/>
          <w:szCs w:val="28"/>
        </w:rPr>
        <w:t>ства</w:t>
      </w:r>
      <w:r w:rsidR="00AA010D">
        <w:rPr>
          <w:sz w:val="28"/>
          <w:szCs w:val="28"/>
        </w:rPr>
        <w:t xml:space="preserve">» </w:t>
      </w:r>
      <w:r w:rsidR="003107DF">
        <w:rPr>
          <w:sz w:val="28"/>
          <w:szCs w:val="28"/>
        </w:rPr>
        <w:t>заменить словами «</w:t>
      </w:r>
      <w:r w:rsidR="003107DF" w:rsidRPr="003107DF">
        <w:rPr>
          <w:sz w:val="28"/>
          <w:szCs w:val="28"/>
        </w:rPr>
        <w:t>за исключением затрат, указанных в абзаце третьем пункта 3.3.</w:t>
      </w:r>
      <w:r w:rsidR="003107DF" w:rsidRPr="008D687B">
        <w:rPr>
          <w:sz w:val="28"/>
          <w:szCs w:val="28"/>
          <w:vertAlign w:val="superscript"/>
        </w:rPr>
        <w:t>1</w:t>
      </w:r>
      <w:r w:rsidR="003107DF" w:rsidRPr="003107DF">
        <w:rPr>
          <w:sz w:val="28"/>
          <w:szCs w:val="28"/>
        </w:rPr>
        <w:t xml:space="preserve"> настоящей Методики</w:t>
      </w:r>
      <w:proofErr w:type="gramStart"/>
      <w:r w:rsidR="003107DF" w:rsidRPr="003107DF">
        <w:rPr>
          <w:sz w:val="28"/>
          <w:szCs w:val="28"/>
        </w:rPr>
        <w:t>;</w:t>
      </w:r>
      <w:r w:rsidR="003107DF">
        <w:rPr>
          <w:sz w:val="28"/>
          <w:szCs w:val="28"/>
        </w:rPr>
        <w:t>»</w:t>
      </w:r>
      <w:proofErr w:type="gramEnd"/>
      <w:r w:rsidR="00AA010D">
        <w:rPr>
          <w:sz w:val="28"/>
          <w:szCs w:val="28"/>
        </w:rPr>
        <w:t>;</w:t>
      </w:r>
    </w:p>
    <w:p w:rsidR="002B3D67" w:rsidRDefault="00AA010D" w:rsidP="000D6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3D67">
        <w:rPr>
          <w:sz w:val="28"/>
          <w:szCs w:val="28"/>
        </w:rPr>
        <w:t>.3.3. абзац шестой признать утратившим силу;</w:t>
      </w:r>
    </w:p>
    <w:p w:rsidR="004779D2" w:rsidRDefault="004779D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124465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124465">
        <w:rPr>
          <w:sz w:val="28"/>
          <w:szCs w:val="28"/>
        </w:rPr>
        <w:t>е четвертом</w:t>
      </w:r>
      <w:r>
        <w:rPr>
          <w:sz w:val="28"/>
          <w:szCs w:val="28"/>
        </w:rPr>
        <w:t xml:space="preserve"> пункта 3.10 </w:t>
      </w:r>
      <w:r w:rsidR="00124465">
        <w:rPr>
          <w:sz w:val="28"/>
          <w:szCs w:val="28"/>
        </w:rPr>
        <w:t>после слов «очно – заочная</w:t>
      </w:r>
      <w:proofErr w:type="gramStart"/>
      <w:r w:rsidR="00124465">
        <w:rPr>
          <w:sz w:val="28"/>
          <w:szCs w:val="28"/>
        </w:rPr>
        <w:t>,»</w:t>
      </w:r>
      <w:proofErr w:type="gramEnd"/>
      <w:r w:rsidR="00124465">
        <w:rPr>
          <w:sz w:val="28"/>
          <w:szCs w:val="28"/>
        </w:rPr>
        <w:t xml:space="preserve"> дополнить словами «</w:t>
      </w:r>
      <w:r w:rsidR="00124465" w:rsidRPr="00124465">
        <w:rPr>
          <w:sz w:val="28"/>
          <w:szCs w:val="28"/>
        </w:rPr>
        <w:t>очная с примене</w:t>
      </w:r>
      <w:r w:rsidR="00317100">
        <w:rPr>
          <w:sz w:val="28"/>
          <w:szCs w:val="28"/>
        </w:rPr>
        <w:t>нием сетевой формы реализации</w:t>
      </w:r>
      <w:r w:rsidR="00863D1B">
        <w:rPr>
          <w:sz w:val="28"/>
          <w:szCs w:val="28"/>
        </w:rPr>
        <w:t>»;</w:t>
      </w:r>
    </w:p>
    <w:p w:rsidR="00124465" w:rsidRDefault="00863D1B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абзаце четвертом пункта </w:t>
      </w:r>
      <w:r w:rsidR="00313AE5">
        <w:rPr>
          <w:sz w:val="28"/>
          <w:szCs w:val="28"/>
        </w:rPr>
        <w:t>3.11 после слова «обучения» дополнить сл</w:t>
      </w:r>
      <w:r w:rsidR="00313AE5">
        <w:rPr>
          <w:sz w:val="28"/>
          <w:szCs w:val="28"/>
        </w:rPr>
        <w:t>о</w:t>
      </w:r>
      <w:r w:rsidR="00313AE5">
        <w:rPr>
          <w:sz w:val="28"/>
          <w:szCs w:val="28"/>
        </w:rPr>
        <w:t>вами «</w:t>
      </w:r>
      <w:r w:rsidR="00313AE5" w:rsidRPr="00313AE5">
        <w:rPr>
          <w:sz w:val="28"/>
          <w:szCs w:val="28"/>
        </w:rPr>
        <w:t xml:space="preserve">и </w:t>
      </w:r>
      <w:proofErr w:type="gramStart"/>
      <w:r w:rsidR="00313AE5" w:rsidRPr="00313AE5">
        <w:rPr>
          <w:sz w:val="28"/>
          <w:szCs w:val="28"/>
        </w:rPr>
        <w:t>очная</w:t>
      </w:r>
      <w:proofErr w:type="gramEnd"/>
      <w:r w:rsidR="00313AE5" w:rsidRPr="00313AE5">
        <w:rPr>
          <w:sz w:val="28"/>
          <w:szCs w:val="28"/>
        </w:rPr>
        <w:t xml:space="preserve"> с применением сетевой формы реализации</w:t>
      </w:r>
      <w:r w:rsidR="00313AE5">
        <w:rPr>
          <w:sz w:val="28"/>
          <w:szCs w:val="28"/>
        </w:rPr>
        <w:t>»;</w:t>
      </w:r>
    </w:p>
    <w:p w:rsidR="005A1277" w:rsidRDefault="005A1277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AB58DE">
        <w:rPr>
          <w:sz w:val="28"/>
          <w:szCs w:val="28"/>
        </w:rPr>
        <w:t>пункт 4.2:</w:t>
      </w:r>
    </w:p>
    <w:p w:rsidR="00AB58DE" w:rsidRDefault="00AB58DE" w:rsidP="00AB58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1.6.1. абзац третий изложить в следующей редакции:</w:t>
      </w:r>
    </w:p>
    <w:p w:rsidR="00AB58DE" w:rsidRPr="00AB58DE" w:rsidRDefault="00AB58DE" w:rsidP="00501BA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 w:rsidRPr="00AB58DE">
        <w:rPr>
          <w:sz w:val="28"/>
          <w:szCs w:val="28"/>
        </w:rPr>
        <w:t>N</w:t>
      </w:r>
      <w:proofErr w:type="gramEnd"/>
      <w:r w:rsidRPr="00AB58DE">
        <w:rPr>
          <w:sz w:val="28"/>
          <w:szCs w:val="28"/>
          <w:vertAlign w:val="subscript"/>
        </w:rPr>
        <w:t>баз</w:t>
      </w:r>
      <w:proofErr w:type="spellEnd"/>
      <w:r w:rsidRPr="00AB58DE">
        <w:rPr>
          <w:sz w:val="28"/>
          <w:szCs w:val="28"/>
        </w:rPr>
        <w:t xml:space="preserve"> = </w:t>
      </w:r>
      <w:proofErr w:type="spellStart"/>
      <w:r w:rsidRPr="00AB58DE">
        <w:rPr>
          <w:sz w:val="28"/>
          <w:szCs w:val="28"/>
        </w:rPr>
        <w:t>N</w:t>
      </w:r>
      <w:r w:rsidRPr="00AB58DE">
        <w:rPr>
          <w:sz w:val="28"/>
          <w:szCs w:val="28"/>
          <w:vertAlign w:val="subscript"/>
        </w:rPr>
        <w:t>непоср</w:t>
      </w:r>
      <w:proofErr w:type="spellEnd"/>
      <w:r w:rsidRPr="00AB58DE">
        <w:rPr>
          <w:sz w:val="28"/>
          <w:szCs w:val="28"/>
          <w:vertAlign w:val="subscript"/>
        </w:rPr>
        <w:t>.</w:t>
      </w:r>
      <w:r w:rsidRPr="00AB58DE">
        <w:rPr>
          <w:sz w:val="28"/>
          <w:szCs w:val="28"/>
        </w:rPr>
        <w:t xml:space="preserve"> + </w:t>
      </w:r>
      <w:proofErr w:type="spellStart"/>
      <w:proofErr w:type="gramStart"/>
      <w:r w:rsidRPr="00AB58DE">
        <w:rPr>
          <w:sz w:val="28"/>
          <w:szCs w:val="28"/>
        </w:rPr>
        <w:t>N</w:t>
      </w:r>
      <w:proofErr w:type="gramEnd"/>
      <w:r w:rsidRPr="00AB58DE">
        <w:rPr>
          <w:sz w:val="28"/>
          <w:szCs w:val="28"/>
          <w:vertAlign w:val="subscript"/>
        </w:rPr>
        <w:t>общехоз</w:t>
      </w:r>
      <w:proofErr w:type="spellEnd"/>
      <w:r w:rsidRPr="00AB58DE">
        <w:rPr>
          <w:sz w:val="28"/>
          <w:szCs w:val="28"/>
          <w:vertAlign w:val="subscript"/>
        </w:rPr>
        <w:t>.</w:t>
      </w:r>
      <w:r w:rsidRPr="00AB58DE">
        <w:rPr>
          <w:sz w:val="28"/>
          <w:szCs w:val="28"/>
        </w:rPr>
        <w:t>, где</w:t>
      </w:r>
      <w:r>
        <w:rPr>
          <w:sz w:val="28"/>
          <w:szCs w:val="28"/>
        </w:rPr>
        <w:t>»</w:t>
      </w:r>
      <w:r w:rsidR="00F66A28">
        <w:rPr>
          <w:sz w:val="28"/>
          <w:szCs w:val="28"/>
        </w:rPr>
        <w:t>;</w:t>
      </w:r>
    </w:p>
    <w:p w:rsidR="00D55D21" w:rsidRDefault="00D55D21" w:rsidP="00D55D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дополнить абзацами следующего содержания: </w:t>
      </w:r>
    </w:p>
    <w:p w:rsidR="00D55D21" w:rsidRPr="00D55D21" w:rsidRDefault="00D55D21" w:rsidP="00D55D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 w:rsidRPr="00D55D21">
        <w:rPr>
          <w:sz w:val="28"/>
          <w:szCs w:val="28"/>
        </w:rPr>
        <w:t>N</w:t>
      </w:r>
      <w:proofErr w:type="gramEnd"/>
      <w:r w:rsidRPr="00D55D21">
        <w:rPr>
          <w:sz w:val="28"/>
          <w:szCs w:val="28"/>
          <w:vertAlign w:val="subscript"/>
        </w:rPr>
        <w:t>непоср</w:t>
      </w:r>
      <w:proofErr w:type="spellEnd"/>
      <w:r w:rsidRPr="00D55D21">
        <w:rPr>
          <w:sz w:val="28"/>
          <w:szCs w:val="28"/>
        </w:rPr>
        <w:t>. - базовый норматив затрат, непосредственно связанных с оказанием муниципальной услуги;</w:t>
      </w:r>
    </w:p>
    <w:p w:rsidR="00D55D21" w:rsidRDefault="00D55D21" w:rsidP="00D55D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D55D21">
        <w:rPr>
          <w:sz w:val="28"/>
          <w:szCs w:val="28"/>
        </w:rPr>
        <w:t>N</w:t>
      </w:r>
      <w:r w:rsidRPr="00D55D21">
        <w:rPr>
          <w:sz w:val="28"/>
          <w:szCs w:val="28"/>
          <w:vertAlign w:val="subscript"/>
        </w:rPr>
        <w:t>общехоз</w:t>
      </w:r>
      <w:proofErr w:type="spellEnd"/>
      <w:r w:rsidRPr="00D55D21">
        <w:rPr>
          <w:sz w:val="28"/>
          <w:szCs w:val="28"/>
        </w:rPr>
        <w:t xml:space="preserve"> - значение базового норматива затрат на общехозяйственные нужды на оказание муниципальной услуги</w:t>
      </w:r>
      <w:proofErr w:type="gramStart"/>
      <w:r w:rsidRPr="00D55D2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66A28">
        <w:rPr>
          <w:sz w:val="28"/>
          <w:szCs w:val="28"/>
        </w:rPr>
        <w:t>;</w:t>
      </w:r>
      <w:proofErr w:type="gramEnd"/>
    </w:p>
    <w:p w:rsidR="00AA010D" w:rsidRPr="005F2AEA" w:rsidRDefault="00F66A28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4282">
        <w:rPr>
          <w:sz w:val="28"/>
          <w:szCs w:val="28"/>
        </w:rPr>
        <w:t>7</w:t>
      </w:r>
      <w:r>
        <w:rPr>
          <w:sz w:val="28"/>
          <w:szCs w:val="28"/>
        </w:rPr>
        <w:t>. после пункта 4.</w:t>
      </w:r>
      <w:r w:rsidR="0065428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54282">
        <w:rPr>
          <w:sz w:val="28"/>
          <w:szCs w:val="28"/>
        </w:rPr>
        <w:t>2</w:t>
      </w:r>
      <w:r>
        <w:rPr>
          <w:sz w:val="28"/>
          <w:szCs w:val="28"/>
        </w:rPr>
        <w:t xml:space="preserve"> дополнить </w:t>
      </w:r>
      <w:r w:rsidR="005F2AEA">
        <w:rPr>
          <w:sz w:val="28"/>
          <w:szCs w:val="28"/>
        </w:rPr>
        <w:t>пунктами 4.</w:t>
      </w:r>
      <w:r w:rsidR="00654282">
        <w:rPr>
          <w:sz w:val="28"/>
          <w:szCs w:val="28"/>
        </w:rPr>
        <w:t>3</w:t>
      </w:r>
      <w:r w:rsidR="005F2AEA">
        <w:rPr>
          <w:sz w:val="28"/>
          <w:szCs w:val="28"/>
        </w:rPr>
        <w:t>.</w:t>
      </w:r>
      <w:r w:rsidR="005F2AEA">
        <w:rPr>
          <w:sz w:val="28"/>
          <w:szCs w:val="28"/>
          <w:vertAlign w:val="superscript"/>
        </w:rPr>
        <w:t>1</w:t>
      </w:r>
      <w:r w:rsidR="005F2AEA" w:rsidRPr="005F2AEA">
        <w:rPr>
          <w:sz w:val="28"/>
          <w:szCs w:val="28"/>
        </w:rPr>
        <w:t>,</w:t>
      </w:r>
      <w:r w:rsidR="005F2AEA">
        <w:rPr>
          <w:sz w:val="28"/>
          <w:szCs w:val="28"/>
          <w:vertAlign w:val="subscript"/>
        </w:rPr>
        <w:t xml:space="preserve"> </w:t>
      </w:r>
      <w:r w:rsidR="00654282">
        <w:rPr>
          <w:sz w:val="28"/>
          <w:szCs w:val="28"/>
        </w:rPr>
        <w:t>4.3</w:t>
      </w:r>
      <w:r w:rsidR="005F2AEA">
        <w:rPr>
          <w:sz w:val="28"/>
          <w:szCs w:val="28"/>
        </w:rPr>
        <w:t>.</w:t>
      </w:r>
      <w:r w:rsidR="00654282">
        <w:rPr>
          <w:sz w:val="28"/>
          <w:szCs w:val="28"/>
          <w:vertAlign w:val="superscript"/>
        </w:rPr>
        <w:t>2</w:t>
      </w:r>
      <w:r w:rsidR="009901A0">
        <w:rPr>
          <w:sz w:val="28"/>
          <w:szCs w:val="28"/>
        </w:rPr>
        <w:t>, 4.3.</w:t>
      </w:r>
      <w:r w:rsidR="009901A0" w:rsidRPr="009901A0">
        <w:rPr>
          <w:sz w:val="28"/>
          <w:szCs w:val="28"/>
          <w:vertAlign w:val="superscript"/>
        </w:rPr>
        <w:t>2.1</w:t>
      </w:r>
      <w:r w:rsidR="009901A0">
        <w:rPr>
          <w:sz w:val="28"/>
          <w:szCs w:val="28"/>
        </w:rPr>
        <w:t>, 4.3.</w:t>
      </w:r>
      <w:r w:rsidR="009901A0" w:rsidRPr="009901A0">
        <w:rPr>
          <w:sz w:val="28"/>
          <w:szCs w:val="28"/>
          <w:vertAlign w:val="superscript"/>
        </w:rPr>
        <w:t>3</w:t>
      </w:r>
      <w:r w:rsidR="009901A0">
        <w:rPr>
          <w:sz w:val="28"/>
          <w:szCs w:val="28"/>
        </w:rPr>
        <w:t>, 4.3.</w:t>
      </w:r>
      <w:r w:rsidR="009901A0" w:rsidRPr="009901A0">
        <w:rPr>
          <w:sz w:val="28"/>
          <w:szCs w:val="28"/>
          <w:vertAlign w:val="superscript"/>
        </w:rPr>
        <w:t>3.1</w:t>
      </w:r>
      <w:r w:rsidR="009901A0">
        <w:rPr>
          <w:sz w:val="28"/>
          <w:szCs w:val="28"/>
        </w:rPr>
        <w:t>.</w:t>
      </w:r>
      <w:r>
        <w:rPr>
          <w:sz w:val="28"/>
          <w:szCs w:val="28"/>
        </w:rPr>
        <w:t xml:space="preserve">следующего </w:t>
      </w:r>
      <w:r w:rsidRPr="005F2AEA">
        <w:rPr>
          <w:sz w:val="28"/>
          <w:szCs w:val="28"/>
        </w:rPr>
        <w:t>содержа</w:t>
      </w:r>
      <w:r w:rsidR="005F2AEA" w:rsidRPr="005F2AEA">
        <w:rPr>
          <w:sz w:val="28"/>
          <w:szCs w:val="28"/>
        </w:rPr>
        <w:t>ния:</w:t>
      </w:r>
    </w:p>
    <w:p w:rsidR="00247D57" w:rsidRPr="00247D57" w:rsidRDefault="00E0055A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247D57" w:rsidRPr="00247D57">
        <w:rPr>
          <w:rFonts w:eastAsia="Calibri"/>
          <w:sz w:val="28"/>
          <w:szCs w:val="28"/>
          <w:lang w:eastAsia="en-US"/>
        </w:rPr>
        <w:t>4.3.</w:t>
      </w:r>
      <w:r w:rsidR="00247D57" w:rsidRPr="00247D5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247D57" w:rsidRPr="00247D57">
        <w:rPr>
          <w:rFonts w:eastAsia="Calibri"/>
          <w:sz w:val="28"/>
          <w:szCs w:val="28"/>
          <w:lang w:eastAsia="en-US"/>
        </w:rPr>
        <w:t>. Базовый норматив затрат, непосредственно связанных с оказанием муниципальной услуги, рассчитывается по формуле:</w:t>
      </w:r>
    </w:p>
    <w:p w:rsidR="00247D57" w:rsidRPr="00247D57" w:rsidRDefault="00247D57" w:rsidP="00501BAF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247D57">
        <w:rPr>
          <w:rFonts w:eastAsia="Calibri"/>
          <w:sz w:val="28"/>
          <w:szCs w:val="28"/>
          <w:lang w:eastAsia="en-US"/>
        </w:rPr>
        <w:t>N</w:t>
      </w:r>
      <w:proofErr w:type="gramEnd"/>
      <w:r w:rsidRPr="00247D57">
        <w:rPr>
          <w:rFonts w:eastAsia="Calibri"/>
          <w:sz w:val="28"/>
          <w:szCs w:val="28"/>
          <w:vertAlign w:val="subscript"/>
          <w:lang w:eastAsia="en-US"/>
        </w:rPr>
        <w:t>непоср</w:t>
      </w:r>
      <w:proofErr w:type="spellEnd"/>
      <w:r w:rsidRPr="00247D57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247D57">
        <w:rPr>
          <w:rFonts w:eastAsia="Calibri"/>
          <w:sz w:val="28"/>
          <w:szCs w:val="28"/>
          <w:lang w:eastAsia="en-US"/>
        </w:rPr>
        <w:t>N</w:t>
      </w:r>
      <w:r w:rsidRPr="00247D57">
        <w:rPr>
          <w:rFonts w:eastAsia="Calibri"/>
          <w:sz w:val="28"/>
          <w:szCs w:val="28"/>
          <w:vertAlign w:val="subscript"/>
          <w:lang w:eastAsia="en-US"/>
        </w:rPr>
        <w:t>ку</w:t>
      </w:r>
      <w:proofErr w:type="spellEnd"/>
      <w:r w:rsidRPr="00247D57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247D57">
        <w:rPr>
          <w:rFonts w:eastAsia="Calibri"/>
          <w:sz w:val="28"/>
          <w:szCs w:val="28"/>
          <w:lang w:eastAsia="en-US"/>
        </w:rPr>
        <w:t>N</w:t>
      </w:r>
      <w:r w:rsidRPr="00247D57">
        <w:rPr>
          <w:rFonts w:eastAsia="Calibri"/>
          <w:sz w:val="28"/>
          <w:szCs w:val="28"/>
          <w:vertAlign w:val="subscript"/>
          <w:lang w:eastAsia="en-US"/>
        </w:rPr>
        <w:t>сни</w:t>
      </w:r>
      <w:proofErr w:type="spellEnd"/>
      <w:r w:rsidRPr="00247D57">
        <w:rPr>
          <w:rFonts w:eastAsia="Calibri"/>
          <w:sz w:val="28"/>
          <w:szCs w:val="28"/>
          <w:lang w:eastAsia="en-US"/>
        </w:rPr>
        <w:t>, где</w:t>
      </w:r>
    </w:p>
    <w:p w:rsidR="00247D57" w:rsidRPr="00247D57" w:rsidRDefault="00247D5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247D57">
        <w:rPr>
          <w:rFonts w:eastAsia="Calibri"/>
          <w:sz w:val="28"/>
          <w:szCs w:val="28"/>
          <w:lang w:eastAsia="en-US"/>
        </w:rPr>
        <w:t>N</w:t>
      </w:r>
      <w:proofErr w:type="gramEnd"/>
      <w:r w:rsidRPr="00247D57">
        <w:rPr>
          <w:rFonts w:eastAsia="Calibri"/>
          <w:sz w:val="28"/>
          <w:szCs w:val="28"/>
          <w:vertAlign w:val="subscript"/>
          <w:lang w:eastAsia="en-US"/>
        </w:rPr>
        <w:t>ку</w:t>
      </w:r>
      <w:proofErr w:type="spellEnd"/>
      <w:r w:rsidRPr="00247D57">
        <w:rPr>
          <w:rFonts w:eastAsia="Calibri"/>
          <w:sz w:val="28"/>
          <w:szCs w:val="28"/>
          <w:lang w:eastAsia="en-US"/>
        </w:rPr>
        <w:t xml:space="preserve"> – затраты на </w:t>
      </w:r>
      <w:proofErr w:type="spellStart"/>
      <w:r w:rsidRPr="00247D57">
        <w:rPr>
          <w:rFonts w:eastAsia="Calibri"/>
          <w:sz w:val="28"/>
          <w:szCs w:val="28"/>
          <w:lang w:eastAsia="en-US"/>
        </w:rPr>
        <w:t>комунальные</w:t>
      </w:r>
      <w:proofErr w:type="spellEnd"/>
      <w:r w:rsidRPr="00247D57">
        <w:rPr>
          <w:rFonts w:eastAsia="Calibri"/>
          <w:sz w:val="28"/>
          <w:szCs w:val="28"/>
          <w:lang w:eastAsia="en-US"/>
        </w:rPr>
        <w:t xml:space="preserve"> услуги;</w:t>
      </w:r>
    </w:p>
    <w:p w:rsidR="00247D57" w:rsidRPr="00247D57" w:rsidRDefault="00247D5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247D57">
        <w:rPr>
          <w:rFonts w:eastAsia="Calibri"/>
          <w:sz w:val="28"/>
          <w:szCs w:val="28"/>
          <w:lang w:eastAsia="en-US"/>
        </w:rPr>
        <w:t>N</w:t>
      </w:r>
      <w:proofErr w:type="gramEnd"/>
      <w:r w:rsidRPr="00247D57">
        <w:rPr>
          <w:rFonts w:eastAsia="Calibri"/>
          <w:sz w:val="28"/>
          <w:szCs w:val="28"/>
          <w:vertAlign w:val="subscript"/>
          <w:lang w:eastAsia="en-US"/>
        </w:rPr>
        <w:t>сни</w:t>
      </w:r>
      <w:proofErr w:type="spellEnd"/>
      <w:r w:rsidRPr="00247D57">
        <w:rPr>
          <w:rFonts w:eastAsia="Calibri"/>
          <w:sz w:val="28"/>
          <w:szCs w:val="28"/>
          <w:lang w:eastAsia="en-US"/>
        </w:rPr>
        <w:t xml:space="preserve"> – затраты на содержание объектов недвижимого имущества</w:t>
      </w:r>
    </w:p>
    <w:p w:rsidR="00247D57" w:rsidRDefault="00247D5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47D57">
        <w:rPr>
          <w:rFonts w:eastAsia="Calibri"/>
          <w:sz w:val="28"/>
          <w:szCs w:val="28"/>
          <w:lang w:eastAsia="en-US"/>
        </w:rPr>
        <w:t>4.3</w:t>
      </w:r>
      <w:r w:rsidRPr="00247D57">
        <w:rPr>
          <w:rFonts w:eastAsia="Calibri"/>
          <w:sz w:val="28"/>
          <w:szCs w:val="28"/>
          <w:vertAlign w:val="superscript"/>
          <w:lang w:eastAsia="en-US"/>
        </w:rPr>
        <w:t>.2</w:t>
      </w:r>
      <w:r w:rsidRPr="00247D57">
        <w:rPr>
          <w:rFonts w:eastAsia="Calibri"/>
          <w:sz w:val="28"/>
          <w:szCs w:val="28"/>
          <w:lang w:eastAsia="en-US"/>
        </w:rPr>
        <w:t>. Затраты на коммунальные услуги (</w:t>
      </w:r>
      <w:proofErr w:type="spellStart"/>
      <w:proofErr w:type="gramStart"/>
      <w:r w:rsidRPr="00247D57">
        <w:rPr>
          <w:rFonts w:eastAsia="Calibri"/>
          <w:sz w:val="28"/>
          <w:szCs w:val="28"/>
          <w:lang w:eastAsia="en-US"/>
        </w:rPr>
        <w:t>N</w:t>
      </w:r>
      <w:proofErr w:type="gramEnd"/>
      <w:r w:rsidRPr="001C44B2">
        <w:rPr>
          <w:rFonts w:eastAsia="Calibri"/>
          <w:sz w:val="28"/>
          <w:szCs w:val="28"/>
          <w:vertAlign w:val="subscript"/>
          <w:lang w:eastAsia="en-US"/>
        </w:rPr>
        <w:t>ку</w:t>
      </w:r>
      <w:proofErr w:type="spellEnd"/>
      <w:r w:rsidRPr="00247D5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1C44B2" w:rsidRPr="00873AAC" w:rsidRDefault="001C44B2" w:rsidP="00204FC5">
      <w:pPr>
        <w:autoSpaceDE w:val="0"/>
        <w:autoSpaceDN w:val="0"/>
        <w:adjustRightInd w:val="0"/>
        <w:ind w:firstLine="720"/>
        <w:jc w:val="center"/>
        <w:rPr>
          <w:rFonts w:eastAsia="Calibri"/>
          <w:i/>
          <w:sz w:val="28"/>
          <w:szCs w:val="28"/>
          <w:lang w:eastAsia="en-US"/>
        </w:rPr>
      </w:pPr>
      <w:r w:rsidRPr="001C44B2">
        <w:rPr>
          <w:rFonts w:eastAsia="Calibri"/>
          <w:i/>
          <w:sz w:val="28"/>
          <w:szCs w:val="28"/>
          <w:lang w:val="en-US" w:eastAsia="en-US"/>
        </w:rPr>
        <w:t>N</w:t>
      </w:r>
      <w:r w:rsidRPr="001C44B2">
        <w:rPr>
          <w:rFonts w:eastAsia="Calibri"/>
          <w:i/>
          <w:sz w:val="28"/>
          <w:szCs w:val="28"/>
          <w:vertAlign w:val="subscript"/>
          <w:lang w:eastAsia="en-US"/>
        </w:rPr>
        <w:t>к</w:t>
      </w:r>
      <w:r w:rsidRPr="001C44B2">
        <w:rPr>
          <w:rFonts w:eastAsia="Calibri"/>
          <w:sz w:val="28"/>
          <w:szCs w:val="28"/>
          <w:vertAlign w:val="subscript"/>
          <w:lang w:eastAsia="en-US"/>
        </w:rPr>
        <w:t>у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= </w:t>
      </w:r>
      <w:r w:rsidRPr="001C44B2">
        <w:rPr>
          <w:rFonts w:eastAsia="Calibri"/>
          <w:sz w:val="28"/>
          <w:szCs w:val="28"/>
          <w:lang w:eastAsia="en-US"/>
        </w:rPr>
        <w:t>(</w:t>
      </w:r>
      <w:r w:rsidRPr="00873AAC">
        <w:rPr>
          <w:rFonts w:eastAsia="Calibri"/>
          <w:sz w:val="28"/>
          <w:szCs w:val="28"/>
          <w:lang w:eastAsia="en-US"/>
        </w:rPr>
        <w:t>∑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ку</m:t>
            </m:r>
          </m:sub>
          <m:sup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w</m:t>
            </m:r>
          </m:sup>
        </m:sSubSup>
        <m:r>
          <m:rPr>
            <m:nor/>
          </m:rPr>
          <w:rPr>
            <w:rFonts w:eastAsia="Calibri"/>
            <w:sz w:val="28"/>
            <w:szCs w:val="28"/>
            <w:lang w:eastAsia="en-US"/>
          </w:rPr>
          <m:t>×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ку</m:t>
            </m:r>
          </m:sub>
          <m:sup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w</m:t>
            </m:r>
          </m:sup>
        </m:sSubSup>
        <m:r>
          <w:rPr>
            <w:rFonts w:ascii="Cambria Math" w:eastAsia="Calibri" w:hAnsi="Cambria Math"/>
            <w:sz w:val="28"/>
            <w:szCs w:val="28"/>
            <w:lang w:eastAsia="en-US"/>
          </w:rPr>
          <m:t>)×</m:t>
        </m:r>
        <m:r>
          <m:rPr>
            <m:nor/>
          </m:rPr>
          <w:rPr>
            <w:rFonts w:eastAsia="Calibri"/>
            <w:sz w:val="28"/>
            <w:szCs w:val="28"/>
            <w:lang w:eastAsia="en-US"/>
          </w:rPr>
          <m:t>ИПЦ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, </m:t>
        </m:r>
        <m:r>
          <m:rPr>
            <m:nor/>
          </m:rPr>
          <w:rPr>
            <w:rFonts w:eastAsia="Calibri"/>
            <w:sz w:val="28"/>
            <w:szCs w:val="28"/>
            <w:lang w:eastAsia="en-US"/>
          </w:rPr>
          <m:t>где</m:t>
        </m:r>
      </m:oMath>
    </w:p>
    <w:p w:rsidR="00247D57" w:rsidRPr="00247D57" w:rsidRDefault="00247D5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247D57">
        <w:rPr>
          <w:rFonts w:eastAsia="Calibri"/>
          <w:sz w:val="28"/>
          <w:szCs w:val="28"/>
          <w:lang w:eastAsia="en-US"/>
        </w:rPr>
        <w:t>n</w:t>
      </w:r>
      <w:r w:rsidRPr="00247D57">
        <w:rPr>
          <w:rFonts w:eastAsia="Calibri"/>
          <w:sz w:val="28"/>
          <w:szCs w:val="28"/>
          <w:vertAlign w:val="superscript"/>
          <w:lang w:eastAsia="en-US"/>
        </w:rPr>
        <w:t>w</w:t>
      </w:r>
      <w:proofErr w:type="gramEnd"/>
      <w:r w:rsidRPr="00247D57">
        <w:rPr>
          <w:rFonts w:eastAsia="Calibri"/>
          <w:sz w:val="28"/>
          <w:szCs w:val="28"/>
          <w:vertAlign w:val="subscript"/>
          <w:lang w:eastAsia="en-US"/>
        </w:rPr>
        <w:t>ку</w:t>
      </w:r>
      <w:proofErr w:type="spellEnd"/>
      <w:r w:rsidRPr="00247D57">
        <w:rPr>
          <w:rFonts w:eastAsia="Calibri"/>
          <w:sz w:val="28"/>
          <w:szCs w:val="28"/>
          <w:lang w:eastAsia="en-US"/>
        </w:rPr>
        <w:t xml:space="preserve"> - значение натуральной нормы потребления (расхода) w-</w:t>
      </w:r>
      <w:proofErr w:type="spellStart"/>
      <w:r w:rsidRPr="00247D57">
        <w:rPr>
          <w:rFonts w:eastAsia="Calibri"/>
          <w:sz w:val="28"/>
          <w:szCs w:val="28"/>
          <w:lang w:eastAsia="en-US"/>
        </w:rPr>
        <w:t>го</w:t>
      </w:r>
      <w:proofErr w:type="spellEnd"/>
      <w:r w:rsidRPr="00247D57">
        <w:rPr>
          <w:rFonts w:eastAsia="Calibri"/>
          <w:sz w:val="28"/>
          <w:szCs w:val="28"/>
          <w:lang w:eastAsia="en-US"/>
        </w:rPr>
        <w:t xml:space="preserve"> вида ко</w:t>
      </w:r>
      <w:r w:rsidRPr="00247D57">
        <w:rPr>
          <w:rFonts w:eastAsia="Calibri"/>
          <w:sz w:val="28"/>
          <w:szCs w:val="28"/>
          <w:lang w:eastAsia="en-US"/>
        </w:rPr>
        <w:t>м</w:t>
      </w:r>
      <w:r w:rsidRPr="00247D57">
        <w:rPr>
          <w:rFonts w:eastAsia="Calibri"/>
          <w:sz w:val="28"/>
          <w:szCs w:val="28"/>
          <w:lang w:eastAsia="en-US"/>
        </w:rPr>
        <w:t>мунальных услуг, учитываемое при расчете нормативных затрат непосредственно связанных  с оказанием муниципальной услуги, рассчитанное исходя из расче</w:t>
      </w:r>
      <w:r w:rsidRPr="00247D57">
        <w:rPr>
          <w:rFonts w:eastAsia="Calibri"/>
          <w:sz w:val="28"/>
          <w:szCs w:val="28"/>
          <w:lang w:eastAsia="en-US"/>
        </w:rPr>
        <w:t>т</w:t>
      </w:r>
      <w:r w:rsidRPr="00247D57">
        <w:rPr>
          <w:rFonts w:eastAsia="Calibri"/>
          <w:sz w:val="28"/>
          <w:szCs w:val="28"/>
          <w:lang w:eastAsia="en-US"/>
        </w:rPr>
        <w:t>ной потребности w-</w:t>
      </w:r>
      <w:proofErr w:type="spellStart"/>
      <w:r w:rsidRPr="00247D57">
        <w:rPr>
          <w:rFonts w:eastAsia="Calibri"/>
          <w:sz w:val="28"/>
          <w:szCs w:val="28"/>
          <w:lang w:eastAsia="en-US"/>
        </w:rPr>
        <w:t>го</w:t>
      </w:r>
      <w:proofErr w:type="spellEnd"/>
      <w:r w:rsidRPr="00247D57">
        <w:rPr>
          <w:rFonts w:eastAsia="Calibri"/>
          <w:sz w:val="28"/>
          <w:szCs w:val="28"/>
          <w:lang w:eastAsia="en-US"/>
        </w:rPr>
        <w:t xml:space="preserve"> вида коммунальных услуг в 2016 году и среднего колич</w:t>
      </w:r>
      <w:r w:rsidRPr="00247D57">
        <w:rPr>
          <w:rFonts w:eastAsia="Calibri"/>
          <w:sz w:val="28"/>
          <w:szCs w:val="28"/>
          <w:lang w:eastAsia="en-US"/>
        </w:rPr>
        <w:t>е</w:t>
      </w:r>
      <w:r w:rsidRPr="00247D57">
        <w:rPr>
          <w:rFonts w:eastAsia="Calibri"/>
          <w:sz w:val="28"/>
          <w:szCs w:val="28"/>
          <w:lang w:eastAsia="en-US"/>
        </w:rPr>
        <w:t xml:space="preserve">ства обучающихся; </w:t>
      </w:r>
    </w:p>
    <w:p w:rsidR="00247D57" w:rsidRPr="00247D57" w:rsidRDefault="00501BAF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ку</m:t>
            </m:r>
          </m:sub>
          <m:sup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w</m:t>
            </m:r>
          </m:sup>
        </m:sSubSup>
      </m:oMath>
      <w:r w:rsidR="00247D57" w:rsidRPr="00247D57">
        <w:rPr>
          <w:rFonts w:eastAsia="Calibri"/>
          <w:sz w:val="28"/>
          <w:szCs w:val="28"/>
          <w:lang w:eastAsia="en-US"/>
        </w:rPr>
        <w:t xml:space="preserve"> - цена (тариф) w-го вида коммунальных услуг, учитываемая при расчете нормативных затрат непосредственно связанных  с оказанием муниципальной услуги.</w:t>
      </w:r>
    </w:p>
    <w:p w:rsidR="00247D57" w:rsidRPr="00247D57" w:rsidRDefault="00247D5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47D57">
        <w:rPr>
          <w:rFonts w:eastAsia="Calibri"/>
          <w:sz w:val="28"/>
          <w:szCs w:val="28"/>
          <w:lang w:eastAsia="en-US"/>
        </w:rPr>
        <w:lastRenderedPageBreak/>
        <w:t xml:space="preserve">При расчете затрат на коммунальные услуги учитываются следующие виды коммунальных услуг: электроэнергия, </w:t>
      </w:r>
      <w:proofErr w:type="spellStart"/>
      <w:r w:rsidRPr="00247D57">
        <w:rPr>
          <w:rFonts w:eastAsia="Calibri"/>
          <w:sz w:val="28"/>
          <w:szCs w:val="28"/>
          <w:lang w:eastAsia="en-US"/>
        </w:rPr>
        <w:t>теплоэнергия</w:t>
      </w:r>
      <w:proofErr w:type="spellEnd"/>
      <w:r w:rsidRPr="00247D57">
        <w:rPr>
          <w:rFonts w:eastAsia="Calibri"/>
          <w:sz w:val="28"/>
          <w:szCs w:val="28"/>
          <w:lang w:eastAsia="en-US"/>
        </w:rPr>
        <w:t>, водоснабжение и водоотв</w:t>
      </w:r>
      <w:r w:rsidRPr="00247D57">
        <w:rPr>
          <w:rFonts w:eastAsia="Calibri"/>
          <w:sz w:val="28"/>
          <w:szCs w:val="28"/>
          <w:lang w:eastAsia="en-US"/>
        </w:rPr>
        <w:t>е</w:t>
      </w:r>
      <w:r w:rsidRPr="00247D57">
        <w:rPr>
          <w:rFonts w:eastAsia="Calibri"/>
          <w:sz w:val="28"/>
          <w:szCs w:val="28"/>
          <w:lang w:eastAsia="en-US"/>
        </w:rPr>
        <w:t>дение.</w:t>
      </w:r>
    </w:p>
    <w:p w:rsidR="00247D57" w:rsidRPr="00247D57" w:rsidRDefault="00247D5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47D57">
        <w:rPr>
          <w:rFonts w:eastAsia="Calibri"/>
          <w:sz w:val="28"/>
          <w:szCs w:val="28"/>
          <w:lang w:eastAsia="en-US"/>
        </w:rPr>
        <w:t>4.3.</w:t>
      </w:r>
      <w:r w:rsidRPr="00247D57">
        <w:rPr>
          <w:rFonts w:eastAsia="Calibri"/>
          <w:sz w:val="28"/>
          <w:szCs w:val="28"/>
          <w:vertAlign w:val="superscript"/>
          <w:lang w:eastAsia="en-US"/>
        </w:rPr>
        <w:t>2.1.</w:t>
      </w:r>
      <w:r w:rsidRPr="00247D5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47D57">
        <w:rPr>
          <w:rFonts w:eastAsia="Calibri"/>
          <w:sz w:val="28"/>
          <w:szCs w:val="28"/>
          <w:lang w:eastAsia="en-US"/>
        </w:rPr>
        <w:t>Затраты на коммунальные услуги очно-заочной формы оказания м</w:t>
      </w:r>
      <w:r w:rsidRPr="00247D57">
        <w:rPr>
          <w:rFonts w:eastAsia="Calibri"/>
          <w:sz w:val="28"/>
          <w:szCs w:val="28"/>
          <w:lang w:eastAsia="en-US"/>
        </w:rPr>
        <w:t>у</w:t>
      </w:r>
      <w:r w:rsidRPr="00247D57">
        <w:rPr>
          <w:rFonts w:eastAsia="Calibri"/>
          <w:sz w:val="28"/>
          <w:szCs w:val="28"/>
          <w:lang w:eastAsia="en-US"/>
        </w:rPr>
        <w:t>ниципальных услуг и очной с применением сетевой формы реализации исчисл</w:t>
      </w:r>
      <w:r w:rsidRPr="00247D57">
        <w:rPr>
          <w:rFonts w:eastAsia="Calibri"/>
          <w:sz w:val="28"/>
          <w:szCs w:val="28"/>
          <w:lang w:eastAsia="en-US"/>
        </w:rPr>
        <w:t>я</w:t>
      </w:r>
      <w:r w:rsidRPr="00247D57">
        <w:rPr>
          <w:rFonts w:eastAsia="Calibri"/>
          <w:sz w:val="28"/>
          <w:szCs w:val="28"/>
          <w:lang w:eastAsia="en-US"/>
        </w:rPr>
        <w:t>ются как доля (80% и 33% соответственно) от общего объема потребления w-</w:t>
      </w:r>
      <w:proofErr w:type="spellStart"/>
      <w:r w:rsidRPr="00247D57">
        <w:rPr>
          <w:rFonts w:eastAsia="Calibri"/>
          <w:sz w:val="28"/>
          <w:szCs w:val="28"/>
          <w:lang w:eastAsia="en-US"/>
        </w:rPr>
        <w:t>го</w:t>
      </w:r>
      <w:proofErr w:type="spellEnd"/>
      <w:r w:rsidRPr="00247D57">
        <w:rPr>
          <w:rFonts w:eastAsia="Calibri"/>
          <w:sz w:val="28"/>
          <w:szCs w:val="28"/>
          <w:lang w:eastAsia="en-US"/>
        </w:rPr>
        <w:t xml:space="preserve"> вида коммунальных услуг, учитываемого при расчете нормативных затрат на непосредственно связанных с оказанием муниципальной услуги очной формы оказания муниципальных услуг, рассчитанного исходя из расчетной потребности w-</w:t>
      </w:r>
      <w:proofErr w:type="spellStart"/>
      <w:r w:rsidRPr="00247D57">
        <w:rPr>
          <w:rFonts w:eastAsia="Calibri"/>
          <w:sz w:val="28"/>
          <w:szCs w:val="28"/>
          <w:lang w:eastAsia="en-US"/>
        </w:rPr>
        <w:t>го</w:t>
      </w:r>
      <w:proofErr w:type="spellEnd"/>
      <w:r w:rsidRPr="00247D57">
        <w:rPr>
          <w:rFonts w:eastAsia="Calibri"/>
          <w:sz w:val="28"/>
          <w:szCs w:val="28"/>
          <w:lang w:eastAsia="en-US"/>
        </w:rPr>
        <w:t xml:space="preserve"> вида коммунальных услуг в 2016 году</w:t>
      </w:r>
      <w:proofErr w:type="gramEnd"/>
      <w:r w:rsidRPr="00247D57">
        <w:rPr>
          <w:rFonts w:eastAsia="Calibri"/>
          <w:sz w:val="28"/>
          <w:szCs w:val="28"/>
          <w:lang w:eastAsia="en-US"/>
        </w:rPr>
        <w:t xml:space="preserve"> и среднего количества </w:t>
      </w:r>
      <w:proofErr w:type="gramStart"/>
      <w:r w:rsidRPr="00247D57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247D57">
        <w:rPr>
          <w:rFonts w:eastAsia="Calibri"/>
          <w:sz w:val="28"/>
          <w:szCs w:val="28"/>
          <w:lang w:eastAsia="en-US"/>
        </w:rPr>
        <w:t>.</w:t>
      </w:r>
    </w:p>
    <w:p w:rsidR="00247D57" w:rsidRDefault="00247D5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</w:t>
      </w:r>
      <w:r w:rsidRPr="00247D57">
        <w:rPr>
          <w:rFonts w:eastAsia="Calibri"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sz w:val="28"/>
          <w:szCs w:val="28"/>
          <w:vertAlign w:val="superscript"/>
          <w:lang w:eastAsia="en-US"/>
        </w:rPr>
        <w:t>.</w:t>
      </w:r>
      <w:r w:rsidRPr="00247D57">
        <w:rPr>
          <w:rFonts w:eastAsia="Calibri"/>
          <w:sz w:val="28"/>
          <w:szCs w:val="28"/>
          <w:lang w:eastAsia="en-US"/>
        </w:rPr>
        <w:t xml:space="preserve"> Затраты на содержание объектов недвижимого имущества (</w:t>
      </w:r>
      <w:proofErr w:type="spellStart"/>
      <w:proofErr w:type="gramStart"/>
      <w:r w:rsidRPr="00247D57">
        <w:rPr>
          <w:rFonts w:eastAsia="Calibri"/>
          <w:sz w:val="28"/>
          <w:szCs w:val="28"/>
          <w:lang w:eastAsia="en-US"/>
        </w:rPr>
        <w:t>N</w:t>
      </w:r>
      <w:proofErr w:type="gramEnd"/>
      <w:r w:rsidRPr="00247D57">
        <w:rPr>
          <w:rFonts w:eastAsia="Calibri"/>
          <w:sz w:val="28"/>
          <w:szCs w:val="28"/>
          <w:lang w:eastAsia="en-US"/>
        </w:rPr>
        <w:t>сни</w:t>
      </w:r>
      <w:proofErr w:type="spellEnd"/>
      <w:r w:rsidRPr="00247D5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D25708" w:rsidRPr="00AE1670" w:rsidRDefault="00AE1670" w:rsidP="00501BAF">
      <w:pPr>
        <w:autoSpaceDE w:val="0"/>
        <w:autoSpaceDN w:val="0"/>
        <w:adjustRightInd w:val="0"/>
        <w:ind w:firstLine="720"/>
        <w:jc w:val="center"/>
        <w:rPr>
          <w:rFonts w:eastAsia="Calibri"/>
          <w:i/>
          <w:sz w:val="28"/>
          <w:szCs w:val="28"/>
          <w:lang w:eastAsia="en-US"/>
        </w:rPr>
      </w:pPr>
      <w:bookmarkStart w:id="0" w:name="_GoBack"/>
      <w:r w:rsidRPr="00AE1670">
        <w:rPr>
          <w:rFonts w:eastAsia="Calibri"/>
          <w:i/>
          <w:sz w:val="28"/>
          <w:szCs w:val="28"/>
          <w:lang w:val="en-US" w:eastAsia="en-US"/>
        </w:rPr>
        <w:t>N</w:t>
      </w:r>
      <w:proofErr w:type="spellStart"/>
      <w:r w:rsidRPr="00AE1670">
        <w:rPr>
          <w:rFonts w:eastAsia="Calibri"/>
          <w:i/>
          <w:sz w:val="28"/>
          <w:szCs w:val="28"/>
          <w:vertAlign w:val="subscript"/>
          <w:lang w:eastAsia="en-US"/>
        </w:rPr>
        <w:t>сни</w:t>
      </w:r>
      <w:proofErr w:type="spellEnd"/>
      <w:r>
        <w:rPr>
          <w:rFonts w:eastAsia="Calibri"/>
          <w:i/>
          <w:sz w:val="28"/>
          <w:szCs w:val="28"/>
          <w:vertAlign w:val="subscript"/>
          <w:lang w:eastAsia="en-US"/>
        </w:rPr>
        <w:t xml:space="preserve"> </w:t>
      </w:r>
      <w:r w:rsidRPr="00AE1670">
        <w:rPr>
          <w:rFonts w:eastAsia="Calibri"/>
          <w:sz w:val="28"/>
          <w:szCs w:val="28"/>
          <w:vertAlign w:val="subscript"/>
          <w:lang w:eastAsia="en-US"/>
        </w:rPr>
        <w:t xml:space="preserve">= </w:t>
      </w:r>
      <w:r w:rsidRPr="00AE1670">
        <w:rPr>
          <w:rFonts w:eastAsia="Calibri"/>
          <w:sz w:val="28"/>
          <w:szCs w:val="28"/>
          <w:lang w:eastAsia="en-US"/>
        </w:rPr>
        <w:t>(</w:t>
      </w:r>
      <m:oMath>
        <m:r>
          <m:rPr>
            <m:nor/>
          </m:rPr>
          <w:rPr>
            <w:rFonts w:eastAsia="Calibri"/>
            <w:sz w:val="28"/>
            <w:szCs w:val="28"/>
            <w:lang w:eastAsia="en-US"/>
          </w:rPr>
          <m:t>∑</m:t>
        </m:r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сни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</m:sSubSup>
      </m:oMath>
      <w:r>
        <w:rPr>
          <w:rFonts w:eastAsia="Calibri"/>
          <w:sz w:val="28"/>
          <w:szCs w:val="28"/>
          <w:lang w:eastAsia="en-US"/>
        </w:rPr>
        <w:t>×</w:t>
      </w:r>
      <w:r w:rsidRPr="00AE1670">
        <w:rPr>
          <w:rFonts w:eastAsia="Calibri"/>
          <w:sz w:val="28"/>
          <w:szCs w:val="28"/>
          <w:lang w:eastAsia="en-US"/>
        </w:rPr>
        <w:t xml:space="preserve">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nor/>
              </m:rPr>
              <w:rPr>
                <w:rFonts w:eastAsia="Calibri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сни</m:t>
            </m:r>
          </m:sub>
          <m:sup>
            <m:r>
              <m:rPr>
                <m:nor/>
              </m:rPr>
              <w:rPr>
                <w:rFonts w:eastAsia="Calibri"/>
                <w:sz w:val="28"/>
                <w:szCs w:val="28"/>
                <w:lang w:val="en-US" w:eastAsia="en-US"/>
              </w:rPr>
              <m:t>n</m:t>
            </m:r>
          </m:sup>
        </m:sSubSup>
        <m:r>
          <w:rPr>
            <w:rFonts w:ascii="Cambria Math" w:eastAsia="Calibri" w:hAnsi="Cambria Math"/>
            <w:sz w:val="28"/>
            <w:szCs w:val="28"/>
            <w:lang w:eastAsia="en-US"/>
          </w:rPr>
          <m:t>)</m:t>
        </m:r>
        <m:r>
          <m:rPr>
            <m:nor/>
          </m:rPr>
          <w:rPr>
            <w:rFonts w:eastAsia="Calibri"/>
            <w:sz w:val="28"/>
            <w:szCs w:val="28"/>
            <w:lang w:eastAsia="en-US"/>
          </w:rPr>
          <m:t>×ИПЦ, где</m:t>
        </m:r>
      </m:oMath>
      <w:bookmarkEnd w:id="0"/>
    </w:p>
    <w:p w:rsidR="00247D57" w:rsidRPr="00247D57" w:rsidRDefault="00247D5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247D57">
        <w:rPr>
          <w:rFonts w:eastAsia="Calibri"/>
          <w:sz w:val="28"/>
          <w:szCs w:val="28"/>
          <w:lang w:eastAsia="en-US"/>
        </w:rPr>
        <w:t>n</w:t>
      </w:r>
      <w:r w:rsidRPr="00204FC5">
        <w:rPr>
          <w:rFonts w:eastAsia="Calibri"/>
          <w:sz w:val="28"/>
          <w:szCs w:val="28"/>
          <w:vertAlign w:val="superscript"/>
          <w:lang w:eastAsia="en-US"/>
        </w:rPr>
        <w:t>n</w:t>
      </w:r>
      <w:proofErr w:type="gramEnd"/>
      <w:r w:rsidRPr="00204FC5">
        <w:rPr>
          <w:rFonts w:eastAsia="Calibri"/>
          <w:sz w:val="28"/>
          <w:szCs w:val="28"/>
          <w:vertAlign w:val="subscript"/>
          <w:lang w:eastAsia="en-US"/>
        </w:rPr>
        <w:t>сни</w:t>
      </w:r>
      <w:proofErr w:type="spellEnd"/>
      <w:r w:rsidRPr="00247D57">
        <w:rPr>
          <w:rFonts w:eastAsia="Calibri"/>
          <w:sz w:val="28"/>
          <w:szCs w:val="28"/>
          <w:lang w:eastAsia="en-US"/>
        </w:rPr>
        <w:t xml:space="preserve"> - значение натуральной нормы потребления n-</w:t>
      </w:r>
      <w:proofErr w:type="spellStart"/>
      <w:r w:rsidRPr="00247D57">
        <w:rPr>
          <w:rFonts w:eastAsia="Calibri"/>
          <w:sz w:val="28"/>
          <w:szCs w:val="28"/>
          <w:lang w:eastAsia="en-US"/>
        </w:rPr>
        <w:t>го</w:t>
      </w:r>
      <w:proofErr w:type="spellEnd"/>
      <w:r w:rsidRPr="00247D57">
        <w:rPr>
          <w:rFonts w:eastAsia="Calibri"/>
          <w:sz w:val="28"/>
          <w:szCs w:val="28"/>
          <w:lang w:eastAsia="en-US"/>
        </w:rPr>
        <w:t xml:space="preserve"> вида содержания об</w:t>
      </w:r>
      <w:r w:rsidRPr="00247D57">
        <w:rPr>
          <w:rFonts w:eastAsia="Calibri"/>
          <w:sz w:val="28"/>
          <w:szCs w:val="28"/>
          <w:lang w:eastAsia="en-US"/>
        </w:rPr>
        <w:t>ъ</w:t>
      </w:r>
      <w:r w:rsidRPr="00247D57">
        <w:rPr>
          <w:rFonts w:eastAsia="Calibri"/>
          <w:sz w:val="28"/>
          <w:szCs w:val="28"/>
          <w:lang w:eastAsia="en-US"/>
        </w:rPr>
        <w:t>ектов недвижимого имущества, необходимого для выполнения муниципального задания, учитываемое при расчете нормативных затрат непосредственно связа</w:t>
      </w:r>
      <w:r w:rsidRPr="00247D57">
        <w:rPr>
          <w:rFonts w:eastAsia="Calibri"/>
          <w:sz w:val="28"/>
          <w:szCs w:val="28"/>
          <w:lang w:eastAsia="en-US"/>
        </w:rPr>
        <w:t>н</w:t>
      </w:r>
      <w:r w:rsidRPr="00247D57">
        <w:rPr>
          <w:rFonts w:eastAsia="Calibri"/>
          <w:sz w:val="28"/>
          <w:szCs w:val="28"/>
          <w:lang w:eastAsia="en-US"/>
        </w:rPr>
        <w:t>ных с оказанием муниципальной услуги и рассчитанное с учетом среднего кол</w:t>
      </w:r>
      <w:r w:rsidRPr="00247D57">
        <w:rPr>
          <w:rFonts w:eastAsia="Calibri"/>
          <w:sz w:val="28"/>
          <w:szCs w:val="28"/>
          <w:lang w:eastAsia="en-US"/>
        </w:rPr>
        <w:t>и</w:t>
      </w:r>
      <w:r w:rsidRPr="00247D57">
        <w:rPr>
          <w:rFonts w:eastAsia="Calibri"/>
          <w:sz w:val="28"/>
          <w:szCs w:val="28"/>
          <w:lang w:eastAsia="en-US"/>
        </w:rPr>
        <w:t>чества обучающихся;</w:t>
      </w:r>
    </w:p>
    <w:p w:rsidR="00247D57" w:rsidRPr="00247D57" w:rsidRDefault="00501BAF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сни</m:t>
            </m:r>
          </m:sub>
          <m:sup>
            <m:r>
              <m:rPr>
                <m:nor/>
              </m:rPr>
              <w:rPr>
                <w:rFonts w:eastAsia="Calibri"/>
                <w:sz w:val="28"/>
                <w:szCs w:val="28"/>
                <w:lang w:val="en-US" w:eastAsia="en-US"/>
              </w:rPr>
              <m:t>n</m:t>
            </m:r>
          </m:sup>
        </m:sSubSup>
      </m:oMath>
      <w:r w:rsidR="00247D57" w:rsidRPr="00247D57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247D57" w:rsidRPr="00247D57">
        <w:rPr>
          <w:rFonts w:eastAsia="Calibri"/>
          <w:sz w:val="28"/>
          <w:szCs w:val="28"/>
          <w:lang w:eastAsia="en-US"/>
        </w:rPr>
        <w:t>- стоимость (цена, тариф) n-</w:t>
      </w:r>
      <w:proofErr w:type="spellStart"/>
      <w:r w:rsidR="00247D57" w:rsidRPr="00247D57">
        <w:rPr>
          <w:rFonts w:eastAsia="Calibri"/>
          <w:sz w:val="28"/>
          <w:szCs w:val="28"/>
          <w:lang w:eastAsia="en-US"/>
        </w:rPr>
        <w:t>го</w:t>
      </w:r>
      <w:proofErr w:type="spellEnd"/>
      <w:r w:rsidR="00247D57" w:rsidRPr="00247D57">
        <w:rPr>
          <w:rFonts w:eastAsia="Calibri"/>
          <w:sz w:val="28"/>
          <w:szCs w:val="28"/>
          <w:lang w:eastAsia="en-US"/>
        </w:rPr>
        <w:t xml:space="preserve"> вида содержания объектов недвижимого имущества, необходимого для выполнения муниципального задания, учитыва</w:t>
      </w:r>
      <w:r w:rsidR="00247D57" w:rsidRPr="00247D57">
        <w:rPr>
          <w:rFonts w:eastAsia="Calibri"/>
          <w:sz w:val="28"/>
          <w:szCs w:val="28"/>
          <w:lang w:eastAsia="en-US"/>
        </w:rPr>
        <w:t>е</w:t>
      </w:r>
      <w:r w:rsidR="00247D57" w:rsidRPr="00247D57">
        <w:rPr>
          <w:rFonts w:eastAsia="Calibri"/>
          <w:sz w:val="28"/>
          <w:szCs w:val="28"/>
          <w:lang w:eastAsia="en-US"/>
        </w:rPr>
        <w:t>мая при расчете нормативных затрат на непосредственно связанных с оказанием муниципальной услуги.</w:t>
      </w:r>
      <w:proofErr w:type="gramEnd"/>
    </w:p>
    <w:p w:rsidR="00247D57" w:rsidRPr="00247D57" w:rsidRDefault="00247D5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47D57">
        <w:rPr>
          <w:rFonts w:eastAsia="Calibri"/>
          <w:sz w:val="28"/>
          <w:szCs w:val="28"/>
          <w:lang w:eastAsia="en-US"/>
        </w:rPr>
        <w:t>При расчете затрат на содержание объектов недвижимого имущества уч</w:t>
      </w:r>
      <w:r w:rsidRPr="00247D57">
        <w:rPr>
          <w:rFonts w:eastAsia="Calibri"/>
          <w:sz w:val="28"/>
          <w:szCs w:val="28"/>
          <w:lang w:eastAsia="en-US"/>
        </w:rPr>
        <w:t>и</w:t>
      </w:r>
      <w:r w:rsidRPr="00247D57">
        <w:rPr>
          <w:rFonts w:eastAsia="Calibri"/>
          <w:sz w:val="28"/>
          <w:szCs w:val="28"/>
          <w:lang w:eastAsia="en-US"/>
        </w:rPr>
        <w:t>тываются следующие виды работ (услуг) по содержанию недвижимого имущ</w:t>
      </w:r>
      <w:r w:rsidRPr="00247D57">
        <w:rPr>
          <w:rFonts w:eastAsia="Calibri"/>
          <w:sz w:val="28"/>
          <w:szCs w:val="28"/>
          <w:lang w:eastAsia="en-US"/>
        </w:rPr>
        <w:t>е</w:t>
      </w:r>
      <w:r w:rsidRPr="00247D57">
        <w:rPr>
          <w:rFonts w:eastAsia="Calibri"/>
          <w:sz w:val="28"/>
          <w:szCs w:val="28"/>
          <w:lang w:eastAsia="en-US"/>
        </w:rPr>
        <w:t>ства: проведение текущего ремонта, обслуживание и уборка помещений (дези</w:t>
      </w:r>
      <w:r w:rsidRPr="00247D57">
        <w:rPr>
          <w:rFonts w:eastAsia="Calibri"/>
          <w:sz w:val="28"/>
          <w:szCs w:val="28"/>
          <w:lang w:eastAsia="en-US"/>
        </w:rPr>
        <w:t>н</w:t>
      </w:r>
      <w:r w:rsidRPr="00247D57">
        <w:rPr>
          <w:rFonts w:eastAsia="Calibri"/>
          <w:sz w:val="28"/>
          <w:szCs w:val="28"/>
          <w:lang w:eastAsia="en-US"/>
        </w:rPr>
        <w:t>фекция и дератизация), вывоз твердых бытовых отходов, камерная дезинфекция.</w:t>
      </w:r>
    </w:p>
    <w:p w:rsidR="001B5040" w:rsidRDefault="00247D5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47D57">
        <w:rPr>
          <w:rFonts w:eastAsia="Calibri"/>
          <w:sz w:val="28"/>
          <w:szCs w:val="28"/>
          <w:lang w:eastAsia="en-US"/>
        </w:rPr>
        <w:t>4.3</w:t>
      </w:r>
      <w:r w:rsidRPr="00247D57">
        <w:rPr>
          <w:rFonts w:eastAsia="Calibri"/>
          <w:sz w:val="28"/>
          <w:szCs w:val="28"/>
          <w:vertAlign w:val="superscript"/>
          <w:lang w:eastAsia="en-US"/>
        </w:rPr>
        <w:t>.3.1</w:t>
      </w:r>
      <w:r w:rsidRPr="00247D57">
        <w:rPr>
          <w:rFonts w:eastAsia="Calibri"/>
          <w:sz w:val="28"/>
          <w:szCs w:val="28"/>
          <w:lang w:eastAsia="en-US"/>
        </w:rPr>
        <w:t xml:space="preserve"> Затраты на содержание объектов недвижимого имущества, очно-заочной формы оказания муниципальных услуг и очной с применением сетевой формы реализации исчисляются как доля (80% и 33% соответственно) n-</w:t>
      </w:r>
      <w:proofErr w:type="spellStart"/>
      <w:r w:rsidRPr="00247D57">
        <w:rPr>
          <w:rFonts w:eastAsia="Calibri"/>
          <w:sz w:val="28"/>
          <w:szCs w:val="28"/>
          <w:lang w:eastAsia="en-US"/>
        </w:rPr>
        <w:t>го</w:t>
      </w:r>
      <w:proofErr w:type="spellEnd"/>
      <w:r w:rsidRPr="00247D57">
        <w:rPr>
          <w:rFonts w:eastAsia="Calibri"/>
          <w:sz w:val="28"/>
          <w:szCs w:val="28"/>
          <w:lang w:eastAsia="en-US"/>
        </w:rPr>
        <w:t xml:space="preserve"> вида содержания объектов недвижимого имущества, учитываемого при расчете норм</w:t>
      </w:r>
      <w:r w:rsidRPr="00247D57">
        <w:rPr>
          <w:rFonts w:eastAsia="Calibri"/>
          <w:sz w:val="28"/>
          <w:szCs w:val="28"/>
          <w:lang w:eastAsia="en-US"/>
        </w:rPr>
        <w:t>а</w:t>
      </w:r>
      <w:r w:rsidRPr="00247D57">
        <w:rPr>
          <w:rFonts w:eastAsia="Calibri"/>
          <w:sz w:val="28"/>
          <w:szCs w:val="28"/>
          <w:lang w:eastAsia="en-US"/>
        </w:rPr>
        <w:t>тивных затрат на непосредственно связанных с оказанием муниципальной услуги очной формы оказания муниципальных услуг, рассчитанные с учетом среднего количества обучающихся.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EF7549" w:rsidRDefault="00EF7549" w:rsidP="001B50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1.8. в пункте 4.6:</w:t>
      </w:r>
    </w:p>
    <w:p w:rsidR="001B5040" w:rsidRPr="00CA136B" w:rsidRDefault="00CA136B" w:rsidP="001B50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F754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.8.</w:t>
      </w:r>
      <w:r w:rsidR="00EF7549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абзац </w:t>
      </w:r>
      <w:r w:rsidR="00EF7549">
        <w:rPr>
          <w:rFonts w:eastAsia="Calibri"/>
          <w:sz w:val="28"/>
          <w:szCs w:val="28"/>
          <w:lang w:eastAsia="en-US"/>
        </w:rPr>
        <w:t>третий дополнить словами «</w:t>
      </w:r>
      <w:r w:rsidR="00EF7549" w:rsidRPr="00EF7549">
        <w:rPr>
          <w:rFonts w:eastAsia="Calibri"/>
          <w:sz w:val="28"/>
          <w:szCs w:val="28"/>
          <w:lang w:eastAsia="en-US"/>
        </w:rPr>
        <w:t>, за исключением затрат, указанных в абзаце втором пункта 3.3.</w:t>
      </w:r>
      <w:r w:rsidR="00EF7549" w:rsidRPr="007B4F08">
        <w:rPr>
          <w:rFonts w:eastAsia="Calibri"/>
          <w:sz w:val="28"/>
          <w:szCs w:val="28"/>
          <w:vertAlign w:val="superscript"/>
          <w:lang w:eastAsia="en-US"/>
        </w:rPr>
        <w:t>1</w:t>
      </w:r>
      <w:r w:rsidR="00EF7549" w:rsidRPr="00EF7549">
        <w:rPr>
          <w:rFonts w:eastAsia="Calibri"/>
          <w:sz w:val="28"/>
          <w:szCs w:val="28"/>
          <w:lang w:eastAsia="en-US"/>
        </w:rPr>
        <w:t xml:space="preserve"> и абзацах втором, третье</w:t>
      </w:r>
      <w:r w:rsidR="00EF7549">
        <w:rPr>
          <w:rFonts w:eastAsia="Calibri"/>
          <w:sz w:val="28"/>
          <w:szCs w:val="28"/>
          <w:lang w:eastAsia="en-US"/>
        </w:rPr>
        <w:t>м пункта 5.1 настоящей М</w:t>
      </w:r>
      <w:r w:rsidR="00EF7549">
        <w:rPr>
          <w:rFonts w:eastAsia="Calibri"/>
          <w:sz w:val="28"/>
          <w:szCs w:val="28"/>
          <w:lang w:eastAsia="en-US"/>
        </w:rPr>
        <w:t>е</w:t>
      </w:r>
      <w:r w:rsidR="00EF7549">
        <w:rPr>
          <w:rFonts w:eastAsia="Calibri"/>
          <w:sz w:val="28"/>
          <w:szCs w:val="28"/>
          <w:lang w:eastAsia="en-US"/>
        </w:rPr>
        <w:t>тодики»;</w:t>
      </w:r>
    </w:p>
    <w:p w:rsidR="005F2AEA" w:rsidRDefault="00EF7549" w:rsidP="00E005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1.8.2. в абзаце четвертом слова «</w:t>
      </w:r>
      <w:r w:rsidR="007B4F08" w:rsidRPr="007B4F08">
        <w:rPr>
          <w:sz w:val="28"/>
          <w:szCs w:val="28"/>
        </w:rPr>
        <w:t>а также затраты на аренду указанного имущества</w:t>
      </w:r>
      <w:r w:rsidR="007B4F08">
        <w:rPr>
          <w:sz w:val="28"/>
          <w:szCs w:val="28"/>
        </w:rPr>
        <w:t>» заменить словами «</w:t>
      </w:r>
      <w:r w:rsidR="007B4F08" w:rsidRPr="007B4F08">
        <w:rPr>
          <w:sz w:val="28"/>
          <w:szCs w:val="28"/>
        </w:rPr>
        <w:t>за исключением затрат, указанных в абзаце трет</w:t>
      </w:r>
      <w:r w:rsidR="007B4F08" w:rsidRPr="007B4F08">
        <w:rPr>
          <w:sz w:val="28"/>
          <w:szCs w:val="28"/>
        </w:rPr>
        <w:t>ь</w:t>
      </w:r>
      <w:r w:rsidR="007B4F08" w:rsidRPr="007B4F08">
        <w:rPr>
          <w:sz w:val="28"/>
          <w:szCs w:val="28"/>
        </w:rPr>
        <w:t>ем пункта 3.3.</w:t>
      </w:r>
      <w:r w:rsidR="007B4F08" w:rsidRPr="007B4F08">
        <w:rPr>
          <w:sz w:val="28"/>
          <w:szCs w:val="28"/>
          <w:vertAlign w:val="superscript"/>
        </w:rPr>
        <w:t>1</w:t>
      </w:r>
      <w:r w:rsidR="007B4F08" w:rsidRPr="007B4F08">
        <w:rPr>
          <w:sz w:val="28"/>
          <w:szCs w:val="28"/>
        </w:rPr>
        <w:t xml:space="preserve"> настоящей Методики</w:t>
      </w:r>
      <w:r w:rsidR="007B4F08">
        <w:rPr>
          <w:sz w:val="28"/>
          <w:szCs w:val="28"/>
        </w:rPr>
        <w:t>»</w:t>
      </w:r>
    </w:p>
    <w:p w:rsidR="00D03E86" w:rsidRDefault="00AC3667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1CFC">
        <w:rPr>
          <w:sz w:val="28"/>
          <w:szCs w:val="28"/>
        </w:rPr>
        <w:t>9</w:t>
      </w:r>
      <w:r>
        <w:rPr>
          <w:sz w:val="28"/>
          <w:szCs w:val="28"/>
        </w:rPr>
        <w:t>. в пункте 4.</w:t>
      </w:r>
      <w:r w:rsidR="005E1CFC">
        <w:rPr>
          <w:sz w:val="28"/>
          <w:szCs w:val="28"/>
        </w:rPr>
        <w:t>7.</w:t>
      </w:r>
      <w:r>
        <w:rPr>
          <w:sz w:val="28"/>
          <w:szCs w:val="28"/>
        </w:rPr>
        <w:t>:</w:t>
      </w:r>
    </w:p>
    <w:p w:rsidR="00AC3667" w:rsidRDefault="00BB7A7E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AC3667">
        <w:rPr>
          <w:sz w:val="28"/>
          <w:szCs w:val="28"/>
        </w:rPr>
        <w:t xml:space="preserve">.1. </w:t>
      </w:r>
      <w:r w:rsidR="00946B5A">
        <w:rPr>
          <w:sz w:val="28"/>
          <w:szCs w:val="28"/>
        </w:rPr>
        <w:t>в абзаце шестом цифры «50» заменить  цифрами «2</w:t>
      </w:r>
      <w:r>
        <w:rPr>
          <w:sz w:val="28"/>
          <w:szCs w:val="28"/>
        </w:rPr>
        <w:t>9</w:t>
      </w:r>
      <w:r w:rsidR="00946B5A">
        <w:rPr>
          <w:sz w:val="28"/>
          <w:szCs w:val="28"/>
        </w:rPr>
        <w:t>»;</w:t>
      </w:r>
    </w:p>
    <w:p w:rsidR="00946B5A" w:rsidRDefault="00946B5A" w:rsidP="00946B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7A7E">
        <w:rPr>
          <w:sz w:val="28"/>
          <w:szCs w:val="28"/>
        </w:rPr>
        <w:t>9</w:t>
      </w:r>
      <w:r>
        <w:rPr>
          <w:sz w:val="28"/>
          <w:szCs w:val="28"/>
        </w:rPr>
        <w:t>.2. в абзаце седьмом цифры «50» заменить  цифрами «2</w:t>
      </w:r>
      <w:r w:rsidR="00BB7A7E">
        <w:rPr>
          <w:sz w:val="28"/>
          <w:szCs w:val="28"/>
        </w:rPr>
        <w:t>9</w:t>
      </w:r>
      <w:r>
        <w:rPr>
          <w:sz w:val="28"/>
          <w:szCs w:val="28"/>
        </w:rPr>
        <w:t>»;</w:t>
      </w:r>
    </w:p>
    <w:p w:rsidR="00F66A28" w:rsidRDefault="00BB7A7E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46B5A">
        <w:rPr>
          <w:sz w:val="28"/>
          <w:szCs w:val="28"/>
        </w:rPr>
        <w:t xml:space="preserve">.3. в абзаце восьмом </w:t>
      </w:r>
      <w:r w:rsidR="0045379C">
        <w:rPr>
          <w:sz w:val="28"/>
          <w:szCs w:val="28"/>
        </w:rPr>
        <w:t>после слова «</w:t>
      </w:r>
      <w:r w:rsidR="0045379C" w:rsidRPr="0045379C">
        <w:rPr>
          <w:sz w:val="28"/>
          <w:szCs w:val="28"/>
        </w:rPr>
        <w:t>водоотведение</w:t>
      </w:r>
      <w:r w:rsidR="0045379C">
        <w:rPr>
          <w:sz w:val="28"/>
          <w:szCs w:val="28"/>
        </w:rPr>
        <w:t>»</w:t>
      </w:r>
      <w:r w:rsidR="0045379C" w:rsidRPr="0045379C">
        <w:rPr>
          <w:sz w:val="28"/>
          <w:szCs w:val="28"/>
        </w:rPr>
        <w:t xml:space="preserve"> </w:t>
      </w:r>
      <w:r w:rsidR="00946B5A">
        <w:rPr>
          <w:sz w:val="28"/>
          <w:szCs w:val="28"/>
        </w:rPr>
        <w:t>дополнить словами «</w:t>
      </w:r>
      <w:r>
        <w:rPr>
          <w:sz w:val="28"/>
          <w:szCs w:val="28"/>
        </w:rPr>
        <w:t>(79</w:t>
      </w:r>
      <w:r w:rsidR="00946B5A" w:rsidRPr="00946B5A">
        <w:rPr>
          <w:sz w:val="28"/>
          <w:szCs w:val="28"/>
        </w:rPr>
        <w:t>% от общего объема потребления)</w:t>
      </w:r>
      <w:r w:rsidR="0045379C">
        <w:rPr>
          <w:sz w:val="28"/>
          <w:szCs w:val="28"/>
        </w:rPr>
        <w:t>»;</w:t>
      </w:r>
    </w:p>
    <w:p w:rsidR="00F66A28" w:rsidRDefault="002276D9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BB7A7E">
        <w:rPr>
          <w:sz w:val="28"/>
          <w:szCs w:val="28"/>
        </w:rPr>
        <w:t>0</w:t>
      </w:r>
      <w:r>
        <w:rPr>
          <w:sz w:val="28"/>
          <w:szCs w:val="28"/>
        </w:rPr>
        <w:t>. в пункте 4.</w:t>
      </w:r>
      <w:r w:rsidR="00BB7A7E">
        <w:rPr>
          <w:sz w:val="28"/>
          <w:szCs w:val="28"/>
        </w:rPr>
        <w:t>8</w:t>
      </w:r>
      <w:r>
        <w:rPr>
          <w:sz w:val="28"/>
          <w:szCs w:val="28"/>
        </w:rPr>
        <w:t xml:space="preserve"> слова «</w:t>
      </w:r>
      <w:r w:rsidRPr="002276D9">
        <w:rPr>
          <w:sz w:val="28"/>
          <w:szCs w:val="28"/>
        </w:rPr>
        <w:t>, а также затраты на аренду указанного имущ</w:t>
      </w:r>
      <w:r w:rsidRPr="002276D9">
        <w:rPr>
          <w:sz w:val="28"/>
          <w:szCs w:val="28"/>
        </w:rPr>
        <w:t>е</w:t>
      </w:r>
      <w:r w:rsidRPr="002276D9">
        <w:rPr>
          <w:sz w:val="28"/>
          <w:szCs w:val="28"/>
        </w:rPr>
        <w:t>ства</w:t>
      </w:r>
      <w:r>
        <w:rPr>
          <w:sz w:val="28"/>
          <w:szCs w:val="28"/>
        </w:rPr>
        <w:t>» исключить;</w:t>
      </w:r>
    </w:p>
    <w:p w:rsidR="00BB7A7E" w:rsidRDefault="00BB7A7E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</w:t>
      </w:r>
      <w:r w:rsidRPr="00BB7A7E">
        <w:rPr>
          <w:sz w:val="28"/>
          <w:szCs w:val="28"/>
        </w:rPr>
        <w:t>пункте 4.8</w:t>
      </w:r>
      <w:r>
        <w:rPr>
          <w:sz w:val="28"/>
          <w:szCs w:val="28"/>
        </w:rPr>
        <w:t>.1</w:t>
      </w:r>
      <w:r w:rsidRPr="00BB7A7E">
        <w:rPr>
          <w:sz w:val="28"/>
          <w:szCs w:val="28"/>
        </w:rPr>
        <w:t xml:space="preserve"> слова «, а также затраты на аренду указанного имущ</w:t>
      </w:r>
      <w:r w:rsidRPr="00BB7A7E">
        <w:rPr>
          <w:sz w:val="28"/>
          <w:szCs w:val="28"/>
        </w:rPr>
        <w:t>е</w:t>
      </w:r>
      <w:r w:rsidRPr="00BB7A7E">
        <w:rPr>
          <w:sz w:val="28"/>
          <w:szCs w:val="28"/>
        </w:rPr>
        <w:t>ства» исключить;</w:t>
      </w:r>
    </w:p>
    <w:p w:rsidR="002276D9" w:rsidRDefault="00E94DCD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а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5.1:</w:t>
      </w:r>
    </w:p>
    <w:p w:rsidR="00E94DCD" w:rsidRDefault="00E94DCD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1.12.1. в абзаце первом слово «</w:t>
      </w:r>
      <w:r w:rsidRPr="00E94DCD">
        <w:rPr>
          <w:sz w:val="28"/>
          <w:szCs w:val="28"/>
        </w:rPr>
        <w:t>коммунальных</w:t>
      </w:r>
      <w:r>
        <w:rPr>
          <w:sz w:val="28"/>
          <w:szCs w:val="28"/>
        </w:rPr>
        <w:t xml:space="preserve">» </w:t>
      </w:r>
      <w:r w:rsidR="00E622F2">
        <w:rPr>
          <w:sz w:val="28"/>
          <w:szCs w:val="28"/>
        </w:rPr>
        <w:t>заменить словом «видов»</w:t>
      </w:r>
      <w:r>
        <w:rPr>
          <w:sz w:val="28"/>
          <w:szCs w:val="28"/>
        </w:rPr>
        <w:t>;</w:t>
      </w:r>
    </w:p>
    <w:p w:rsidR="00E94DCD" w:rsidRDefault="00E94DCD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1.12.2. дополнить абзацем следующего содержания:</w:t>
      </w:r>
    </w:p>
    <w:p w:rsidR="00E94DCD" w:rsidRDefault="00E94DCD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4DCD">
        <w:rPr>
          <w:sz w:val="28"/>
          <w:szCs w:val="28"/>
        </w:rPr>
        <w:t>аренда имущества в отношении муниципального учреждения, использу</w:t>
      </w:r>
      <w:r w:rsidRPr="00E94DCD">
        <w:rPr>
          <w:sz w:val="28"/>
          <w:szCs w:val="28"/>
        </w:rPr>
        <w:t>е</w:t>
      </w:r>
      <w:r w:rsidRPr="00E94DCD">
        <w:rPr>
          <w:sz w:val="28"/>
          <w:szCs w:val="28"/>
        </w:rPr>
        <w:t>мого на основании договора аренды (финансовой аренды) или договора безво</w:t>
      </w:r>
      <w:r w:rsidRPr="00E94DCD">
        <w:rPr>
          <w:sz w:val="28"/>
          <w:szCs w:val="28"/>
        </w:rPr>
        <w:t>з</w:t>
      </w:r>
      <w:r w:rsidRPr="00E94DCD">
        <w:rPr>
          <w:sz w:val="28"/>
          <w:szCs w:val="28"/>
        </w:rPr>
        <w:t>мездного пользования</w:t>
      </w:r>
      <w:proofErr w:type="gramStart"/>
      <w:r w:rsidRPr="00E94DC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F66A28" w:rsidRDefault="000D7723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 в пункте 5.2:</w:t>
      </w:r>
    </w:p>
    <w:p w:rsidR="000D7723" w:rsidRDefault="000D7723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1.13.1. абзац второй изложить в следующей редакции: </w:t>
      </w:r>
    </w:p>
    <w:p w:rsidR="000D7723" w:rsidRPr="000D7723" w:rsidRDefault="0073193E" w:rsidP="003D676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27168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i/>
                <w:sz w:val="28"/>
                <w:szCs w:val="28"/>
              </w:rPr>
              <m:t>N</m:t>
            </m:r>
          </m:e>
          <m:sub>
            <m:r>
              <m:rPr>
                <m:nor/>
              </m:rPr>
              <w:rPr>
                <w:i/>
                <w:sz w:val="28"/>
                <w:szCs w:val="28"/>
              </w:rPr>
              <m:t>им</m:t>
            </m:r>
          </m:sub>
        </m:sSub>
        <m:r>
          <m:rPr>
            <m:nor/>
          </m:rPr>
          <w:rPr>
            <w:i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>Z</m:t>
                </m:r>
              </m:e>
              <m:sub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>o</m:t>
                </m:r>
              </m:sub>
              <m:sup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>q</m:t>
                </m:r>
              </m:sup>
            </m:sSubSup>
            <m:r>
              <m:rPr>
                <m:nor/>
              </m:rPr>
              <w:rPr>
                <w:i/>
                <w:sz w:val="28"/>
                <w:szCs w:val="28"/>
              </w:rPr>
              <m:t xml:space="preserve"> ×  0,5+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i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>э</m:t>
                </m:r>
              </m:sub>
              <m:sup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>q</m:t>
                </m:r>
              </m:sup>
            </m:sSubSup>
            <m:r>
              <m:rPr>
                <m:nor/>
              </m:rPr>
              <w:rPr>
                <w:i/>
                <w:sz w:val="28"/>
                <w:szCs w:val="28"/>
              </w:rPr>
              <m:t xml:space="preserve"> ×  0,5</m:t>
            </m:r>
          </m:e>
        </m:d>
        <m:r>
          <m:rPr>
            <m:nor/>
          </m:rPr>
          <w:rPr>
            <w:i/>
            <w:sz w:val="28"/>
            <w:szCs w:val="28"/>
          </w:rPr>
          <m:t xml:space="preserve">×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k</m:t>
            </m:r>
          </m:e>
          <m:sub>
            <m:r>
              <m:rPr>
                <m:nor/>
              </m:rPr>
              <w:rPr>
                <w:i/>
                <w:sz w:val="28"/>
                <w:szCs w:val="28"/>
              </w:rPr>
              <m:t>пд</m:t>
            </m:r>
          </m:sub>
        </m:sSub>
        <m:r>
          <m:rPr>
            <m:nor/>
          </m:rPr>
          <w:rPr>
            <w:i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Z</m:t>
            </m:r>
          </m:e>
          <m:sub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a</m:t>
            </m:r>
          </m:sub>
          <m:sup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q</m:t>
            </m:r>
          </m:sup>
        </m:sSubSup>
        <m:r>
          <m:rPr>
            <m:nor/>
          </m:rPr>
          <w:rPr>
            <w:i/>
            <w:sz w:val="28"/>
            <w:szCs w:val="28"/>
          </w:rPr>
          <m:t xml:space="preserve">, </m:t>
        </m:r>
        <m:r>
          <m:rPr>
            <m:nor/>
          </m:rPr>
          <w:rPr>
            <w:sz w:val="28"/>
            <w:szCs w:val="28"/>
          </w:rPr>
          <m:t>где</m:t>
        </m:r>
      </m:oMath>
      <w:r w:rsidRPr="00127168">
        <w:rPr>
          <w:sz w:val="28"/>
          <w:szCs w:val="28"/>
        </w:rPr>
        <w:t>»</w:t>
      </w:r>
      <w:r w:rsidR="00357068" w:rsidRPr="00127168">
        <w:rPr>
          <w:sz w:val="28"/>
          <w:szCs w:val="28"/>
        </w:rPr>
        <w:t>;</w:t>
      </w:r>
    </w:p>
    <w:p w:rsidR="000D7723" w:rsidRDefault="00357068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1.13.2. дополнить абзацем следующего содержания:</w:t>
      </w:r>
    </w:p>
    <w:p w:rsidR="00357068" w:rsidRPr="00357068" w:rsidRDefault="00357068" w:rsidP="003570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Z 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q</m:t>
            </m:r>
          </m:sup>
        </m:sSubSup>
      </m:oMath>
      <w:r w:rsidRPr="00357068">
        <w:rPr>
          <w:sz w:val="28"/>
          <w:szCs w:val="28"/>
        </w:rPr>
        <w:t xml:space="preserve"> </w:t>
      </w:r>
      <w:r w:rsidR="00E622F2">
        <w:rPr>
          <w:sz w:val="28"/>
          <w:szCs w:val="28"/>
        </w:rPr>
        <w:t>–</w:t>
      </w:r>
      <w:r w:rsidRPr="00357068">
        <w:rPr>
          <w:sz w:val="28"/>
          <w:szCs w:val="28"/>
        </w:rPr>
        <w:t xml:space="preserve"> </w:t>
      </w:r>
      <w:r w:rsidR="00E622F2">
        <w:rPr>
          <w:sz w:val="28"/>
          <w:szCs w:val="28"/>
        </w:rPr>
        <w:t xml:space="preserve">затраты на </w:t>
      </w:r>
      <w:r w:rsidRPr="00357068">
        <w:rPr>
          <w:sz w:val="28"/>
          <w:szCs w:val="28"/>
        </w:rPr>
        <w:t>аренд</w:t>
      </w:r>
      <w:r w:rsidR="00E622F2">
        <w:rPr>
          <w:sz w:val="28"/>
          <w:szCs w:val="28"/>
        </w:rPr>
        <w:t>у</w:t>
      </w:r>
      <w:r w:rsidRPr="00357068">
        <w:rPr>
          <w:sz w:val="28"/>
          <w:szCs w:val="28"/>
        </w:rPr>
        <w:t xml:space="preserve"> имущества в отношении муниципального учр</w:t>
      </w:r>
      <w:r w:rsidRPr="00357068">
        <w:rPr>
          <w:sz w:val="28"/>
          <w:szCs w:val="28"/>
        </w:rPr>
        <w:t>е</w:t>
      </w:r>
      <w:r w:rsidRPr="00357068">
        <w:rPr>
          <w:sz w:val="28"/>
          <w:szCs w:val="28"/>
        </w:rPr>
        <w:t>ждения, используемого на основании договора аренды (финансовой аренды) или договора безвозмездного пользования</w:t>
      </w:r>
      <w:proofErr w:type="gramStart"/>
      <w:r>
        <w:rPr>
          <w:sz w:val="28"/>
          <w:szCs w:val="28"/>
        </w:rPr>
        <w:t>.»;</w:t>
      </w:r>
      <w:proofErr w:type="gramEnd"/>
    </w:p>
    <w:p w:rsidR="00E622F2" w:rsidRDefault="00E622F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 в пункте 5.2.2:</w:t>
      </w:r>
    </w:p>
    <w:p w:rsidR="00E622F2" w:rsidRDefault="00E622F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1.14.1. в абзаце пятом слова «</w:t>
      </w:r>
      <w:r w:rsidR="003525F7" w:rsidRPr="003525F7">
        <w:rPr>
          <w:sz w:val="28"/>
          <w:szCs w:val="28"/>
        </w:rPr>
        <w:t>на содержание муниципального имущества</w:t>
      </w:r>
      <w:r w:rsidR="003525F7">
        <w:rPr>
          <w:sz w:val="28"/>
          <w:szCs w:val="28"/>
        </w:rPr>
        <w:t>» заменить словами «</w:t>
      </w:r>
      <w:r w:rsidR="003525F7" w:rsidRPr="003525F7">
        <w:rPr>
          <w:sz w:val="28"/>
          <w:szCs w:val="28"/>
        </w:rPr>
        <w:t xml:space="preserve">на потребление </w:t>
      </w:r>
      <w:proofErr w:type="spellStart"/>
      <w:r w:rsidR="003525F7" w:rsidRPr="003525F7">
        <w:rPr>
          <w:sz w:val="28"/>
          <w:szCs w:val="28"/>
        </w:rPr>
        <w:t>теплоэнергии</w:t>
      </w:r>
      <w:proofErr w:type="spellEnd"/>
      <w:r w:rsidR="003525F7" w:rsidRPr="003525F7">
        <w:rPr>
          <w:sz w:val="28"/>
          <w:szCs w:val="28"/>
        </w:rPr>
        <w:t xml:space="preserve"> и электроэнергии</w:t>
      </w:r>
      <w:r w:rsidR="003525F7">
        <w:rPr>
          <w:sz w:val="28"/>
          <w:szCs w:val="28"/>
        </w:rPr>
        <w:t>»;</w:t>
      </w:r>
    </w:p>
    <w:p w:rsidR="003525F7" w:rsidRPr="003525F7" w:rsidRDefault="003525F7" w:rsidP="003525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1.14.2. в абзаце шестом с</w:t>
      </w:r>
      <w:r w:rsidRPr="003525F7">
        <w:rPr>
          <w:sz w:val="28"/>
          <w:szCs w:val="28"/>
        </w:rPr>
        <w:t xml:space="preserve">лова «на содержание муниципального имущества» заменить словами «на потребление </w:t>
      </w:r>
      <w:proofErr w:type="spellStart"/>
      <w:r w:rsidRPr="003525F7">
        <w:rPr>
          <w:sz w:val="28"/>
          <w:szCs w:val="28"/>
        </w:rPr>
        <w:t>теплоэнергии</w:t>
      </w:r>
      <w:proofErr w:type="spellEnd"/>
      <w:r w:rsidRPr="003525F7">
        <w:rPr>
          <w:sz w:val="28"/>
          <w:szCs w:val="28"/>
        </w:rPr>
        <w:t xml:space="preserve"> и электроэнергии»;</w:t>
      </w:r>
    </w:p>
    <w:p w:rsidR="00357068" w:rsidRPr="00127168" w:rsidRDefault="003D6760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525F7">
        <w:rPr>
          <w:sz w:val="28"/>
          <w:szCs w:val="28"/>
        </w:rPr>
        <w:t>5</w:t>
      </w:r>
      <w:r>
        <w:rPr>
          <w:sz w:val="28"/>
          <w:szCs w:val="28"/>
        </w:rPr>
        <w:t>. посл</w:t>
      </w:r>
      <w:r w:rsidRPr="00127168">
        <w:rPr>
          <w:sz w:val="28"/>
          <w:szCs w:val="28"/>
        </w:rPr>
        <w:t>е пункта 5.2.2 дополнить пунктом 5.2.3 следующего содержания:</w:t>
      </w:r>
    </w:p>
    <w:p w:rsidR="003D6760" w:rsidRPr="00127168" w:rsidRDefault="003D6760" w:rsidP="004711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25F7">
        <w:rPr>
          <w:sz w:val="28"/>
          <w:szCs w:val="28"/>
        </w:rPr>
        <w:t>«</w:t>
      </w:r>
      <w:r w:rsidR="00471137" w:rsidRPr="003525F7">
        <w:rPr>
          <w:sz w:val="28"/>
          <w:szCs w:val="28"/>
        </w:rPr>
        <w:t>5.2.3</w:t>
      </w:r>
      <w:r w:rsidRPr="003525F7">
        <w:rPr>
          <w:sz w:val="28"/>
          <w:szCs w:val="28"/>
        </w:rPr>
        <w:t>.</w:t>
      </w:r>
      <w:r w:rsidRPr="00127168">
        <w:rPr>
          <w:i/>
          <w:sz w:val="28"/>
          <w:szCs w:val="28"/>
        </w:rPr>
        <w:t xml:space="preserve"> </w:t>
      </w:r>
      <w:r w:rsidRPr="00127168">
        <w:rPr>
          <w:sz w:val="28"/>
          <w:szCs w:val="28"/>
        </w:rPr>
        <w:t>Затраты на аренду</w:t>
      </w:r>
      <w:r w:rsidRPr="00127168">
        <w:rPr>
          <w:i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sup>
            </m:sSubSup>
          </m:e>
        </m:d>
      </m:oMath>
      <w:r w:rsidRPr="00127168">
        <w:rPr>
          <w:sz w:val="28"/>
          <w:szCs w:val="28"/>
        </w:rPr>
        <w:t>определяются по формуле:</w:t>
      </w:r>
    </w:p>
    <w:p w:rsidR="003D6760" w:rsidRPr="003D6760" w:rsidRDefault="00501BAF" w:rsidP="0047113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i/>
                <w:sz w:val="28"/>
                <w:szCs w:val="28"/>
              </w:rPr>
              <m:t>Z</m:t>
            </m:r>
          </m:e>
          <m:sub>
            <m:r>
              <m:rPr>
                <m:nor/>
              </m:rPr>
              <w:rPr>
                <w:i/>
                <w:sz w:val="28"/>
                <w:szCs w:val="28"/>
              </w:rPr>
              <m:t>a</m:t>
            </m:r>
          </m:sub>
          <m:sup>
            <m:r>
              <m:rPr>
                <m:nor/>
              </m:rPr>
              <w:rPr>
                <w:i/>
                <w:sz w:val="28"/>
                <w:szCs w:val="28"/>
              </w:rPr>
              <m:t>q</m:t>
            </m:r>
          </m:sup>
        </m:sSubSup>
        <m:r>
          <m:rPr>
            <m:nor/>
          </m:rPr>
          <w:rPr>
            <w:i/>
            <w:sz w:val="28"/>
            <w:szCs w:val="28"/>
          </w:rPr>
          <m:t xml:space="preserve"> = ∑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q</m:t>
            </m:r>
          </m:sup>
        </m:sSubSup>
      </m:oMath>
      <w:r w:rsidR="003D6760" w:rsidRPr="003D6760">
        <w:rPr>
          <w:i/>
          <w:sz w:val="28"/>
          <w:szCs w:val="28"/>
        </w:rPr>
        <w:t xml:space="preserve">, </w:t>
      </w:r>
      <w:r w:rsidR="003D6760" w:rsidRPr="003D6760">
        <w:rPr>
          <w:sz w:val="28"/>
          <w:szCs w:val="28"/>
        </w:rPr>
        <w:t>где</w:t>
      </w:r>
    </w:p>
    <w:p w:rsidR="00D060F5" w:rsidRDefault="003D6760" w:rsidP="004711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760">
        <w:rPr>
          <w:i/>
          <w:sz w:val="28"/>
          <w:szCs w:val="28"/>
        </w:rPr>
        <w:t xml:space="preserve">∑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q</m:t>
            </m:r>
          </m:sup>
        </m:sSubSup>
      </m:oMath>
      <w:r w:rsidRPr="003D6760">
        <w:rPr>
          <w:sz w:val="28"/>
          <w:szCs w:val="28"/>
        </w:rPr>
        <w:t xml:space="preserve"> - аренда имущества в отношении муниципального учреждения, и</w:t>
      </w:r>
      <w:r w:rsidRPr="003D6760">
        <w:rPr>
          <w:sz w:val="28"/>
          <w:szCs w:val="28"/>
        </w:rPr>
        <w:t>с</w:t>
      </w:r>
      <w:r w:rsidRPr="003D6760">
        <w:rPr>
          <w:sz w:val="28"/>
          <w:szCs w:val="28"/>
        </w:rPr>
        <w:t>пользуемого на основании договора аренды (финансовой аренды) или договора безвозмездного пользования.</w:t>
      </w:r>
    </w:p>
    <w:p w:rsidR="003D6760" w:rsidRPr="003D6760" w:rsidRDefault="00D060F5" w:rsidP="004711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60F5">
        <w:rPr>
          <w:sz w:val="28"/>
          <w:szCs w:val="28"/>
        </w:rPr>
        <w:t>Затраты на аренду имущества доводятся исходя из действующих договоров аренды недвижимого имущества либо проектов договоров аренды недвижимого имущества на очередной финансовый год и плановый период с учетом прогноз</w:t>
      </w:r>
      <w:r w:rsidRPr="00D060F5">
        <w:rPr>
          <w:sz w:val="28"/>
          <w:szCs w:val="28"/>
        </w:rPr>
        <w:t>и</w:t>
      </w:r>
      <w:r w:rsidRPr="00D060F5">
        <w:rPr>
          <w:sz w:val="28"/>
          <w:szCs w:val="28"/>
        </w:rPr>
        <w:t>руемых изменений</w:t>
      </w:r>
      <w:proofErr w:type="gramStart"/>
      <w:r w:rsidRPr="00D060F5">
        <w:rPr>
          <w:sz w:val="28"/>
          <w:szCs w:val="28"/>
        </w:rPr>
        <w:t>.</w:t>
      </w:r>
      <w:r w:rsidR="00471137" w:rsidRPr="00127168">
        <w:rPr>
          <w:sz w:val="28"/>
          <w:szCs w:val="28"/>
        </w:rPr>
        <w:t>».</w:t>
      </w:r>
      <w:proofErr w:type="gramEnd"/>
    </w:p>
    <w:p w:rsidR="003073CE" w:rsidRPr="00850CA0" w:rsidRDefault="00397993" w:rsidP="005068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7168">
        <w:rPr>
          <w:sz w:val="28"/>
          <w:szCs w:val="28"/>
        </w:rPr>
        <w:t>2</w:t>
      </w:r>
      <w:r w:rsidR="003073CE" w:rsidRPr="00127168">
        <w:rPr>
          <w:sz w:val="28"/>
          <w:szCs w:val="28"/>
        </w:rPr>
        <w:t>. Настоящее постановление вступает в силу со дня официального опубл</w:t>
      </w:r>
      <w:r w:rsidR="003073CE" w:rsidRPr="00127168">
        <w:rPr>
          <w:sz w:val="28"/>
          <w:szCs w:val="28"/>
        </w:rPr>
        <w:t>и</w:t>
      </w:r>
      <w:r w:rsidR="003073CE" w:rsidRPr="00127168">
        <w:rPr>
          <w:sz w:val="28"/>
          <w:szCs w:val="28"/>
        </w:rPr>
        <w:t>кования в печатном</w:t>
      </w:r>
      <w:r w:rsidR="003073CE" w:rsidRPr="00850CA0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4CA4">
        <w:rPr>
          <w:sz w:val="28"/>
          <w:szCs w:val="28"/>
        </w:rPr>
        <w:t xml:space="preserve"> </w:t>
      </w:r>
      <w:r w:rsidR="00C94CA4">
        <w:rPr>
          <w:sz w:val="28"/>
          <w:szCs w:val="28"/>
        </w:rPr>
        <w:br/>
        <w:t xml:space="preserve">и </w:t>
      </w:r>
      <w:r w:rsidR="00C94CA4" w:rsidRPr="003B7224">
        <w:rPr>
          <w:sz w:val="28"/>
          <w:szCs w:val="28"/>
        </w:rPr>
        <w:t xml:space="preserve">применяется при расчете объема финансового обеспечения выполнения </w:t>
      </w:r>
      <w:r w:rsidR="00C94CA4" w:rsidRPr="00356C68">
        <w:rPr>
          <w:sz w:val="28"/>
          <w:szCs w:val="28"/>
        </w:rPr>
        <w:t>мун</w:t>
      </w:r>
      <w:r w:rsidR="00C94CA4" w:rsidRPr="00356C68">
        <w:rPr>
          <w:sz w:val="28"/>
          <w:szCs w:val="28"/>
        </w:rPr>
        <w:t>и</w:t>
      </w:r>
      <w:r w:rsidR="00C94CA4" w:rsidRPr="00356C68">
        <w:rPr>
          <w:sz w:val="28"/>
          <w:szCs w:val="28"/>
        </w:rPr>
        <w:t>ципального задания, начиная с муниципального задания на 202</w:t>
      </w:r>
      <w:r w:rsidR="00C94CA4">
        <w:rPr>
          <w:sz w:val="28"/>
          <w:szCs w:val="28"/>
        </w:rPr>
        <w:t>2</w:t>
      </w:r>
      <w:r w:rsidR="00C94CA4" w:rsidRPr="00356C68">
        <w:rPr>
          <w:sz w:val="28"/>
          <w:szCs w:val="28"/>
        </w:rPr>
        <w:t xml:space="preserve"> год и плановый период 20</w:t>
      </w:r>
      <w:r w:rsidR="00C94CA4">
        <w:rPr>
          <w:sz w:val="28"/>
          <w:szCs w:val="28"/>
        </w:rPr>
        <w:t>23</w:t>
      </w:r>
      <w:r w:rsidR="00C94CA4" w:rsidRPr="00356C68">
        <w:rPr>
          <w:sz w:val="28"/>
          <w:szCs w:val="28"/>
        </w:rPr>
        <w:t xml:space="preserve"> и 202</w:t>
      </w:r>
      <w:r w:rsidR="00C94CA4">
        <w:rPr>
          <w:sz w:val="28"/>
          <w:szCs w:val="28"/>
        </w:rPr>
        <w:t>4 годов</w:t>
      </w:r>
      <w:r w:rsidR="00D77DB3">
        <w:rPr>
          <w:sz w:val="28"/>
          <w:szCs w:val="28"/>
        </w:rPr>
        <w:t>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4F5582">
        <w:rPr>
          <w:sz w:val="28"/>
          <w:szCs w:val="28"/>
        </w:rPr>
        <w:t>. Управлению по общим вопросам администрации города Перми обесп</w:t>
      </w:r>
      <w:r w:rsidR="003073CE" w:rsidRPr="004F5582">
        <w:rPr>
          <w:sz w:val="28"/>
          <w:szCs w:val="28"/>
        </w:rPr>
        <w:t>е</w:t>
      </w:r>
      <w:r w:rsidR="003073CE" w:rsidRPr="004F558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3073CE" w:rsidRPr="004F5582">
        <w:rPr>
          <w:sz w:val="28"/>
          <w:szCs w:val="28"/>
        </w:rPr>
        <w:t>и</w:t>
      </w:r>
      <w:r w:rsidR="003073CE" w:rsidRPr="004F5582">
        <w:rPr>
          <w:sz w:val="28"/>
          <w:szCs w:val="28"/>
        </w:rPr>
        <w:t>ципального образования город Пермь».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</w:r>
      <w:r w:rsidR="003073CE">
        <w:rPr>
          <w:sz w:val="28"/>
          <w:szCs w:val="28"/>
        </w:rPr>
        <w:lastRenderedPageBreak/>
        <w:t>на официальном сайте муниципального образования город Пермь в информац</w:t>
      </w:r>
      <w:r w:rsidR="003073CE">
        <w:rPr>
          <w:sz w:val="28"/>
          <w:szCs w:val="28"/>
        </w:rPr>
        <w:t>и</w:t>
      </w:r>
      <w:r w:rsidR="003073CE">
        <w:rPr>
          <w:sz w:val="28"/>
          <w:szCs w:val="28"/>
        </w:rPr>
        <w:t>онно-телекоммуникационной сети Интернет.</w:t>
      </w:r>
    </w:p>
    <w:p w:rsidR="003073CE" w:rsidRPr="004005CC" w:rsidRDefault="00397993" w:rsidP="005068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73CE" w:rsidRPr="004005CC">
        <w:rPr>
          <w:bCs/>
          <w:sz w:val="28"/>
          <w:szCs w:val="28"/>
        </w:rPr>
        <w:t xml:space="preserve">. </w:t>
      </w:r>
      <w:proofErr w:type="gramStart"/>
      <w:r w:rsidR="003073CE" w:rsidRPr="004005CC">
        <w:rPr>
          <w:bCs/>
          <w:sz w:val="28"/>
          <w:szCs w:val="28"/>
        </w:rPr>
        <w:t>Контроль за</w:t>
      </w:r>
      <w:proofErr w:type="gramEnd"/>
      <w:r w:rsidR="003073CE" w:rsidRPr="004005CC">
        <w:rPr>
          <w:bCs/>
          <w:sz w:val="28"/>
          <w:szCs w:val="28"/>
        </w:rPr>
        <w:t xml:space="preserve">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>
        <w:rPr>
          <w:bCs/>
          <w:sz w:val="28"/>
          <w:szCs w:val="28"/>
        </w:rPr>
        <w:t>Грибанова</w:t>
      </w:r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7B3641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73CE" w:rsidRPr="00DC56EC">
        <w:rPr>
          <w:sz w:val="28"/>
          <w:szCs w:val="28"/>
        </w:rPr>
        <w:t xml:space="preserve"> города Перми</w:t>
      </w:r>
      <w:r w:rsidR="003073CE" w:rsidRPr="00DC56EC">
        <w:rPr>
          <w:sz w:val="28"/>
          <w:szCs w:val="28"/>
        </w:rPr>
        <w:tab/>
      </w:r>
      <w:r w:rsidR="003073CE">
        <w:rPr>
          <w:sz w:val="28"/>
          <w:szCs w:val="28"/>
        </w:rPr>
        <w:t>А.Н. Дёмкин</w:t>
      </w:r>
    </w:p>
    <w:p w:rsidR="007B3641" w:rsidRDefault="00D62195" w:rsidP="00D62195">
      <w:pPr>
        <w:autoSpaceDE w:val="0"/>
        <w:autoSpaceDN w:val="0"/>
        <w:adjustRightInd w:val="0"/>
        <w:jc w:val="both"/>
        <w:outlineLvl w:val="0"/>
        <w:rPr>
          <w:sz w:val="2"/>
          <w:szCs w:val="28"/>
        </w:rPr>
      </w:pPr>
      <w:r>
        <w:rPr>
          <w:sz w:val="2"/>
          <w:szCs w:val="28"/>
        </w:rPr>
        <w:t xml:space="preserve"> </w:t>
      </w: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515AEC">
      <w:head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56" w:rsidRDefault="00C94E56">
      <w:r>
        <w:separator/>
      </w:r>
    </w:p>
  </w:endnote>
  <w:endnote w:type="continuationSeparator" w:id="0">
    <w:p w:rsidR="00C94E56" w:rsidRDefault="00C9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56" w:rsidRDefault="00C94E56">
      <w:r>
        <w:separator/>
      </w:r>
    </w:p>
  </w:footnote>
  <w:footnote w:type="continuationSeparator" w:id="0">
    <w:p w:rsidR="00C94E56" w:rsidRDefault="00C9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21" w:rsidRPr="00367237" w:rsidRDefault="00395621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501BAF">
      <w:rPr>
        <w:noProof/>
        <w:sz w:val="28"/>
        <w:szCs w:val="28"/>
      </w:rPr>
      <w:t>5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4CBE"/>
    <w:rsid w:val="000366AF"/>
    <w:rsid w:val="00040600"/>
    <w:rsid w:val="00042FC9"/>
    <w:rsid w:val="00043FFA"/>
    <w:rsid w:val="00047611"/>
    <w:rsid w:val="00053368"/>
    <w:rsid w:val="00054F41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401E"/>
    <w:rsid w:val="000924B2"/>
    <w:rsid w:val="0009420D"/>
    <w:rsid w:val="0009689B"/>
    <w:rsid w:val="00097031"/>
    <w:rsid w:val="000A0C75"/>
    <w:rsid w:val="000A1D42"/>
    <w:rsid w:val="000A322C"/>
    <w:rsid w:val="000A3B30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314"/>
    <w:rsid w:val="000D6AB8"/>
    <w:rsid w:val="000D7723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28E8"/>
    <w:rsid w:val="001134E5"/>
    <w:rsid w:val="00114293"/>
    <w:rsid w:val="00124465"/>
    <w:rsid w:val="00127168"/>
    <w:rsid w:val="001272F4"/>
    <w:rsid w:val="00134886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3C06"/>
    <w:rsid w:val="00167248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563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B5040"/>
    <w:rsid w:val="001C34F0"/>
    <w:rsid w:val="001C44B2"/>
    <w:rsid w:val="001C4EF5"/>
    <w:rsid w:val="001D1021"/>
    <w:rsid w:val="001D5232"/>
    <w:rsid w:val="001E4AAC"/>
    <w:rsid w:val="001F0436"/>
    <w:rsid w:val="001F4374"/>
    <w:rsid w:val="001F75FE"/>
    <w:rsid w:val="002043A0"/>
    <w:rsid w:val="002044BE"/>
    <w:rsid w:val="00204FC5"/>
    <w:rsid w:val="00205257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DAE"/>
    <w:rsid w:val="00222871"/>
    <w:rsid w:val="00226E44"/>
    <w:rsid w:val="002276D9"/>
    <w:rsid w:val="0023256D"/>
    <w:rsid w:val="00233B4F"/>
    <w:rsid w:val="00236128"/>
    <w:rsid w:val="00236FDC"/>
    <w:rsid w:val="0023761E"/>
    <w:rsid w:val="002379E8"/>
    <w:rsid w:val="002412BF"/>
    <w:rsid w:val="002454AB"/>
    <w:rsid w:val="00246BBC"/>
    <w:rsid w:val="00247D57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4B9D"/>
    <w:rsid w:val="0029681B"/>
    <w:rsid w:val="002A2A6C"/>
    <w:rsid w:val="002B0713"/>
    <w:rsid w:val="002B1E7A"/>
    <w:rsid w:val="002B23C1"/>
    <w:rsid w:val="002B3D67"/>
    <w:rsid w:val="002C028D"/>
    <w:rsid w:val="002C412D"/>
    <w:rsid w:val="002C48B5"/>
    <w:rsid w:val="002C6299"/>
    <w:rsid w:val="002D0BDF"/>
    <w:rsid w:val="002D3643"/>
    <w:rsid w:val="002D4FCC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73CE"/>
    <w:rsid w:val="0031066C"/>
    <w:rsid w:val="003107DF"/>
    <w:rsid w:val="00311B9D"/>
    <w:rsid w:val="00311DEC"/>
    <w:rsid w:val="00313AE5"/>
    <w:rsid w:val="00315527"/>
    <w:rsid w:val="00317100"/>
    <w:rsid w:val="00320266"/>
    <w:rsid w:val="00321755"/>
    <w:rsid w:val="00326D9D"/>
    <w:rsid w:val="00327F53"/>
    <w:rsid w:val="003300DB"/>
    <w:rsid w:val="00330C29"/>
    <w:rsid w:val="003310FB"/>
    <w:rsid w:val="0033179C"/>
    <w:rsid w:val="00333654"/>
    <w:rsid w:val="00333D31"/>
    <w:rsid w:val="0033514F"/>
    <w:rsid w:val="003354A0"/>
    <w:rsid w:val="00337CF9"/>
    <w:rsid w:val="00344077"/>
    <w:rsid w:val="00347587"/>
    <w:rsid w:val="003503F1"/>
    <w:rsid w:val="003525F7"/>
    <w:rsid w:val="00357068"/>
    <w:rsid w:val="003607E1"/>
    <w:rsid w:val="003610D3"/>
    <w:rsid w:val="00361F5D"/>
    <w:rsid w:val="003628C2"/>
    <w:rsid w:val="00362A5E"/>
    <w:rsid w:val="003636B5"/>
    <w:rsid w:val="003654E7"/>
    <w:rsid w:val="00365EB8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D6760"/>
    <w:rsid w:val="003E00D7"/>
    <w:rsid w:val="003E1BBE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42593"/>
    <w:rsid w:val="00443AEA"/>
    <w:rsid w:val="0044651E"/>
    <w:rsid w:val="004465B2"/>
    <w:rsid w:val="00447895"/>
    <w:rsid w:val="0044797F"/>
    <w:rsid w:val="00450E81"/>
    <w:rsid w:val="00453784"/>
    <w:rsid w:val="0045379C"/>
    <w:rsid w:val="004613CB"/>
    <w:rsid w:val="0046288B"/>
    <w:rsid w:val="004628F0"/>
    <w:rsid w:val="00464B35"/>
    <w:rsid w:val="00464BC2"/>
    <w:rsid w:val="004665DC"/>
    <w:rsid w:val="00467C8E"/>
    <w:rsid w:val="00471137"/>
    <w:rsid w:val="00472AF4"/>
    <w:rsid w:val="00472DD2"/>
    <w:rsid w:val="00472E0C"/>
    <w:rsid w:val="00474508"/>
    <w:rsid w:val="00475D52"/>
    <w:rsid w:val="004779D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B68B0"/>
    <w:rsid w:val="004C38F9"/>
    <w:rsid w:val="004C5F0D"/>
    <w:rsid w:val="004C642B"/>
    <w:rsid w:val="004C688C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1BAF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FA1"/>
    <w:rsid w:val="0052604C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1277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1CFC"/>
    <w:rsid w:val="005E2EC0"/>
    <w:rsid w:val="005E6AC7"/>
    <w:rsid w:val="005E6CF9"/>
    <w:rsid w:val="005F0ED7"/>
    <w:rsid w:val="005F23F8"/>
    <w:rsid w:val="005F2AEA"/>
    <w:rsid w:val="005F769C"/>
    <w:rsid w:val="005F7F5A"/>
    <w:rsid w:val="00600BF6"/>
    <w:rsid w:val="00605553"/>
    <w:rsid w:val="006117EA"/>
    <w:rsid w:val="00612A46"/>
    <w:rsid w:val="00612A85"/>
    <w:rsid w:val="00615700"/>
    <w:rsid w:val="00620C16"/>
    <w:rsid w:val="00622700"/>
    <w:rsid w:val="00626C7D"/>
    <w:rsid w:val="006279C2"/>
    <w:rsid w:val="00633B7C"/>
    <w:rsid w:val="006351F8"/>
    <w:rsid w:val="0063569C"/>
    <w:rsid w:val="00637B3F"/>
    <w:rsid w:val="006401DB"/>
    <w:rsid w:val="0064570C"/>
    <w:rsid w:val="00645F9F"/>
    <w:rsid w:val="00647594"/>
    <w:rsid w:val="006509C2"/>
    <w:rsid w:val="00650EFA"/>
    <w:rsid w:val="00651081"/>
    <w:rsid w:val="00652481"/>
    <w:rsid w:val="00653A28"/>
    <w:rsid w:val="00654282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A04FA"/>
    <w:rsid w:val="006A3F45"/>
    <w:rsid w:val="006A5CF9"/>
    <w:rsid w:val="006A765D"/>
    <w:rsid w:val="006A7A25"/>
    <w:rsid w:val="006B1893"/>
    <w:rsid w:val="006B4FF9"/>
    <w:rsid w:val="006B77A9"/>
    <w:rsid w:val="006C1952"/>
    <w:rsid w:val="006C1E77"/>
    <w:rsid w:val="006C26EB"/>
    <w:rsid w:val="006C2935"/>
    <w:rsid w:val="006C6693"/>
    <w:rsid w:val="006C6CBA"/>
    <w:rsid w:val="006C6D2E"/>
    <w:rsid w:val="006D03F6"/>
    <w:rsid w:val="006D5069"/>
    <w:rsid w:val="006D676B"/>
    <w:rsid w:val="006D6847"/>
    <w:rsid w:val="006D74FC"/>
    <w:rsid w:val="006E1C8A"/>
    <w:rsid w:val="006E261B"/>
    <w:rsid w:val="006E34ED"/>
    <w:rsid w:val="006F0F72"/>
    <w:rsid w:val="006F2792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25A8F"/>
    <w:rsid w:val="0073119D"/>
    <w:rsid w:val="00731206"/>
    <w:rsid w:val="007316B2"/>
    <w:rsid w:val="0073193E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2BA6"/>
    <w:rsid w:val="0075445D"/>
    <w:rsid w:val="00754686"/>
    <w:rsid w:val="007671BF"/>
    <w:rsid w:val="007674E7"/>
    <w:rsid w:val="00773606"/>
    <w:rsid w:val="00774050"/>
    <w:rsid w:val="00774252"/>
    <w:rsid w:val="0077478D"/>
    <w:rsid w:val="0078025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4F08"/>
    <w:rsid w:val="007B6E52"/>
    <w:rsid w:val="007B7DAF"/>
    <w:rsid w:val="007C1AEB"/>
    <w:rsid w:val="007C290D"/>
    <w:rsid w:val="007C46E8"/>
    <w:rsid w:val="007C5532"/>
    <w:rsid w:val="007C64A4"/>
    <w:rsid w:val="007C7B0C"/>
    <w:rsid w:val="007D17DA"/>
    <w:rsid w:val="007D4D4D"/>
    <w:rsid w:val="007E191E"/>
    <w:rsid w:val="007E1B78"/>
    <w:rsid w:val="007E53B4"/>
    <w:rsid w:val="007E641D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14E71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3D1B"/>
    <w:rsid w:val="008649C8"/>
    <w:rsid w:val="00864C42"/>
    <w:rsid w:val="00864D60"/>
    <w:rsid w:val="008660E8"/>
    <w:rsid w:val="00871024"/>
    <w:rsid w:val="00872A5A"/>
    <w:rsid w:val="00873AAC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577C"/>
    <w:rsid w:val="008D687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40F20"/>
    <w:rsid w:val="00942F67"/>
    <w:rsid w:val="00944A22"/>
    <w:rsid w:val="00945A84"/>
    <w:rsid w:val="0094640B"/>
    <w:rsid w:val="0094697D"/>
    <w:rsid w:val="00946B5A"/>
    <w:rsid w:val="0094707C"/>
    <w:rsid w:val="00947A03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7ECA"/>
    <w:rsid w:val="00986954"/>
    <w:rsid w:val="0098715C"/>
    <w:rsid w:val="00987D67"/>
    <w:rsid w:val="009901A0"/>
    <w:rsid w:val="009904C8"/>
    <w:rsid w:val="00990C44"/>
    <w:rsid w:val="00993B09"/>
    <w:rsid w:val="0099544D"/>
    <w:rsid w:val="00996B6D"/>
    <w:rsid w:val="009A1E48"/>
    <w:rsid w:val="009A7509"/>
    <w:rsid w:val="009B0FB8"/>
    <w:rsid w:val="009B3281"/>
    <w:rsid w:val="009B3567"/>
    <w:rsid w:val="009B3A6D"/>
    <w:rsid w:val="009B47E7"/>
    <w:rsid w:val="009B54A1"/>
    <w:rsid w:val="009C4306"/>
    <w:rsid w:val="009C4AE9"/>
    <w:rsid w:val="009C62E5"/>
    <w:rsid w:val="009C6CA1"/>
    <w:rsid w:val="009C7DD1"/>
    <w:rsid w:val="009D21F6"/>
    <w:rsid w:val="009E1E98"/>
    <w:rsid w:val="009E3839"/>
    <w:rsid w:val="009E46F6"/>
    <w:rsid w:val="009E7370"/>
    <w:rsid w:val="009F303B"/>
    <w:rsid w:val="009F389A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1ACB"/>
    <w:rsid w:val="00A428EC"/>
    <w:rsid w:val="00A43577"/>
    <w:rsid w:val="00A46EF0"/>
    <w:rsid w:val="00A5080F"/>
    <w:rsid w:val="00A50A90"/>
    <w:rsid w:val="00A53E16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10D"/>
    <w:rsid w:val="00AA099A"/>
    <w:rsid w:val="00AA18A1"/>
    <w:rsid w:val="00AA242C"/>
    <w:rsid w:val="00AA405C"/>
    <w:rsid w:val="00AA52DC"/>
    <w:rsid w:val="00AB1262"/>
    <w:rsid w:val="00AB2876"/>
    <w:rsid w:val="00AB4AEA"/>
    <w:rsid w:val="00AB58DE"/>
    <w:rsid w:val="00AB6D65"/>
    <w:rsid w:val="00AB71B6"/>
    <w:rsid w:val="00AC19AA"/>
    <w:rsid w:val="00AC2FB7"/>
    <w:rsid w:val="00AC30FA"/>
    <w:rsid w:val="00AC3667"/>
    <w:rsid w:val="00AC3D17"/>
    <w:rsid w:val="00AC5F14"/>
    <w:rsid w:val="00AC7268"/>
    <w:rsid w:val="00AD0537"/>
    <w:rsid w:val="00AD3677"/>
    <w:rsid w:val="00AD4C92"/>
    <w:rsid w:val="00AD5111"/>
    <w:rsid w:val="00AD58FE"/>
    <w:rsid w:val="00AE1670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E52"/>
    <w:rsid w:val="00B33713"/>
    <w:rsid w:val="00B3414C"/>
    <w:rsid w:val="00B34ED0"/>
    <w:rsid w:val="00B34F77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73E7F"/>
    <w:rsid w:val="00B74692"/>
    <w:rsid w:val="00B77175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B7A7E"/>
    <w:rsid w:val="00BC62A5"/>
    <w:rsid w:val="00BC657B"/>
    <w:rsid w:val="00BD6476"/>
    <w:rsid w:val="00BD7611"/>
    <w:rsid w:val="00BD7CC9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50BC"/>
    <w:rsid w:val="00BF682B"/>
    <w:rsid w:val="00BF72E2"/>
    <w:rsid w:val="00BF79B2"/>
    <w:rsid w:val="00C040F7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73A7B"/>
    <w:rsid w:val="00C757DA"/>
    <w:rsid w:val="00C75BBE"/>
    <w:rsid w:val="00C761E8"/>
    <w:rsid w:val="00C80143"/>
    <w:rsid w:val="00C80810"/>
    <w:rsid w:val="00C812FE"/>
    <w:rsid w:val="00C835B8"/>
    <w:rsid w:val="00C858FC"/>
    <w:rsid w:val="00C8730C"/>
    <w:rsid w:val="00C912C1"/>
    <w:rsid w:val="00C93D4F"/>
    <w:rsid w:val="00C94A90"/>
    <w:rsid w:val="00C94CA4"/>
    <w:rsid w:val="00C94E56"/>
    <w:rsid w:val="00CA027D"/>
    <w:rsid w:val="00CA0EEC"/>
    <w:rsid w:val="00CA1229"/>
    <w:rsid w:val="00CA136B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E0CDF"/>
    <w:rsid w:val="00CE1881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3E86"/>
    <w:rsid w:val="00D050D8"/>
    <w:rsid w:val="00D060F5"/>
    <w:rsid w:val="00D06A26"/>
    <w:rsid w:val="00D1109D"/>
    <w:rsid w:val="00D11AE4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24632"/>
    <w:rsid w:val="00D25708"/>
    <w:rsid w:val="00D3204F"/>
    <w:rsid w:val="00D36646"/>
    <w:rsid w:val="00D36A19"/>
    <w:rsid w:val="00D37647"/>
    <w:rsid w:val="00D47AC4"/>
    <w:rsid w:val="00D501E9"/>
    <w:rsid w:val="00D50455"/>
    <w:rsid w:val="00D51E28"/>
    <w:rsid w:val="00D536D6"/>
    <w:rsid w:val="00D55D21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DCE"/>
    <w:rsid w:val="00D91D68"/>
    <w:rsid w:val="00D929D1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D17BD"/>
    <w:rsid w:val="00DD2829"/>
    <w:rsid w:val="00DD3EC0"/>
    <w:rsid w:val="00DF0364"/>
    <w:rsid w:val="00DF0A01"/>
    <w:rsid w:val="00DF2A61"/>
    <w:rsid w:val="00DF370E"/>
    <w:rsid w:val="00DF7B8E"/>
    <w:rsid w:val="00E0055A"/>
    <w:rsid w:val="00E06174"/>
    <w:rsid w:val="00E10C5C"/>
    <w:rsid w:val="00E11A22"/>
    <w:rsid w:val="00E14DA5"/>
    <w:rsid w:val="00E16C17"/>
    <w:rsid w:val="00E16CB9"/>
    <w:rsid w:val="00E16FD0"/>
    <w:rsid w:val="00E201A4"/>
    <w:rsid w:val="00E21CC8"/>
    <w:rsid w:val="00E2585C"/>
    <w:rsid w:val="00E26752"/>
    <w:rsid w:val="00E26C28"/>
    <w:rsid w:val="00E33D2C"/>
    <w:rsid w:val="00E443AE"/>
    <w:rsid w:val="00E44B27"/>
    <w:rsid w:val="00E51E4B"/>
    <w:rsid w:val="00E53118"/>
    <w:rsid w:val="00E54089"/>
    <w:rsid w:val="00E60335"/>
    <w:rsid w:val="00E60E71"/>
    <w:rsid w:val="00E622F2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4DCD"/>
    <w:rsid w:val="00E950C2"/>
    <w:rsid w:val="00E953E6"/>
    <w:rsid w:val="00E95495"/>
    <w:rsid w:val="00E9717A"/>
    <w:rsid w:val="00EB015B"/>
    <w:rsid w:val="00EB0A96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EF7549"/>
    <w:rsid w:val="00F022D2"/>
    <w:rsid w:val="00F02F64"/>
    <w:rsid w:val="00F04BD2"/>
    <w:rsid w:val="00F05CCA"/>
    <w:rsid w:val="00F079C3"/>
    <w:rsid w:val="00F11317"/>
    <w:rsid w:val="00F16424"/>
    <w:rsid w:val="00F22129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50388"/>
    <w:rsid w:val="00F505B1"/>
    <w:rsid w:val="00F51ED8"/>
    <w:rsid w:val="00F538A7"/>
    <w:rsid w:val="00F60203"/>
    <w:rsid w:val="00F61A49"/>
    <w:rsid w:val="00F63689"/>
    <w:rsid w:val="00F64A25"/>
    <w:rsid w:val="00F6693E"/>
    <w:rsid w:val="00F66A28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E65"/>
    <w:rsid w:val="00FA192F"/>
    <w:rsid w:val="00FA34FF"/>
    <w:rsid w:val="00FA4290"/>
    <w:rsid w:val="00FA6B7D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1C44B2"/>
    <w:rPr>
      <w:color w:val="808080"/>
    </w:rPr>
  </w:style>
  <w:style w:type="paragraph" w:styleId="af0">
    <w:name w:val="List Paragraph"/>
    <w:basedOn w:val="a"/>
    <w:uiPriority w:val="34"/>
    <w:qFormat/>
    <w:rsid w:val="004B6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1C44B2"/>
    <w:rPr>
      <w:color w:val="808080"/>
    </w:rPr>
  </w:style>
  <w:style w:type="paragraph" w:styleId="af0">
    <w:name w:val="List Paragraph"/>
    <w:basedOn w:val="a"/>
    <w:uiPriority w:val="34"/>
    <w:qFormat/>
    <w:rsid w:val="004B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A232-B0DB-4F1C-B5ED-BF8C857B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1175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9512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Безматерных Анжелика Сергеевна</cp:lastModifiedBy>
  <cp:revision>4</cp:revision>
  <cp:lastPrinted>2021-06-11T09:36:00Z</cp:lastPrinted>
  <dcterms:created xsi:type="dcterms:W3CDTF">2021-06-15T08:59:00Z</dcterms:created>
  <dcterms:modified xsi:type="dcterms:W3CDTF">2021-06-29T05:28:00Z</dcterms:modified>
</cp:coreProperties>
</file>