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0412E" w:rsidRDefault="0089395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95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48" w:rsidRDefault="0021254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11175"/>
                                    <wp:effectExtent l="19050" t="0" r="0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2548" w:rsidRPr="0031066C" w:rsidRDefault="0021254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12548" w:rsidRPr="0099544D" w:rsidRDefault="0021254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12548" w:rsidRDefault="0021254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48" w:rsidRPr="00A43577" w:rsidRDefault="00B057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48" w:rsidRPr="00A43577" w:rsidRDefault="00B057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5Ivg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EG3zki+AwAAFg4AAA4AAAAAAAAAAAAAAAAALgIA&#10;AGRycy9lMm9Eb2MueG1sUEsBAi0AFAAGAAgAAAAhAENtyJ/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12548" w:rsidRDefault="0021254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11175"/>
                              <wp:effectExtent l="1905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12548" w:rsidRPr="0031066C" w:rsidRDefault="0021254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12548" w:rsidRPr="0099544D" w:rsidRDefault="0021254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12548" w:rsidRDefault="0021254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12548" w:rsidRPr="00A43577" w:rsidRDefault="00B057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12548" w:rsidRPr="00A43577" w:rsidRDefault="00B057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E0412E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E0412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E0412E" w:rsidRDefault="00311B9D">
      <w:pPr>
        <w:jc w:val="both"/>
        <w:rPr>
          <w:sz w:val="24"/>
          <w:lang w:val="en-US"/>
        </w:rPr>
      </w:pPr>
    </w:p>
    <w:p w:rsidR="00311B9D" w:rsidRPr="00E0412E" w:rsidRDefault="00311B9D">
      <w:pPr>
        <w:jc w:val="both"/>
        <w:rPr>
          <w:sz w:val="24"/>
        </w:rPr>
      </w:pPr>
    </w:p>
    <w:p w:rsidR="00311B9D" w:rsidRPr="00E0412E" w:rsidRDefault="00311B9D">
      <w:pPr>
        <w:jc w:val="both"/>
        <w:rPr>
          <w:sz w:val="24"/>
        </w:rPr>
      </w:pPr>
    </w:p>
    <w:p w:rsidR="00E6518F" w:rsidRPr="00E0412E" w:rsidRDefault="00E6518F" w:rsidP="0010187B">
      <w:pPr>
        <w:spacing w:line="240" w:lineRule="exact"/>
        <w:jc w:val="both"/>
        <w:rPr>
          <w:sz w:val="28"/>
          <w:szCs w:val="28"/>
        </w:rPr>
      </w:pPr>
    </w:p>
    <w:p w:rsidR="00E6518F" w:rsidRPr="00E0412E" w:rsidRDefault="00E6518F" w:rsidP="0010187B">
      <w:pPr>
        <w:spacing w:line="240" w:lineRule="exact"/>
        <w:jc w:val="both"/>
        <w:rPr>
          <w:sz w:val="28"/>
          <w:szCs w:val="28"/>
        </w:rPr>
      </w:pPr>
    </w:p>
    <w:p w:rsidR="00BA3AA3" w:rsidRPr="00E0412E" w:rsidRDefault="00BA3AA3" w:rsidP="0010187B">
      <w:pPr>
        <w:spacing w:line="240" w:lineRule="exact"/>
        <w:jc w:val="both"/>
        <w:rPr>
          <w:sz w:val="28"/>
          <w:szCs w:val="28"/>
        </w:rPr>
      </w:pPr>
      <w:bookmarkStart w:id="0" w:name="_GoBack"/>
    </w:p>
    <w:p w:rsidR="00564E4B" w:rsidRDefault="009E71B1" w:rsidP="009E71B1">
      <w:pPr>
        <w:spacing w:line="240" w:lineRule="exact"/>
        <w:jc w:val="both"/>
        <w:rPr>
          <w:b/>
          <w:sz w:val="28"/>
          <w:szCs w:val="28"/>
        </w:rPr>
      </w:pPr>
      <w:r w:rsidRPr="00564E4B">
        <w:rPr>
          <w:b/>
          <w:sz w:val="28"/>
          <w:szCs w:val="28"/>
        </w:rPr>
        <w:t>О</w:t>
      </w:r>
      <w:r w:rsidR="00564E4B">
        <w:rPr>
          <w:b/>
          <w:sz w:val="28"/>
          <w:szCs w:val="28"/>
        </w:rPr>
        <w:t xml:space="preserve"> внесении изменений</w:t>
      </w:r>
    </w:p>
    <w:p w:rsidR="009E71B1" w:rsidRPr="00564E4B" w:rsidRDefault="009E71B1" w:rsidP="009E71B1">
      <w:pPr>
        <w:spacing w:line="240" w:lineRule="exact"/>
        <w:jc w:val="both"/>
        <w:rPr>
          <w:b/>
          <w:sz w:val="28"/>
          <w:szCs w:val="28"/>
        </w:rPr>
      </w:pPr>
      <w:r w:rsidRPr="00564E4B">
        <w:rPr>
          <w:b/>
          <w:sz w:val="28"/>
          <w:szCs w:val="28"/>
        </w:rPr>
        <w:t>в постановление администрации</w:t>
      </w:r>
    </w:p>
    <w:p w:rsidR="009E71B1" w:rsidRPr="009E71B1" w:rsidRDefault="00BE6B78" w:rsidP="009E71B1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9E71B1" w:rsidRPr="009E71B1">
        <w:rPr>
          <w:b/>
          <w:sz w:val="28"/>
          <w:szCs w:val="28"/>
        </w:rPr>
        <w:t xml:space="preserve"> Перми от 12.09.2016 </w:t>
      </w:r>
      <w:r w:rsidR="00564E4B">
        <w:rPr>
          <w:b/>
          <w:sz w:val="28"/>
          <w:szCs w:val="28"/>
        </w:rPr>
        <w:t>№</w:t>
      </w:r>
      <w:r w:rsidR="009E71B1" w:rsidRPr="009E71B1">
        <w:rPr>
          <w:b/>
          <w:sz w:val="28"/>
          <w:szCs w:val="28"/>
        </w:rPr>
        <w:t xml:space="preserve"> 676</w:t>
      </w:r>
    </w:p>
    <w:p w:rsidR="009E71B1" w:rsidRDefault="009E71B1" w:rsidP="009E71B1">
      <w:pPr>
        <w:suppressAutoHyphens/>
        <w:spacing w:line="240" w:lineRule="exact"/>
        <w:ind w:right="495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71B1">
        <w:rPr>
          <w:b/>
          <w:sz w:val="28"/>
          <w:szCs w:val="28"/>
        </w:rPr>
        <w:t>Об утверждении Методики расчета нормативных затрат на оказание муници</w:t>
      </w:r>
      <w:r>
        <w:rPr>
          <w:b/>
          <w:sz w:val="28"/>
          <w:szCs w:val="28"/>
        </w:rPr>
        <w:t xml:space="preserve">пальной услуги </w:t>
      </w:r>
      <w:r w:rsidR="00564E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Присмотр</w:t>
      </w:r>
      <w:r w:rsidR="00564E4B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уход»</w:t>
      </w:r>
      <w:r w:rsidRPr="009E71B1">
        <w:rPr>
          <w:b/>
          <w:sz w:val="28"/>
          <w:szCs w:val="28"/>
        </w:rPr>
        <w:t xml:space="preserve"> в муниципальных образовательных учреждениях </w:t>
      </w:r>
      <w:r w:rsidR="00540035">
        <w:rPr>
          <w:b/>
          <w:sz w:val="28"/>
          <w:szCs w:val="28"/>
        </w:rPr>
        <w:br/>
      </w:r>
      <w:r w:rsidRPr="009E71B1">
        <w:rPr>
          <w:b/>
          <w:sz w:val="28"/>
          <w:szCs w:val="28"/>
        </w:rPr>
        <w:t>города Перми, реализующих образовательную пр</w:t>
      </w:r>
      <w:r w:rsidR="00564E4B">
        <w:rPr>
          <w:b/>
          <w:sz w:val="28"/>
          <w:szCs w:val="28"/>
        </w:rPr>
        <w:t>ограмму дошкольного образования»</w:t>
      </w:r>
    </w:p>
    <w:bookmarkEnd w:id="0"/>
    <w:p w:rsidR="00656EFB" w:rsidRPr="00E0412E" w:rsidRDefault="00656EFB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1A86" w:rsidRPr="00E0412E" w:rsidRDefault="00D11A86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56EFB" w:rsidRPr="00E0412E" w:rsidRDefault="00656EFB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78B3" w:rsidRPr="004E305F" w:rsidRDefault="00F178B3" w:rsidP="004E305F">
      <w:pPr>
        <w:ind w:firstLine="720"/>
        <w:jc w:val="both"/>
        <w:rPr>
          <w:sz w:val="28"/>
        </w:rPr>
      </w:pPr>
      <w:r w:rsidRPr="004E305F">
        <w:rPr>
          <w:sz w:val="28"/>
        </w:rPr>
        <w:t>В соответствии с Бюджетным кодексом Российской Федерации</w:t>
      </w:r>
      <w:r w:rsidR="000F7D46" w:rsidRPr="004E305F">
        <w:rPr>
          <w:sz w:val="28"/>
        </w:rPr>
        <w:t>,</w:t>
      </w:r>
      <w:r w:rsidR="000244BC" w:rsidRPr="004E305F">
        <w:rPr>
          <w:sz w:val="28"/>
        </w:rPr>
        <w:t xml:space="preserve"> </w:t>
      </w:r>
      <w:r w:rsidR="00656EFB" w:rsidRPr="004E305F">
        <w:rPr>
          <w:sz w:val="28"/>
        </w:rPr>
        <w:t>в целях актуализации нормативной правовой базы</w:t>
      </w:r>
      <w:r w:rsidR="00DC0842" w:rsidRPr="004E305F">
        <w:rPr>
          <w:sz w:val="28"/>
        </w:rPr>
        <w:t xml:space="preserve"> администрации</w:t>
      </w:r>
      <w:r w:rsidR="00656EFB" w:rsidRPr="004E305F">
        <w:rPr>
          <w:sz w:val="28"/>
        </w:rPr>
        <w:t xml:space="preserve"> города Перми </w:t>
      </w:r>
    </w:p>
    <w:p w:rsidR="00F178B3" w:rsidRPr="004E305F" w:rsidRDefault="00F178B3" w:rsidP="004E305F">
      <w:pPr>
        <w:jc w:val="both"/>
        <w:rPr>
          <w:sz w:val="28"/>
        </w:rPr>
      </w:pPr>
      <w:r w:rsidRPr="004E305F">
        <w:rPr>
          <w:sz w:val="28"/>
        </w:rPr>
        <w:t>администрация города Перми ПОСТАНОВЛЯЕТ:</w:t>
      </w:r>
    </w:p>
    <w:p w:rsidR="00564E4B" w:rsidRDefault="00D0486E" w:rsidP="00F43A0C">
      <w:pPr>
        <w:ind w:firstLine="720"/>
        <w:jc w:val="both"/>
        <w:rPr>
          <w:sz w:val="28"/>
        </w:rPr>
      </w:pPr>
      <w:r w:rsidRPr="004E305F">
        <w:rPr>
          <w:sz w:val="28"/>
        </w:rPr>
        <w:t>1. Внести</w:t>
      </w:r>
      <w:r w:rsidR="00A75F29">
        <w:rPr>
          <w:sz w:val="28"/>
        </w:rPr>
        <w:t xml:space="preserve"> изменения</w:t>
      </w:r>
      <w:r w:rsidRPr="004E305F">
        <w:rPr>
          <w:sz w:val="28"/>
        </w:rPr>
        <w:t xml:space="preserve"> </w:t>
      </w:r>
      <w:r w:rsidR="005C1A3D">
        <w:rPr>
          <w:sz w:val="28"/>
        </w:rPr>
        <w:t xml:space="preserve">в </w:t>
      </w:r>
      <w:r w:rsidR="00F14063" w:rsidRPr="004E305F">
        <w:rPr>
          <w:sz w:val="28"/>
        </w:rPr>
        <w:t>п</w:t>
      </w:r>
      <w:r w:rsidRPr="004E305F">
        <w:rPr>
          <w:sz w:val="28"/>
        </w:rPr>
        <w:t>остановлени</w:t>
      </w:r>
      <w:r w:rsidR="006B79EF">
        <w:rPr>
          <w:sz w:val="28"/>
        </w:rPr>
        <w:t>е</w:t>
      </w:r>
      <w:r w:rsidR="00AB7FBD">
        <w:rPr>
          <w:sz w:val="28"/>
        </w:rPr>
        <w:t xml:space="preserve"> администрации города Перми</w:t>
      </w:r>
      <w:r w:rsidR="00AB7FBD">
        <w:rPr>
          <w:sz w:val="28"/>
        </w:rPr>
        <w:br/>
      </w:r>
      <w:r w:rsidR="00564E4B">
        <w:rPr>
          <w:sz w:val="28"/>
        </w:rPr>
        <w:t>от 12 сентября 2016 г. № 676</w:t>
      </w:r>
      <w:r w:rsidRPr="004E305F">
        <w:rPr>
          <w:sz w:val="28"/>
        </w:rPr>
        <w:t xml:space="preserve"> «</w:t>
      </w:r>
      <w:r w:rsidR="00564E4B" w:rsidRPr="00564E4B">
        <w:rPr>
          <w:sz w:val="28"/>
        </w:rPr>
        <w:t>Об утверждении Методики расчета нормативных затрат на оказание муниципальной услуги «Присмотр</w:t>
      </w:r>
      <w:r w:rsidR="00564E4B">
        <w:rPr>
          <w:sz w:val="28"/>
        </w:rPr>
        <w:t xml:space="preserve"> </w:t>
      </w:r>
      <w:r w:rsidR="00564E4B" w:rsidRPr="00564E4B">
        <w:rPr>
          <w:sz w:val="28"/>
        </w:rPr>
        <w:t>и уход» в муниципальных образовательных учреждениях города Перми, реализующих образовательную программу дошкольного образования»</w:t>
      </w:r>
      <w:r w:rsidRPr="004E305F">
        <w:rPr>
          <w:sz w:val="28"/>
        </w:rPr>
        <w:t xml:space="preserve"> </w:t>
      </w:r>
      <w:r w:rsidR="00564E4B">
        <w:rPr>
          <w:sz w:val="28"/>
        </w:rPr>
        <w:t xml:space="preserve">(в ред. </w:t>
      </w:r>
      <w:r w:rsidR="00564E4B" w:rsidRPr="00564E4B">
        <w:rPr>
          <w:sz w:val="28"/>
        </w:rPr>
        <w:t xml:space="preserve">от 13.02.2017 </w:t>
      </w:r>
      <w:r w:rsidR="00564E4B">
        <w:rPr>
          <w:sz w:val="28"/>
        </w:rPr>
        <w:t>№</w:t>
      </w:r>
      <w:r w:rsidR="00564E4B" w:rsidRPr="00564E4B">
        <w:rPr>
          <w:sz w:val="28"/>
        </w:rPr>
        <w:t xml:space="preserve"> 95,</w:t>
      </w:r>
      <w:r w:rsidR="00564E4B">
        <w:rPr>
          <w:sz w:val="28"/>
        </w:rPr>
        <w:t xml:space="preserve"> </w:t>
      </w:r>
      <w:r w:rsidR="000D03DD">
        <w:rPr>
          <w:sz w:val="28"/>
        </w:rPr>
        <w:t>от 30.05.2017</w:t>
      </w:r>
      <w:r w:rsidR="00AB7FBD">
        <w:rPr>
          <w:sz w:val="28"/>
        </w:rPr>
        <w:br/>
      </w:r>
      <w:r w:rsidR="00564E4B">
        <w:rPr>
          <w:sz w:val="28"/>
        </w:rPr>
        <w:t>№ 416, от 30.08.2017 №</w:t>
      </w:r>
      <w:r w:rsidR="00564E4B" w:rsidRPr="00564E4B">
        <w:rPr>
          <w:sz w:val="28"/>
        </w:rPr>
        <w:t xml:space="preserve"> 666, от 19.10.2017 </w:t>
      </w:r>
      <w:r w:rsidR="00564E4B">
        <w:rPr>
          <w:sz w:val="28"/>
        </w:rPr>
        <w:t>№</w:t>
      </w:r>
      <w:r w:rsidR="00564E4B" w:rsidRPr="00564E4B">
        <w:rPr>
          <w:sz w:val="28"/>
        </w:rPr>
        <w:t xml:space="preserve"> 881,</w:t>
      </w:r>
      <w:r w:rsidR="00564E4B">
        <w:rPr>
          <w:sz w:val="28"/>
        </w:rPr>
        <w:t xml:space="preserve"> </w:t>
      </w:r>
      <w:r w:rsidR="00564E4B" w:rsidRPr="00564E4B">
        <w:rPr>
          <w:sz w:val="28"/>
        </w:rPr>
        <w:t xml:space="preserve">от 19.10.2017 </w:t>
      </w:r>
      <w:r w:rsidR="00564E4B">
        <w:rPr>
          <w:sz w:val="28"/>
        </w:rPr>
        <w:t>№</w:t>
      </w:r>
      <w:r w:rsidR="00564E4B" w:rsidRPr="00564E4B">
        <w:rPr>
          <w:sz w:val="28"/>
        </w:rPr>
        <w:t xml:space="preserve"> 906,</w:t>
      </w:r>
      <w:r w:rsidR="00AB7FBD">
        <w:rPr>
          <w:sz w:val="28"/>
        </w:rPr>
        <w:br/>
      </w:r>
      <w:r w:rsidR="00564E4B" w:rsidRPr="00564E4B">
        <w:rPr>
          <w:sz w:val="28"/>
        </w:rPr>
        <w:t xml:space="preserve">от 24.09.2019 </w:t>
      </w:r>
      <w:r w:rsidR="00564E4B">
        <w:rPr>
          <w:sz w:val="28"/>
        </w:rPr>
        <w:t>№</w:t>
      </w:r>
      <w:r w:rsidR="00564E4B" w:rsidRPr="00564E4B">
        <w:rPr>
          <w:sz w:val="28"/>
        </w:rPr>
        <w:t xml:space="preserve"> 592)</w:t>
      </w:r>
      <w:r w:rsidR="00BE6A92">
        <w:rPr>
          <w:sz w:val="28"/>
        </w:rPr>
        <w:t>,</w:t>
      </w:r>
      <w:r w:rsidR="00E518E2">
        <w:rPr>
          <w:sz w:val="28"/>
        </w:rPr>
        <w:t xml:space="preserve"> </w:t>
      </w:r>
      <w:r w:rsidR="00A75F29">
        <w:rPr>
          <w:sz w:val="28"/>
        </w:rPr>
        <w:t xml:space="preserve">заменив </w:t>
      </w:r>
      <w:r w:rsidR="005C1A3D">
        <w:rPr>
          <w:sz w:val="28"/>
        </w:rPr>
        <w:t xml:space="preserve">в пункте 2 </w:t>
      </w:r>
      <w:r w:rsidR="000D03DD">
        <w:rPr>
          <w:sz w:val="28"/>
        </w:rPr>
        <w:t>слов</w:t>
      </w:r>
      <w:r w:rsidR="00F43A0C">
        <w:rPr>
          <w:sz w:val="28"/>
        </w:rPr>
        <w:t>а «до 20 сентября текущего года</w:t>
      </w:r>
      <w:r w:rsidR="000D03DD">
        <w:rPr>
          <w:sz w:val="28"/>
        </w:rPr>
        <w:t xml:space="preserve">» </w:t>
      </w:r>
      <w:r w:rsidR="00A75F29">
        <w:rPr>
          <w:sz w:val="28"/>
        </w:rPr>
        <w:t xml:space="preserve">словами </w:t>
      </w:r>
      <w:r w:rsidR="000D03DD">
        <w:rPr>
          <w:sz w:val="28"/>
        </w:rPr>
        <w:t>«</w:t>
      </w:r>
      <w:r w:rsidR="000D03DD" w:rsidRPr="000D03DD">
        <w:rPr>
          <w:sz w:val="28"/>
        </w:rPr>
        <w:t>в сроки, установленные Регламентом подготов</w:t>
      </w:r>
      <w:r w:rsidR="00AB7FBD">
        <w:rPr>
          <w:sz w:val="28"/>
        </w:rPr>
        <w:t xml:space="preserve">ки проекта бюджета города Перми </w:t>
      </w:r>
      <w:r w:rsidR="000D03DD" w:rsidRPr="000D03DD">
        <w:rPr>
          <w:sz w:val="28"/>
        </w:rPr>
        <w:t>на очередной финансовый год и плановый период, утвержденным постановлени</w:t>
      </w:r>
      <w:r w:rsidR="00540035">
        <w:rPr>
          <w:sz w:val="28"/>
        </w:rPr>
        <w:t>ем администрации города</w:t>
      </w:r>
      <w:r w:rsidR="000D03DD" w:rsidRPr="000D03DD">
        <w:rPr>
          <w:sz w:val="28"/>
        </w:rPr>
        <w:t xml:space="preserve"> Пер</w:t>
      </w:r>
      <w:r w:rsidR="000D03DD">
        <w:rPr>
          <w:sz w:val="28"/>
        </w:rPr>
        <w:t>м</w:t>
      </w:r>
      <w:r w:rsidR="005C1A3D">
        <w:rPr>
          <w:sz w:val="28"/>
        </w:rPr>
        <w:t>и от 30 апреля 2010 г</w:t>
      </w:r>
      <w:r w:rsidR="00540035">
        <w:rPr>
          <w:sz w:val="28"/>
        </w:rPr>
        <w:t>.</w:t>
      </w:r>
      <w:r w:rsidR="00A75F29">
        <w:rPr>
          <w:sz w:val="28"/>
        </w:rPr>
        <w:t xml:space="preserve"> № 217».</w:t>
      </w:r>
    </w:p>
    <w:p w:rsidR="000D03DD" w:rsidRDefault="005D0A89" w:rsidP="00991D7D">
      <w:pPr>
        <w:ind w:firstLine="720"/>
        <w:jc w:val="both"/>
        <w:rPr>
          <w:sz w:val="28"/>
        </w:rPr>
      </w:pPr>
      <w:r w:rsidRPr="004E305F">
        <w:rPr>
          <w:sz w:val="28"/>
        </w:rPr>
        <w:t xml:space="preserve">2. Внести </w:t>
      </w:r>
      <w:r w:rsidR="000D03DD">
        <w:rPr>
          <w:sz w:val="28"/>
        </w:rPr>
        <w:t>в Методику</w:t>
      </w:r>
      <w:r w:rsidR="000D03DD" w:rsidRPr="000D03DD">
        <w:rPr>
          <w:sz w:val="28"/>
        </w:rPr>
        <w:t xml:space="preserve"> расчета нормативных затрат на оказание муниципальной услуги «Присмотр</w:t>
      </w:r>
      <w:r w:rsidR="000D03DD">
        <w:rPr>
          <w:sz w:val="28"/>
        </w:rPr>
        <w:t xml:space="preserve"> </w:t>
      </w:r>
      <w:r w:rsidR="000D03DD" w:rsidRPr="000D03DD">
        <w:rPr>
          <w:sz w:val="28"/>
        </w:rPr>
        <w:t>и уход» в муниципальных образовательных учреждениях города Перми, реализующих образовательную программу дошкольного образования</w:t>
      </w:r>
      <w:r w:rsidR="00540035">
        <w:rPr>
          <w:sz w:val="28"/>
        </w:rPr>
        <w:t>,</w:t>
      </w:r>
      <w:r w:rsidR="00991D7D">
        <w:rPr>
          <w:sz w:val="28"/>
        </w:rPr>
        <w:t xml:space="preserve"> утвержденную постановле</w:t>
      </w:r>
      <w:r w:rsidR="00AA358C">
        <w:rPr>
          <w:sz w:val="28"/>
        </w:rPr>
        <w:t>нием администрации города Перми</w:t>
      </w:r>
      <w:r w:rsidR="00BE6B78">
        <w:rPr>
          <w:sz w:val="28"/>
        </w:rPr>
        <w:t xml:space="preserve"> </w:t>
      </w:r>
      <w:r w:rsidR="00991D7D">
        <w:rPr>
          <w:sz w:val="28"/>
        </w:rPr>
        <w:t xml:space="preserve">от 12 сентября 2016 г. № 676 </w:t>
      </w:r>
      <w:r w:rsidR="00991D7D" w:rsidRPr="00991D7D">
        <w:rPr>
          <w:sz w:val="28"/>
        </w:rPr>
        <w:t>(в ред. от 13.02.2017 № 95, от 30.05.2017</w:t>
      </w:r>
      <w:r w:rsidR="00991D7D">
        <w:rPr>
          <w:sz w:val="28"/>
        </w:rPr>
        <w:t xml:space="preserve"> </w:t>
      </w:r>
      <w:r w:rsidR="00991D7D" w:rsidRPr="00991D7D">
        <w:rPr>
          <w:sz w:val="28"/>
        </w:rPr>
        <w:t>№ 416,</w:t>
      </w:r>
      <w:r w:rsidR="00BE6B78" w:rsidRPr="00991D7D">
        <w:rPr>
          <w:sz w:val="28"/>
        </w:rPr>
        <w:t xml:space="preserve"> </w:t>
      </w:r>
      <w:r w:rsidR="00991D7D" w:rsidRPr="00991D7D">
        <w:rPr>
          <w:sz w:val="28"/>
        </w:rPr>
        <w:t>от 30.08.2017 № 666, от 19.10.2017 № 881, от 19.10.2017 № 906,</w:t>
      </w:r>
      <w:r w:rsidR="00BE6B78">
        <w:rPr>
          <w:sz w:val="28"/>
        </w:rPr>
        <w:t xml:space="preserve"> </w:t>
      </w:r>
      <w:r w:rsidR="00991D7D" w:rsidRPr="00991D7D">
        <w:rPr>
          <w:sz w:val="28"/>
        </w:rPr>
        <w:t>от 24.09.2019 № 592)</w:t>
      </w:r>
      <w:r w:rsidR="00991D7D">
        <w:rPr>
          <w:sz w:val="28"/>
        </w:rPr>
        <w:t>, следующие изменения:</w:t>
      </w:r>
    </w:p>
    <w:p w:rsidR="005A123C" w:rsidRPr="005A123C" w:rsidRDefault="005A123C" w:rsidP="004E305F">
      <w:pPr>
        <w:ind w:firstLine="720"/>
        <w:jc w:val="both"/>
        <w:rPr>
          <w:sz w:val="28"/>
        </w:rPr>
      </w:pPr>
      <w:r w:rsidRPr="005A123C">
        <w:rPr>
          <w:sz w:val="28"/>
        </w:rPr>
        <w:t>2</w:t>
      </w:r>
      <w:r>
        <w:rPr>
          <w:sz w:val="28"/>
        </w:rPr>
        <w:t>.1. в пункте 1.1:</w:t>
      </w:r>
    </w:p>
    <w:p w:rsidR="005A123C" w:rsidRDefault="005A123C" w:rsidP="004E305F">
      <w:pPr>
        <w:ind w:firstLine="720"/>
        <w:jc w:val="both"/>
        <w:rPr>
          <w:sz w:val="28"/>
        </w:rPr>
      </w:pPr>
      <w:r>
        <w:rPr>
          <w:sz w:val="28"/>
        </w:rPr>
        <w:t>2.1.1</w:t>
      </w:r>
      <w:r w:rsidR="00931DBB">
        <w:rPr>
          <w:sz w:val="28"/>
        </w:rPr>
        <w:t>.</w:t>
      </w:r>
      <w:r>
        <w:rPr>
          <w:sz w:val="28"/>
        </w:rPr>
        <w:t xml:space="preserve"> </w:t>
      </w:r>
      <w:r w:rsidR="00AB7475">
        <w:rPr>
          <w:sz w:val="28"/>
        </w:rPr>
        <w:t>слова «</w:t>
      </w:r>
      <w:r w:rsidR="00AB7475" w:rsidRPr="00AB7475">
        <w:rPr>
          <w:sz w:val="28"/>
        </w:rPr>
        <w:t>механизм формирования расходов бюджета города Перми</w:t>
      </w:r>
      <w:r w:rsidR="00AB7475">
        <w:rPr>
          <w:sz w:val="28"/>
        </w:rPr>
        <w:t>» заменить словами «</w:t>
      </w:r>
      <w:r w:rsidR="00AB7475" w:rsidRPr="00AB7475">
        <w:rPr>
          <w:sz w:val="28"/>
        </w:rPr>
        <w:t>правила определения нормативных затрат</w:t>
      </w:r>
      <w:r w:rsidR="00AB7475">
        <w:rPr>
          <w:sz w:val="28"/>
        </w:rPr>
        <w:t>»;</w:t>
      </w:r>
    </w:p>
    <w:p w:rsidR="00AB7475" w:rsidRPr="00005A01" w:rsidRDefault="00B0655B" w:rsidP="004E305F">
      <w:pPr>
        <w:ind w:firstLine="720"/>
        <w:jc w:val="both"/>
        <w:rPr>
          <w:sz w:val="28"/>
        </w:rPr>
      </w:pPr>
      <w:r>
        <w:rPr>
          <w:sz w:val="28"/>
        </w:rPr>
        <w:t>2.1.</w:t>
      </w:r>
      <w:r w:rsidR="00931DBB">
        <w:rPr>
          <w:sz w:val="28"/>
        </w:rPr>
        <w:t>2.</w:t>
      </w:r>
      <w:r w:rsidR="0019539C">
        <w:rPr>
          <w:sz w:val="28"/>
        </w:rPr>
        <w:t xml:space="preserve"> слова «</w:t>
      </w:r>
      <w:r w:rsidR="0019539C" w:rsidRPr="0019539C">
        <w:rPr>
          <w:sz w:val="28"/>
        </w:rPr>
        <w:t>на очередной финансовый год и плановый период</w:t>
      </w:r>
      <w:r w:rsidR="0019539C">
        <w:rPr>
          <w:sz w:val="28"/>
        </w:rPr>
        <w:t>» заменить словами «</w:t>
      </w:r>
      <w:r w:rsidR="0019539C" w:rsidRPr="0019539C">
        <w:rPr>
          <w:sz w:val="28"/>
        </w:rPr>
        <w:t xml:space="preserve">применяемых при расчете объема субсидий из бюджета города Перми на финансовое обеспечение выполнения муниципального задания муниципальными </w:t>
      </w:r>
      <w:r w:rsidR="0019539C" w:rsidRPr="0019539C">
        <w:rPr>
          <w:sz w:val="28"/>
        </w:rPr>
        <w:lastRenderedPageBreak/>
        <w:t>образовательными учреждениями, реализующими образовательные программы дошкольного об</w:t>
      </w:r>
      <w:r w:rsidR="00005A01">
        <w:rPr>
          <w:sz w:val="28"/>
        </w:rPr>
        <w:t>разования</w:t>
      </w:r>
      <w:r w:rsidR="0019539C">
        <w:rPr>
          <w:sz w:val="28"/>
        </w:rPr>
        <w:t>»</w:t>
      </w:r>
      <w:r w:rsidR="00005A01">
        <w:rPr>
          <w:sz w:val="28"/>
        </w:rPr>
        <w:t>;</w:t>
      </w:r>
    </w:p>
    <w:p w:rsidR="0019539C" w:rsidRDefault="00005A01" w:rsidP="004E305F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2B339A">
        <w:rPr>
          <w:sz w:val="28"/>
        </w:rPr>
        <w:t>2</w:t>
      </w:r>
      <w:r w:rsidR="00931DBB">
        <w:rPr>
          <w:sz w:val="28"/>
        </w:rPr>
        <w:t>.</w:t>
      </w:r>
      <w:r>
        <w:rPr>
          <w:sz w:val="28"/>
        </w:rPr>
        <w:t xml:space="preserve"> пункты 1.2, 1.3 </w:t>
      </w:r>
      <w:r w:rsidR="00972D28" w:rsidRPr="00972D28">
        <w:rPr>
          <w:sz w:val="28"/>
        </w:rPr>
        <w:t>признать утратившими силу</w:t>
      </w:r>
      <w:r>
        <w:rPr>
          <w:sz w:val="28"/>
        </w:rPr>
        <w:t>;</w:t>
      </w:r>
    </w:p>
    <w:p w:rsidR="00D1090D" w:rsidRDefault="002B339A" w:rsidP="004E305F">
      <w:pPr>
        <w:ind w:firstLine="720"/>
        <w:jc w:val="both"/>
        <w:rPr>
          <w:sz w:val="28"/>
        </w:rPr>
      </w:pPr>
      <w:r w:rsidRPr="00F90632">
        <w:rPr>
          <w:sz w:val="28"/>
        </w:rPr>
        <w:t>2.3</w:t>
      </w:r>
      <w:r w:rsidR="00D1090D" w:rsidRPr="00F90632">
        <w:rPr>
          <w:sz w:val="28"/>
        </w:rPr>
        <w:t xml:space="preserve">. абзац </w:t>
      </w:r>
      <w:r w:rsidR="003747EA">
        <w:rPr>
          <w:sz w:val="28"/>
        </w:rPr>
        <w:t>пятый</w:t>
      </w:r>
      <w:r w:rsidR="00D1090D" w:rsidRPr="00F90632">
        <w:rPr>
          <w:sz w:val="28"/>
        </w:rPr>
        <w:t xml:space="preserve"> пункта 1</w:t>
      </w:r>
      <w:r w:rsidR="006B79EF" w:rsidRPr="00F90632">
        <w:rPr>
          <w:sz w:val="28"/>
        </w:rPr>
        <w:t>.6.2</w:t>
      </w:r>
      <w:r w:rsidR="006B79EF">
        <w:rPr>
          <w:sz w:val="28"/>
        </w:rPr>
        <w:t xml:space="preserve"> изложить в следующей редакции:</w:t>
      </w:r>
    </w:p>
    <w:p w:rsidR="006B79EF" w:rsidRDefault="006B79EF" w:rsidP="004E305F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Pr="006B79EF">
        <w:rPr>
          <w:sz w:val="28"/>
        </w:rPr>
        <w:t>физические лица льготных категорий, определяемых учредителем, в возрасте от 3 до 8 лет.</w:t>
      </w:r>
      <w:r>
        <w:rPr>
          <w:sz w:val="28"/>
        </w:rPr>
        <w:t>»;</w:t>
      </w:r>
    </w:p>
    <w:p w:rsidR="005A123C" w:rsidRPr="00005A01" w:rsidRDefault="00192FF9" w:rsidP="009A0CB5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2B339A">
        <w:rPr>
          <w:sz w:val="28"/>
        </w:rPr>
        <w:t>4</w:t>
      </w:r>
      <w:r w:rsidR="00972D28">
        <w:rPr>
          <w:sz w:val="28"/>
        </w:rPr>
        <w:t xml:space="preserve">. </w:t>
      </w:r>
      <w:r w:rsidR="00897984">
        <w:rPr>
          <w:sz w:val="28"/>
        </w:rPr>
        <w:t xml:space="preserve">раздел </w:t>
      </w:r>
      <w:r w:rsidR="00540035">
        <w:rPr>
          <w:sz w:val="28"/>
        </w:rPr>
        <w:t>2</w:t>
      </w:r>
      <w:r w:rsidR="00897984">
        <w:rPr>
          <w:sz w:val="28"/>
        </w:rPr>
        <w:t xml:space="preserve"> дополнить </w:t>
      </w:r>
      <w:r w:rsidR="00272593">
        <w:rPr>
          <w:sz w:val="28"/>
        </w:rPr>
        <w:t>абзацем</w:t>
      </w:r>
      <w:r w:rsidR="00897984">
        <w:rPr>
          <w:sz w:val="28"/>
        </w:rPr>
        <w:t xml:space="preserve"> следующего содержания:</w:t>
      </w:r>
    </w:p>
    <w:p w:rsidR="00005A01" w:rsidRDefault="00897984" w:rsidP="004E305F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BE6B78">
        <w:rPr>
          <w:sz w:val="28"/>
        </w:rPr>
        <w:t>Присмотр и уход за детьми –</w:t>
      </w:r>
      <w:r w:rsidRPr="00897984">
        <w:rPr>
          <w:sz w:val="28"/>
        </w:rPr>
        <w:t xml:space="preserve">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>
        <w:rPr>
          <w:sz w:val="28"/>
        </w:rPr>
        <w:t>»</w:t>
      </w:r>
      <w:r w:rsidR="00EC29C3">
        <w:rPr>
          <w:sz w:val="28"/>
        </w:rPr>
        <w:t>;</w:t>
      </w:r>
    </w:p>
    <w:p w:rsidR="006009F9" w:rsidRDefault="009A0CB5" w:rsidP="006009F9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2B339A">
        <w:rPr>
          <w:sz w:val="28"/>
        </w:rPr>
        <w:t>5</w:t>
      </w:r>
      <w:r>
        <w:rPr>
          <w:sz w:val="28"/>
        </w:rPr>
        <w:t xml:space="preserve">. в абзаце </w:t>
      </w:r>
      <w:r w:rsidR="003747EA">
        <w:rPr>
          <w:sz w:val="28"/>
        </w:rPr>
        <w:t>третьем</w:t>
      </w:r>
      <w:r>
        <w:rPr>
          <w:sz w:val="28"/>
        </w:rPr>
        <w:t xml:space="preserve"> пункта 3.1</w:t>
      </w:r>
      <w:r w:rsidR="00833297">
        <w:rPr>
          <w:sz w:val="28"/>
          <w:vertAlign w:val="superscript"/>
        </w:rPr>
        <w:t>1</w:t>
      </w:r>
      <w:r w:rsidR="000418EF">
        <w:rPr>
          <w:sz w:val="28"/>
        </w:rPr>
        <w:t xml:space="preserve"> </w:t>
      </w:r>
      <w:r w:rsidR="006009F9">
        <w:rPr>
          <w:sz w:val="28"/>
        </w:rPr>
        <w:t>слова «и отраслевых корректирующих коэффициентов к базовому нормативу затрат на оказание муниципальной услуги, определяемых» заменить словом «определяемого»</w:t>
      </w:r>
      <w:r w:rsidR="00C11C44">
        <w:rPr>
          <w:sz w:val="28"/>
        </w:rPr>
        <w:t>;</w:t>
      </w:r>
    </w:p>
    <w:p w:rsidR="00EC29C3" w:rsidRDefault="00EC29C3" w:rsidP="002B339A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2B339A">
        <w:rPr>
          <w:sz w:val="28"/>
        </w:rPr>
        <w:t>6</w:t>
      </w:r>
      <w:r>
        <w:rPr>
          <w:sz w:val="28"/>
        </w:rPr>
        <w:t xml:space="preserve">. </w:t>
      </w:r>
      <w:r w:rsidR="002B339A">
        <w:rPr>
          <w:sz w:val="28"/>
        </w:rPr>
        <w:t xml:space="preserve">в </w:t>
      </w:r>
      <w:r>
        <w:rPr>
          <w:sz w:val="28"/>
        </w:rPr>
        <w:t>пункт</w:t>
      </w:r>
      <w:r w:rsidR="002B339A">
        <w:rPr>
          <w:sz w:val="28"/>
        </w:rPr>
        <w:t>е</w:t>
      </w:r>
      <w:r>
        <w:rPr>
          <w:sz w:val="28"/>
        </w:rPr>
        <w:t xml:space="preserve"> 3.7 </w:t>
      </w:r>
      <w:r w:rsidR="002B339A">
        <w:rPr>
          <w:sz w:val="28"/>
        </w:rPr>
        <w:t>слова</w:t>
      </w:r>
      <w:r w:rsidR="0056032F" w:rsidRPr="0056032F">
        <w:rPr>
          <w:sz w:val="28"/>
        </w:rPr>
        <w:t xml:space="preserve"> </w:t>
      </w:r>
      <w:r w:rsidR="002B339A">
        <w:rPr>
          <w:sz w:val="28"/>
        </w:rPr>
        <w:t>«</w:t>
      </w:r>
      <w:r w:rsidR="0056032F" w:rsidRPr="0056032F">
        <w:rPr>
          <w:sz w:val="28"/>
        </w:rPr>
        <w:t xml:space="preserve">на </w:t>
      </w:r>
      <w:r w:rsidR="00BE6B78">
        <w:rPr>
          <w:sz w:val="28"/>
        </w:rPr>
        <w:t>0</w:t>
      </w:r>
      <w:r w:rsidR="0056032F" w:rsidRPr="0056032F">
        <w:rPr>
          <w:sz w:val="28"/>
        </w:rPr>
        <w:t>1 января 20</w:t>
      </w:r>
      <w:r w:rsidR="00E87CFF">
        <w:rPr>
          <w:sz w:val="28"/>
        </w:rPr>
        <w:t>16</w:t>
      </w:r>
      <w:r w:rsidR="0056032F" w:rsidRPr="0056032F">
        <w:rPr>
          <w:sz w:val="28"/>
        </w:rPr>
        <w:t xml:space="preserve"> г</w:t>
      </w:r>
      <w:r w:rsidR="000C32F4">
        <w:rPr>
          <w:sz w:val="28"/>
        </w:rPr>
        <w:t>.</w:t>
      </w:r>
      <w:r w:rsidR="002B339A">
        <w:rPr>
          <w:sz w:val="28"/>
        </w:rPr>
        <w:t xml:space="preserve">» заменить словами «на </w:t>
      </w:r>
      <w:r w:rsidR="00BE6B78">
        <w:rPr>
          <w:sz w:val="28"/>
        </w:rPr>
        <w:t>0</w:t>
      </w:r>
      <w:r w:rsidR="002B339A">
        <w:rPr>
          <w:sz w:val="28"/>
        </w:rPr>
        <w:t>1 мая 2021 г</w:t>
      </w:r>
      <w:r w:rsidR="000C32F4">
        <w:rPr>
          <w:sz w:val="28"/>
        </w:rPr>
        <w:t>.</w:t>
      </w:r>
      <w:r w:rsidR="002B339A">
        <w:rPr>
          <w:sz w:val="28"/>
        </w:rPr>
        <w:t>»</w:t>
      </w:r>
      <w:r w:rsidR="00537BD0">
        <w:rPr>
          <w:sz w:val="28"/>
        </w:rPr>
        <w:t>;</w:t>
      </w:r>
    </w:p>
    <w:p w:rsidR="002F27B4" w:rsidRDefault="00272593" w:rsidP="00A76059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FF383B">
        <w:rPr>
          <w:sz w:val="28"/>
        </w:rPr>
        <w:t>.7</w:t>
      </w:r>
      <w:r>
        <w:rPr>
          <w:sz w:val="28"/>
        </w:rPr>
        <w:t xml:space="preserve">. </w:t>
      </w:r>
      <w:r w:rsidR="002F27B4">
        <w:rPr>
          <w:sz w:val="28"/>
        </w:rPr>
        <w:t xml:space="preserve">в </w:t>
      </w:r>
      <w:r>
        <w:rPr>
          <w:sz w:val="28"/>
        </w:rPr>
        <w:t>пункт</w:t>
      </w:r>
      <w:r w:rsidR="002F27B4">
        <w:rPr>
          <w:sz w:val="28"/>
        </w:rPr>
        <w:t>е</w:t>
      </w:r>
      <w:r>
        <w:rPr>
          <w:sz w:val="28"/>
        </w:rPr>
        <w:t xml:space="preserve"> 3.8</w:t>
      </w:r>
      <w:r w:rsidR="002F27B4">
        <w:rPr>
          <w:sz w:val="28"/>
        </w:rPr>
        <w:t>:</w:t>
      </w:r>
    </w:p>
    <w:p w:rsidR="002F27B4" w:rsidRDefault="002F27B4" w:rsidP="00880782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2.7.1. в абзаце первом с</w:t>
      </w:r>
      <w:r w:rsidR="00F0007A">
        <w:rPr>
          <w:sz w:val="28"/>
        </w:rPr>
        <w:t>л</w:t>
      </w:r>
      <w:r>
        <w:rPr>
          <w:sz w:val="28"/>
        </w:rPr>
        <w:t>ова «</w:t>
      </w:r>
      <w:r w:rsidR="00253958">
        <w:rPr>
          <w:sz w:val="28"/>
        </w:rPr>
        <w:t>(далее –</w:t>
      </w:r>
      <w:r w:rsidRPr="002F27B4">
        <w:rPr>
          <w:sz w:val="28"/>
        </w:rPr>
        <w:t xml:space="preserve"> иной метод)</w:t>
      </w:r>
      <w:r>
        <w:rPr>
          <w:sz w:val="28"/>
        </w:rPr>
        <w:t xml:space="preserve">» заменить словами </w:t>
      </w:r>
      <w:r w:rsidR="009A1AF2">
        <w:rPr>
          <w:sz w:val="28"/>
        </w:rPr>
        <w:t>«</w:t>
      </w:r>
      <w:r w:rsidR="00880782">
        <w:rPr>
          <w:sz w:val="28"/>
        </w:rPr>
        <w:t>–</w:t>
      </w:r>
      <w:r w:rsidR="001C3B57">
        <w:rPr>
          <w:sz w:val="28"/>
        </w:rPr>
        <w:t xml:space="preserve"> </w:t>
      </w:r>
      <w:r w:rsidRPr="002F27B4">
        <w:rPr>
          <w:sz w:val="28"/>
        </w:rPr>
        <w:t>иной метод</w:t>
      </w:r>
      <w:r w:rsidR="009A1AF2">
        <w:rPr>
          <w:sz w:val="28"/>
        </w:rPr>
        <w:t>»;</w:t>
      </w:r>
    </w:p>
    <w:p w:rsidR="002F27B4" w:rsidRDefault="009A1AF2" w:rsidP="00A76059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2.7.2. абзац четвертый изложить в следующей редакции:</w:t>
      </w:r>
    </w:p>
    <w:p w:rsidR="009A1AF2" w:rsidRDefault="009A1AF2" w:rsidP="001E76E7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«</w:t>
      </w:r>
      <w:r w:rsidRPr="009A1AF2">
        <w:rPr>
          <w:sz w:val="28"/>
        </w:rPr>
        <w:t>рекомендуемых среднесу</w:t>
      </w:r>
      <w:r w:rsidR="00253958">
        <w:rPr>
          <w:sz w:val="28"/>
        </w:rPr>
        <w:t>точных наборов для детей до 7</w:t>
      </w:r>
      <w:r w:rsidRPr="009A1AF2">
        <w:rPr>
          <w:sz w:val="28"/>
        </w:rPr>
        <w:t xml:space="preserve"> лет (в нетто</w:t>
      </w:r>
      <w:r w:rsidR="00253958">
        <w:rPr>
          <w:sz w:val="28"/>
        </w:rPr>
        <w:t xml:space="preserve"> </w:t>
      </w:r>
      <w:r w:rsidRPr="009A1AF2">
        <w:rPr>
          <w:sz w:val="28"/>
        </w:rPr>
        <w:t>г, мл на 1 ребенка</w:t>
      </w:r>
      <w:r w:rsidR="00253958">
        <w:rPr>
          <w:sz w:val="28"/>
        </w:rPr>
        <w:t xml:space="preserve"> </w:t>
      </w:r>
      <w:r w:rsidRPr="009A1AF2">
        <w:rPr>
          <w:sz w:val="28"/>
        </w:rPr>
        <w:t>/</w:t>
      </w:r>
      <w:r w:rsidR="00253958">
        <w:rPr>
          <w:sz w:val="28"/>
        </w:rPr>
        <w:t xml:space="preserve"> </w:t>
      </w:r>
      <w:r w:rsidRPr="009A1AF2">
        <w:rPr>
          <w:sz w:val="28"/>
        </w:rPr>
        <w:t xml:space="preserve">сутки), утвержденных </w:t>
      </w:r>
      <w:r w:rsidR="00253958">
        <w:rPr>
          <w:sz w:val="28"/>
        </w:rPr>
        <w:t>п</w:t>
      </w:r>
      <w:r w:rsidRPr="009A1AF2">
        <w:rPr>
          <w:sz w:val="28"/>
        </w:rPr>
        <w:t>остановлением Главного государственного санитарного врача Российской Федерации от 27</w:t>
      </w:r>
      <w:r w:rsidR="00253958">
        <w:rPr>
          <w:sz w:val="28"/>
        </w:rPr>
        <w:t xml:space="preserve"> октября </w:t>
      </w:r>
      <w:r w:rsidRPr="009A1AF2">
        <w:rPr>
          <w:sz w:val="28"/>
        </w:rPr>
        <w:t xml:space="preserve">2020 </w:t>
      </w:r>
      <w:r w:rsidR="00253958">
        <w:rPr>
          <w:sz w:val="28"/>
        </w:rPr>
        <w:t xml:space="preserve">г. </w:t>
      </w:r>
      <w:r>
        <w:rPr>
          <w:sz w:val="28"/>
        </w:rPr>
        <w:t>№</w:t>
      </w:r>
      <w:r w:rsidRPr="009A1AF2">
        <w:rPr>
          <w:sz w:val="28"/>
        </w:rPr>
        <w:t xml:space="preserve">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рекомендуемых среднесуточных наборов продуктов (нормы питания) для питания детей и подростков, больных</w:t>
      </w:r>
      <w:r>
        <w:rPr>
          <w:sz w:val="28"/>
        </w:rPr>
        <w:t xml:space="preserve"> и инфицированных туберкулезом,</w:t>
      </w:r>
      <w:r w:rsidR="001E76E7">
        <w:rPr>
          <w:sz w:val="28"/>
        </w:rPr>
        <w:t xml:space="preserve"> </w:t>
      </w:r>
      <w:r w:rsidR="00880782">
        <w:rPr>
          <w:sz w:val="28"/>
        </w:rPr>
        <w:br/>
      </w:r>
      <w:r w:rsidRPr="009A1AF2">
        <w:rPr>
          <w:sz w:val="28"/>
        </w:rPr>
        <w:t>в противотуберкулезных учреждениях (стационарах), санаториях и амбулаторных условиях в соответствии с письмом Министерства здравоохранения и социального развития Российской Федерации от 10 мая 2007 г. № 15-3/839-09.</w:t>
      </w:r>
      <w:r>
        <w:rPr>
          <w:sz w:val="28"/>
        </w:rPr>
        <w:t>»;</w:t>
      </w:r>
    </w:p>
    <w:p w:rsidR="004E58D7" w:rsidRPr="004E58D7" w:rsidRDefault="004E58D7" w:rsidP="004E305F">
      <w:pPr>
        <w:ind w:firstLine="720"/>
        <w:jc w:val="both"/>
        <w:rPr>
          <w:sz w:val="28"/>
        </w:rPr>
      </w:pPr>
      <w:r w:rsidRPr="004E58D7">
        <w:rPr>
          <w:sz w:val="28"/>
        </w:rPr>
        <w:t>2.</w:t>
      </w:r>
      <w:r w:rsidR="00C12C3A">
        <w:rPr>
          <w:sz w:val="28"/>
        </w:rPr>
        <w:t>8</w:t>
      </w:r>
      <w:r w:rsidRPr="004E58D7">
        <w:rPr>
          <w:sz w:val="28"/>
        </w:rPr>
        <w:t>. абзац первый пункта 3.</w:t>
      </w:r>
      <w:r w:rsidR="00BA6541">
        <w:rPr>
          <w:sz w:val="28"/>
        </w:rPr>
        <w:t>9 изложить в следующей редакции:</w:t>
      </w:r>
    </w:p>
    <w:p w:rsidR="00EC29C3" w:rsidRDefault="004E58D7" w:rsidP="004E58D7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«</w:t>
      </w:r>
      <w:r w:rsidR="00BE6B78">
        <w:rPr>
          <w:sz w:val="28"/>
        </w:rPr>
        <w:t xml:space="preserve">3.9. </w:t>
      </w:r>
      <w:r w:rsidRPr="004E58D7">
        <w:rPr>
          <w:sz w:val="28"/>
        </w:rPr>
        <w:t>Размеры нормативных затрат на оказание муниципальной услуги дифференциру</w:t>
      </w:r>
      <w:r w:rsidR="00537BD0">
        <w:rPr>
          <w:sz w:val="28"/>
        </w:rPr>
        <w:t>ю</w:t>
      </w:r>
      <w:r w:rsidRPr="004E58D7">
        <w:rPr>
          <w:sz w:val="28"/>
        </w:rPr>
        <w:t>тся в зависимости от содержания и условий оказания муниципальной услуги:</w:t>
      </w:r>
      <w:r>
        <w:rPr>
          <w:sz w:val="28"/>
        </w:rPr>
        <w:t>»</w:t>
      </w:r>
      <w:r w:rsidR="005354D2">
        <w:rPr>
          <w:sz w:val="28"/>
        </w:rPr>
        <w:t>;</w:t>
      </w:r>
    </w:p>
    <w:p w:rsidR="003913C9" w:rsidRDefault="005354D2" w:rsidP="004E58D7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 w:rsidR="0012270B">
        <w:rPr>
          <w:sz w:val="28"/>
        </w:rPr>
        <w:t>9</w:t>
      </w:r>
      <w:r>
        <w:rPr>
          <w:sz w:val="28"/>
        </w:rPr>
        <w:t xml:space="preserve">. </w:t>
      </w:r>
      <w:r w:rsidR="003913C9">
        <w:rPr>
          <w:sz w:val="28"/>
        </w:rPr>
        <w:t>абзац первый пункта 3.10 изложить в следующей редакции:</w:t>
      </w:r>
    </w:p>
    <w:p w:rsidR="00F0789F" w:rsidRDefault="00F0789F" w:rsidP="003913C9">
      <w:pPr>
        <w:tabs>
          <w:tab w:val="left" w:pos="1139"/>
        </w:tabs>
        <w:ind w:firstLine="720"/>
        <w:jc w:val="both"/>
        <w:rPr>
          <w:sz w:val="28"/>
        </w:rPr>
      </w:pPr>
      <w:r>
        <w:rPr>
          <w:sz w:val="28"/>
        </w:rPr>
        <w:t>«</w:t>
      </w:r>
      <w:r w:rsidR="00BE6B78">
        <w:rPr>
          <w:sz w:val="28"/>
        </w:rPr>
        <w:t xml:space="preserve">3.10. </w:t>
      </w:r>
      <w:r w:rsidRPr="00F0789F">
        <w:rPr>
          <w:sz w:val="28"/>
        </w:rPr>
        <w:t>Наполняемость групп, используемая для расчета норматива затрат</w:t>
      </w:r>
      <w:r w:rsidR="00DF7B73">
        <w:rPr>
          <w:sz w:val="28"/>
        </w:rPr>
        <w:br/>
      </w:r>
      <w:r w:rsidRPr="00F0789F">
        <w:rPr>
          <w:sz w:val="28"/>
        </w:rPr>
        <w:t>на оказание муниципальной услуги</w:t>
      </w:r>
      <w:r w:rsidR="00540035">
        <w:rPr>
          <w:sz w:val="28"/>
        </w:rPr>
        <w:t>,</w:t>
      </w:r>
      <w:r w:rsidRPr="00F0789F">
        <w:rPr>
          <w:sz w:val="28"/>
        </w:rPr>
        <w:t xml:space="preserve"> определена исходя из предельной наполняемост</w:t>
      </w:r>
      <w:r w:rsidR="00540035">
        <w:rPr>
          <w:sz w:val="28"/>
        </w:rPr>
        <w:t>и групп в дошкольном учреждении</w:t>
      </w:r>
      <w:r w:rsidRPr="00F0789F">
        <w:rPr>
          <w:sz w:val="28"/>
        </w:rPr>
        <w:t xml:space="preserve"> в соответствии с Нормативами по определению численности персонала, занятого обслуживанием дошкольных учреждений (ясли, ясли-сады, детские сады), утвержденными постановле</w:t>
      </w:r>
      <w:r>
        <w:rPr>
          <w:sz w:val="28"/>
        </w:rPr>
        <w:t>нием Мин</w:t>
      </w:r>
      <w:r w:rsidR="00540035">
        <w:rPr>
          <w:sz w:val="28"/>
        </w:rPr>
        <w:t xml:space="preserve">истерства </w:t>
      </w:r>
      <w:r>
        <w:rPr>
          <w:sz w:val="28"/>
        </w:rPr>
        <w:t>труда Р</w:t>
      </w:r>
      <w:r w:rsidR="00540035">
        <w:rPr>
          <w:sz w:val="28"/>
        </w:rPr>
        <w:t xml:space="preserve">оссийской </w:t>
      </w:r>
      <w:r>
        <w:rPr>
          <w:sz w:val="28"/>
        </w:rPr>
        <w:t>Ф</w:t>
      </w:r>
      <w:r w:rsidR="00540035">
        <w:rPr>
          <w:sz w:val="28"/>
        </w:rPr>
        <w:t xml:space="preserve">едерации </w:t>
      </w:r>
      <w:r>
        <w:rPr>
          <w:sz w:val="28"/>
        </w:rPr>
        <w:t>от 21</w:t>
      </w:r>
      <w:r w:rsidR="00540035">
        <w:rPr>
          <w:sz w:val="28"/>
        </w:rPr>
        <w:t xml:space="preserve"> апреля </w:t>
      </w:r>
      <w:r>
        <w:rPr>
          <w:sz w:val="28"/>
        </w:rPr>
        <w:t>1993</w:t>
      </w:r>
      <w:r w:rsidR="00540035">
        <w:rPr>
          <w:sz w:val="28"/>
        </w:rPr>
        <w:t xml:space="preserve"> г.</w:t>
      </w:r>
      <w:r>
        <w:rPr>
          <w:sz w:val="28"/>
        </w:rPr>
        <w:t xml:space="preserve"> №</w:t>
      </w:r>
      <w:r w:rsidRPr="00F0789F">
        <w:rPr>
          <w:sz w:val="28"/>
        </w:rPr>
        <w:t xml:space="preserve"> 88:</w:t>
      </w:r>
      <w:r w:rsidR="003913C9">
        <w:rPr>
          <w:sz w:val="28"/>
        </w:rPr>
        <w:t>»;</w:t>
      </w:r>
    </w:p>
    <w:p w:rsidR="005F64AA" w:rsidRDefault="00817648" w:rsidP="005F64AA">
      <w:pPr>
        <w:ind w:firstLine="720"/>
        <w:jc w:val="both"/>
        <w:rPr>
          <w:sz w:val="28"/>
        </w:rPr>
      </w:pPr>
      <w:r>
        <w:rPr>
          <w:sz w:val="28"/>
        </w:rPr>
        <w:t>2.10.</w:t>
      </w:r>
      <w:r w:rsidR="00611FB4">
        <w:rPr>
          <w:sz w:val="28"/>
        </w:rPr>
        <w:t xml:space="preserve"> пос</w:t>
      </w:r>
      <w:r w:rsidR="00BE6B78">
        <w:rPr>
          <w:sz w:val="28"/>
        </w:rPr>
        <w:t>ле пункта 4.4</w:t>
      </w:r>
      <w:r w:rsidR="009C033D">
        <w:rPr>
          <w:sz w:val="28"/>
        </w:rPr>
        <w:t xml:space="preserve"> дополнить пунктами</w:t>
      </w:r>
      <w:r w:rsidR="00BE6B78">
        <w:rPr>
          <w:sz w:val="28"/>
        </w:rPr>
        <w:t xml:space="preserve"> 4.4.1, 4.4.2</w:t>
      </w:r>
      <w:r w:rsidR="00611FB4">
        <w:rPr>
          <w:sz w:val="28"/>
        </w:rPr>
        <w:t xml:space="preserve"> следующего содержания:</w:t>
      </w:r>
    </w:p>
    <w:p w:rsidR="00B34D0B" w:rsidRDefault="00611FB4" w:rsidP="00B34D0B">
      <w:pPr>
        <w:ind w:firstLine="720"/>
        <w:jc w:val="both"/>
        <w:rPr>
          <w:sz w:val="28"/>
        </w:rPr>
      </w:pPr>
      <w:r>
        <w:rPr>
          <w:sz w:val="28"/>
        </w:rPr>
        <w:t>«4</w:t>
      </w:r>
      <w:r w:rsidRPr="00611FB4">
        <w:rPr>
          <w:sz w:val="28"/>
        </w:rPr>
        <w:t>.4.1. При расчете затрат на приобретение материальных запасов, используемых в процессе оказания муниципальной услуги</w:t>
      </w:r>
      <w:r w:rsidR="00E87CFF">
        <w:rPr>
          <w:sz w:val="28"/>
        </w:rPr>
        <w:t>,</w:t>
      </w:r>
      <w:r w:rsidRPr="00611FB4">
        <w:rPr>
          <w:sz w:val="28"/>
        </w:rPr>
        <w:t xml:space="preserve"> учитываются</w:t>
      </w:r>
      <w:r>
        <w:rPr>
          <w:sz w:val="28"/>
        </w:rPr>
        <w:t xml:space="preserve"> </w:t>
      </w:r>
      <w:r w:rsidR="00B34D0B" w:rsidRPr="00B34D0B">
        <w:rPr>
          <w:sz w:val="28"/>
        </w:rPr>
        <w:t>затраты, связан</w:t>
      </w:r>
      <w:r w:rsidR="00B34D0B" w:rsidRPr="00B34D0B">
        <w:rPr>
          <w:sz w:val="28"/>
        </w:rPr>
        <w:lastRenderedPageBreak/>
        <w:t>ные с приобретением продуктов питания (для детей с туберкулезной интоксикацией в возрасте от 3 до 8 лет, физических лиц льготных категорий, определяемых учредителем, в возрасте до 3 лет, физических лиц льготных категорий, определяемых учредителем, в возрасте от 3 до 8 лет</w:t>
      </w:r>
      <w:r w:rsidR="0096719E">
        <w:rPr>
          <w:sz w:val="28"/>
        </w:rPr>
        <w:t>).</w:t>
      </w:r>
    </w:p>
    <w:p w:rsidR="0096719E" w:rsidRPr="004C63D7" w:rsidRDefault="0096719E" w:rsidP="0096719E">
      <w:pPr>
        <w:ind w:firstLine="720"/>
        <w:jc w:val="both"/>
        <w:rPr>
          <w:sz w:val="28"/>
        </w:rPr>
      </w:pPr>
      <w:r w:rsidRPr="004C63D7">
        <w:rPr>
          <w:sz w:val="28"/>
        </w:rPr>
        <w:t>Затраты</w:t>
      </w:r>
      <w:r w:rsidR="00540035">
        <w:rPr>
          <w:sz w:val="28"/>
        </w:rPr>
        <w:t>,</w:t>
      </w:r>
      <w:r w:rsidRPr="004C63D7">
        <w:rPr>
          <w:sz w:val="28"/>
        </w:rPr>
        <w:t xml:space="preserve"> связанные с приобретением продуктов питания</w:t>
      </w:r>
      <w:r w:rsidR="00540035">
        <w:rPr>
          <w:sz w:val="28"/>
        </w:rPr>
        <w:t>,</w:t>
      </w:r>
      <w:r w:rsidRPr="004C63D7">
        <w:rPr>
          <w:sz w:val="28"/>
        </w:rPr>
        <w:t xml:space="preserve"> рассчитываются исходя из рекомендуемых среднесу</w:t>
      </w:r>
      <w:r w:rsidR="00BE6B78">
        <w:rPr>
          <w:sz w:val="28"/>
        </w:rPr>
        <w:t>точных наборов для детей до 7</w:t>
      </w:r>
      <w:r w:rsidRPr="004C63D7">
        <w:rPr>
          <w:sz w:val="28"/>
        </w:rPr>
        <w:t xml:space="preserve"> лет (в нетто г, мл на 1 ребенка</w:t>
      </w:r>
      <w:r w:rsidR="00BE6B78">
        <w:rPr>
          <w:sz w:val="28"/>
        </w:rPr>
        <w:t xml:space="preserve"> </w:t>
      </w:r>
      <w:r w:rsidRPr="004C63D7">
        <w:rPr>
          <w:sz w:val="28"/>
        </w:rPr>
        <w:t>/</w:t>
      </w:r>
      <w:r w:rsidR="00BE6B78">
        <w:rPr>
          <w:sz w:val="28"/>
        </w:rPr>
        <w:t xml:space="preserve"> </w:t>
      </w:r>
      <w:r w:rsidRPr="004C63D7">
        <w:rPr>
          <w:sz w:val="28"/>
        </w:rPr>
        <w:t xml:space="preserve">сутки), утвержденных </w:t>
      </w:r>
      <w:r w:rsidR="00BE6B78">
        <w:rPr>
          <w:sz w:val="28"/>
        </w:rPr>
        <w:t>п</w:t>
      </w:r>
      <w:r w:rsidRPr="00BE6B78">
        <w:rPr>
          <w:sz w:val="28"/>
        </w:rPr>
        <w:t xml:space="preserve">остановлением </w:t>
      </w:r>
      <w:r w:rsidRPr="004C63D7">
        <w:rPr>
          <w:sz w:val="28"/>
        </w:rPr>
        <w:t>Главного государственного санитарного врача Российской Федерации от 27</w:t>
      </w:r>
      <w:r w:rsidR="00540035">
        <w:rPr>
          <w:sz w:val="28"/>
        </w:rPr>
        <w:t xml:space="preserve"> октября </w:t>
      </w:r>
      <w:r w:rsidRPr="004C63D7">
        <w:rPr>
          <w:sz w:val="28"/>
        </w:rPr>
        <w:t xml:space="preserve">2020 </w:t>
      </w:r>
      <w:r w:rsidR="00540035">
        <w:rPr>
          <w:sz w:val="28"/>
        </w:rPr>
        <w:t>г. №</w:t>
      </w:r>
      <w:r w:rsidRPr="004C63D7">
        <w:rPr>
          <w:sz w:val="28"/>
        </w:rPr>
        <w:t xml:space="preserve"> 32 </w:t>
      </w:r>
      <w:r w:rsidR="00880782">
        <w:rPr>
          <w:sz w:val="28"/>
        </w:rPr>
        <w:br/>
      </w:r>
      <w:r w:rsidRPr="004C63D7">
        <w:rPr>
          <w:sz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рекомендуемых среднесуточных наборов продуктов (нормы питания) для питания детей и подростков, больных и инфицированных туберкулезом, в противотуберкулезных учреждениях (стационарах), санаториях и амбулаторных условиях в соответствии с письмом Министерства здравоохранения и социального развития Российской Федерации от 10 мая 2007 г. № 15-3/839-09.</w:t>
      </w:r>
    </w:p>
    <w:p w:rsidR="0096719E" w:rsidRDefault="0096719E" w:rsidP="00B34D0B">
      <w:pPr>
        <w:ind w:firstLine="720"/>
        <w:jc w:val="both"/>
        <w:rPr>
          <w:sz w:val="28"/>
        </w:rPr>
      </w:pPr>
      <w:r>
        <w:rPr>
          <w:sz w:val="28"/>
        </w:rPr>
        <w:t>Затраты на приобретение материальных запасов определяются по формуле</w:t>
      </w:r>
      <w:r w:rsidR="00BE6B78">
        <w:rPr>
          <w:sz w:val="28"/>
        </w:rPr>
        <w:t>:</w:t>
      </w:r>
    </w:p>
    <w:p w:rsidR="009C7989" w:rsidRDefault="009C7989" w:rsidP="00B34D0B">
      <w:pPr>
        <w:ind w:firstLine="720"/>
        <w:jc w:val="both"/>
        <w:rPr>
          <w:sz w:val="28"/>
        </w:rPr>
      </w:pPr>
    </w:p>
    <w:p w:rsidR="009C7989" w:rsidRPr="009C7989" w:rsidRDefault="00013F83" w:rsidP="009C7989">
      <w:pPr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i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i/>
                  <w:sz w:val="28"/>
                  <w:szCs w:val="28"/>
                </w:rPr>
                <m:t>мз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i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мз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i/>
                          <w:sz w:val="28"/>
                          <w:szCs w:val="28"/>
                        </w:rPr>
                        <m:t>lp</m:t>
                      </m:r>
                    </m:sup>
                  </m:sSubSup>
                </m:e>
              </m:nary>
              <m:r>
                <m:rPr>
                  <m:nor/>
                </m:rPr>
                <w:rPr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i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28"/>
                      <w:szCs w:val="28"/>
                    </w:rPr>
                    <m:t>мз</m:t>
                  </m:r>
                </m:sub>
                <m:sup>
                  <m:r>
                    <m:rPr>
                      <m:nor/>
                    </m:rPr>
                    <w:rPr>
                      <w:i/>
                      <w:sz w:val="28"/>
                      <w:szCs w:val="28"/>
                      <w:lang w:val="en-US"/>
                    </w:rPr>
                    <m:t>lp</m:t>
                  </m:r>
                </m:sup>
              </m:sSubSup>
            </m:e>
          </m:d>
          <m:r>
            <m:rPr>
              <m:nor/>
            </m:rPr>
            <w:rPr>
              <w:sz w:val="28"/>
              <w:szCs w:val="28"/>
            </w:rPr>
            <m:t>×ИЦП, где</m:t>
          </m:r>
        </m:oMath>
      </m:oMathPara>
    </w:p>
    <w:p w:rsidR="009C7989" w:rsidRDefault="009C7989" w:rsidP="00B34D0B">
      <w:pPr>
        <w:ind w:firstLine="720"/>
        <w:jc w:val="both"/>
        <w:rPr>
          <w:sz w:val="28"/>
        </w:rPr>
      </w:pPr>
    </w:p>
    <w:p w:rsidR="00B34D0B" w:rsidRPr="00B34D0B" w:rsidRDefault="00013F83" w:rsidP="00B34D0B">
      <w:pPr>
        <w:ind w:firstLine="720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</w:rPr>
              <m:t>мз</m:t>
            </m:r>
          </m:sub>
          <m:sup>
            <m:r>
              <m:rPr>
                <m:nor/>
              </m:rPr>
              <w:rPr>
                <w:i/>
                <w:sz w:val="28"/>
                <w:lang w:val="en-US"/>
              </w:rPr>
              <m:t>lp</m:t>
            </m:r>
          </m:sup>
        </m:sSubSup>
      </m:oMath>
      <w:r w:rsidR="00BE6B78">
        <w:rPr>
          <w:sz w:val="28"/>
        </w:rPr>
        <w:t>–</w:t>
      </w:r>
      <w:r w:rsidR="00B34D0B" w:rsidRPr="00B34D0B">
        <w:rPr>
          <w:sz w:val="28"/>
        </w:rPr>
        <w:t xml:space="preserve"> значение натуральной нормы l-го вида материального запаса, непосредственно используемого в процессе оказания муниципальной услуги, рассчитанное с учетом дней функционирования;</w:t>
      </w:r>
    </w:p>
    <w:p w:rsidR="00B34D0B" w:rsidRPr="00B34D0B" w:rsidRDefault="00013F83" w:rsidP="00B34D0B">
      <w:pPr>
        <w:ind w:firstLine="720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</w:rPr>
              <m:t>R</m:t>
            </m:r>
          </m:e>
          <m:sub>
            <m:r>
              <m:rPr>
                <m:nor/>
              </m:rPr>
              <w:rPr>
                <w:i/>
                <w:sz w:val="28"/>
              </w:rPr>
              <m:t>мз</m:t>
            </m:r>
          </m:sub>
          <m:sup>
            <m:r>
              <m:rPr>
                <m:nor/>
              </m:rPr>
              <w:rPr>
                <w:i/>
                <w:sz w:val="28"/>
              </w:rPr>
              <m:t>lp</m:t>
            </m:r>
          </m:sup>
        </m:sSubSup>
      </m:oMath>
      <w:r w:rsidR="00BE6B78">
        <w:rPr>
          <w:sz w:val="28"/>
        </w:rPr>
        <w:t xml:space="preserve"> – цена l</w:t>
      </w:r>
      <w:r w:rsidR="00B34D0B" w:rsidRPr="00B34D0B">
        <w:rPr>
          <w:sz w:val="28"/>
        </w:rPr>
        <w:t xml:space="preserve"> вида материального запаса, непосредственно используемо</w:t>
      </w:r>
      <w:r w:rsidR="003C6217">
        <w:rPr>
          <w:sz w:val="28"/>
        </w:rPr>
        <w:t>го</w:t>
      </w:r>
      <w:r w:rsidR="003C6217">
        <w:rPr>
          <w:sz w:val="28"/>
        </w:rPr>
        <w:br/>
      </w:r>
      <w:r w:rsidR="00B34D0B" w:rsidRPr="00B34D0B">
        <w:rPr>
          <w:sz w:val="28"/>
        </w:rPr>
        <w:t>в процессе оказания муниципальной услуги.</w:t>
      </w:r>
    </w:p>
    <w:p w:rsidR="009C033D" w:rsidRDefault="003C6217" w:rsidP="009C033D">
      <w:pPr>
        <w:ind w:firstLine="720"/>
        <w:jc w:val="both"/>
        <w:rPr>
          <w:sz w:val="28"/>
        </w:rPr>
      </w:pPr>
      <w:r>
        <w:rPr>
          <w:sz w:val="28"/>
        </w:rPr>
        <w:t xml:space="preserve">4.4.2. </w:t>
      </w:r>
      <w:r w:rsidR="009C033D" w:rsidRPr="009C033D">
        <w:rPr>
          <w:sz w:val="28"/>
        </w:rPr>
        <w:t>Иные затраты, непосредственно связанные с оказанием муниципальной услуги, включают расходы на хозяйственные нужды (средства личной гигиены)</w:t>
      </w:r>
      <w:r>
        <w:rPr>
          <w:sz w:val="28"/>
        </w:rPr>
        <w:t xml:space="preserve"> </w:t>
      </w:r>
      <w:r w:rsidR="00880782">
        <w:rPr>
          <w:sz w:val="28"/>
        </w:rPr>
        <w:br/>
      </w:r>
      <w:r w:rsidR="009C033D" w:rsidRPr="009C033D">
        <w:rPr>
          <w:sz w:val="28"/>
        </w:rPr>
        <w:t>и рассчитываются по формуле:</w:t>
      </w:r>
    </w:p>
    <w:p w:rsidR="009C7989" w:rsidRPr="009C7989" w:rsidRDefault="009C7989" w:rsidP="009C033D">
      <w:pPr>
        <w:ind w:firstLine="720"/>
        <w:jc w:val="both"/>
        <w:rPr>
          <w:sz w:val="28"/>
        </w:rPr>
      </w:pPr>
    </w:p>
    <w:p w:rsidR="000E5F31" w:rsidRPr="009C7989" w:rsidRDefault="00013F83" w:rsidP="009C7989">
      <w:pPr>
        <w:jc w:val="both"/>
        <w:rPr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m:rPr>
                  <m:nor/>
                </m:rPr>
                <w:rPr>
                  <w:i/>
                  <w:sz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i/>
                  <w:sz w:val="28"/>
                </w:rPr>
                <m:t>мз</m:t>
              </m:r>
            </m:sub>
          </m:sSub>
          <m:r>
            <m:rPr>
              <m:nor/>
            </m:rPr>
            <w:rPr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i/>
                          <w:sz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28"/>
                        </w:rPr>
                        <m:t>инз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i/>
                          <w:sz w:val="28"/>
                          <w:lang w:val="en-US"/>
                        </w:rPr>
                        <m:t>m</m:t>
                      </m:r>
                    </m:sup>
                  </m:sSubSup>
                </m:e>
              </m:nary>
              <m:r>
                <m:rPr>
                  <m:nor/>
                </m:rPr>
                <w:rPr>
                  <w:sz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28"/>
                    </w:rPr>
                    <m:t>инз</m:t>
                  </m:r>
                </m:sub>
                <m:sup>
                  <m:r>
                    <m:rPr>
                      <m:nor/>
                    </m:rPr>
                    <w:rPr>
                      <w:i/>
                      <w:sz w:val="28"/>
                      <w:lang w:val="en-US"/>
                    </w:rPr>
                    <m:t>m</m:t>
                  </m:r>
                </m:sup>
              </m:sSubSup>
            </m:e>
          </m:d>
          <m:r>
            <m:rPr>
              <m:nor/>
            </m:rPr>
            <w:rPr>
              <w:sz w:val="28"/>
            </w:rPr>
            <m:t>×ИЦП, где</m:t>
          </m:r>
        </m:oMath>
      </m:oMathPara>
    </w:p>
    <w:p w:rsidR="009C7989" w:rsidRPr="009C7989" w:rsidRDefault="009C7989" w:rsidP="009C7989">
      <w:pPr>
        <w:jc w:val="both"/>
        <w:rPr>
          <w:sz w:val="28"/>
          <w:oMath/>
        </w:rPr>
      </w:pPr>
    </w:p>
    <w:p w:rsidR="009C033D" w:rsidRPr="009C033D" w:rsidRDefault="00013F83" w:rsidP="009C033D">
      <w:pPr>
        <w:ind w:firstLine="720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</w:rPr>
              <m:t>инз</m:t>
            </m:r>
          </m:sub>
          <m:sup>
            <m:r>
              <m:rPr>
                <m:nor/>
              </m:rPr>
              <w:rPr>
                <w:i/>
                <w:sz w:val="28"/>
              </w:rPr>
              <m:t>m</m:t>
            </m:r>
          </m:sup>
        </m:sSubSup>
      </m:oMath>
      <w:r w:rsidR="00BE6B78">
        <w:rPr>
          <w:sz w:val="28"/>
        </w:rPr>
        <w:t xml:space="preserve"> –</w:t>
      </w:r>
      <w:r w:rsidR="009C033D" w:rsidRPr="009C033D">
        <w:rPr>
          <w:sz w:val="28"/>
        </w:rPr>
        <w:t xml:space="preserve"> значение натуральной нормы потребления n-го вида, непосредственно используемой в процессе оказания муниципальной услуги и не учтенной в затратах на приобретение материальных запасов, используемых в процессе оказания муниципальной услуги, с учетом</w:t>
      </w:r>
      <w:r w:rsidR="009C033D">
        <w:rPr>
          <w:sz w:val="28"/>
        </w:rPr>
        <w:t xml:space="preserve"> </w:t>
      </w:r>
      <w:r w:rsidR="009C033D" w:rsidRPr="009C033D">
        <w:rPr>
          <w:sz w:val="28"/>
        </w:rPr>
        <w:t>наполняемости групп, используемой для расчета норматива затрат на оказание муниципальной услуги;</w:t>
      </w:r>
    </w:p>
    <w:p w:rsidR="001718E9" w:rsidRPr="001718E9" w:rsidRDefault="00013F83" w:rsidP="001718E9">
      <w:pPr>
        <w:ind w:firstLine="851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</w:rPr>
              <m:t>R</m:t>
            </m:r>
          </m:e>
          <m:sub>
            <m:r>
              <m:rPr>
                <m:nor/>
              </m:rPr>
              <w:rPr>
                <w:i/>
                <w:sz w:val="28"/>
              </w:rPr>
              <m:t>инз</m:t>
            </m:r>
          </m:sub>
          <m:sup>
            <m:r>
              <m:rPr>
                <m:nor/>
              </m:rPr>
              <w:rPr>
                <w:i/>
                <w:sz w:val="28"/>
                <w:lang w:val="en-US"/>
              </w:rPr>
              <m:t>m</m:t>
            </m:r>
          </m:sup>
        </m:sSubSup>
      </m:oMath>
      <w:r w:rsidR="00BE6B78">
        <w:rPr>
          <w:sz w:val="28"/>
        </w:rPr>
        <w:t xml:space="preserve"> –</w:t>
      </w:r>
      <w:r w:rsidR="001718E9" w:rsidRPr="001718E9">
        <w:rPr>
          <w:sz w:val="28"/>
        </w:rPr>
        <w:t xml:space="preserve"> стоимость m-й иной натуральной нормы, непосредственно используемой в процессе оказания муниципальной услуги.</w:t>
      </w:r>
      <w:r w:rsidR="001718E9">
        <w:rPr>
          <w:sz w:val="28"/>
        </w:rPr>
        <w:t>»;</w:t>
      </w:r>
    </w:p>
    <w:p w:rsidR="009C033D" w:rsidRDefault="009C033D" w:rsidP="009C033D">
      <w:pPr>
        <w:ind w:left="720"/>
        <w:jc w:val="both"/>
        <w:rPr>
          <w:sz w:val="28"/>
        </w:rPr>
      </w:pPr>
      <w:r w:rsidRPr="003747EA">
        <w:rPr>
          <w:sz w:val="28"/>
        </w:rPr>
        <w:t>2.</w:t>
      </w:r>
      <w:r w:rsidR="004C63D7" w:rsidRPr="003747EA">
        <w:rPr>
          <w:sz w:val="28"/>
        </w:rPr>
        <w:t>11</w:t>
      </w:r>
      <w:r w:rsidRPr="003747EA">
        <w:rPr>
          <w:sz w:val="28"/>
        </w:rPr>
        <w:t>. пункты 4.5,</w:t>
      </w:r>
      <w:r w:rsidR="00BE6B78">
        <w:rPr>
          <w:sz w:val="28"/>
        </w:rPr>
        <w:t xml:space="preserve"> 4.5.1, 4.5.2, 4.6</w:t>
      </w:r>
      <w:r w:rsidR="00E622FB" w:rsidRPr="003747EA">
        <w:rPr>
          <w:sz w:val="28"/>
        </w:rPr>
        <w:t xml:space="preserve"> признать утратившими силу</w:t>
      </w:r>
      <w:r w:rsidR="00EF11AF" w:rsidRPr="003747EA">
        <w:rPr>
          <w:sz w:val="28"/>
        </w:rPr>
        <w:t>;</w:t>
      </w:r>
    </w:p>
    <w:p w:rsidR="00795DCB" w:rsidRDefault="004C63D7" w:rsidP="009C033D">
      <w:pPr>
        <w:ind w:left="720"/>
        <w:jc w:val="both"/>
        <w:rPr>
          <w:sz w:val="28"/>
        </w:rPr>
      </w:pPr>
      <w:r>
        <w:rPr>
          <w:sz w:val="28"/>
        </w:rPr>
        <w:t>2.12</w:t>
      </w:r>
      <w:r w:rsidR="00EF11AF">
        <w:rPr>
          <w:sz w:val="28"/>
        </w:rPr>
        <w:t xml:space="preserve">. </w:t>
      </w:r>
      <w:r w:rsidR="00795DCB">
        <w:rPr>
          <w:sz w:val="28"/>
        </w:rPr>
        <w:t>в пункте 4.8:</w:t>
      </w:r>
    </w:p>
    <w:p w:rsidR="00EF11AF" w:rsidRDefault="004C63D7" w:rsidP="009C033D">
      <w:pPr>
        <w:ind w:left="720"/>
        <w:jc w:val="both"/>
        <w:rPr>
          <w:sz w:val="28"/>
        </w:rPr>
      </w:pPr>
      <w:r>
        <w:rPr>
          <w:sz w:val="28"/>
        </w:rPr>
        <w:t>2.</w:t>
      </w:r>
      <w:r w:rsidR="00795DCB">
        <w:rPr>
          <w:sz w:val="28"/>
        </w:rPr>
        <w:t>1</w:t>
      </w:r>
      <w:r>
        <w:rPr>
          <w:sz w:val="28"/>
        </w:rPr>
        <w:t>2.1</w:t>
      </w:r>
      <w:r w:rsidR="00795DCB">
        <w:rPr>
          <w:sz w:val="28"/>
        </w:rPr>
        <w:t xml:space="preserve">. </w:t>
      </w:r>
      <w:r w:rsidR="00EF11AF">
        <w:rPr>
          <w:sz w:val="28"/>
        </w:rPr>
        <w:t>в абзаце</w:t>
      </w:r>
      <w:r w:rsidR="00395058">
        <w:rPr>
          <w:sz w:val="28"/>
        </w:rPr>
        <w:t xml:space="preserve"> первом цифры «4.5» заменить цифрами «4.4»;</w:t>
      </w:r>
    </w:p>
    <w:p w:rsidR="008276AB" w:rsidRDefault="008276AB" w:rsidP="002D4526">
      <w:pPr>
        <w:ind w:firstLine="709"/>
        <w:jc w:val="both"/>
        <w:rPr>
          <w:sz w:val="28"/>
        </w:rPr>
      </w:pPr>
      <w:r>
        <w:rPr>
          <w:sz w:val="28"/>
        </w:rPr>
        <w:t>2.12.2. в абзаце третьем слова «среднего количества детей» заменить словами «наполняемости групп, установленной пунктом 3.10</w:t>
      </w:r>
      <w:r w:rsidR="002D4526">
        <w:rPr>
          <w:sz w:val="28"/>
        </w:rPr>
        <w:t xml:space="preserve"> настоящей Методи</w:t>
      </w:r>
      <w:r w:rsidR="00540035">
        <w:rPr>
          <w:sz w:val="28"/>
        </w:rPr>
        <w:t>ки</w:t>
      </w:r>
      <w:r w:rsidR="002D4526">
        <w:rPr>
          <w:sz w:val="28"/>
        </w:rPr>
        <w:t>»;</w:t>
      </w:r>
    </w:p>
    <w:p w:rsidR="008276AB" w:rsidRDefault="00317C30" w:rsidP="005E71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2.12.3. </w:t>
      </w:r>
      <w:r w:rsidR="005E7194">
        <w:rPr>
          <w:sz w:val="28"/>
        </w:rPr>
        <w:t xml:space="preserve">в абзаце седьмом </w:t>
      </w:r>
      <w:r w:rsidR="008A6899">
        <w:rPr>
          <w:sz w:val="28"/>
        </w:rPr>
        <w:t>после слов</w:t>
      </w:r>
      <w:r w:rsidR="005E7194">
        <w:rPr>
          <w:sz w:val="28"/>
        </w:rPr>
        <w:t xml:space="preserve"> «</w:t>
      </w:r>
      <w:r w:rsidR="008A6899">
        <w:rPr>
          <w:sz w:val="28"/>
        </w:rPr>
        <w:t>хозяйственные товары</w:t>
      </w:r>
      <w:r w:rsidR="005E7194">
        <w:rPr>
          <w:sz w:val="28"/>
        </w:rPr>
        <w:t>» дополнить словом «посуда»;</w:t>
      </w:r>
    </w:p>
    <w:p w:rsidR="005E7194" w:rsidRPr="009C033D" w:rsidRDefault="00596A0E" w:rsidP="00BE767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2.12.4. в абзаце восьмом </w:t>
      </w:r>
      <w:r w:rsidR="00CE1CA3">
        <w:rPr>
          <w:sz w:val="28"/>
        </w:rPr>
        <w:t>слово «</w:t>
      </w:r>
      <w:r w:rsidR="00CE1CA3">
        <w:rPr>
          <w:sz w:val="28"/>
          <w:szCs w:val="28"/>
        </w:rPr>
        <w:t>принадлежности» заменить словами «сани</w:t>
      </w:r>
      <w:r w:rsidR="00BE6B78">
        <w:rPr>
          <w:sz w:val="28"/>
          <w:szCs w:val="28"/>
        </w:rPr>
        <w:t>тарно-</w:t>
      </w:r>
      <w:r w:rsidR="00CE1CA3">
        <w:rPr>
          <w:sz w:val="28"/>
          <w:szCs w:val="28"/>
        </w:rPr>
        <w:t xml:space="preserve">гигиенические </w:t>
      </w:r>
      <w:r w:rsidR="00BE7679">
        <w:rPr>
          <w:sz w:val="28"/>
          <w:szCs w:val="28"/>
        </w:rPr>
        <w:t>средства»;</w:t>
      </w:r>
    </w:p>
    <w:p w:rsidR="00DA7585" w:rsidRPr="00B34D0B" w:rsidRDefault="00BE7679" w:rsidP="009C033D">
      <w:pPr>
        <w:ind w:firstLine="720"/>
        <w:jc w:val="both"/>
        <w:rPr>
          <w:sz w:val="28"/>
        </w:rPr>
      </w:pPr>
      <w:r>
        <w:rPr>
          <w:sz w:val="28"/>
        </w:rPr>
        <w:t>2.12.5</w:t>
      </w:r>
      <w:r w:rsidR="00DA7585">
        <w:rPr>
          <w:sz w:val="28"/>
        </w:rPr>
        <w:t xml:space="preserve">. в абзаце </w:t>
      </w:r>
      <w:r w:rsidR="00596A0E">
        <w:rPr>
          <w:sz w:val="28"/>
        </w:rPr>
        <w:t xml:space="preserve">девятом </w:t>
      </w:r>
      <w:r w:rsidR="00DA7585">
        <w:rPr>
          <w:sz w:val="28"/>
        </w:rPr>
        <w:t xml:space="preserve">слова </w:t>
      </w:r>
      <w:r w:rsidR="001601B9">
        <w:rPr>
          <w:sz w:val="28"/>
        </w:rPr>
        <w:t>«</w:t>
      </w:r>
      <w:r w:rsidR="001601B9" w:rsidRPr="001601B9">
        <w:rPr>
          <w:sz w:val="28"/>
        </w:rPr>
        <w:t>обеденные принадлежности</w:t>
      </w:r>
      <w:r w:rsidR="001601B9">
        <w:rPr>
          <w:sz w:val="28"/>
        </w:rPr>
        <w:t>» заменить словами «</w:t>
      </w:r>
      <w:r w:rsidR="001601B9" w:rsidRPr="001601B9">
        <w:rPr>
          <w:sz w:val="28"/>
        </w:rPr>
        <w:t>постельные и столовые принадлежности</w:t>
      </w:r>
      <w:r w:rsidR="001601B9">
        <w:rPr>
          <w:sz w:val="28"/>
        </w:rPr>
        <w:t>».</w:t>
      </w:r>
    </w:p>
    <w:p w:rsidR="00355D5D" w:rsidRDefault="00823640" w:rsidP="00355D5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10711" w:rsidRPr="004E305F">
        <w:rPr>
          <w:sz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52042D" w:rsidRPr="004E305F">
        <w:rPr>
          <w:sz w:val="28"/>
        </w:rPr>
        <w:t>ьного образования город Пермь»</w:t>
      </w:r>
      <w:r w:rsidR="00355D5D">
        <w:rPr>
          <w:sz w:val="28"/>
        </w:rPr>
        <w:t>.</w:t>
      </w:r>
    </w:p>
    <w:p w:rsidR="00510711" w:rsidRPr="004E305F" w:rsidRDefault="00823640" w:rsidP="00355D5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10711" w:rsidRPr="004E305F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0711" w:rsidRPr="004E305F" w:rsidRDefault="00823640" w:rsidP="004E305F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510711" w:rsidRPr="004E305F"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10711" w:rsidRPr="004E305F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510711" w:rsidRDefault="00823640" w:rsidP="00BE6B78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510711" w:rsidRPr="004E305F">
        <w:rPr>
          <w:sz w:val="28"/>
        </w:rPr>
        <w:t xml:space="preserve">. Контроль за исполнением настоящего постановления возложить </w:t>
      </w:r>
      <w:r w:rsidR="00510711" w:rsidRPr="004E305F">
        <w:rPr>
          <w:sz w:val="28"/>
        </w:rPr>
        <w:br/>
        <w:t xml:space="preserve">на заместителя главы администрации города Перми </w:t>
      </w:r>
      <w:r w:rsidR="00C07747" w:rsidRPr="004E305F">
        <w:rPr>
          <w:sz w:val="28"/>
        </w:rPr>
        <w:t>Грибанова А.А.</w:t>
      </w:r>
    </w:p>
    <w:p w:rsidR="00BE6B78" w:rsidRDefault="00BE6B78" w:rsidP="00BE6B78">
      <w:pPr>
        <w:tabs>
          <w:tab w:val="right" w:pos="9915"/>
        </w:tabs>
        <w:jc w:val="both"/>
        <w:rPr>
          <w:sz w:val="28"/>
          <w:szCs w:val="28"/>
        </w:rPr>
      </w:pPr>
    </w:p>
    <w:p w:rsidR="00BE6B78" w:rsidRDefault="00BE6B78" w:rsidP="00BE6B78">
      <w:pPr>
        <w:tabs>
          <w:tab w:val="right" w:pos="9915"/>
        </w:tabs>
        <w:jc w:val="both"/>
        <w:rPr>
          <w:sz w:val="28"/>
          <w:szCs w:val="28"/>
        </w:rPr>
      </w:pPr>
    </w:p>
    <w:p w:rsidR="00BE6B78" w:rsidRDefault="00BE6B78" w:rsidP="00BE6B78">
      <w:pPr>
        <w:tabs>
          <w:tab w:val="right" w:pos="9915"/>
        </w:tabs>
        <w:jc w:val="both"/>
        <w:rPr>
          <w:sz w:val="28"/>
          <w:szCs w:val="28"/>
        </w:rPr>
      </w:pPr>
    </w:p>
    <w:p w:rsidR="00EA7920" w:rsidRDefault="005A0195" w:rsidP="00BE6B78">
      <w:pPr>
        <w:tabs>
          <w:tab w:val="right" w:pos="9915"/>
        </w:tabs>
        <w:jc w:val="both"/>
        <w:rPr>
          <w:sz w:val="28"/>
          <w:szCs w:val="28"/>
        </w:rPr>
      </w:pPr>
      <w:r w:rsidRPr="00E0412E">
        <w:rPr>
          <w:sz w:val="28"/>
          <w:szCs w:val="28"/>
        </w:rPr>
        <w:t>Глав</w:t>
      </w:r>
      <w:r w:rsidR="00823640">
        <w:rPr>
          <w:sz w:val="28"/>
          <w:szCs w:val="28"/>
        </w:rPr>
        <w:t>а</w:t>
      </w:r>
      <w:r w:rsidRPr="00E0412E">
        <w:rPr>
          <w:sz w:val="28"/>
          <w:szCs w:val="28"/>
        </w:rPr>
        <w:t xml:space="preserve"> города Перми</w:t>
      </w:r>
      <w:r w:rsidRPr="00E0412E">
        <w:rPr>
          <w:sz w:val="28"/>
          <w:szCs w:val="28"/>
        </w:rPr>
        <w:tab/>
      </w:r>
      <w:r w:rsidR="00EA15DF">
        <w:rPr>
          <w:sz w:val="28"/>
          <w:szCs w:val="28"/>
        </w:rPr>
        <w:t>А.Н. Дёмкин</w:t>
      </w:r>
    </w:p>
    <w:sectPr w:rsidR="00EA7920" w:rsidSect="00F26EC1">
      <w:headerReference w:type="default" r:id="rId10"/>
      <w:pgSz w:w="11900" w:h="16820"/>
      <w:pgMar w:top="1134" w:right="567" w:bottom="1134" w:left="1418" w:header="363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F7" w:rsidRDefault="00770CF7">
      <w:r>
        <w:separator/>
      </w:r>
    </w:p>
  </w:endnote>
  <w:endnote w:type="continuationSeparator" w:id="0">
    <w:p w:rsidR="00770CF7" w:rsidRDefault="0077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F7" w:rsidRDefault="00770CF7">
      <w:r>
        <w:separator/>
      </w:r>
    </w:p>
  </w:footnote>
  <w:footnote w:type="continuationSeparator" w:id="0">
    <w:p w:rsidR="00770CF7" w:rsidRDefault="0077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48" w:rsidRPr="00F023AB" w:rsidRDefault="00032468">
    <w:pPr>
      <w:pStyle w:val="a9"/>
      <w:jc w:val="center"/>
      <w:rPr>
        <w:sz w:val="28"/>
      </w:rPr>
    </w:pPr>
    <w:r w:rsidRPr="00F023AB">
      <w:rPr>
        <w:sz w:val="28"/>
      </w:rPr>
      <w:fldChar w:fldCharType="begin"/>
    </w:r>
    <w:r w:rsidR="00212548" w:rsidRPr="00F023AB">
      <w:rPr>
        <w:sz w:val="28"/>
      </w:rPr>
      <w:instrText xml:space="preserve"> PAGE   \* MERGEFORMAT </w:instrText>
    </w:r>
    <w:r w:rsidRPr="00F023AB">
      <w:rPr>
        <w:sz w:val="28"/>
      </w:rPr>
      <w:fldChar w:fldCharType="separate"/>
    </w:r>
    <w:r w:rsidR="00013F83">
      <w:rPr>
        <w:noProof/>
        <w:sz w:val="28"/>
      </w:rPr>
      <w:t>4</w:t>
    </w:r>
    <w:r w:rsidRPr="00F023AB">
      <w:rPr>
        <w:sz w:val="28"/>
      </w:rPr>
      <w:fldChar w:fldCharType="end"/>
    </w:r>
  </w:p>
  <w:p w:rsidR="00212548" w:rsidRDefault="00212548">
    <w:pPr>
      <w:pStyle w:val="a9"/>
    </w:pPr>
  </w:p>
  <w:p w:rsidR="00212548" w:rsidRDefault="002125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abstractNum w:abstractNumId="0">
    <w:nsid w:val="3BEA3967"/>
    <w:multiLevelType w:val="multilevel"/>
    <w:tmpl w:val="D99236F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EF0EEE"/>
    <w:multiLevelType w:val="hybridMultilevel"/>
    <w:tmpl w:val="E88E3400"/>
    <w:lvl w:ilvl="0" w:tplc="5914E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E1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24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22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22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E3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A1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63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2B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1"/>
    <w:rsid w:val="000009DF"/>
    <w:rsid w:val="00000E0B"/>
    <w:rsid w:val="0000233C"/>
    <w:rsid w:val="00002B06"/>
    <w:rsid w:val="00005A01"/>
    <w:rsid w:val="0000764A"/>
    <w:rsid w:val="00007787"/>
    <w:rsid w:val="00010EBE"/>
    <w:rsid w:val="00011530"/>
    <w:rsid w:val="00011C83"/>
    <w:rsid w:val="00013F83"/>
    <w:rsid w:val="00015D7E"/>
    <w:rsid w:val="00016026"/>
    <w:rsid w:val="00017A9F"/>
    <w:rsid w:val="000244BC"/>
    <w:rsid w:val="00032468"/>
    <w:rsid w:val="00034CBE"/>
    <w:rsid w:val="000366AF"/>
    <w:rsid w:val="00036869"/>
    <w:rsid w:val="00040600"/>
    <w:rsid w:val="000418EF"/>
    <w:rsid w:val="00042A5F"/>
    <w:rsid w:val="00043645"/>
    <w:rsid w:val="00055E59"/>
    <w:rsid w:val="0005602E"/>
    <w:rsid w:val="00060702"/>
    <w:rsid w:val="00061A3F"/>
    <w:rsid w:val="00066521"/>
    <w:rsid w:val="00067277"/>
    <w:rsid w:val="00067F4D"/>
    <w:rsid w:val="000701A0"/>
    <w:rsid w:val="0008166C"/>
    <w:rsid w:val="000818EF"/>
    <w:rsid w:val="00082727"/>
    <w:rsid w:val="00082BBB"/>
    <w:rsid w:val="0008401E"/>
    <w:rsid w:val="000841CC"/>
    <w:rsid w:val="00085B49"/>
    <w:rsid w:val="00086E43"/>
    <w:rsid w:val="000924B2"/>
    <w:rsid w:val="0009420D"/>
    <w:rsid w:val="000A5AF6"/>
    <w:rsid w:val="000B0C94"/>
    <w:rsid w:val="000B3510"/>
    <w:rsid w:val="000B7BC6"/>
    <w:rsid w:val="000C01B7"/>
    <w:rsid w:val="000C0C19"/>
    <w:rsid w:val="000C32F4"/>
    <w:rsid w:val="000C3CD3"/>
    <w:rsid w:val="000C6C12"/>
    <w:rsid w:val="000D03DD"/>
    <w:rsid w:val="000E0E6B"/>
    <w:rsid w:val="000E3183"/>
    <w:rsid w:val="000E42AA"/>
    <w:rsid w:val="000E5F31"/>
    <w:rsid w:val="000E75C4"/>
    <w:rsid w:val="000F1645"/>
    <w:rsid w:val="000F1753"/>
    <w:rsid w:val="000F3CDB"/>
    <w:rsid w:val="000F4419"/>
    <w:rsid w:val="000F7D46"/>
    <w:rsid w:val="0010187B"/>
    <w:rsid w:val="00105413"/>
    <w:rsid w:val="0010605C"/>
    <w:rsid w:val="001072E8"/>
    <w:rsid w:val="001074D8"/>
    <w:rsid w:val="001128E8"/>
    <w:rsid w:val="00112BC1"/>
    <w:rsid w:val="001134E5"/>
    <w:rsid w:val="00114293"/>
    <w:rsid w:val="00120532"/>
    <w:rsid w:val="0012270B"/>
    <w:rsid w:val="001272F4"/>
    <w:rsid w:val="001274CE"/>
    <w:rsid w:val="00134886"/>
    <w:rsid w:val="00137888"/>
    <w:rsid w:val="00140AA5"/>
    <w:rsid w:val="00140B5B"/>
    <w:rsid w:val="0014603C"/>
    <w:rsid w:val="00146A11"/>
    <w:rsid w:val="001470D3"/>
    <w:rsid w:val="0015145F"/>
    <w:rsid w:val="00151686"/>
    <w:rsid w:val="00154D3B"/>
    <w:rsid w:val="001601B9"/>
    <w:rsid w:val="001602DD"/>
    <w:rsid w:val="0016097E"/>
    <w:rsid w:val="00160A27"/>
    <w:rsid w:val="00163C06"/>
    <w:rsid w:val="00167248"/>
    <w:rsid w:val="00170BCA"/>
    <w:rsid w:val="001718E9"/>
    <w:rsid w:val="00172017"/>
    <w:rsid w:val="001773C2"/>
    <w:rsid w:val="00180A1A"/>
    <w:rsid w:val="00180F7B"/>
    <w:rsid w:val="00183225"/>
    <w:rsid w:val="0018390B"/>
    <w:rsid w:val="00184081"/>
    <w:rsid w:val="001911A7"/>
    <w:rsid w:val="00192FF9"/>
    <w:rsid w:val="0019380A"/>
    <w:rsid w:val="0019539C"/>
    <w:rsid w:val="00195638"/>
    <w:rsid w:val="001A2DDA"/>
    <w:rsid w:val="001A2E64"/>
    <w:rsid w:val="001A33A1"/>
    <w:rsid w:val="001A4424"/>
    <w:rsid w:val="001A62D3"/>
    <w:rsid w:val="001B084C"/>
    <w:rsid w:val="001B1234"/>
    <w:rsid w:val="001B4991"/>
    <w:rsid w:val="001B5A9E"/>
    <w:rsid w:val="001C34F0"/>
    <w:rsid w:val="001C3B57"/>
    <w:rsid w:val="001C4EF5"/>
    <w:rsid w:val="001C630D"/>
    <w:rsid w:val="001C794D"/>
    <w:rsid w:val="001D101A"/>
    <w:rsid w:val="001E0419"/>
    <w:rsid w:val="001E221C"/>
    <w:rsid w:val="001E5AA5"/>
    <w:rsid w:val="001E6570"/>
    <w:rsid w:val="001E76E7"/>
    <w:rsid w:val="001F0436"/>
    <w:rsid w:val="001F75FE"/>
    <w:rsid w:val="00201FDB"/>
    <w:rsid w:val="002043A0"/>
    <w:rsid w:val="002044BE"/>
    <w:rsid w:val="002047EE"/>
    <w:rsid w:val="00205257"/>
    <w:rsid w:val="002118B9"/>
    <w:rsid w:val="00212548"/>
    <w:rsid w:val="00212D00"/>
    <w:rsid w:val="002173C0"/>
    <w:rsid w:val="00220DAE"/>
    <w:rsid w:val="00223935"/>
    <w:rsid w:val="00236128"/>
    <w:rsid w:val="00236E10"/>
    <w:rsid w:val="00236FDC"/>
    <w:rsid w:val="002379E8"/>
    <w:rsid w:val="002412BF"/>
    <w:rsid w:val="00244A67"/>
    <w:rsid w:val="002454AB"/>
    <w:rsid w:val="00246BBC"/>
    <w:rsid w:val="002504BA"/>
    <w:rsid w:val="0025333D"/>
    <w:rsid w:val="00253958"/>
    <w:rsid w:val="00256217"/>
    <w:rsid w:val="0025698F"/>
    <w:rsid w:val="00256DCB"/>
    <w:rsid w:val="00260A07"/>
    <w:rsid w:val="0026464B"/>
    <w:rsid w:val="00264A07"/>
    <w:rsid w:val="00265FBA"/>
    <w:rsid w:val="00270459"/>
    <w:rsid w:val="00271143"/>
    <w:rsid w:val="00272593"/>
    <w:rsid w:val="00272E18"/>
    <w:rsid w:val="00272F6D"/>
    <w:rsid w:val="002731F6"/>
    <w:rsid w:val="00273231"/>
    <w:rsid w:val="0027347D"/>
    <w:rsid w:val="00273AC1"/>
    <w:rsid w:val="00273F91"/>
    <w:rsid w:val="00275088"/>
    <w:rsid w:val="00277231"/>
    <w:rsid w:val="002829A2"/>
    <w:rsid w:val="002835EB"/>
    <w:rsid w:val="00283D92"/>
    <w:rsid w:val="00284E3D"/>
    <w:rsid w:val="00284ED7"/>
    <w:rsid w:val="00285967"/>
    <w:rsid w:val="00286364"/>
    <w:rsid w:val="0028697D"/>
    <w:rsid w:val="002878DE"/>
    <w:rsid w:val="00287BED"/>
    <w:rsid w:val="00290F79"/>
    <w:rsid w:val="00290FD4"/>
    <w:rsid w:val="002919F8"/>
    <w:rsid w:val="00293389"/>
    <w:rsid w:val="002963A1"/>
    <w:rsid w:val="00297A57"/>
    <w:rsid w:val="002A2A6C"/>
    <w:rsid w:val="002B1E7A"/>
    <w:rsid w:val="002B30AA"/>
    <w:rsid w:val="002B339A"/>
    <w:rsid w:val="002B5F77"/>
    <w:rsid w:val="002C3A34"/>
    <w:rsid w:val="002C6299"/>
    <w:rsid w:val="002C6E11"/>
    <w:rsid w:val="002C7179"/>
    <w:rsid w:val="002D0BDF"/>
    <w:rsid w:val="002D4526"/>
    <w:rsid w:val="002E06B6"/>
    <w:rsid w:val="002E167F"/>
    <w:rsid w:val="002F06D4"/>
    <w:rsid w:val="002F0C0C"/>
    <w:rsid w:val="002F27B4"/>
    <w:rsid w:val="002F2B47"/>
    <w:rsid w:val="00300183"/>
    <w:rsid w:val="003071D3"/>
    <w:rsid w:val="0031066C"/>
    <w:rsid w:val="00311B9D"/>
    <w:rsid w:val="00311DEC"/>
    <w:rsid w:val="00316403"/>
    <w:rsid w:val="003164DB"/>
    <w:rsid w:val="00317C30"/>
    <w:rsid w:val="00320DBD"/>
    <w:rsid w:val="00321755"/>
    <w:rsid w:val="00323D61"/>
    <w:rsid w:val="00326D9D"/>
    <w:rsid w:val="00327EA0"/>
    <w:rsid w:val="00327F53"/>
    <w:rsid w:val="003300DB"/>
    <w:rsid w:val="00330C29"/>
    <w:rsid w:val="00333D31"/>
    <w:rsid w:val="0033514F"/>
    <w:rsid w:val="00337CF9"/>
    <w:rsid w:val="003412DE"/>
    <w:rsid w:val="0034163B"/>
    <w:rsid w:val="003512D4"/>
    <w:rsid w:val="00354488"/>
    <w:rsid w:val="00355B1C"/>
    <w:rsid w:val="00355D5D"/>
    <w:rsid w:val="003607E1"/>
    <w:rsid w:val="003677FD"/>
    <w:rsid w:val="00371491"/>
    <w:rsid w:val="003714E4"/>
    <w:rsid w:val="00373E48"/>
    <w:rsid w:val="003747EA"/>
    <w:rsid w:val="003757AD"/>
    <w:rsid w:val="00377EE8"/>
    <w:rsid w:val="003812D7"/>
    <w:rsid w:val="00381FC2"/>
    <w:rsid w:val="00382554"/>
    <w:rsid w:val="00383581"/>
    <w:rsid w:val="0038457E"/>
    <w:rsid w:val="003846C1"/>
    <w:rsid w:val="003866B1"/>
    <w:rsid w:val="003913C9"/>
    <w:rsid w:val="00391471"/>
    <w:rsid w:val="00395058"/>
    <w:rsid w:val="00396910"/>
    <w:rsid w:val="003971D1"/>
    <w:rsid w:val="003A033C"/>
    <w:rsid w:val="003A0FFF"/>
    <w:rsid w:val="003A3CDB"/>
    <w:rsid w:val="003A67CD"/>
    <w:rsid w:val="003B00C9"/>
    <w:rsid w:val="003B1FA8"/>
    <w:rsid w:val="003B3F8E"/>
    <w:rsid w:val="003B42DA"/>
    <w:rsid w:val="003B45FB"/>
    <w:rsid w:val="003B591C"/>
    <w:rsid w:val="003B71D8"/>
    <w:rsid w:val="003C1904"/>
    <w:rsid w:val="003C1A96"/>
    <w:rsid w:val="003C2013"/>
    <w:rsid w:val="003C4368"/>
    <w:rsid w:val="003C6217"/>
    <w:rsid w:val="003C6DD2"/>
    <w:rsid w:val="003D2AE1"/>
    <w:rsid w:val="003D369A"/>
    <w:rsid w:val="003D43A9"/>
    <w:rsid w:val="003D6989"/>
    <w:rsid w:val="003E30A0"/>
    <w:rsid w:val="003E3B39"/>
    <w:rsid w:val="003E4B12"/>
    <w:rsid w:val="003E5865"/>
    <w:rsid w:val="003E6168"/>
    <w:rsid w:val="003F4E87"/>
    <w:rsid w:val="003F5030"/>
    <w:rsid w:val="003F5D47"/>
    <w:rsid w:val="003F69C5"/>
    <w:rsid w:val="00400B7E"/>
    <w:rsid w:val="00401D68"/>
    <w:rsid w:val="00403111"/>
    <w:rsid w:val="0040527F"/>
    <w:rsid w:val="004056B7"/>
    <w:rsid w:val="00407423"/>
    <w:rsid w:val="00411E98"/>
    <w:rsid w:val="00414D7A"/>
    <w:rsid w:val="00415168"/>
    <w:rsid w:val="004158FA"/>
    <w:rsid w:val="0041682F"/>
    <w:rsid w:val="00416CA7"/>
    <w:rsid w:val="004172C7"/>
    <w:rsid w:val="0042106D"/>
    <w:rsid w:val="0043020D"/>
    <w:rsid w:val="00431DC3"/>
    <w:rsid w:val="00432DCB"/>
    <w:rsid w:val="00437A53"/>
    <w:rsid w:val="00442593"/>
    <w:rsid w:val="00442715"/>
    <w:rsid w:val="004436CB"/>
    <w:rsid w:val="00443AEA"/>
    <w:rsid w:val="004457C1"/>
    <w:rsid w:val="00450E81"/>
    <w:rsid w:val="00452AB5"/>
    <w:rsid w:val="00453784"/>
    <w:rsid w:val="00454E70"/>
    <w:rsid w:val="00460F7C"/>
    <w:rsid w:val="004613CB"/>
    <w:rsid w:val="004620FB"/>
    <w:rsid w:val="0046288B"/>
    <w:rsid w:val="00462993"/>
    <w:rsid w:val="00464B35"/>
    <w:rsid w:val="004665DC"/>
    <w:rsid w:val="00467B38"/>
    <w:rsid w:val="00467C8E"/>
    <w:rsid w:val="00472424"/>
    <w:rsid w:val="00472AF4"/>
    <w:rsid w:val="00472DD2"/>
    <w:rsid w:val="00474508"/>
    <w:rsid w:val="00475210"/>
    <w:rsid w:val="00475D52"/>
    <w:rsid w:val="00483E30"/>
    <w:rsid w:val="00484901"/>
    <w:rsid w:val="00484971"/>
    <w:rsid w:val="00484F3A"/>
    <w:rsid w:val="004853E9"/>
    <w:rsid w:val="00486E4A"/>
    <w:rsid w:val="00491535"/>
    <w:rsid w:val="00495825"/>
    <w:rsid w:val="00496CF1"/>
    <w:rsid w:val="004971C1"/>
    <w:rsid w:val="00497B81"/>
    <w:rsid w:val="004A2BC3"/>
    <w:rsid w:val="004A3A14"/>
    <w:rsid w:val="004A433C"/>
    <w:rsid w:val="004A4DBE"/>
    <w:rsid w:val="004A6551"/>
    <w:rsid w:val="004B33E5"/>
    <w:rsid w:val="004B6647"/>
    <w:rsid w:val="004B6848"/>
    <w:rsid w:val="004C5F0D"/>
    <w:rsid w:val="004C63D7"/>
    <w:rsid w:val="004D008A"/>
    <w:rsid w:val="004D193F"/>
    <w:rsid w:val="004D1A41"/>
    <w:rsid w:val="004D6634"/>
    <w:rsid w:val="004D7B70"/>
    <w:rsid w:val="004E305F"/>
    <w:rsid w:val="004E33F2"/>
    <w:rsid w:val="004E58D7"/>
    <w:rsid w:val="004F0BDE"/>
    <w:rsid w:val="004F3B4A"/>
    <w:rsid w:val="004F443F"/>
    <w:rsid w:val="004F455C"/>
    <w:rsid w:val="004F74A4"/>
    <w:rsid w:val="0050376C"/>
    <w:rsid w:val="00504062"/>
    <w:rsid w:val="00510711"/>
    <w:rsid w:val="0051216D"/>
    <w:rsid w:val="00513C55"/>
    <w:rsid w:val="00514027"/>
    <w:rsid w:val="0052042D"/>
    <w:rsid w:val="00522A47"/>
    <w:rsid w:val="00532115"/>
    <w:rsid w:val="00532124"/>
    <w:rsid w:val="00533D0A"/>
    <w:rsid w:val="00534C5A"/>
    <w:rsid w:val="005354D2"/>
    <w:rsid w:val="00537B3A"/>
    <w:rsid w:val="00537BD0"/>
    <w:rsid w:val="00540035"/>
    <w:rsid w:val="00540641"/>
    <w:rsid w:val="00540735"/>
    <w:rsid w:val="00547A77"/>
    <w:rsid w:val="005533E0"/>
    <w:rsid w:val="005560E4"/>
    <w:rsid w:val="00556AF9"/>
    <w:rsid w:val="0056032F"/>
    <w:rsid w:val="00561294"/>
    <w:rsid w:val="005622C5"/>
    <w:rsid w:val="00563AD7"/>
    <w:rsid w:val="00564E4B"/>
    <w:rsid w:val="00566A7A"/>
    <w:rsid w:val="00566DEA"/>
    <w:rsid w:val="005706FD"/>
    <w:rsid w:val="005714CD"/>
    <w:rsid w:val="00571FF8"/>
    <w:rsid w:val="00572D30"/>
    <w:rsid w:val="00573534"/>
    <w:rsid w:val="00575553"/>
    <w:rsid w:val="00580BCC"/>
    <w:rsid w:val="00582974"/>
    <w:rsid w:val="00582DD5"/>
    <w:rsid w:val="0058318E"/>
    <w:rsid w:val="005858F2"/>
    <w:rsid w:val="005911EF"/>
    <w:rsid w:val="00594221"/>
    <w:rsid w:val="005949AE"/>
    <w:rsid w:val="00595DE0"/>
    <w:rsid w:val="00596A0E"/>
    <w:rsid w:val="00596FBA"/>
    <w:rsid w:val="005A0195"/>
    <w:rsid w:val="005A0301"/>
    <w:rsid w:val="005A0706"/>
    <w:rsid w:val="005A09A2"/>
    <w:rsid w:val="005A123C"/>
    <w:rsid w:val="005A479E"/>
    <w:rsid w:val="005A47A2"/>
    <w:rsid w:val="005B0836"/>
    <w:rsid w:val="005B4FD6"/>
    <w:rsid w:val="005C1A3D"/>
    <w:rsid w:val="005C2FE7"/>
    <w:rsid w:val="005C32C2"/>
    <w:rsid w:val="005C3F95"/>
    <w:rsid w:val="005C62A5"/>
    <w:rsid w:val="005D0A89"/>
    <w:rsid w:val="005D138F"/>
    <w:rsid w:val="005D19D8"/>
    <w:rsid w:val="005D3934"/>
    <w:rsid w:val="005D4134"/>
    <w:rsid w:val="005D4931"/>
    <w:rsid w:val="005E1B51"/>
    <w:rsid w:val="005E2EC0"/>
    <w:rsid w:val="005E6AC7"/>
    <w:rsid w:val="005E6CF9"/>
    <w:rsid w:val="005E7194"/>
    <w:rsid w:val="005E777C"/>
    <w:rsid w:val="005F061B"/>
    <w:rsid w:val="005F0ED7"/>
    <w:rsid w:val="005F64AA"/>
    <w:rsid w:val="005F769C"/>
    <w:rsid w:val="005F7F5A"/>
    <w:rsid w:val="006009F9"/>
    <w:rsid w:val="00603AC3"/>
    <w:rsid w:val="00604405"/>
    <w:rsid w:val="006117EA"/>
    <w:rsid w:val="00611FB4"/>
    <w:rsid w:val="00612A85"/>
    <w:rsid w:val="0061603A"/>
    <w:rsid w:val="00620760"/>
    <w:rsid w:val="00622700"/>
    <w:rsid w:val="00626C7D"/>
    <w:rsid w:val="006272A7"/>
    <w:rsid w:val="00631899"/>
    <w:rsid w:val="006318FC"/>
    <w:rsid w:val="00633B7C"/>
    <w:rsid w:val="00634744"/>
    <w:rsid w:val="006351F8"/>
    <w:rsid w:val="0063569C"/>
    <w:rsid w:val="00635ABE"/>
    <w:rsid w:val="00635F30"/>
    <w:rsid w:val="00636871"/>
    <w:rsid w:val="00637B3F"/>
    <w:rsid w:val="006401DB"/>
    <w:rsid w:val="00642A87"/>
    <w:rsid w:val="0064570C"/>
    <w:rsid w:val="00645F9F"/>
    <w:rsid w:val="00650EFA"/>
    <w:rsid w:val="00651081"/>
    <w:rsid w:val="00651561"/>
    <w:rsid w:val="00654A22"/>
    <w:rsid w:val="00654F58"/>
    <w:rsid w:val="00655DF6"/>
    <w:rsid w:val="0065674C"/>
    <w:rsid w:val="00656EFB"/>
    <w:rsid w:val="00657BF2"/>
    <w:rsid w:val="00660691"/>
    <w:rsid w:val="00660B5E"/>
    <w:rsid w:val="0066333F"/>
    <w:rsid w:val="00663E4E"/>
    <w:rsid w:val="00664899"/>
    <w:rsid w:val="00667FA9"/>
    <w:rsid w:val="0067048B"/>
    <w:rsid w:val="006705BE"/>
    <w:rsid w:val="00670F3B"/>
    <w:rsid w:val="00672B42"/>
    <w:rsid w:val="00674ACA"/>
    <w:rsid w:val="00681759"/>
    <w:rsid w:val="00683A00"/>
    <w:rsid w:val="00686255"/>
    <w:rsid w:val="00691F65"/>
    <w:rsid w:val="006921EF"/>
    <w:rsid w:val="006928F5"/>
    <w:rsid w:val="00692D15"/>
    <w:rsid w:val="00695BDA"/>
    <w:rsid w:val="006A1F0D"/>
    <w:rsid w:val="006A4667"/>
    <w:rsid w:val="006A64F5"/>
    <w:rsid w:val="006B4FF9"/>
    <w:rsid w:val="006B79EF"/>
    <w:rsid w:val="006B7DC7"/>
    <w:rsid w:val="006C1952"/>
    <w:rsid w:val="006C26EB"/>
    <w:rsid w:val="006C4550"/>
    <w:rsid w:val="006C4B10"/>
    <w:rsid w:val="006C568B"/>
    <w:rsid w:val="006C6563"/>
    <w:rsid w:val="006C6693"/>
    <w:rsid w:val="006C6BEB"/>
    <w:rsid w:val="006C6D2E"/>
    <w:rsid w:val="006C6FBA"/>
    <w:rsid w:val="006C7B09"/>
    <w:rsid w:val="006D03F6"/>
    <w:rsid w:val="006D676B"/>
    <w:rsid w:val="006E08C8"/>
    <w:rsid w:val="006E1C8A"/>
    <w:rsid w:val="006E22FC"/>
    <w:rsid w:val="006E25F0"/>
    <w:rsid w:val="006E34ED"/>
    <w:rsid w:val="006E4910"/>
    <w:rsid w:val="006E5612"/>
    <w:rsid w:val="006F0F72"/>
    <w:rsid w:val="006F2792"/>
    <w:rsid w:val="006F4CF5"/>
    <w:rsid w:val="006F5086"/>
    <w:rsid w:val="006F5203"/>
    <w:rsid w:val="006F6284"/>
    <w:rsid w:val="006F6E6D"/>
    <w:rsid w:val="006F7313"/>
    <w:rsid w:val="00704BC3"/>
    <w:rsid w:val="0070659A"/>
    <w:rsid w:val="0071325A"/>
    <w:rsid w:val="00715EFD"/>
    <w:rsid w:val="00721D9F"/>
    <w:rsid w:val="007248A0"/>
    <w:rsid w:val="00731206"/>
    <w:rsid w:val="007316B2"/>
    <w:rsid w:val="00737039"/>
    <w:rsid w:val="00741CCA"/>
    <w:rsid w:val="00743A12"/>
    <w:rsid w:val="00747EED"/>
    <w:rsid w:val="007511B4"/>
    <w:rsid w:val="007516CE"/>
    <w:rsid w:val="00754A84"/>
    <w:rsid w:val="00756EFE"/>
    <w:rsid w:val="0076102B"/>
    <w:rsid w:val="007674E7"/>
    <w:rsid w:val="00767B48"/>
    <w:rsid w:val="00770CF7"/>
    <w:rsid w:val="00772396"/>
    <w:rsid w:val="00773606"/>
    <w:rsid w:val="00774050"/>
    <w:rsid w:val="00774252"/>
    <w:rsid w:val="0077478D"/>
    <w:rsid w:val="00780595"/>
    <w:rsid w:val="007805A5"/>
    <w:rsid w:val="00784E1B"/>
    <w:rsid w:val="007858E5"/>
    <w:rsid w:val="0078607A"/>
    <w:rsid w:val="00786798"/>
    <w:rsid w:val="007874EB"/>
    <w:rsid w:val="00787E04"/>
    <w:rsid w:val="00790F77"/>
    <w:rsid w:val="00791790"/>
    <w:rsid w:val="0079336A"/>
    <w:rsid w:val="00795DCB"/>
    <w:rsid w:val="00796F24"/>
    <w:rsid w:val="007A29E4"/>
    <w:rsid w:val="007A394C"/>
    <w:rsid w:val="007A472F"/>
    <w:rsid w:val="007A73D8"/>
    <w:rsid w:val="007B0D00"/>
    <w:rsid w:val="007B15BF"/>
    <w:rsid w:val="007B36CE"/>
    <w:rsid w:val="007B47F2"/>
    <w:rsid w:val="007B4DB4"/>
    <w:rsid w:val="007B52BF"/>
    <w:rsid w:val="007C290D"/>
    <w:rsid w:val="007C46E8"/>
    <w:rsid w:val="007C7B0C"/>
    <w:rsid w:val="007D17DA"/>
    <w:rsid w:val="007D3541"/>
    <w:rsid w:val="007D3B9D"/>
    <w:rsid w:val="007D4D4D"/>
    <w:rsid w:val="007D4FD6"/>
    <w:rsid w:val="007E191E"/>
    <w:rsid w:val="007E3183"/>
    <w:rsid w:val="007E641D"/>
    <w:rsid w:val="007F0605"/>
    <w:rsid w:val="007F14A5"/>
    <w:rsid w:val="007F1D15"/>
    <w:rsid w:val="007F301C"/>
    <w:rsid w:val="007F3CE2"/>
    <w:rsid w:val="008003C3"/>
    <w:rsid w:val="00803B13"/>
    <w:rsid w:val="00806BBC"/>
    <w:rsid w:val="00806D80"/>
    <w:rsid w:val="00812052"/>
    <w:rsid w:val="008131D0"/>
    <w:rsid w:val="00815F4A"/>
    <w:rsid w:val="00817648"/>
    <w:rsid w:val="00817A7E"/>
    <w:rsid w:val="00823640"/>
    <w:rsid w:val="0082467D"/>
    <w:rsid w:val="00824DBB"/>
    <w:rsid w:val="0082617F"/>
    <w:rsid w:val="008276AB"/>
    <w:rsid w:val="0083007D"/>
    <w:rsid w:val="00830A42"/>
    <w:rsid w:val="00831162"/>
    <w:rsid w:val="00832754"/>
    <w:rsid w:val="00832BBA"/>
    <w:rsid w:val="00833297"/>
    <w:rsid w:val="00835633"/>
    <w:rsid w:val="00836100"/>
    <w:rsid w:val="008361C3"/>
    <w:rsid w:val="00836B58"/>
    <w:rsid w:val="00837047"/>
    <w:rsid w:val="0083735F"/>
    <w:rsid w:val="008426A5"/>
    <w:rsid w:val="00843100"/>
    <w:rsid w:val="008434FA"/>
    <w:rsid w:val="00844AD0"/>
    <w:rsid w:val="00846CA3"/>
    <w:rsid w:val="0085300E"/>
    <w:rsid w:val="0085366E"/>
    <w:rsid w:val="008540A6"/>
    <w:rsid w:val="00854475"/>
    <w:rsid w:val="00857DB0"/>
    <w:rsid w:val="00857F25"/>
    <w:rsid w:val="00860E04"/>
    <w:rsid w:val="008643DD"/>
    <w:rsid w:val="008649C8"/>
    <w:rsid w:val="00871024"/>
    <w:rsid w:val="008750FA"/>
    <w:rsid w:val="008760F9"/>
    <w:rsid w:val="00876C58"/>
    <w:rsid w:val="00877AA3"/>
    <w:rsid w:val="008805AD"/>
    <w:rsid w:val="00880782"/>
    <w:rsid w:val="00886B8A"/>
    <w:rsid w:val="008922CA"/>
    <w:rsid w:val="00893270"/>
    <w:rsid w:val="00893888"/>
    <w:rsid w:val="00893956"/>
    <w:rsid w:val="008958B9"/>
    <w:rsid w:val="00895AF2"/>
    <w:rsid w:val="00897984"/>
    <w:rsid w:val="008A5F8E"/>
    <w:rsid w:val="008A6899"/>
    <w:rsid w:val="008B1043"/>
    <w:rsid w:val="008B13A1"/>
    <w:rsid w:val="008B3839"/>
    <w:rsid w:val="008B55ED"/>
    <w:rsid w:val="008B6756"/>
    <w:rsid w:val="008B7AF1"/>
    <w:rsid w:val="008C076B"/>
    <w:rsid w:val="008C20DE"/>
    <w:rsid w:val="008C2837"/>
    <w:rsid w:val="008C2C44"/>
    <w:rsid w:val="008C4DF1"/>
    <w:rsid w:val="008D0E4D"/>
    <w:rsid w:val="008D2854"/>
    <w:rsid w:val="008D286B"/>
    <w:rsid w:val="008D79C6"/>
    <w:rsid w:val="008D7D49"/>
    <w:rsid w:val="008D7FA4"/>
    <w:rsid w:val="008E00EF"/>
    <w:rsid w:val="008E2BD9"/>
    <w:rsid w:val="008E36E3"/>
    <w:rsid w:val="008E3E05"/>
    <w:rsid w:val="008E3F47"/>
    <w:rsid w:val="008E4401"/>
    <w:rsid w:val="008E4871"/>
    <w:rsid w:val="008E4AAC"/>
    <w:rsid w:val="008E78D2"/>
    <w:rsid w:val="008F15B2"/>
    <w:rsid w:val="008F3C44"/>
    <w:rsid w:val="0090028A"/>
    <w:rsid w:val="00900E37"/>
    <w:rsid w:val="00902215"/>
    <w:rsid w:val="00911BD9"/>
    <w:rsid w:val="00912ADF"/>
    <w:rsid w:val="00912CF8"/>
    <w:rsid w:val="00913F90"/>
    <w:rsid w:val="00914397"/>
    <w:rsid w:val="00915545"/>
    <w:rsid w:val="009215AD"/>
    <w:rsid w:val="0092253E"/>
    <w:rsid w:val="00924D49"/>
    <w:rsid w:val="00924DC0"/>
    <w:rsid w:val="00927CDD"/>
    <w:rsid w:val="00931DBB"/>
    <w:rsid w:val="00935D4A"/>
    <w:rsid w:val="00942F67"/>
    <w:rsid w:val="0094640B"/>
    <w:rsid w:val="0094707C"/>
    <w:rsid w:val="0095002F"/>
    <w:rsid w:val="009525D7"/>
    <w:rsid w:val="00954978"/>
    <w:rsid w:val="00955638"/>
    <w:rsid w:val="00957F74"/>
    <w:rsid w:val="00963F62"/>
    <w:rsid w:val="009644A7"/>
    <w:rsid w:val="009648EC"/>
    <w:rsid w:val="0096719E"/>
    <w:rsid w:val="009710F7"/>
    <w:rsid w:val="00972D28"/>
    <w:rsid w:val="00973561"/>
    <w:rsid w:val="00977ECA"/>
    <w:rsid w:val="00984F19"/>
    <w:rsid w:val="0098715C"/>
    <w:rsid w:val="00987AC4"/>
    <w:rsid w:val="00991D7D"/>
    <w:rsid w:val="00995069"/>
    <w:rsid w:val="0099544D"/>
    <w:rsid w:val="009A0CB5"/>
    <w:rsid w:val="009A12F1"/>
    <w:rsid w:val="009A16CE"/>
    <w:rsid w:val="009A1AF2"/>
    <w:rsid w:val="009A1E48"/>
    <w:rsid w:val="009A6294"/>
    <w:rsid w:val="009A63D6"/>
    <w:rsid w:val="009A6DAD"/>
    <w:rsid w:val="009A7509"/>
    <w:rsid w:val="009B0FB8"/>
    <w:rsid w:val="009B10E3"/>
    <w:rsid w:val="009B3281"/>
    <w:rsid w:val="009B3A6D"/>
    <w:rsid w:val="009B47E7"/>
    <w:rsid w:val="009B5ED5"/>
    <w:rsid w:val="009C01D3"/>
    <w:rsid w:val="009C033D"/>
    <w:rsid w:val="009C0D67"/>
    <w:rsid w:val="009C25F2"/>
    <w:rsid w:val="009C4306"/>
    <w:rsid w:val="009C62E5"/>
    <w:rsid w:val="009C6CA1"/>
    <w:rsid w:val="009C7989"/>
    <w:rsid w:val="009C7D9B"/>
    <w:rsid w:val="009D1519"/>
    <w:rsid w:val="009D21F6"/>
    <w:rsid w:val="009D4F4F"/>
    <w:rsid w:val="009E15C3"/>
    <w:rsid w:val="009E3839"/>
    <w:rsid w:val="009E71B1"/>
    <w:rsid w:val="009E7370"/>
    <w:rsid w:val="009F303B"/>
    <w:rsid w:val="009F3A16"/>
    <w:rsid w:val="009F5397"/>
    <w:rsid w:val="009F753E"/>
    <w:rsid w:val="00A00524"/>
    <w:rsid w:val="00A0143A"/>
    <w:rsid w:val="00A06171"/>
    <w:rsid w:val="00A13A03"/>
    <w:rsid w:val="00A1458A"/>
    <w:rsid w:val="00A1516E"/>
    <w:rsid w:val="00A15B54"/>
    <w:rsid w:val="00A16C1E"/>
    <w:rsid w:val="00A224DD"/>
    <w:rsid w:val="00A23BC0"/>
    <w:rsid w:val="00A23CD3"/>
    <w:rsid w:val="00A31707"/>
    <w:rsid w:val="00A32E6D"/>
    <w:rsid w:val="00A352B4"/>
    <w:rsid w:val="00A35860"/>
    <w:rsid w:val="00A36C69"/>
    <w:rsid w:val="00A3741F"/>
    <w:rsid w:val="00A43577"/>
    <w:rsid w:val="00A43AA7"/>
    <w:rsid w:val="00A468D9"/>
    <w:rsid w:val="00A5080F"/>
    <w:rsid w:val="00A50A90"/>
    <w:rsid w:val="00A52E4E"/>
    <w:rsid w:val="00A55D53"/>
    <w:rsid w:val="00A56BEC"/>
    <w:rsid w:val="00A5738E"/>
    <w:rsid w:val="00A60869"/>
    <w:rsid w:val="00A62055"/>
    <w:rsid w:val="00A62B10"/>
    <w:rsid w:val="00A64B14"/>
    <w:rsid w:val="00A71013"/>
    <w:rsid w:val="00A73B55"/>
    <w:rsid w:val="00A75F29"/>
    <w:rsid w:val="00A76059"/>
    <w:rsid w:val="00A7717D"/>
    <w:rsid w:val="00A83E47"/>
    <w:rsid w:val="00A8535D"/>
    <w:rsid w:val="00A8543F"/>
    <w:rsid w:val="00A86A37"/>
    <w:rsid w:val="00A878A0"/>
    <w:rsid w:val="00A902BC"/>
    <w:rsid w:val="00A92C20"/>
    <w:rsid w:val="00A93DF0"/>
    <w:rsid w:val="00A95F31"/>
    <w:rsid w:val="00AA099A"/>
    <w:rsid w:val="00AA18A1"/>
    <w:rsid w:val="00AA2402"/>
    <w:rsid w:val="00AA358C"/>
    <w:rsid w:val="00AA5760"/>
    <w:rsid w:val="00AA577B"/>
    <w:rsid w:val="00AB1262"/>
    <w:rsid w:val="00AB71B6"/>
    <w:rsid w:val="00AB7475"/>
    <w:rsid w:val="00AB7FBD"/>
    <w:rsid w:val="00AC19AA"/>
    <w:rsid w:val="00AC2FB7"/>
    <w:rsid w:val="00AC30FA"/>
    <w:rsid w:val="00AC7268"/>
    <w:rsid w:val="00AD0537"/>
    <w:rsid w:val="00AD06F2"/>
    <w:rsid w:val="00AD1A17"/>
    <w:rsid w:val="00AD3677"/>
    <w:rsid w:val="00AD3D42"/>
    <w:rsid w:val="00AD449D"/>
    <w:rsid w:val="00AD4C92"/>
    <w:rsid w:val="00AD58FE"/>
    <w:rsid w:val="00AE3B9B"/>
    <w:rsid w:val="00AE406F"/>
    <w:rsid w:val="00AE74DE"/>
    <w:rsid w:val="00AF27B0"/>
    <w:rsid w:val="00AF2FD9"/>
    <w:rsid w:val="00AF3209"/>
    <w:rsid w:val="00AF3B5F"/>
    <w:rsid w:val="00AF49CC"/>
    <w:rsid w:val="00AF60A0"/>
    <w:rsid w:val="00AF64D7"/>
    <w:rsid w:val="00B0217C"/>
    <w:rsid w:val="00B0377E"/>
    <w:rsid w:val="00B03B2E"/>
    <w:rsid w:val="00B0518F"/>
    <w:rsid w:val="00B0576A"/>
    <w:rsid w:val="00B062F7"/>
    <w:rsid w:val="00B0655B"/>
    <w:rsid w:val="00B11382"/>
    <w:rsid w:val="00B1225D"/>
    <w:rsid w:val="00B1624E"/>
    <w:rsid w:val="00B17A14"/>
    <w:rsid w:val="00B21880"/>
    <w:rsid w:val="00B218B0"/>
    <w:rsid w:val="00B22EC4"/>
    <w:rsid w:val="00B3084F"/>
    <w:rsid w:val="00B34D0B"/>
    <w:rsid w:val="00B34ED0"/>
    <w:rsid w:val="00B34F77"/>
    <w:rsid w:val="00B35AE6"/>
    <w:rsid w:val="00B40E29"/>
    <w:rsid w:val="00B42189"/>
    <w:rsid w:val="00B43E80"/>
    <w:rsid w:val="00B46EB6"/>
    <w:rsid w:val="00B47981"/>
    <w:rsid w:val="00B47B04"/>
    <w:rsid w:val="00B50C81"/>
    <w:rsid w:val="00B513B7"/>
    <w:rsid w:val="00B514F9"/>
    <w:rsid w:val="00B55932"/>
    <w:rsid w:val="00B5646B"/>
    <w:rsid w:val="00B616B0"/>
    <w:rsid w:val="00B64E46"/>
    <w:rsid w:val="00B6607C"/>
    <w:rsid w:val="00B70E7E"/>
    <w:rsid w:val="00B77175"/>
    <w:rsid w:val="00B85BCA"/>
    <w:rsid w:val="00B8715F"/>
    <w:rsid w:val="00B9161A"/>
    <w:rsid w:val="00B92F94"/>
    <w:rsid w:val="00B957FF"/>
    <w:rsid w:val="00B9714E"/>
    <w:rsid w:val="00BA088C"/>
    <w:rsid w:val="00BA12BC"/>
    <w:rsid w:val="00BA3A0B"/>
    <w:rsid w:val="00BA3AA3"/>
    <w:rsid w:val="00BA6541"/>
    <w:rsid w:val="00BA6D8A"/>
    <w:rsid w:val="00BB1AD5"/>
    <w:rsid w:val="00BB304C"/>
    <w:rsid w:val="00BB3BBE"/>
    <w:rsid w:val="00BB53DD"/>
    <w:rsid w:val="00BB552F"/>
    <w:rsid w:val="00BB6CF5"/>
    <w:rsid w:val="00BB7BB9"/>
    <w:rsid w:val="00BC4E9E"/>
    <w:rsid w:val="00BC657B"/>
    <w:rsid w:val="00BC7662"/>
    <w:rsid w:val="00BD7611"/>
    <w:rsid w:val="00BE1926"/>
    <w:rsid w:val="00BE4AC9"/>
    <w:rsid w:val="00BE6A92"/>
    <w:rsid w:val="00BE6B78"/>
    <w:rsid w:val="00BE7679"/>
    <w:rsid w:val="00BE767A"/>
    <w:rsid w:val="00BE77AD"/>
    <w:rsid w:val="00BE7931"/>
    <w:rsid w:val="00BE7DA8"/>
    <w:rsid w:val="00BE7FA4"/>
    <w:rsid w:val="00BF1400"/>
    <w:rsid w:val="00BF1591"/>
    <w:rsid w:val="00BF20EE"/>
    <w:rsid w:val="00BF4786"/>
    <w:rsid w:val="00BF50BC"/>
    <w:rsid w:val="00BF72E2"/>
    <w:rsid w:val="00C015BC"/>
    <w:rsid w:val="00C040F7"/>
    <w:rsid w:val="00C050B2"/>
    <w:rsid w:val="00C0591D"/>
    <w:rsid w:val="00C07747"/>
    <w:rsid w:val="00C078C8"/>
    <w:rsid w:val="00C078E6"/>
    <w:rsid w:val="00C0799E"/>
    <w:rsid w:val="00C10AA4"/>
    <w:rsid w:val="00C11C44"/>
    <w:rsid w:val="00C1250A"/>
    <w:rsid w:val="00C12C3A"/>
    <w:rsid w:val="00C13CCD"/>
    <w:rsid w:val="00C14645"/>
    <w:rsid w:val="00C16A58"/>
    <w:rsid w:val="00C21616"/>
    <w:rsid w:val="00C255D6"/>
    <w:rsid w:val="00C2602D"/>
    <w:rsid w:val="00C265F9"/>
    <w:rsid w:val="00C341CC"/>
    <w:rsid w:val="00C342A1"/>
    <w:rsid w:val="00C345FE"/>
    <w:rsid w:val="00C34647"/>
    <w:rsid w:val="00C34ADF"/>
    <w:rsid w:val="00C35F04"/>
    <w:rsid w:val="00C37676"/>
    <w:rsid w:val="00C41503"/>
    <w:rsid w:val="00C415AF"/>
    <w:rsid w:val="00C42985"/>
    <w:rsid w:val="00C42AD9"/>
    <w:rsid w:val="00C4528E"/>
    <w:rsid w:val="00C468D4"/>
    <w:rsid w:val="00C51F65"/>
    <w:rsid w:val="00C5430D"/>
    <w:rsid w:val="00C54A31"/>
    <w:rsid w:val="00C60FBB"/>
    <w:rsid w:val="00C75023"/>
    <w:rsid w:val="00C81DF6"/>
    <w:rsid w:val="00C82831"/>
    <w:rsid w:val="00C8730C"/>
    <w:rsid w:val="00C912C1"/>
    <w:rsid w:val="00C91A48"/>
    <w:rsid w:val="00C93D4F"/>
    <w:rsid w:val="00C94E51"/>
    <w:rsid w:val="00C958B9"/>
    <w:rsid w:val="00CA027D"/>
    <w:rsid w:val="00CA0EEC"/>
    <w:rsid w:val="00CA1229"/>
    <w:rsid w:val="00CA233E"/>
    <w:rsid w:val="00CA2818"/>
    <w:rsid w:val="00CA2987"/>
    <w:rsid w:val="00CA4344"/>
    <w:rsid w:val="00CA4643"/>
    <w:rsid w:val="00CA6DD6"/>
    <w:rsid w:val="00CB0817"/>
    <w:rsid w:val="00CB48F6"/>
    <w:rsid w:val="00CB4B24"/>
    <w:rsid w:val="00CB5C29"/>
    <w:rsid w:val="00CC0D86"/>
    <w:rsid w:val="00CC1301"/>
    <w:rsid w:val="00CC2661"/>
    <w:rsid w:val="00CC4796"/>
    <w:rsid w:val="00CC5516"/>
    <w:rsid w:val="00CC5E7A"/>
    <w:rsid w:val="00CC68AC"/>
    <w:rsid w:val="00CD0BCF"/>
    <w:rsid w:val="00CD4684"/>
    <w:rsid w:val="00CD4CDD"/>
    <w:rsid w:val="00CD5AF4"/>
    <w:rsid w:val="00CE1CA3"/>
    <w:rsid w:val="00CE1DA9"/>
    <w:rsid w:val="00CE3E7C"/>
    <w:rsid w:val="00CE6847"/>
    <w:rsid w:val="00CE6868"/>
    <w:rsid w:val="00CE7E5C"/>
    <w:rsid w:val="00CF0FD7"/>
    <w:rsid w:val="00CF10E4"/>
    <w:rsid w:val="00CF1CB9"/>
    <w:rsid w:val="00CF42EA"/>
    <w:rsid w:val="00CF60B3"/>
    <w:rsid w:val="00D00CB9"/>
    <w:rsid w:val="00D0486E"/>
    <w:rsid w:val="00D06851"/>
    <w:rsid w:val="00D1090D"/>
    <w:rsid w:val="00D11A86"/>
    <w:rsid w:val="00D11CEA"/>
    <w:rsid w:val="00D12109"/>
    <w:rsid w:val="00D1287D"/>
    <w:rsid w:val="00D137AA"/>
    <w:rsid w:val="00D15808"/>
    <w:rsid w:val="00D20181"/>
    <w:rsid w:val="00D21AF6"/>
    <w:rsid w:val="00D2213F"/>
    <w:rsid w:val="00D22ECE"/>
    <w:rsid w:val="00D26A09"/>
    <w:rsid w:val="00D3204F"/>
    <w:rsid w:val="00D36646"/>
    <w:rsid w:val="00D36A19"/>
    <w:rsid w:val="00D36CE0"/>
    <w:rsid w:val="00D41356"/>
    <w:rsid w:val="00D42737"/>
    <w:rsid w:val="00D449F3"/>
    <w:rsid w:val="00D536D6"/>
    <w:rsid w:val="00D555F7"/>
    <w:rsid w:val="00D56DBB"/>
    <w:rsid w:val="00D57318"/>
    <w:rsid w:val="00D60FAF"/>
    <w:rsid w:val="00D65112"/>
    <w:rsid w:val="00D717A0"/>
    <w:rsid w:val="00D74F19"/>
    <w:rsid w:val="00D750F3"/>
    <w:rsid w:val="00D7581B"/>
    <w:rsid w:val="00D77B8D"/>
    <w:rsid w:val="00D825D6"/>
    <w:rsid w:val="00D8621A"/>
    <w:rsid w:val="00D936F8"/>
    <w:rsid w:val="00D957E8"/>
    <w:rsid w:val="00DA0977"/>
    <w:rsid w:val="00DA16D8"/>
    <w:rsid w:val="00DA197F"/>
    <w:rsid w:val="00DA2452"/>
    <w:rsid w:val="00DA3F71"/>
    <w:rsid w:val="00DA3FC7"/>
    <w:rsid w:val="00DA4B2F"/>
    <w:rsid w:val="00DA4DA9"/>
    <w:rsid w:val="00DA59EA"/>
    <w:rsid w:val="00DA7585"/>
    <w:rsid w:val="00DB35B2"/>
    <w:rsid w:val="00DB4116"/>
    <w:rsid w:val="00DB4A50"/>
    <w:rsid w:val="00DB564D"/>
    <w:rsid w:val="00DB7E9E"/>
    <w:rsid w:val="00DC0842"/>
    <w:rsid w:val="00DC366E"/>
    <w:rsid w:val="00DD2829"/>
    <w:rsid w:val="00DD3EC0"/>
    <w:rsid w:val="00DD6A9D"/>
    <w:rsid w:val="00DD6F93"/>
    <w:rsid w:val="00DE335A"/>
    <w:rsid w:val="00DE4B35"/>
    <w:rsid w:val="00DE79C8"/>
    <w:rsid w:val="00DF0364"/>
    <w:rsid w:val="00DF0A01"/>
    <w:rsid w:val="00DF2A61"/>
    <w:rsid w:val="00DF7B73"/>
    <w:rsid w:val="00DF7B8E"/>
    <w:rsid w:val="00E00682"/>
    <w:rsid w:val="00E0412E"/>
    <w:rsid w:val="00E10C5C"/>
    <w:rsid w:val="00E11A22"/>
    <w:rsid w:val="00E16CB9"/>
    <w:rsid w:val="00E201A4"/>
    <w:rsid w:val="00E2585C"/>
    <w:rsid w:val="00E26C28"/>
    <w:rsid w:val="00E34C83"/>
    <w:rsid w:val="00E51189"/>
    <w:rsid w:val="00E518E2"/>
    <w:rsid w:val="00E51E4B"/>
    <w:rsid w:val="00E54089"/>
    <w:rsid w:val="00E5722D"/>
    <w:rsid w:val="00E60E71"/>
    <w:rsid w:val="00E622FB"/>
    <w:rsid w:val="00E63BA4"/>
    <w:rsid w:val="00E6518F"/>
    <w:rsid w:val="00E65867"/>
    <w:rsid w:val="00E66F9B"/>
    <w:rsid w:val="00E6713E"/>
    <w:rsid w:val="00E6742B"/>
    <w:rsid w:val="00E7020E"/>
    <w:rsid w:val="00E73A3F"/>
    <w:rsid w:val="00E76704"/>
    <w:rsid w:val="00E8368F"/>
    <w:rsid w:val="00E84730"/>
    <w:rsid w:val="00E87CFF"/>
    <w:rsid w:val="00E87F74"/>
    <w:rsid w:val="00E94157"/>
    <w:rsid w:val="00E950C2"/>
    <w:rsid w:val="00E9717A"/>
    <w:rsid w:val="00E97568"/>
    <w:rsid w:val="00E97D0B"/>
    <w:rsid w:val="00EA15DF"/>
    <w:rsid w:val="00EA1DBE"/>
    <w:rsid w:val="00EA7920"/>
    <w:rsid w:val="00EB253F"/>
    <w:rsid w:val="00EB6611"/>
    <w:rsid w:val="00EB7F07"/>
    <w:rsid w:val="00EC077D"/>
    <w:rsid w:val="00EC29C3"/>
    <w:rsid w:val="00EC46D9"/>
    <w:rsid w:val="00EC5AA0"/>
    <w:rsid w:val="00ED1D53"/>
    <w:rsid w:val="00ED29D5"/>
    <w:rsid w:val="00ED2A1E"/>
    <w:rsid w:val="00ED5308"/>
    <w:rsid w:val="00ED6A44"/>
    <w:rsid w:val="00EE0A34"/>
    <w:rsid w:val="00EE2C26"/>
    <w:rsid w:val="00EE2F0F"/>
    <w:rsid w:val="00EE2F75"/>
    <w:rsid w:val="00EF0EAB"/>
    <w:rsid w:val="00EF11AF"/>
    <w:rsid w:val="00EF2207"/>
    <w:rsid w:val="00EF22FC"/>
    <w:rsid w:val="00EF2358"/>
    <w:rsid w:val="00F0007A"/>
    <w:rsid w:val="00F022D2"/>
    <w:rsid w:val="00F023AB"/>
    <w:rsid w:val="00F02F64"/>
    <w:rsid w:val="00F05CCA"/>
    <w:rsid w:val="00F05E40"/>
    <w:rsid w:val="00F0789F"/>
    <w:rsid w:val="00F13C87"/>
    <w:rsid w:val="00F14063"/>
    <w:rsid w:val="00F14243"/>
    <w:rsid w:val="00F16424"/>
    <w:rsid w:val="00F178B3"/>
    <w:rsid w:val="00F25A31"/>
    <w:rsid w:val="00F26EC1"/>
    <w:rsid w:val="00F309AB"/>
    <w:rsid w:val="00F31051"/>
    <w:rsid w:val="00F315D5"/>
    <w:rsid w:val="00F3265C"/>
    <w:rsid w:val="00F3644B"/>
    <w:rsid w:val="00F369DC"/>
    <w:rsid w:val="00F43A0C"/>
    <w:rsid w:val="00F43E1B"/>
    <w:rsid w:val="00F44734"/>
    <w:rsid w:val="00F51C28"/>
    <w:rsid w:val="00F55E31"/>
    <w:rsid w:val="00F6081F"/>
    <w:rsid w:val="00F61A49"/>
    <w:rsid w:val="00F62965"/>
    <w:rsid w:val="00F62F99"/>
    <w:rsid w:val="00F63689"/>
    <w:rsid w:val="00F657FC"/>
    <w:rsid w:val="00F6693E"/>
    <w:rsid w:val="00F66C44"/>
    <w:rsid w:val="00F675D1"/>
    <w:rsid w:val="00F7402C"/>
    <w:rsid w:val="00F74606"/>
    <w:rsid w:val="00F7787B"/>
    <w:rsid w:val="00F809F8"/>
    <w:rsid w:val="00F82107"/>
    <w:rsid w:val="00F85464"/>
    <w:rsid w:val="00F85871"/>
    <w:rsid w:val="00F86B69"/>
    <w:rsid w:val="00F877A1"/>
    <w:rsid w:val="00F90632"/>
    <w:rsid w:val="00F90FA8"/>
    <w:rsid w:val="00F922FB"/>
    <w:rsid w:val="00F970B6"/>
    <w:rsid w:val="00FA0E65"/>
    <w:rsid w:val="00FA192F"/>
    <w:rsid w:val="00FA6DAF"/>
    <w:rsid w:val="00FB0793"/>
    <w:rsid w:val="00FB3942"/>
    <w:rsid w:val="00FB7D01"/>
    <w:rsid w:val="00FC122A"/>
    <w:rsid w:val="00FC25AB"/>
    <w:rsid w:val="00FC4344"/>
    <w:rsid w:val="00FC4F6D"/>
    <w:rsid w:val="00FC550B"/>
    <w:rsid w:val="00FC5EBF"/>
    <w:rsid w:val="00FD2574"/>
    <w:rsid w:val="00FD2F9F"/>
    <w:rsid w:val="00FD4B8A"/>
    <w:rsid w:val="00FD5025"/>
    <w:rsid w:val="00FD62B6"/>
    <w:rsid w:val="00FD7CF1"/>
    <w:rsid w:val="00FE0D5A"/>
    <w:rsid w:val="00FE1744"/>
    <w:rsid w:val="00FF0EC2"/>
    <w:rsid w:val="00FF1A9E"/>
    <w:rsid w:val="00FF383B"/>
    <w:rsid w:val="00FF391F"/>
    <w:rsid w:val="00FF575B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52484D-723A-428C-BA93-6BEAB1C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6B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rsid w:val="008B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15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B56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10">
    <w:name w:val="Заголовок 1 Знак"/>
    <w:link w:val="1"/>
    <w:rsid w:val="005D0A89"/>
    <w:rPr>
      <w:sz w:val="24"/>
    </w:rPr>
  </w:style>
  <w:style w:type="character" w:styleId="af">
    <w:name w:val="Hyperlink"/>
    <w:rsid w:val="00A06171"/>
    <w:rPr>
      <w:color w:val="0563C1"/>
      <w:u w:val="single"/>
    </w:rPr>
  </w:style>
  <w:style w:type="character" w:styleId="af0">
    <w:name w:val="Placeholder Text"/>
    <w:basedOn w:val="a0"/>
    <w:uiPriority w:val="99"/>
    <w:semiHidden/>
    <w:rsid w:val="008939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3AD5-79EB-4C76-8403-56DE2081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2021-06-28T11:19:00Z</cp:lastPrinted>
  <dcterms:created xsi:type="dcterms:W3CDTF">2021-07-02T11:36:00Z</dcterms:created>
  <dcterms:modified xsi:type="dcterms:W3CDTF">2021-07-02T11:36:00Z</dcterms:modified>
</cp:coreProperties>
</file>