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967215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727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B4B" w:rsidRDefault="00A77B4B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7B4B" w:rsidRPr="0031066C" w:rsidRDefault="00A77B4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77B4B" w:rsidRPr="0099544D" w:rsidRDefault="00A77B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7B4B" w:rsidRDefault="00A77B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B4B" w:rsidRPr="00A43577" w:rsidRDefault="000911E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B4B" w:rsidRPr="00A43577" w:rsidRDefault="000911E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5Ivg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A77B4B" w:rsidRDefault="00A77B4B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7B4B" w:rsidRPr="0031066C" w:rsidRDefault="00A77B4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77B4B" w:rsidRPr="0099544D" w:rsidRDefault="00A77B4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7B4B" w:rsidRDefault="00A77B4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77B4B" w:rsidRPr="00A43577" w:rsidRDefault="000911E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A77B4B" w:rsidRPr="00A43577" w:rsidRDefault="000911E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DA294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305122">
        <w:rPr>
          <w:b/>
          <w:bCs/>
          <w:sz w:val="28"/>
          <w:szCs w:val="28"/>
        </w:rPr>
        <w:t>в М</w:t>
      </w:r>
      <w:r w:rsidR="00305122" w:rsidRPr="00305122">
        <w:rPr>
          <w:b/>
          <w:bCs/>
          <w:sz w:val="28"/>
          <w:szCs w:val="28"/>
        </w:rPr>
        <w:t>етодик</w:t>
      </w:r>
      <w:r w:rsidR="00305122">
        <w:rPr>
          <w:b/>
          <w:bCs/>
          <w:sz w:val="28"/>
          <w:szCs w:val="28"/>
        </w:rPr>
        <w:t>у</w:t>
      </w:r>
      <w:r w:rsidR="00305122" w:rsidRPr="00305122">
        <w:rPr>
          <w:b/>
          <w:bCs/>
          <w:sz w:val="28"/>
          <w:szCs w:val="28"/>
        </w:rPr>
        <w:t xml:space="preserve"> расчета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</w:t>
      </w:r>
      <w:r w:rsidR="00305122">
        <w:rPr>
          <w:b/>
          <w:bCs/>
          <w:sz w:val="28"/>
          <w:szCs w:val="28"/>
        </w:rPr>
        <w:t>,</w:t>
      </w:r>
    </w:p>
    <w:p w:rsidR="00020C45" w:rsidRDefault="00DA294A" w:rsidP="005333B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утвержденную </w:t>
      </w:r>
      <w:r w:rsidR="00020C45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020C45">
        <w:rPr>
          <w:b/>
          <w:bCs/>
          <w:sz w:val="28"/>
          <w:szCs w:val="28"/>
        </w:rPr>
        <w:t xml:space="preserve"> администрац</w:t>
      </w:r>
      <w:r w:rsidR="00EC1F64">
        <w:rPr>
          <w:b/>
          <w:bCs/>
          <w:sz w:val="28"/>
          <w:szCs w:val="28"/>
        </w:rPr>
        <w:t xml:space="preserve">ии города Перми </w:t>
      </w:r>
      <w:r>
        <w:rPr>
          <w:b/>
          <w:bCs/>
          <w:sz w:val="28"/>
          <w:szCs w:val="28"/>
        </w:rPr>
        <w:br/>
      </w:r>
      <w:r w:rsidR="00305122">
        <w:rPr>
          <w:b/>
          <w:bCs/>
          <w:sz w:val="28"/>
          <w:szCs w:val="28"/>
        </w:rPr>
        <w:t>от 05.08</w:t>
      </w:r>
      <w:r w:rsidR="00EC1F64">
        <w:rPr>
          <w:b/>
          <w:bCs/>
          <w:sz w:val="28"/>
          <w:szCs w:val="28"/>
        </w:rPr>
        <w:t>.2016</w:t>
      </w:r>
      <w:r w:rsidR="00020C45">
        <w:rPr>
          <w:b/>
          <w:bCs/>
          <w:sz w:val="28"/>
          <w:szCs w:val="28"/>
        </w:rPr>
        <w:t xml:space="preserve"> № </w:t>
      </w:r>
      <w:r w:rsidR="00305122">
        <w:rPr>
          <w:b/>
          <w:bCs/>
          <w:sz w:val="28"/>
          <w:szCs w:val="28"/>
        </w:rPr>
        <w:t>564</w:t>
      </w:r>
      <w:r w:rsidR="00020C45">
        <w:rPr>
          <w:b/>
          <w:bCs/>
          <w:sz w:val="28"/>
          <w:szCs w:val="28"/>
        </w:rPr>
        <w:t xml:space="preserve"> </w:t>
      </w:r>
    </w:p>
    <w:bookmarkEnd w:id="0"/>
    <w:p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B57398" w:rsidRDefault="00B57398" w:rsidP="00B57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D62738">
        <w:rPr>
          <w:sz w:val="28"/>
          <w:szCs w:val="28"/>
        </w:rPr>
        <w:t>формирования, размещения, финансового обеспечения и контроля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выполнения муниципального задания на оказание муниципальных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услуг (выполнение работ)</w:t>
      </w:r>
      <w:r>
        <w:rPr>
          <w:sz w:val="28"/>
          <w:szCs w:val="28"/>
        </w:rPr>
        <w:t xml:space="preserve">, утвержденным постановлением администрации города Перми от 30 ноября 2007 г. № 502, в целях актуализации нормативной правовой базы </w:t>
      </w:r>
      <w:r w:rsidRPr="009B54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9C7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</w:t>
      </w:r>
      <w:r w:rsidR="009C7BEB" w:rsidRPr="009C7BEB">
        <w:rPr>
          <w:sz w:val="28"/>
          <w:szCs w:val="28"/>
        </w:rPr>
        <w:t xml:space="preserve">в Методику расчета нормативных затрат на оказание муниципальной услуги психолого-педагогического консультирования обучающихся, </w:t>
      </w:r>
      <w:r w:rsidR="00163F63">
        <w:rPr>
          <w:sz w:val="28"/>
          <w:szCs w:val="28"/>
        </w:rPr>
        <w:br/>
      </w:r>
      <w:r w:rsidR="009C7BEB" w:rsidRPr="009C7BEB">
        <w:rPr>
          <w:sz w:val="28"/>
          <w:szCs w:val="28"/>
        </w:rPr>
        <w:t>их родителей (законных представителей) и педагогических работников и нормативных затрат на содержание муниципального имущества, уплату налогов,</w:t>
      </w:r>
      <w:r w:rsidR="009C7BEB">
        <w:rPr>
          <w:sz w:val="28"/>
          <w:szCs w:val="28"/>
        </w:rPr>
        <w:t xml:space="preserve"> </w:t>
      </w:r>
      <w:r w:rsidR="009C7BEB" w:rsidRPr="009C7BEB">
        <w:rPr>
          <w:sz w:val="28"/>
          <w:szCs w:val="28"/>
        </w:rPr>
        <w:t xml:space="preserve">утвержденную постановлением администрации города Перми </w:t>
      </w:r>
      <w:r w:rsidR="009C7BEB">
        <w:rPr>
          <w:sz w:val="28"/>
          <w:szCs w:val="28"/>
        </w:rPr>
        <w:t xml:space="preserve">от 05 августа </w:t>
      </w:r>
      <w:r w:rsidR="009C7BEB" w:rsidRPr="009C7BEB">
        <w:rPr>
          <w:sz w:val="28"/>
          <w:szCs w:val="28"/>
        </w:rPr>
        <w:t>2016</w:t>
      </w:r>
      <w:r w:rsidR="00ED6FA6">
        <w:rPr>
          <w:sz w:val="28"/>
          <w:szCs w:val="28"/>
        </w:rPr>
        <w:t> </w:t>
      </w:r>
      <w:r w:rsidR="009C7BEB">
        <w:rPr>
          <w:sz w:val="28"/>
          <w:szCs w:val="28"/>
        </w:rPr>
        <w:t>г.</w:t>
      </w:r>
      <w:r w:rsidR="009C7BEB" w:rsidRPr="009C7BEB">
        <w:rPr>
          <w:sz w:val="28"/>
          <w:szCs w:val="28"/>
        </w:rPr>
        <w:t xml:space="preserve"> №</w:t>
      </w:r>
      <w:r w:rsidR="009C7BEB">
        <w:rPr>
          <w:sz w:val="28"/>
          <w:szCs w:val="28"/>
        </w:rPr>
        <w:t xml:space="preserve"> 564 (</w:t>
      </w:r>
      <w:r w:rsidR="009C7BEB" w:rsidRPr="009C7BEB">
        <w:rPr>
          <w:sz w:val="28"/>
          <w:szCs w:val="28"/>
        </w:rPr>
        <w:t xml:space="preserve">от 19.10.2016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899, от 14.02.2017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100, от 30.05.2017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417, </w:t>
      </w:r>
      <w:r w:rsidR="00F06766">
        <w:rPr>
          <w:sz w:val="28"/>
          <w:szCs w:val="28"/>
        </w:rPr>
        <w:br/>
      </w:r>
      <w:r w:rsidR="009C7BEB" w:rsidRPr="009C7BEB">
        <w:rPr>
          <w:sz w:val="28"/>
          <w:szCs w:val="28"/>
        </w:rPr>
        <w:t xml:space="preserve">от 30.08.2017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666, от 06.10.2017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808, от 25.04.2018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255, от 19.09.2018 </w:t>
      </w:r>
      <w:r w:rsidR="009C7BEB">
        <w:rPr>
          <w:sz w:val="28"/>
          <w:szCs w:val="28"/>
        </w:rPr>
        <w:br/>
        <w:t>№</w:t>
      </w:r>
      <w:r w:rsidR="009C7BEB" w:rsidRPr="009C7BEB">
        <w:rPr>
          <w:sz w:val="28"/>
          <w:szCs w:val="28"/>
        </w:rPr>
        <w:t xml:space="preserve"> 617, от 11.06.2019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264, от 02.10.2019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624, от 27.04.2021 </w:t>
      </w:r>
      <w:r w:rsidR="009C7BEB">
        <w:rPr>
          <w:sz w:val="28"/>
          <w:szCs w:val="28"/>
        </w:rPr>
        <w:t>№</w:t>
      </w:r>
      <w:r w:rsidR="00624E42">
        <w:rPr>
          <w:sz w:val="28"/>
          <w:szCs w:val="28"/>
        </w:rPr>
        <w:t xml:space="preserve"> 308)</w:t>
      </w:r>
      <w:r w:rsidR="002C48B5">
        <w:rPr>
          <w:sz w:val="28"/>
          <w:szCs w:val="28"/>
        </w:rPr>
        <w:t>, следующие изменения:</w:t>
      </w:r>
    </w:p>
    <w:p w:rsidR="00A22B1C" w:rsidRDefault="00E9549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2B1C" w:rsidRPr="00BE2771">
        <w:rPr>
          <w:sz w:val="28"/>
          <w:szCs w:val="28"/>
        </w:rPr>
        <w:t>.1.</w:t>
      </w:r>
      <w:r w:rsidR="00F06766">
        <w:rPr>
          <w:sz w:val="28"/>
          <w:szCs w:val="28"/>
        </w:rPr>
        <w:t xml:space="preserve"> после пункта 3.3.2 дополнить пунктом</w:t>
      </w:r>
      <w:r w:rsidR="0097069C">
        <w:rPr>
          <w:sz w:val="28"/>
          <w:szCs w:val="28"/>
        </w:rPr>
        <w:t xml:space="preserve"> 3.3.3</w:t>
      </w:r>
      <w:r w:rsidR="00F06766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ледующего содержания:</w:t>
      </w:r>
    </w:p>
    <w:p w:rsidR="005E23F4" w:rsidRPr="005E23F4" w:rsidRDefault="00896DA2" w:rsidP="009C0C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6766">
        <w:rPr>
          <w:sz w:val="28"/>
          <w:szCs w:val="28"/>
        </w:rPr>
        <w:t xml:space="preserve">3.3.3. </w:t>
      </w:r>
      <w:r w:rsidR="005E23F4" w:rsidRPr="005E23F4">
        <w:rPr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r w:rsidR="009C0C77">
        <w:rPr>
          <w:sz w:val="28"/>
          <w:szCs w:val="28"/>
        </w:rPr>
        <w:t>»</w:t>
      </w:r>
      <w:r w:rsidR="00A3727B">
        <w:rPr>
          <w:sz w:val="28"/>
          <w:szCs w:val="28"/>
        </w:rPr>
        <w:t>;</w:t>
      </w:r>
    </w:p>
    <w:p w:rsidR="00896DA2" w:rsidRDefault="00E82BE9" w:rsidP="009C0C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3.4:</w:t>
      </w:r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абзац второй</w:t>
      </w:r>
      <w:r w:rsidR="00ED6FA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</w:t>
      </w:r>
      <w:r w:rsidR="00F06766" w:rsidRPr="00F06766">
        <w:rPr>
          <w:sz w:val="28"/>
          <w:szCs w:val="28"/>
        </w:rPr>
        <w:t xml:space="preserve">за исключением затрат, указанных </w:t>
      </w:r>
      <w:r w:rsidR="00E35FE3">
        <w:rPr>
          <w:sz w:val="28"/>
          <w:szCs w:val="28"/>
        </w:rPr>
        <w:t xml:space="preserve">в </w:t>
      </w:r>
      <w:r w:rsidR="00A77B4B">
        <w:rPr>
          <w:sz w:val="28"/>
          <w:szCs w:val="28"/>
        </w:rPr>
        <w:t xml:space="preserve">пункте </w:t>
      </w:r>
      <w:r w:rsidR="00F06766">
        <w:rPr>
          <w:sz w:val="28"/>
          <w:szCs w:val="28"/>
        </w:rPr>
        <w:t>3.3.3</w:t>
      </w:r>
      <w:r w:rsidR="00D30C32">
        <w:rPr>
          <w:sz w:val="28"/>
          <w:szCs w:val="28"/>
        </w:rPr>
        <w:t xml:space="preserve"> и абзацах втором, третьем пункта 5.1</w:t>
      </w:r>
      <w:r w:rsidR="00F06766">
        <w:rPr>
          <w:sz w:val="28"/>
          <w:szCs w:val="28"/>
        </w:rPr>
        <w:t xml:space="preserve"> настоящей Методики</w:t>
      </w:r>
      <w:r>
        <w:rPr>
          <w:sz w:val="28"/>
          <w:szCs w:val="28"/>
        </w:rPr>
        <w:t>»;</w:t>
      </w:r>
    </w:p>
    <w:p w:rsidR="00E35FE3" w:rsidRDefault="00E35FE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абзац третий дополнить словами «</w:t>
      </w:r>
      <w:r w:rsidRPr="00F06766">
        <w:rPr>
          <w:sz w:val="28"/>
          <w:szCs w:val="28"/>
        </w:rPr>
        <w:t xml:space="preserve">за исключением затрат, указанных </w:t>
      </w:r>
      <w:r w:rsidR="000C0BB0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20480F">
        <w:rPr>
          <w:sz w:val="28"/>
          <w:szCs w:val="28"/>
        </w:rPr>
        <w:t>пункт</w:t>
      </w:r>
      <w:r w:rsidR="00A77B4B">
        <w:rPr>
          <w:sz w:val="28"/>
          <w:szCs w:val="28"/>
        </w:rPr>
        <w:t>е</w:t>
      </w:r>
      <w:r>
        <w:rPr>
          <w:sz w:val="28"/>
          <w:szCs w:val="28"/>
        </w:rPr>
        <w:t xml:space="preserve"> 3.3.3 настоящей Методики»;</w:t>
      </w:r>
    </w:p>
    <w:p w:rsidR="00E35FE3" w:rsidRDefault="00E35FE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четвертом после слов «</w:t>
      </w:r>
      <w:r w:rsidRPr="00E35FE3">
        <w:rPr>
          <w:sz w:val="28"/>
          <w:szCs w:val="28"/>
        </w:rPr>
        <w:t>затраты на содержание объектов особо ценного движимого имущества</w:t>
      </w:r>
      <w:r>
        <w:rPr>
          <w:sz w:val="28"/>
          <w:szCs w:val="28"/>
        </w:rPr>
        <w:t>» дополнить словами «</w:t>
      </w:r>
      <w:r w:rsidRPr="00F06766">
        <w:rPr>
          <w:sz w:val="28"/>
          <w:szCs w:val="28"/>
        </w:rPr>
        <w:t xml:space="preserve">за исключением затрат, указанных </w:t>
      </w:r>
      <w:r>
        <w:rPr>
          <w:sz w:val="28"/>
          <w:szCs w:val="28"/>
        </w:rPr>
        <w:t xml:space="preserve">в </w:t>
      </w:r>
      <w:r w:rsidR="0020480F">
        <w:rPr>
          <w:sz w:val="28"/>
          <w:szCs w:val="28"/>
        </w:rPr>
        <w:t>пункт</w:t>
      </w:r>
      <w:r w:rsidR="00A77B4B">
        <w:rPr>
          <w:sz w:val="28"/>
          <w:szCs w:val="28"/>
        </w:rPr>
        <w:t>е</w:t>
      </w:r>
      <w:r>
        <w:rPr>
          <w:sz w:val="28"/>
          <w:szCs w:val="28"/>
        </w:rPr>
        <w:t xml:space="preserve"> 3.3.3 настоящей Методики»;</w:t>
      </w:r>
    </w:p>
    <w:p w:rsidR="008D577C" w:rsidRDefault="008D577C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абзац восьмой </w:t>
      </w:r>
      <w:r w:rsidR="00F0676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C109E1" w:rsidRDefault="003F442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4.2:</w:t>
      </w:r>
    </w:p>
    <w:p w:rsidR="007B55F9" w:rsidRDefault="003F442D" w:rsidP="007B55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абзац второй изложить в следующей редакции:</w:t>
      </w:r>
      <w:r w:rsidR="007B55F9">
        <w:rPr>
          <w:sz w:val="28"/>
          <w:szCs w:val="28"/>
        </w:rPr>
        <w:t xml:space="preserve"> </w:t>
      </w:r>
    </w:p>
    <w:p w:rsidR="003F442D" w:rsidRPr="00D30C32" w:rsidRDefault="003F442D" w:rsidP="003F442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30C32">
        <w:rPr>
          <w:sz w:val="28"/>
          <w:szCs w:val="28"/>
        </w:rPr>
        <w:t>«N</w:t>
      </w:r>
      <w:r w:rsidRPr="00D30C32">
        <w:rPr>
          <w:sz w:val="28"/>
          <w:szCs w:val="28"/>
          <w:vertAlign w:val="subscript"/>
        </w:rPr>
        <w:t>непоср</w:t>
      </w:r>
      <w:r w:rsidRPr="00D30C32">
        <w:rPr>
          <w:sz w:val="28"/>
          <w:szCs w:val="28"/>
        </w:rPr>
        <w:t>. = N</w:t>
      </w:r>
      <w:r w:rsidRPr="00D30C32">
        <w:rPr>
          <w:sz w:val="28"/>
          <w:szCs w:val="28"/>
          <w:vertAlign w:val="subscript"/>
        </w:rPr>
        <w:t>оту</w:t>
      </w:r>
      <w:r w:rsidRPr="00D30C32">
        <w:rPr>
          <w:sz w:val="28"/>
          <w:szCs w:val="28"/>
        </w:rPr>
        <w:t xml:space="preserve"> + N</w:t>
      </w:r>
      <w:r w:rsidRPr="00D30C32">
        <w:rPr>
          <w:sz w:val="28"/>
          <w:szCs w:val="28"/>
          <w:vertAlign w:val="subscript"/>
        </w:rPr>
        <w:t>мз</w:t>
      </w:r>
      <w:r w:rsidRPr="00D30C32">
        <w:rPr>
          <w:sz w:val="28"/>
          <w:szCs w:val="28"/>
        </w:rPr>
        <w:t>+ N</w:t>
      </w:r>
      <w:r w:rsidRPr="00D30C32">
        <w:rPr>
          <w:sz w:val="28"/>
          <w:szCs w:val="28"/>
          <w:vertAlign w:val="subscript"/>
        </w:rPr>
        <w:t>из</w:t>
      </w:r>
      <w:r w:rsidRPr="00D30C32">
        <w:rPr>
          <w:sz w:val="28"/>
          <w:szCs w:val="28"/>
        </w:rPr>
        <w:t>, где»;</w:t>
      </w:r>
    </w:p>
    <w:p w:rsidR="003F442D" w:rsidRDefault="003F442D" w:rsidP="00395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абзацем следующего содержания:</w:t>
      </w:r>
    </w:p>
    <w:p w:rsidR="003F442D" w:rsidRDefault="003F442D" w:rsidP="00395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083D" w:rsidRPr="00B7083D">
        <w:rPr>
          <w:sz w:val="28"/>
          <w:szCs w:val="28"/>
        </w:rPr>
        <w:t>N</w:t>
      </w:r>
      <w:r w:rsidR="00B7083D" w:rsidRPr="00B7083D">
        <w:rPr>
          <w:sz w:val="28"/>
          <w:szCs w:val="28"/>
          <w:vertAlign w:val="subscript"/>
        </w:rPr>
        <w:t>из</w:t>
      </w:r>
      <w:r w:rsidR="00B7083D" w:rsidRPr="00B7083D">
        <w:rPr>
          <w:sz w:val="28"/>
          <w:szCs w:val="28"/>
        </w:rPr>
        <w:t xml:space="preserve"> –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</w:t>
      </w:r>
      <w:r w:rsidR="00CE181F">
        <w:rPr>
          <w:sz w:val="28"/>
          <w:szCs w:val="28"/>
        </w:rPr>
        <w:br/>
      </w:r>
      <w:r w:rsidR="00B7083D" w:rsidRPr="00B7083D">
        <w:rPr>
          <w:sz w:val="28"/>
          <w:szCs w:val="28"/>
        </w:rPr>
        <w:t>в части имущества, используемого в процессе оказания муниципальной услуги.</w:t>
      </w:r>
      <w:r>
        <w:rPr>
          <w:sz w:val="28"/>
          <w:szCs w:val="28"/>
        </w:rPr>
        <w:t>»;</w:t>
      </w:r>
    </w:p>
    <w:p w:rsidR="003F442D" w:rsidRDefault="003F442D" w:rsidP="005367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после пункта 4.4.2 дополнить пунктами </w:t>
      </w:r>
      <w:r w:rsidR="00CC6D81" w:rsidRPr="00612D01">
        <w:rPr>
          <w:sz w:val="28"/>
          <w:szCs w:val="28"/>
        </w:rPr>
        <w:t>4</w:t>
      </w:r>
      <w:r w:rsidR="00156579">
        <w:rPr>
          <w:sz w:val="28"/>
          <w:szCs w:val="28"/>
        </w:rPr>
        <w:t>.4</w:t>
      </w:r>
      <w:r w:rsidR="009C0C77">
        <w:rPr>
          <w:sz w:val="28"/>
          <w:szCs w:val="28"/>
        </w:rPr>
        <w:t>.2</w:t>
      </w:r>
      <w:r w:rsidR="00CC6D81" w:rsidRPr="00612D01">
        <w:rPr>
          <w:sz w:val="28"/>
          <w:szCs w:val="28"/>
          <w:vertAlign w:val="superscript"/>
        </w:rPr>
        <w:t>1</w:t>
      </w:r>
      <w:r w:rsidR="00CC6D81">
        <w:rPr>
          <w:sz w:val="28"/>
          <w:szCs w:val="28"/>
        </w:rPr>
        <w:t xml:space="preserve">, </w:t>
      </w:r>
      <w:r w:rsidR="00CC6D81" w:rsidRPr="00612D01">
        <w:rPr>
          <w:sz w:val="28"/>
          <w:szCs w:val="28"/>
        </w:rPr>
        <w:t>4</w:t>
      </w:r>
      <w:r w:rsidR="00156579">
        <w:rPr>
          <w:sz w:val="28"/>
          <w:szCs w:val="28"/>
        </w:rPr>
        <w:t>.4.</w:t>
      </w:r>
      <w:r w:rsidR="009C0C77">
        <w:rPr>
          <w:sz w:val="28"/>
          <w:szCs w:val="28"/>
        </w:rPr>
        <w:t>3</w:t>
      </w:r>
      <w:r w:rsidR="00CC6D81" w:rsidRPr="00612D01">
        <w:rPr>
          <w:sz w:val="28"/>
          <w:szCs w:val="28"/>
          <w:vertAlign w:val="superscript"/>
        </w:rPr>
        <w:t>1</w:t>
      </w:r>
      <w:r w:rsidR="00CC6D81">
        <w:rPr>
          <w:sz w:val="28"/>
          <w:szCs w:val="28"/>
        </w:rPr>
        <w:t xml:space="preserve">, </w:t>
      </w:r>
      <w:r w:rsidR="00CC6D81" w:rsidRPr="00612D01">
        <w:rPr>
          <w:sz w:val="28"/>
          <w:szCs w:val="28"/>
        </w:rPr>
        <w:t>4</w:t>
      </w:r>
      <w:r w:rsidR="00156579">
        <w:rPr>
          <w:sz w:val="28"/>
          <w:szCs w:val="28"/>
        </w:rPr>
        <w:t>.4.</w:t>
      </w:r>
      <w:r w:rsidR="009C0C77">
        <w:rPr>
          <w:sz w:val="28"/>
          <w:szCs w:val="28"/>
        </w:rPr>
        <w:t>4</w:t>
      </w:r>
      <w:r w:rsidR="00CC6D81" w:rsidRPr="00612D01">
        <w:rPr>
          <w:sz w:val="28"/>
          <w:szCs w:val="28"/>
          <w:vertAlign w:val="superscript"/>
        </w:rPr>
        <w:t>1</w:t>
      </w:r>
      <w:r w:rsidR="00CC6D81">
        <w:rPr>
          <w:sz w:val="28"/>
          <w:szCs w:val="28"/>
        </w:rPr>
        <w:t xml:space="preserve">, </w:t>
      </w:r>
      <w:r w:rsidR="00CC6D81" w:rsidRPr="00612D01">
        <w:rPr>
          <w:sz w:val="28"/>
          <w:szCs w:val="28"/>
        </w:rPr>
        <w:t>4</w:t>
      </w:r>
      <w:r w:rsidR="00045D7B">
        <w:rPr>
          <w:sz w:val="28"/>
          <w:szCs w:val="28"/>
        </w:rPr>
        <w:t>.4.</w:t>
      </w:r>
      <w:r w:rsidR="009C0C77">
        <w:rPr>
          <w:sz w:val="28"/>
          <w:szCs w:val="28"/>
        </w:rPr>
        <w:t>5</w:t>
      </w:r>
      <w:r w:rsidR="00CC6D81" w:rsidRPr="00612D01">
        <w:rPr>
          <w:sz w:val="28"/>
          <w:szCs w:val="28"/>
          <w:vertAlign w:val="superscript"/>
        </w:rPr>
        <w:t>1</w:t>
      </w:r>
      <w:r w:rsidR="00CC6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="0042041B">
        <w:rPr>
          <w:sz w:val="28"/>
          <w:szCs w:val="28"/>
        </w:rPr>
        <w:t>содержания:</w:t>
      </w:r>
    </w:p>
    <w:p w:rsidR="00CE181F" w:rsidRDefault="00F250CD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181F" w:rsidRPr="00612D01">
        <w:rPr>
          <w:rFonts w:ascii="Times New Roman" w:hAnsi="Times New Roman" w:cs="Times New Roman"/>
          <w:sz w:val="28"/>
          <w:szCs w:val="28"/>
        </w:rPr>
        <w:t>4</w:t>
      </w:r>
      <w:r w:rsidR="00156579">
        <w:rPr>
          <w:rFonts w:ascii="Times New Roman" w:hAnsi="Times New Roman" w:cs="Times New Roman"/>
          <w:sz w:val="28"/>
          <w:szCs w:val="28"/>
        </w:rPr>
        <w:t>.4</w:t>
      </w:r>
      <w:r w:rsidR="009C0C77">
        <w:rPr>
          <w:rFonts w:ascii="Times New Roman" w:hAnsi="Times New Roman" w:cs="Times New Roman"/>
          <w:sz w:val="28"/>
          <w:szCs w:val="28"/>
        </w:rPr>
        <w:t>.2</w:t>
      </w:r>
      <w:r w:rsidR="00CE181F" w:rsidRPr="00612D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.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</w:t>
      </w:r>
      <w:r w:rsidR="00A3727B">
        <w:rPr>
          <w:rFonts w:ascii="Times New Roman" w:hAnsi="Times New Roman" w:cs="Times New Roman"/>
          <w:sz w:val="28"/>
          <w:szCs w:val="28"/>
        </w:rPr>
        <w:br/>
      </w:r>
      <w:r w:rsidR="00CE181F" w:rsidRPr="00612D01">
        <w:rPr>
          <w:rFonts w:ascii="Times New Roman" w:hAnsi="Times New Roman" w:cs="Times New Roman"/>
          <w:sz w:val="28"/>
          <w:szCs w:val="28"/>
        </w:rPr>
        <w:t>в части имущества, используемого в процессе оказания муниципальной услуги</w:t>
      </w:r>
      <w:r w:rsidR="00A3727B">
        <w:rPr>
          <w:rFonts w:ascii="Times New Roman" w:hAnsi="Times New Roman" w:cs="Times New Roman"/>
          <w:sz w:val="28"/>
          <w:szCs w:val="28"/>
        </w:rPr>
        <w:t>,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7B55F9" w:rsidRPr="00612D01" w:rsidRDefault="007B55F9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81F" w:rsidRDefault="00CE181F" w:rsidP="00A3727B">
      <w:pPr>
        <w:pStyle w:val="ConsPlusNormal"/>
        <w:tabs>
          <w:tab w:val="left" w:pos="1647"/>
          <w:tab w:val="center" w:pos="53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0C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0C32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="007B55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30C32">
        <w:rPr>
          <w:rFonts w:ascii="Times New Roman" w:hAnsi="Times New Roman" w:cs="Times New Roman"/>
          <w:sz w:val="28"/>
          <w:szCs w:val="28"/>
        </w:rPr>
        <w:t>=</w:t>
      </w:r>
      <w:r w:rsidR="007B55F9">
        <w:rPr>
          <w:rFonts w:ascii="Times New Roman" w:hAnsi="Times New Roman" w:cs="Times New Roman"/>
          <w:sz w:val="28"/>
          <w:szCs w:val="28"/>
        </w:rPr>
        <w:t xml:space="preserve"> </w:t>
      </w:r>
      <w:r w:rsidRPr="00D30C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B55F9">
        <w:rPr>
          <w:rFonts w:ascii="Times New Roman" w:hAnsi="Times New Roman" w:cs="Times New Roman"/>
          <w:sz w:val="28"/>
          <w:szCs w:val="28"/>
        </w:rPr>
        <w:t xml:space="preserve"> </w:t>
      </w:r>
      <w:r w:rsidRPr="00D30C3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="007B55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30C32">
        <w:rPr>
          <w:rFonts w:ascii="Times New Roman" w:hAnsi="Times New Roman" w:cs="Times New Roman"/>
          <w:sz w:val="28"/>
          <w:szCs w:val="28"/>
        </w:rPr>
        <w:t>+</w:t>
      </w:r>
      <w:r w:rsidR="007B55F9">
        <w:rPr>
          <w:rFonts w:ascii="Times New Roman" w:hAnsi="Times New Roman" w:cs="Times New Roman"/>
          <w:sz w:val="28"/>
          <w:szCs w:val="28"/>
        </w:rPr>
        <w:t xml:space="preserve"> </w:t>
      </w:r>
      <w:r w:rsidRPr="00D30C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0C32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="007B55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30C32">
        <w:rPr>
          <w:rFonts w:ascii="Times New Roman" w:hAnsi="Times New Roman" w:cs="Times New Roman"/>
          <w:sz w:val="28"/>
          <w:szCs w:val="28"/>
        </w:rPr>
        <w:t>+</w:t>
      </w:r>
      <w:r w:rsidR="007B55F9">
        <w:rPr>
          <w:rFonts w:ascii="Times New Roman" w:hAnsi="Times New Roman" w:cs="Times New Roman"/>
          <w:sz w:val="28"/>
          <w:szCs w:val="28"/>
        </w:rPr>
        <w:t xml:space="preserve"> </w:t>
      </w:r>
      <w:r w:rsidRPr="00D30C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0C32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="00F250CD" w:rsidRPr="00D30C32">
        <w:rPr>
          <w:rFonts w:ascii="Times New Roman" w:hAnsi="Times New Roman" w:cs="Times New Roman"/>
          <w:sz w:val="28"/>
          <w:szCs w:val="28"/>
        </w:rPr>
        <w:t>,</w:t>
      </w:r>
      <w:r w:rsidRPr="00D30C32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C0BB0" w:rsidRPr="00D30C32" w:rsidRDefault="000C0BB0" w:rsidP="00A3727B">
      <w:pPr>
        <w:pStyle w:val="ConsPlusNormal"/>
        <w:tabs>
          <w:tab w:val="left" w:pos="1647"/>
          <w:tab w:val="center" w:pos="53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N</w:t>
      </w:r>
      <w:r w:rsidRPr="00612D01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612D01">
        <w:rPr>
          <w:rFonts w:ascii="Times New Roman" w:hAnsi="Times New Roman" w:cs="Times New Roman"/>
          <w:sz w:val="28"/>
          <w:szCs w:val="28"/>
        </w:rPr>
        <w:t xml:space="preserve"> – затраты на</w:t>
      </w:r>
      <w:r w:rsidR="00CC6D81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612D01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CC6D81">
        <w:rPr>
          <w:rFonts w:ascii="Times New Roman" w:hAnsi="Times New Roman" w:cs="Times New Roman"/>
          <w:sz w:val="28"/>
          <w:szCs w:val="28"/>
        </w:rPr>
        <w:t>х</w:t>
      </w:r>
      <w:r w:rsidRPr="00612D0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F7F24">
        <w:rPr>
          <w:rFonts w:ascii="Times New Roman" w:hAnsi="Times New Roman" w:cs="Times New Roman"/>
          <w:sz w:val="28"/>
          <w:szCs w:val="28"/>
        </w:rPr>
        <w:t>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N</w:t>
      </w:r>
      <w:r w:rsidRPr="00612D01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612D01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недвижимого имущества</w:t>
      </w:r>
      <w:r w:rsidR="009F7F24">
        <w:rPr>
          <w:rFonts w:ascii="Times New Roman" w:hAnsi="Times New Roman" w:cs="Times New Roman"/>
          <w:sz w:val="28"/>
          <w:szCs w:val="28"/>
        </w:rPr>
        <w:t>;</w:t>
      </w:r>
      <w:r w:rsidRPr="00612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N</w:t>
      </w:r>
      <w:r w:rsidRPr="00612D01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Pr="00612D01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особо ценного движимого имуще</w:t>
      </w:r>
      <w:r w:rsidR="009F7F24">
        <w:rPr>
          <w:rFonts w:ascii="Times New Roman" w:hAnsi="Times New Roman" w:cs="Times New Roman"/>
          <w:sz w:val="28"/>
          <w:szCs w:val="28"/>
        </w:rPr>
        <w:t>ства.</w:t>
      </w:r>
    </w:p>
    <w:p w:rsidR="00CE181F" w:rsidRDefault="00CE181F" w:rsidP="00C2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4</w:t>
      </w:r>
      <w:r w:rsidR="00045D7B">
        <w:rPr>
          <w:rFonts w:ascii="Times New Roman" w:hAnsi="Times New Roman" w:cs="Times New Roman"/>
          <w:sz w:val="28"/>
          <w:szCs w:val="28"/>
        </w:rPr>
        <w:t>.4</w:t>
      </w:r>
      <w:r w:rsidR="002A6A0A">
        <w:rPr>
          <w:rFonts w:ascii="Times New Roman" w:hAnsi="Times New Roman" w:cs="Times New Roman"/>
          <w:sz w:val="28"/>
          <w:szCs w:val="28"/>
        </w:rPr>
        <w:t>.</w:t>
      </w:r>
      <w:r w:rsidR="009C0C77">
        <w:rPr>
          <w:rFonts w:ascii="Times New Roman" w:hAnsi="Times New Roman" w:cs="Times New Roman"/>
          <w:sz w:val="28"/>
          <w:szCs w:val="28"/>
        </w:rPr>
        <w:t>3</w:t>
      </w:r>
      <w:r w:rsidRPr="00612D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2D01">
        <w:rPr>
          <w:rFonts w:ascii="Times New Roman" w:hAnsi="Times New Roman" w:cs="Times New Roman"/>
          <w:sz w:val="28"/>
          <w:szCs w:val="28"/>
        </w:rPr>
        <w:t xml:space="preserve">. Затраты на </w:t>
      </w:r>
      <w:r w:rsidR="00694C6A">
        <w:rPr>
          <w:rFonts w:ascii="Times New Roman" w:hAnsi="Times New Roman" w:cs="Times New Roman"/>
          <w:sz w:val="28"/>
          <w:szCs w:val="28"/>
        </w:rPr>
        <w:t>оплату коммунальных</w:t>
      </w:r>
      <w:r w:rsidRPr="00612D01">
        <w:rPr>
          <w:rFonts w:ascii="Times New Roman" w:hAnsi="Times New Roman" w:cs="Times New Roman"/>
          <w:sz w:val="28"/>
          <w:szCs w:val="28"/>
        </w:rPr>
        <w:t xml:space="preserve"> услуг определяются по формуле:</w:t>
      </w:r>
    </w:p>
    <w:p w:rsidR="007B55F9" w:rsidRPr="00612D01" w:rsidRDefault="007B55F9" w:rsidP="00C2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D14" w:rsidRDefault="00082CCA" w:rsidP="007B55F9">
      <w:pPr>
        <w:pStyle w:val="ConsPlusNormal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ку 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w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w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×ИПЦ</m:t>
        </m:r>
      </m:oMath>
      <w:r w:rsidR="007A1D14" w:rsidRPr="00D30C32">
        <w:rPr>
          <w:rFonts w:ascii="Times New Roman" w:hAnsi="Times New Roman" w:cs="Times New Roman"/>
          <w:sz w:val="28"/>
          <w:szCs w:val="28"/>
        </w:rPr>
        <w:t>, где</w:t>
      </w:r>
    </w:p>
    <w:p w:rsidR="007B55F9" w:rsidRPr="00612D01" w:rsidRDefault="007B55F9" w:rsidP="007B55F9">
      <w:pPr>
        <w:pStyle w:val="ConsPlusNormal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</w:p>
    <w:p w:rsidR="00CE181F" w:rsidRPr="00612D01" w:rsidRDefault="00082CCA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w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</w:t>
      </w:r>
      <w:r w:rsidR="00C22BC8">
        <w:rPr>
          <w:rFonts w:ascii="Times New Roman" w:hAnsi="Times New Roman" w:cs="Times New Roman"/>
          <w:sz w:val="28"/>
          <w:szCs w:val="28"/>
        </w:rPr>
        <w:t>–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(расхода) w-го вида коммунальных услуг, учитываемое при расчете нормативных затрат, непосредственно связанных с оказанием муниципальной услуги, рассчитанное исходя из фактического объема потребления (расхода) w-го вида коммунальных услуг за 2015 год и среднего количества муниципальных услуг;</w:t>
      </w:r>
    </w:p>
    <w:p w:rsidR="00CE181F" w:rsidRPr="00612D01" w:rsidRDefault="00082CCA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w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</w:t>
      </w:r>
      <w:r w:rsidR="00C22BC8">
        <w:rPr>
          <w:rFonts w:ascii="Times New Roman" w:hAnsi="Times New Roman" w:cs="Times New Roman"/>
          <w:sz w:val="28"/>
          <w:szCs w:val="28"/>
        </w:rPr>
        <w:t>–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 цена (тариф) w-го вида коммунальных услуг, учитываемая при расчете нормативных затрат непосредственно связанных с оказанием муниципальной услуги.</w:t>
      </w:r>
    </w:p>
    <w:p w:rsidR="00CE181F" w:rsidRPr="00612D01" w:rsidRDefault="00CE181F" w:rsidP="00C2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4</w:t>
      </w:r>
      <w:r w:rsidR="00045D7B">
        <w:rPr>
          <w:rFonts w:ascii="Times New Roman" w:hAnsi="Times New Roman" w:cs="Times New Roman"/>
          <w:sz w:val="28"/>
          <w:szCs w:val="28"/>
        </w:rPr>
        <w:t>.4.</w:t>
      </w:r>
      <w:r w:rsidR="009C0C77">
        <w:rPr>
          <w:rFonts w:ascii="Times New Roman" w:hAnsi="Times New Roman" w:cs="Times New Roman"/>
          <w:sz w:val="28"/>
          <w:szCs w:val="28"/>
        </w:rPr>
        <w:t>4</w:t>
      </w:r>
      <w:r w:rsidRPr="00612D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2D01">
        <w:rPr>
          <w:rFonts w:ascii="Times New Roman" w:hAnsi="Times New Roman" w:cs="Times New Roman"/>
          <w:sz w:val="28"/>
          <w:szCs w:val="28"/>
        </w:rPr>
        <w:t>. Затраты на содержание объектов недвижимого имущества определяются по формуле:</w:t>
      </w:r>
    </w:p>
    <w:p w:rsidR="00CE181F" w:rsidRDefault="00082CCA" w:rsidP="00C22BC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сни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)×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ИПЦ</m:t>
        </m:r>
      </m:oMath>
      <w:r w:rsidR="007A1D14" w:rsidRPr="00D30C32">
        <w:rPr>
          <w:rFonts w:ascii="Times New Roman" w:hAnsi="Times New Roman" w:cs="Times New Roman"/>
          <w:sz w:val="28"/>
          <w:szCs w:val="28"/>
        </w:rPr>
        <w:t>, где</w:t>
      </w:r>
    </w:p>
    <w:p w:rsidR="000C0BB0" w:rsidRPr="00612D01" w:rsidRDefault="000C0BB0" w:rsidP="00C22BC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E181F" w:rsidRPr="00612D01" w:rsidRDefault="00082CCA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</w:t>
      </w:r>
      <w:r w:rsidR="00C22BC8">
        <w:rPr>
          <w:rFonts w:ascii="Times New Roman" w:hAnsi="Times New Roman" w:cs="Times New Roman"/>
          <w:sz w:val="28"/>
          <w:szCs w:val="28"/>
        </w:rPr>
        <w:t>–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n-го вида содержания объектов недвижимого имущества, учитываемое при расчете нормативных затрат, непосредственно связанных с оказанием муниципальной услуги</w:t>
      </w:r>
      <w:r w:rsidR="00A3727B">
        <w:rPr>
          <w:rFonts w:ascii="Times New Roman" w:hAnsi="Times New Roman" w:cs="Times New Roman"/>
          <w:sz w:val="28"/>
          <w:szCs w:val="28"/>
        </w:rPr>
        <w:t>,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 и рассчитанно</w:t>
      </w:r>
      <w:r w:rsidR="000C0BB0">
        <w:rPr>
          <w:rFonts w:ascii="Times New Roman" w:hAnsi="Times New Roman" w:cs="Times New Roman"/>
          <w:sz w:val="28"/>
          <w:szCs w:val="28"/>
        </w:rPr>
        <w:t>е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 </w:t>
      </w:r>
      <w:r w:rsidR="000C0BB0">
        <w:rPr>
          <w:rFonts w:ascii="Times New Roman" w:hAnsi="Times New Roman" w:cs="Times New Roman"/>
          <w:sz w:val="28"/>
          <w:szCs w:val="28"/>
        </w:rPr>
        <w:br/>
      </w:r>
      <w:r w:rsidR="00CE181F" w:rsidRPr="00612D01">
        <w:rPr>
          <w:rFonts w:ascii="Times New Roman" w:hAnsi="Times New Roman" w:cs="Times New Roman"/>
          <w:sz w:val="28"/>
          <w:szCs w:val="28"/>
        </w:rPr>
        <w:t>с учетом среднего количества муниципальных услуг;</w:t>
      </w:r>
    </w:p>
    <w:p w:rsidR="00CE181F" w:rsidRPr="00612D01" w:rsidRDefault="00082CCA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</w:t>
      </w:r>
      <w:r w:rsidR="00C22BC8">
        <w:rPr>
          <w:rFonts w:ascii="Times New Roman" w:hAnsi="Times New Roman" w:cs="Times New Roman"/>
          <w:sz w:val="28"/>
          <w:szCs w:val="28"/>
        </w:rPr>
        <w:t>–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 цена (тариф) n-го вида содержания объектов недвижимого имущества, учитываемая при расчете нормативных затрат, непосредственно связанных с оказанием муниципальной услуги.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недвижимого имущества учитываются следующие виды работ (услуг) по содержанию недвижимого имущества: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текущий ремонт зданий и сооружений;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вывоз твердых бытовых отходов;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обслуживание и уборка помещений здания и сооружения (дезинфекция и дератизация);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другие виды работ</w:t>
      </w:r>
      <w:r w:rsidR="000C0BB0">
        <w:rPr>
          <w:rFonts w:ascii="Times New Roman" w:hAnsi="Times New Roman" w:cs="Times New Roman"/>
          <w:sz w:val="28"/>
          <w:szCs w:val="28"/>
        </w:rPr>
        <w:t>,</w:t>
      </w:r>
      <w:r w:rsidRPr="00612D01">
        <w:rPr>
          <w:rFonts w:ascii="Times New Roman" w:hAnsi="Times New Roman" w:cs="Times New Roman"/>
          <w:sz w:val="28"/>
          <w:szCs w:val="28"/>
        </w:rPr>
        <w:t xml:space="preserve"> услуг по содержанию объектов недвижимого имущества (оплата работ по содержанию и ремонту общего имущества многоквартирного дома, вывозу мусора и размещению твердых бытовых отходов на полигоне, обслуживанию контейнерной площадки);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систем охранно-тревожной сигнализации.</w:t>
      </w:r>
    </w:p>
    <w:p w:rsidR="00CE181F" w:rsidRDefault="00CE181F" w:rsidP="00C2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4</w:t>
      </w:r>
      <w:r w:rsidR="00045D7B">
        <w:rPr>
          <w:rFonts w:ascii="Times New Roman" w:hAnsi="Times New Roman" w:cs="Times New Roman"/>
          <w:sz w:val="28"/>
          <w:szCs w:val="28"/>
        </w:rPr>
        <w:t>.4.</w:t>
      </w:r>
      <w:r w:rsidR="009C0C77">
        <w:rPr>
          <w:rFonts w:ascii="Times New Roman" w:hAnsi="Times New Roman" w:cs="Times New Roman"/>
          <w:sz w:val="28"/>
          <w:szCs w:val="28"/>
        </w:rPr>
        <w:t>5</w:t>
      </w:r>
      <w:r w:rsidRPr="00612D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45D7B">
        <w:rPr>
          <w:rFonts w:ascii="Times New Roman" w:hAnsi="Times New Roman" w:cs="Times New Roman"/>
          <w:sz w:val="28"/>
          <w:szCs w:val="28"/>
        </w:rPr>
        <w:t>.</w:t>
      </w:r>
      <w:r w:rsidRPr="00612D01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особо ценного движимого имущества определяются по формуле:</w:t>
      </w:r>
    </w:p>
    <w:p w:rsidR="007B55F9" w:rsidRPr="00612D01" w:rsidRDefault="007B55F9" w:rsidP="00C2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8E" w:rsidRDefault="00082CCA" w:rsidP="007B55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соцди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t</m:t>
                    </m:r>
                  </m:sup>
                </m:sSubSup>
              </m:e>
            </m:nary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соцди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t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23198E" w:rsidRPr="00D30C32">
        <w:rPr>
          <w:rFonts w:ascii="Times New Roman" w:hAnsi="Times New Roman" w:cs="Times New Roman"/>
          <w:sz w:val="28"/>
          <w:szCs w:val="28"/>
        </w:rPr>
        <w:t>, где</w:t>
      </w:r>
    </w:p>
    <w:p w:rsidR="007B55F9" w:rsidRPr="00612D01" w:rsidRDefault="007B55F9" w:rsidP="00C22BC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E181F" w:rsidRPr="00612D01" w:rsidRDefault="00082CCA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</w:t>
      </w:r>
      <w:r w:rsidR="00C22BC8">
        <w:rPr>
          <w:rFonts w:ascii="Times New Roman" w:hAnsi="Times New Roman" w:cs="Times New Roman"/>
          <w:sz w:val="28"/>
          <w:szCs w:val="28"/>
        </w:rPr>
        <w:t>–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t-го вида содержания объектов особо ценного движимого имущества, учитываемое при расчете базового норматива затрат, непосредственно связанных с оказанием муниципальной услуги, рассчитанное с учетом среднего количества муниципальных услуг;</w:t>
      </w:r>
    </w:p>
    <w:p w:rsidR="00CE181F" w:rsidRPr="00612D01" w:rsidRDefault="00082CCA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t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</w:t>
      </w:r>
      <w:r w:rsidR="00C22BC8">
        <w:rPr>
          <w:rFonts w:ascii="Times New Roman" w:hAnsi="Times New Roman" w:cs="Times New Roman"/>
          <w:sz w:val="28"/>
          <w:szCs w:val="28"/>
        </w:rPr>
        <w:t>–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 цена (тариф) t-го вида содержания объектов особо ценного движимого имущества, учитываемая при расчете базового норматива затрат, непосредственно связанных с оказанием муниципальной услуги.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особо ценного движимого имущества учитываются другие виды работ (услуг) по содержанию объектов особо ценного движимого имущества: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систем пожарной сигнализации;</w:t>
      </w:r>
    </w:p>
    <w:p w:rsidR="00CE181F" w:rsidRPr="00CE181F" w:rsidRDefault="00CE181F" w:rsidP="00CE1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D01">
        <w:rPr>
          <w:sz w:val="28"/>
          <w:szCs w:val="28"/>
        </w:rPr>
        <w:t>другие виды работ (услуг) по содержанию объектов особо ценного движимого имущества.»</w:t>
      </w:r>
      <w:r w:rsidR="00B62C4E">
        <w:rPr>
          <w:sz w:val="28"/>
          <w:szCs w:val="28"/>
        </w:rPr>
        <w:t>;</w:t>
      </w:r>
    </w:p>
    <w:p w:rsidR="0042041B" w:rsidRDefault="00693385" w:rsidP="00CE1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 в пункте 4.5:</w:t>
      </w:r>
    </w:p>
    <w:p w:rsidR="00693385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 xml:space="preserve">.1. абзац </w:t>
      </w:r>
      <w:r w:rsidR="009C0913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дополнить словами «</w:t>
      </w:r>
      <w:r w:rsidR="009C0913" w:rsidRPr="009C0913">
        <w:rPr>
          <w:sz w:val="28"/>
          <w:szCs w:val="28"/>
        </w:rPr>
        <w:t xml:space="preserve">за исключением затрат, указанных </w:t>
      </w:r>
      <w:r w:rsidR="000C0BB0">
        <w:rPr>
          <w:sz w:val="28"/>
          <w:szCs w:val="28"/>
        </w:rPr>
        <w:br/>
      </w:r>
      <w:r w:rsidR="00B34E09">
        <w:rPr>
          <w:sz w:val="28"/>
          <w:szCs w:val="28"/>
        </w:rPr>
        <w:t xml:space="preserve">в </w:t>
      </w:r>
      <w:r w:rsidR="00284E1D">
        <w:rPr>
          <w:sz w:val="28"/>
          <w:szCs w:val="28"/>
        </w:rPr>
        <w:t>пункте</w:t>
      </w:r>
      <w:r w:rsidR="007B55F9">
        <w:rPr>
          <w:sz w:val="28"/>
          <w:szCs w:val="28"/>
        </w:rPr>
        <w:t xml:space="preserve"> 3.3.3 и абзацах втором,</w:t>
      </w:r>
      <w:r w:rsidR="0045695E">
        <w:rPr>
          <w:sz w:val="28"/>
          <w:szCs w:val="28"/>
        </w:rPr>
        <w:t xml:space="preserve"> третьем пункта 5.1 настоящей Методики</w:t>
      </w:r>
      <w:r>
        <w:rPr>
          <w:sz w:val="28"/>
          <w:szCs w:val="28"/>
        </w:rPr>
        <w:t>»;</w:t>
      </w:r>
    </w:p>
    <w:p w:rsidR="00B34E09" w:rsidRDefault="00B34E09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абзац четвертый</w:t>
      </w:r>
      <w:r w:rsidR="00ED6FA6" w:rsidRPr="00ED6FA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</w:t>
      </w:r>
      <w:r w:rsidRPr="009C0913">
        <w:rPr>
          <w:sz w:val="28"/>
          <w:szCs w:val="28"/>
        </w:rPr>
        <w:t xml:space="preserve">за исключением затрат, указанных </w:t>
      </w:r>
      <w:r>
        <w:rPr>
          <w:sz w:val="28"/>
          <w:szCs w:val="28"/>
        </w:rPr>
        <w:t xml:space="preserve">в </w:t>
      </w:r>
      <w:r w:rsidR="0020480F">
        <w:rPr>
          <w:sz w:val="28"/>
          <w:szCs w:val="28"/>
        </w:rPr>
        <w:t>пункт</w:t>
      </w:r>
      <w:r w:rsidR="00284E1D">
        <w:rPr>
          <w:sz w:val="28"/>
          <w:szCs w:val="28"/>
        </w:rPr>
        <w:t>е</w:t>
      </w:r>
      <w:r w:rsidRPr="009C0913">
        <w:rPr>
          <w:sz w:val="28"/>
          <w:szCs w:val="28"/>
        </w:rPr>
        <w:t xml:space="preserve"> 3.3.3 настоящей Методики</w:t>
      </w:r>
      <w:r>
        <w:rPr>
          <w:sz w:val="28"/>
          <w:szCs w:val="28"/>
        </w:rPr>
        <w:t>»;</w:t>
      </w:r>
    </w:p>
    <w:p w:rsidR="00B34E09" w:rsidRPr="003E4194" w:rsidRDefault="00B34E09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1.5.3. абзац пятый дополнить словами «</w:t>
      </w:r>
      <w:r w:rsidRPr="009C0913">
        <w:rPr>
          <w:sz w:val="28"/>
          <w:szCs w:val="28"/>
        </w:rPr>
        <w:t xml:space="preserve">за исключением затрат, указанных </w:t>
      </w:r>
      <w:r w:rsidR="003208C0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20480F">
        <w:rPr>
          <w:sz w:val="28"/>
          <w:szCs w:val="28"/>
        </w:rPr>
        <w:t>пункт</w:t>
      </w:r>
      <w:r w:rsidR="00284E1D">
        <w:rPr>
          <w:sz w:val="28"/>
          <w:szCs w:val="28"/>
        </w:rPr>
        <w:t>е</w:t>
      </w:r>
      <w:r w:rsidRPr="003E4194">
        <w:rPr>
          <w:sz w:val="28"/>
          <w:szCs w:val="28"/>
        </w:rPr>
        <w:t xml:space="preserve"> 3.3.3 настоящей Методики»;</w:t>
      </w:r>
    </w:p>
    <w:p w:rsidR="00693385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194">
        <w:rPr>
          <w:sz w:val="28"/>
          <w:szCs w:val="28"/>
        </w:rPr>
        <w:t>1.</w:t>
      </w:r>
      <w:r w:rsidR="002178D7" w:rsidRPr="003E4194">
        <w:rPr>
          <w:sz w:val="28"/>
          <w:szCs w:val="28"/>
        </w:rPr>
        <w:t>6</w:t>
      </w:r>
      <w:r w:rsidRPr="003E4194">
        <w:rPr>
          <w:sz w:val="28"/>
          <w:szCs w:val="28"/>
        </w:rPr>
        <w:t xml:space="preserve">. </w:t>
      </w:r>
      <w:r w:rsidR="006556BF">
        <w:rPr>
          <w:sz w:val="28"/>
          <w:szCs w:val="28"/>
        </w:rPr>
        <w:t>абзацы пятый</w:t>
      </w:r>
      <w:r w:rsidR="007B55F9">
        <w:rPr>
          <w:sz w:val="28"/>
          <w:szCs w:val="28"/>
        </w:rPr>
        <w:t>-</w:t>
      </w:r>
      <w:r w:rsidR="006556BF">
        <w:rPr>
          <w:sz w:val="28"/>
          <w:szCs w:val="28"/>
        </w:rPr>
        <w:t xml:space="preserve">восьмой </w:t>
      </w:r>
      <w:r w:rsidRPr="003E4194">
        <w:rPr>
          <w:sz w:val="28"/>
          <w:szCs w:val="28"/>
        </w:rPr>
        <w:t>пункт</w:t>
      </w:r>
      <w:r w:rsidR="00A3727B">
        <w:rPr>
          <w:sz w:val="28"/>
          <w:szCs w:val="28"/>
        </w:rPr>
        <w:t>а</w:t>
      </w:r>
      <w:r w:rsidRPr="003E4194">
        <w:rPr>
          <w:sz w:val="28"/>
          <w:szCs w:val="28"/>
        </w:rPr>
        <w:t xml:space="preserve"> 4.6</w:t>
      </w:r>
      <w:r w:rsidR="006556BF">
        <w:rPr>
          <w:sz w:val="28"/>
          <w:szCs w:val="28"/>
        </w:rPr>
        <w:t xml:space="preserve"> признать утратившими силу</w:t>
      </w:r>
      <w:r w:rsidR="007B55F9">
        <w:rPr>
          <w:sz w:val="28"/>
          <w:szCs w:val="28"/>
        </w:rPr>
        <w:t>;</w:t>
      </w:r>
    </w:p>
    <w:p w:rsidR="006556BF" w:rsidRDefault="006556BF" w:rsidP="0065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пунктом 4.6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556BF" w:rsidRPr="0013282B" w:rsidRDefault="009C0EC3" w:rsidP="0013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56BF" w:rsidRPr="0013282B">
        <w:rPr>
          <w:sz w:val="28"/>
          <w:szCs w:val="28"/>
        </w:rPr>
        <w:t>4.6</w:t>
      </w:r>
      <w:r w:rsidR="0013282B">
        <w:rPr>
          <w:sz w:val="28"/>
          <w:szCs w:val="28"/>
          <w:vertAlign w:val="superscript"/>
        </w:rPr>
        <w:t>1</w:t>
      </w:r>
      <w:r w:rsidR="006556BF" w:rsidRPr="0013282B">
        <w:rPr>
          <w:sz w:val="28"/>
          <w:szCs w:val="28"/>
        </w:rPr>
        <w:t>. При расчете затрат на коммунальные услуги, установленном пункта</w:t>
      </w:r>
      <w:r w:rsidR="000C0BB0">
        <w:rPr>
          <w:sz w:val="28"/>
          <w:szCs w:val="28"/>
        </w:rPr>
        <w:t>ми</w:t>
      </w:r>
      <w:r w:rsidR="006556BF" w:rsidRPr="0013282B">
        <w:rPr>
          <w:sz w:val="28"/>
          <w:szCs w:val="28"/>
        </w:rPr>
        <w:t xml:space="preserve"> 4.4</w:t>
      </w:r>
      <w:r w:rsidR="0013282B">
        <w:rPr>
          <w:sz w:val="28"/>
          <w:szCs w:val="28"/>
        </w:rPr>
        <w:t>.3</w:t>
      </w:r>
      <w:r w:rsidR="0013282B">
        <w:rPr>
          <w:sz w:val="28"/>
          <w:szCs w:val="28"/>
          <w:vertAlign w:val="superscript"/>
        </w:rPr>
        <w:t>1</w:t>
      </w:r>
      <w:r w:rsidR="000C0BB0">
        <w:rPr>
          <w:sz w:val="28"/>
          <w:szCs w:val="28"/>
        </w:rPr>
        <w:t>, 4.6</w:t>
      </w:r>
      <w:r w:rsidR="006556BF" w:rsidRPr="0013282B">
        <w:rPr>
          <w:sz w:val="28"/>
          <w:szCs w:val="28"/>
        </w:rPr>
        <w:t xml:space="preserve"> </w:t>
      </w:r>
      <w:r w:rsidR="007B55F9">
        <w:rPr>
          <w:sz w:val="28"/>
          <w:szCs w:val="28"/>
        </w:rPr>
        <w:t xml:space="preserve">настоящей Методики, </w:t>
      </w:r>
      <w:r w:rsidR="006556BF" w:rsidRPr="0013282B">
        <w:rPr>
          <w:sz w:val="28"/>
          <w:szCs w:val="28"/>
        </w:rPr>
        <w:t>учитываются следующие виды коммунальных услуг:</w:t>
      </w:r>
    </w:p>
    <w:p w:rsidR="006556BF" w:rsidRPr="0013282B" w:rsidRDefault="006556BF" w:rsidP="0013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2B">
        <w:rPr>
          <w:sz w:val="28"/>
          <w:szCs w:val="28"/>
        </w:rPr>
        <w:t>электроэнергия (50 % от общего объема потребления);</w:t>
      </w:r>
    </w:p>
    <w:p w:rsidR="006556BF" w:rsidRPr="0013282B" w:rsidRDefault="006556BF" w:rsidP="0013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2B">
        <w:rPr>
          <w:sz w:val="28"/>
          <w:szCs w:val="28"/>
        </w:rPr>
        <w:t>теплоэнергия (50 % от общего объема потребления);</w:t>
      </w:r>
    </w:p>
    <w:p w:rsidR="006556BF" w:rsidRPr="0013282B" w:rsidRDefault="000C0BB0" w:rsidP="0013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и водоотведение.».</w:t>
      </w:r>
    </w:p>
    <w:p w:rsidR="003073CE" w:rsidRPr="006556BF" w:rsidRDefault="00397993" w:rsidP="006556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2</w:t>
      </w:r>
      <w:r w:rsidR="003073CE" w:rsidRPr="00850CA0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муниципального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DD" w:rsidRDefault="003F4DDD">
      <w:r>
        <w:separator/>
      </w:r>
    </w:p>
  </w:endnote>
  <w:endnote w:type="continuationSeparator" w:id="0">
    <w:p w:rsidR="003F4DDD" w:rsidRDefault="003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DD" w:rsidRDefault="003F4DDD">
      <w:r>
        <w:separator/>
      </w:r>
    </w:p>
  </w:footnote>
  <w:footnote w:type="continuationSeparator" w:id="0">
    <w:p w:rsidR="003F4DDD" w:rsidRDefault="003F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4B" w:rsidRPr="00367237" w:rsidRDefault="00B606F3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A77B4B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082CCA">
      <w:rPr>
        <w:noProof/>
        <w:sz w:val="28"/>
        <w:szCs w:val="28"/>
      </w:rPr>
      <w:t>4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5D7B"/>
    <w:rsid w:val="00047611"/>
    <w:rsid w:val="00053368"/>
    <w:rsid w:val="00055274"/>
    <w:rsid w:val="00055E59"/>
    <w:rsid w:val="00060702"/>
    <w:rsid w:val="00061A3F"/>
    <w:rsid w:val="00062453"/>
    <w:rsid w:val="00062A7B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2CCA"/>
    <w:rsid w:val="0008401E"/>
    <w:rsid w:val="000911E9"/>
    <w:rsid w:val="000924B2"/>
    <w:rsid w:val="0009420D"/>
    <w:rsid w:val="0009689B"/>
    <w:rsid w:val="000A0C75"/>
    <w:rsid w:val="000A1D42"/>
    <w:rsid w:val="000A322C"/>
    <w:rsid w:val="000A3B30"/>
    <w:rsid w:val="000B0C94"/>
    <w:rsid w:val="000B1163"/>
    <w:rsid w:val="000B785A"/>
    <w:rsid w:val="000B7BC6"/>
    <w:rsid w:val="000C01B7"/>
    <w:rsid w:val="000C0BB0"/>
    <w:rsid w:val="000C1181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72F4"/>
    <w:rsid w:val="00127F3B"/>
    <w:rsid w:val="0013282B"/>
    <w:rsid w:val="00134886"/>
    <w:rsid w:val="0013769D"/>
    <w:rsid w:val="00140B5B"/>
    <w:rsid w:val="00146A11"/>
    <w:rsid w:val="001470D3"/>
    <w:rsid w:val="001479FE"/>
    <w:rsid w:val="001521B4"/>
    <w:rsid w:val="00154D3B"/>
    <w:rsid w:val="00156579"/>
    <w:rsid w:val="001602DD"/>
    <w:rsid w:val="00160A27"/>
    <w:rsid w:val="00163C06"/>
    <w:rsid w:val="00163F63"/>
    <w:rsid w:val="00167248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5232"/>
    <w:rsid w:val="001E4AAC"/>
    <w:rsid w:val="001F0436"/>
    <w:rsid w:val="001F4374"/>
    <w:rsid w:val="001F75FE"/>
    <w:rsid w:val="002043A0"/>
    <w:rsid w:val="002044BE"/>
    <w:rsid w:val="0020480F"/>
    <w:rsid w:val="00205257"/>
    <w:rsid w:val="00206E85"/>
    <w:rsid w:val="0021057F"/>
    <w:rsid w:val="002118B9"/>
    <w:rsid w:val="00212B67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3198E"/>
    <w:rsid w:val="0023256D"/>
    <w:rsid w:val="00233B4F"/>
    <w:rsid w:val="00236128"/>
    <w:rsid w:val="00236FDC"/>
    <w:rsid w:val="0023761E"/>
    <w:rsid w:val="002379E8"/>
    <w:rsid w:val="002412BF"/>
    <w:rsid w:val="00245196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1D"/>
    <w:rsid w:val="00284E3D"/>
    <w:rsid w:val="00285967"/>
    <w:rsid w:val="00286364"/>
    <w:rsid w:val="0028697D"/>
    <w:rsid w:val="00287BED"/>
    <w:rsid w:val="002919F8"/>
    <w:rsid w:val="0029681B"/>
    <w:rsid w:val="002A2A6C"/>
    <w:rsid w:val="002A6A0A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3303"/>
    <w:rsid w:val="00305122"/>
    <w:rsid w:val="003073CE"/>
    <w:rsid w:val="0031066C"/>
    <w:rsid w:val="00311B9D"/>
    <w:rsid w:val="00311DEC"/>
    <w:rsid w:val="00315527"/>
    <w:rsid w:val="00320266"/>
    <w:rsid w:val="003208C0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81FC2"/>
    <w:rsid w:val="00382554"/>
    <w:rsid w:val="00383581"/>
    <w:rsid w:val="00383630"/>
    <w:rsid w:val="0038457E"/>
    <w:rsid w:val="003866B1"/>
    <w:rsid w:val="00386C18"/>
    <w:rsid w:val="00392B4F"/>
    <w:rsid w:val="00395621"/>
    <w:rsid w:val="00396FFE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194"/>
    <w:rsid w:val="003E4B12"/>
    <w:rsid w:val="003F0044"/>
    <w:rsid w:val="003F442D"/>
    <w:rsid w:val="003F493F"/>
    <w:rsid w:val="003F4DDD"/>
    <w:rsid w:val="003F69C5"/>
    <w:rsid w:val="003F6FC2"/>
    <w:rsid w:val="004008C6"/>
    <w:rsid w:val="00400B7E"/>
    <w:rsid w:val="004015C3"/>
    <w:rsid w:val="0040170F"/>
    <w:rsid w:val="004026C5"/>
    <w:rsid w:val="004027EB"/>
    <w:rsid w:val="00402993"/>
    <w:rsid w:val="00402DFC"/>
    <w:rsid w:val="00403111"/>
    <w:rsid w:val="004056B7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40547"/>
    <w:rsid w:val="00442593"/>
    <w:rsid w:val="00443AEA"/>
    <w:rsid w:val="0044651E"/>
    <w:rsid w:val="004465B2"/>
    <w:rsid w:val="00447895"/>
    <w:rsid w:val="0044797F"/>
    <w:rsid w:val="00450C32"/>
    <w:rsid w:val="00450E81"/>
    <w:rsid w:val="00453784"/>
    <w:rsid w:val="0045695E"/>
    <w:rsid w:val="004613CB"/>
    <w:rsid w:val="0046288B"/>
    <w:rsid w:val="004628F0"/>
    <w:rsid w:val="00464B35"/>
    <w:rsid w:val="00464BC2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D008A"/>
    <w:rsid w:val="004D1A41"/>
    <w:rsid w:val="004D255E"/>
    <w:rsid w:val="004D345C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333BA"/>
    <w:rsid w:val="00533D0A"/>
    <w:rsid w:val="00534C5A"/>
    <w:rsid w:val="005367FC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0C8E"/>
    <w:rsid w:val="005E1B51"/>
    <w:rsid w:val="005E23F4"/>
    <w:rsid w:val="005E2EC0"/>
    <w:rsid w:val="005E6AC7"/>
    <w:rsid w:val="005E6CF9"/>
    <w:rsid w:val="005F0ED7"/>
    <w:rsid w:val="005F23F8"/>
    <w:rsid w:val="005F769C"/>
    <w:rsid w:val="005F7F5A"/>
    <w:rsid w:val="00600908"/>
    <w:rsid w:val="00600BF6"/>
    <w:rsid w:val="00605553"/>
    <w:rsid w:val="006117EA"/>
    <w:rsid w:val="00612A46"/>
    <w:rsid w:val="00612A85"/>
    <w:rsid w:val="00612D01"/>
    <w:rsid w:val="00615700"/>
    <w:rsid w:val="00620C16"/>
    <w:rsid w:val="00622700"/>
    <w:rsid w:val="00623180"/>
    <w:rsid w:val="00624E42"/>
    <w:rsid w:val="00626C7D"/>
    <w:rsid w:val="00633B7C"/>
    <w:rsid w:val="006351F8"/>
    <w:rsid w:val="0063569C"/>
    <w:rsid w:val="00637B3F"/>
    <w:rsid w:val="006401DB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6BF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DA8"/>
    <w:rsid w:val="006823BF"/>
    <w:rsid w:val="006825C3"/>
    <w:rsid w:val="00683A00"/>
    <w:rsid w:val="0068406A"/>
    <w:rsid w:val="00686255"/>
    <w:rsid w:val="0069121D"/>
    <w:rsid w:val="00691F65"/>
    <w:rsid w:val="00692556"/>
    <w:rsid w:val="00693385"/>
    <w:rsid w:val="00694C6A"/>
    <w:rsid w:val="006A04FA"/>
    <w:rsid w:val="006A3F45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445D"/>
    <w:rsid w:val="00754686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1D14"/>
    <w:rsid w:val="007A29E4"/>
    <w:rsid w:val="007B15BF"/>
    <w:rsid w:val="007B3641"/>
    <w:rsid w:val="007B36CE"/>
    <w:rsid w:val="007B55F9"/>
    <w:rsid w:val="007B7DAF"/>
    <w:rsid w:val="007C1AEB"/>
    <w:rsid w:val="007C290D"/>
    <w:rsid w:val="007C46E8"/>
    <w:rsid w:val="007C5532"/>
    <w:rsid w:val="007C64A4"/>
    <w:rsid w:val="007C7B0C"/>
    <w:rsid w:val="007D17DA"/>
    <w:rsid w:val="007D2ED7"/>
    <w:rsid w:val="007D4D4D"/>
    <w:rsid w:val="007E191E"/>
    <w:rsid w:val="007E1B78"/>
    <w:rsid w:val="007E53B4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40F20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67215"/>
    <w:rsid w:val="0097069C"/>
    <w:rsid w:val="009710F7"/>
    <w:rsid w:val="00973561"/>
    <w:rsid w:val="009746BE"/>
    <w:rsid w:val="009759CB"/>
    <w:rsid w:val="00976588"/>
    <w:rsid w:val="00977ECA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47E7"/>
    <w:rsid w:val="009B54A1"/>
    <w:rsid w:val="009C0913"/>
    <w:rsid w:val="009C0C77"/>
    <w:rsid w:val="009C0EC3"/>
    <w:rsid w:val="009C4306"/>
    <w:rsid w:val="009C4AE9"/>
    <w:rsid w:val="009C62E5"/>
    <w:rsid w:val="009C6CA1"/>
    <w:rsid w:val="009C7BEB"/>
    <w:rsid w:val="009C7CA9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9F7F24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7B"/>
    <w:rsid w:val="00A372EA"/>
    <w:rsid w:val="00A428EC"/>
    <w:rsid w:val="00A43577"/>
    <w:rsid w:val="00A46EF0"/>
    <w:rsid w:val="00A5080F"/>
    <w:rsid w:val="00A50A90"/>
    <w:rsid w:val="00A50ABB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42E9"/>
    <w:rsid w:val="00A7717D"/>
    <w:rsid w:val="00A77289"/>
    <w:rsid w:val="00A77B4B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0778B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E52"/>
    <w:rsid w:val="00B33713"/>
    <w:rsid w:val="00B3414C"/>
    <w:rsid w:val="00B34E09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57398"/>
    <w:rsid w:val="00B606F3"/>
    <w:rsid w:val="00B616B0"/>
    <w:rsid w:val="00B61F82"/>
    <w:rsid w:val="00B62C4E"/>
    <w:rsid w:val="00B6607C"/>
    <w:rsid w:val="00B7083D"/>
    <w:rsid w:val="00B73E7F"/>
    <w:rsid w:val="00B74692"/>
    <w:rsid w:val="00B77175"/>
    <w:rsid w:val="00B8309C"/>
    <w:rsid w:val="00B85BCA"/>
    <w:rsid w:val="00B8715F"/>
    <w:rsid w:val="00B91503"/>
    <w:rsid w:val="00B957FF"/>
    <w:rsid w:val="00B9714E"/>
    <w:rsid w:val="00BA088C"/>
    <w:rsid w:val="00BA12BC"/>
    <w:rsid w:val="00BA27A8"/>
    <w:rsid w:val="00BA2C18"/>
    <w:rsid w:val="00BA3A0B"/>
    <w:rsid w:val="00BA58E3"/>
    <w:rsid w:val="00BA5D35"/>
    <w:rsid w:val="00BB13A2"/>
    <w:rsid w:val="00BB304C"/>
    <w:rsid w:val="00BB552F"/>
    <w:rsid w:val="00BB6CF5"/>
    <w:rsid w:val="00BB7856"/>
    <w:rsid w:val="00BC62A5"/>
    <w:rsid w:val="00BC657B"/>
    <w:rsid w:val="00BD6476"/>
    <w:rsid w:val="00BD6ABD"/>
    <w:rsid w:val="00BD7611"/>
    <w:rsid w:val="00BD7CC9"/>
    <w:rsid w:val="00BE18F4"/>
    <w:rsid w:val="00BE1926"/>
    <w:rsid w:val="00BE2771"/>
    <w:rsid w:val="00BE449F"/>
    <w:rsid w:val="00BE6BAB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2BC8"/>
    <w:rsid w:val="00C255D6"/>
    <w:rsid w:val="00C25FC7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3DB3"/>
    <w:rsid w:val="00C75BBE"/>
    <w:rsid w:val="00C761E8"/>
    <w:rsid w:val="00C80810"/>
    <w:rsid w:val="00C812FE"/>
    <w:rsid w:val="00C835B8"/>
    <w:rsid w:val="00C858FC"/>
    <w:rsid w:val="00C86F53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C6D81"/>
    <w:rsid w:val="00CD4635"/>
    <w:rsid w:val="00CD4684"/>
    <w:rsid w:val="00CD4CDD"/>
    <w:rsid w:val="00CE0CDF"/>
    <w:rsid w:val="00CE181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0C32"/>
    <w:rsid w:val="00D3204F"/>
    <w:rsid w:val="00D36646"/>
    <w:rsid w:val="00D36A19"/>
    <w:rsid w:val="00D408C3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25F7"/>
    <w:rsid w:val="00DB35B2"/>
    <w:rsid w:val="00DB4116"/>
    <w:rsid w:val="00DB7E9E"/>
    <w:rsid w:val="00DC2567"/>
    <w:rsid w:val="00DC3E30"/>
    <w:rsid w:val="00DD17BD"/>
    <w:rsid w:val="00DD2829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35FE3"/>
    <w:rsid w:val="00E443AE"/>
    <w:rsid w:val="00E44B27"/>
    <w:rsid w:val="00E51E4B"/>
    <w:rsid w:val="00E53118"/>
    <w:rsid w:val="00E54089"/>
    <w:rsid w:val="00E5779E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76C1B"/>
    <w:rsid w:val="00E82BE9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6FA6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6766"/>
    <w:rsid w:val="00F079C3"/>
    <w:rsid w:val="00F11317"/>
    <w:rsid w:val="00F16424"/>
    <w:rsid w:val="00F22129"/>
    <w:rsid w:val="00F250CD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50388"/>
    <w:rsid w:val="00F505B1"/>
    <w:rsid w:val="00F51ED8"/>
    <w:rsid w:val="00F538A7"/>
    <w:rsid w:val="00F60203"/>
    <w:rsid w:val="00F60CAD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2184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271E75-4F40-4A87-B3EF-3AF804A0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08"/>
  </w:style>
  <w:style w:type="paragraph" w:styleId="1">
    <w:name w:val="heading 1"/>
    <w:basedOn w:val="a"/>
    <w:next w:val="a"/>
    <w:qFormat/>
    <w:rsid w:val="0060090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0090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090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0090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00908"/>
    <w:pPr>
      <w:ind w:right="-1"/>
      <w:jc w:val="both"/>
    </w:pPr>
    <w:rPr>
      <w:sz w:val="26"/>
    </w:rPr>
  </w:style>
  <w:style w:type="paragraph" w:styleId="a7">
    <w:name w:val="footer"/>
    <w:basedOn w:val="a"/>
    <w:rsid w:val="006009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00908"/>
  </w:style>
  <w:style w:type="paragraph" w:styleId="a9">
    <w:name w:val="header"/>
    <w:basedOn w:val="a"/>
    <w:link w:val="aa"/>
    <w:uiPriority w:val="99"/>
    <w:rsid w:val="00600908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7A1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7EAA-BB10-46EB-B760-D36DD8C4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7014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2021-07-14T09:00:00Z</cp:lastPrinted>
  <dcterms:created xsi:type="dcterms:W3CDTF">2021-07-26T10:40:00Z</dcterms:created>
  <dcterms:modified xsi:type="dcterms:W3CDTF">2021-07-26T10:40:00Z</dcterms:modified>
</cp:coreProperties>
</file>