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9D" w:rsidRPr="00DE5DAE" w:rsidRDefault="00F7693D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5E5D" w:rsidRPr="00E25E5D">
        <w:rPr>
          <w:rFonts w:ascii="Times New Roman" w:hAnsi="Times New Roman"/>
          <w:noProof/>
          <w:sz w:val="20"/>
        </w:rPr>
        <w:pict>
          <v:group id="_x0000_s2049" style="position:absolute;left:0;text-align:left;margin-left:.6pt;margin-top:-43.1pt;width:494.95pt;height:222.5pt;z-index:251657216;mso-position-horizontal-relative:text;mso-position-vertical-relative:text" coordorigin="1430,657" coordsize="9899,44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430;top:657;width:9899;height:2612;mso-position-horizontal-relative:page;mso-position-vertical-relative:page" stroked="f">
              <v:textbox style="mso-next-textbox:#_x0000_s1028" inset="0,0,0,0">
                <w:txbxContent>
                  <w:p w:rsidR="002E5D4E" w:rsidRDefault="00F7693D" w:rsidP="00A83E47">
                    <w:pPr>
                      <w:pStyle w:val="aa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409575" cy="510540"/>
                          <wp:effectExtent l="19050" t="0" r="9525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05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5D4E" w:rsidRPr="0031066C" w:rsidRDefault="002E5D4E" w:rsidP="00E65867">
                    <w:pPr>
                      <w:pStyle w:val="a3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2E5D4E" w:rsidRPr="0099544D" w:rsidRDefault="002E5D4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2E5D4E" w:rsidRDefault="002E5D4E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_x0000_s1037" type="#_x0000_t202" style="position:absolute;left:1837;top:2783;width:4365;height:2324" filled="f" stroked="f">
              <v:textbox style="mso-next-textbox:#_x0000_s1037">
                <w:txbxContent>
                  <w:p w:rsidR="002E5D4E" w:rsidRPr="00DE5DAE" w:rsidRDefault="002E5D4E" w:rsidP="00DE5DAE">
                    <w:pPr>
                      <w:spacing w:line="240" w:lineRule="exact"/>
                      <w:rPr>
                        <w:b/>
                        <w:sz w:val="28"/>
                        <w:szCs w:val="28"/>
                      </w:rPr>
                    </w:pPr>
                    <w:r w:rsidRPr="00DE5DAE">
                      <w:rPr>
                        <w:b/>
                        <w:sz w:val="28"/>
                        <w:szCs w:val="28"/>
                      </w:rPr>
                      <w:t xml:space="preserve">О внесении изменений в постановление администрации города Перми от 07.11.2017 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    </w:t>
                    </w:r>
                    <w:r w:rsidRPr="00DE5DAE">
                      <w:rPr>
                        <w:b/>
                        <w:sz w:val="28"/>
                        <w:szCs w:val="28"/>
                      </w:rPr>
                      <w:t>№ 990 «Об утверждении расходного обязательства Пермского городского округа по вопросам местного значения в сфере экономического развития города Перми</w:t>
                    </w:r>
                    <w:r>
                      <w:rPr>
                        <w:b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shape>
            <v:shape id="_x0000_s1039" type="#_x0000_t202" style="position:absolute;left:9210;top:2788;width:1710;height:486" stroked="f">
              <v:textbox style="mso-next-textbox:#_x0000_s1039">
                <w:txbxContent>
                  <w:p w:rsidR="002E5D4E" w:rsidRPr="00A43577" w:rsidRDefault="002E5D4E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311B9D" w:rsidRPr="00DE5DAE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Pr="00DE5DA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Pr="00DE5DAE" w:rsidRDefault="00311B9D">
      <w:pPr>
        <w:jc w:val="both"/>
        <w:rPr>
          <w:sz w:val="24"/>
          <w:lang w:val="en-US"/>
        </w:rPr>
      </w:pPr>
    </w:p>
    <w:p w:rsidR="00311B9D" w:rsidRPr="00DE5DAE" w:rsidRDefault="00311B9D">
      <w:pPr>
        <w:jc w:val="both"/>
        <w:rPr>
          <w:sz w:val="24"/>
        </w:rPr>
      </w:pPr>
    </w:p>
    <w:p w:rsidR="00311B9D" w:rsidRPr="00DE5DAE" w:rsidRDefault="00311B9D">
      <w:pPr>
        <w:jc w:val="both"/>
        <w:rPr>
          <w:sz w:val="24"/>
        </w:rPr>
      </w:pPr>
    </w:p>
    <w:p w:rsidR="00311B9D" w:rsidRPr="00DE5DAE" w:rsidRDefault="00311B9D">
      <w:pPr>
        <w:jc w:val="both"/>
        <w:rPr>
          <w:sz w:val="24"/>
        </w:rPr>
      </w:pPr>
    </w:p>
    <w:p w:rsidR="00DE5DAE" w:rsidRPr="00DE5DAE" w:rsidRDefault="00DE5DAE" w:rsidP="00082BBB">
      <w:pPr>
        <w:jc w:val="both"/>
        <w:rPr>
          <w:sz w:val="28"/>
          <w:szCs w:val="28"/>
        </w:rPr>
      </w:pPr>
    </w:p>
    <w:p w:rsidR="00DE5DAE" w:rsidRPr="00DE5DAE" w:rsidRDefault="00DE5DAE" w:rsidP="00DE5DAE">
      <w:pPr>
        <w:rPr>
          <w:sz w:val="28"/>
          <w:szCs w:val="28"/>
        </w:rPr>
      </w:pPr>
    </w:p>
    <w:p w:rsidR="00DE5DAE" w:rsidRPr="00DE5DAE" w:rsidRDefault="00DE5DAE" w:rsidP="00DE5DAE">
      <w:pPr>
        <w:rPr>
          <w:sz w:val="28"/>
          <w:szCs w:val="28"/>
        </w:rPr>
      </w:pPr>
    </w:p>
    <w:p w:rsidR="00DE5DAE" w:rsidRPr="00DE5DAE" w:rsidRDefault="00DE5DAE" w:rsidP="00DE5DAE">
      <w:pPr>
        <w:rPr>
          <w:sz w:val="28"/>
          <w:szCs w:val="28"/>
        </w:rPr>
      </w:pPr>
    </w:p>
    <w:p w:rsidR="00DE5DAE" w:rsidRPr="00DE5DAE" w:rsidRDefault="00DE5DAE" w:rsidP="00DE5DAE">
      <w:pPr>
        <w:rPr>
          <w:sz w:val="28"/>
          <w:szCs w:val="28"/>
        </w:rPr>
      </w:pPr>
    </w:p>
    <w:p w:rsidR="00DE5DAE" w:rsidRPr="00DE5DAE" w:rsidRDefault="00DE5DAE" w:rsidP="00DE5DAE">
      <w:pPr>
        <w:rPr>
          <w:sz w:val="28"/>
          <w:szCs w:val="28"/>
        </w:rPr>
      </w:pPr>
    </w:p>
    <w:p w:rsidR="00DE5DAE" w:rsidRPr="00DE5DAE" w:rsidRDefault="00DE5DAE" w:rsidP="00DE5DAE">
      <w:pPr>
        <w:rPr>
          <w:sz w:val="28"/>
          <w:szCs w:val="28"/>
        </w:rPr>
      </w:pPr>
    </w:p>
    <w:p w:rsidR="00DE5DAE" w:rsidRPr="00DE5DAE" w:rsidRDefault="00DE5DAE" w:rsidP="00DE5DAE">
      <w:pPr>
        <w:pStyle w:val="ConsPlusNormal"/>
        <w:spacing w:line="280" w:lineRule="exact"/>
        <w:ind w:firstLine="540"/>
        <w:jc w:val="both"/>
      </w:pPr>
      <w:proofErr w:type="gramStart"/>
      <w:r w:rsidRPr="00DE5DAE">
        <w:t xml:space="preserve">В соответствии со </w:t>
      </w:r>
      <w:hyperlink r:id="rId8" w:history="1">
        <w:r w:rsidRPr="00DE5DAE">
          <w:t>статьей 86</w:t>
        </w:r>
      </w:hyperlink>
      <w:r w:rsidRPr="00DE5DAE">
        <w:t xml:space="preserve"> Бюджетного кодекса Российской Федерации, </w:t>
      </w:r>
      <w:hyperlink r:id="rId9" w:history="1">
        <w:r w:rsidRPr="00DE5DAE">
          <w:t>статьей 16</w:t>
        </w:r>
      </w:hyperlink>
      <w:r w:rsidR="004F4E34">
        <w:t xml:space="preserve"> </w:t>
      </w:r>
      <w:r w:rsidRPr="00DE5DAE">
        <w:t xml:space="preserve">Федерального закона от </w:t>
      </w:r>
      <w:r w:rsidR="004951B3">
        <w:t>0</w:t>
      </w:r>
      <w:r w:rsidRPr="00DE5DAE">
        <w:t xml:space="preserve">6 октября 2003 г. </w:t>
      </w:r>
      <w:r w:rsidR="00C50AF3">
        <w:t>№</w:t>
      </w:r>
      <w:r w:rsidRPr="00DE5DAE">
        <w:t xml:space="preserve"> 131-ФЗ "Об общих принципах организации местного самоуправления в Российской Федерации", </w:t>
      </w:r>
      <w:hyperlink r:id="rId10" w:history="1">
        <w:r w:rsidRPr="00DE5DAE">
          <w:t>Уставом</w:t>
        </w:r>
      </w:hyperlink>
      <w:r w:rsidRPr="00DE5DAE">
        <w:t xml:space="preserve"> города Перми, </w:t>
      </w:r>
      <w:hyperlink r:id="rId11" w:history="1">
        <w:r w:rsidRPr="00DE5DAE">
          <w:t>статьей 20</w:t>
        </w:r>
      </w:hyperlink>
      <w:r w:rsidRPr="00DE5DAE">
        <w:t xml:space="preserve"> Положения о бюджете и бюджетном процессе в городе Перми, утвержденного решением Пермской городской Думы от 28 августа 2007 г. </w:t>
      </w:r>
      <w:r w:rsidR="00C50AF3">
        <w:t>№</w:t>
      </w:r>
      <w:r w:rsidRPr="00DE5DAE">
        <w:t xml:space="preserve"> 185, в целях</w:t>
      </w:r>
      <w:r w:rsidR="00716414" w:rsidRPr="00716414">
        <w:t xml:space="preserve"> </w:t>
      </w:r>
      <w:r w:rsidR="00716414" w:rsidRPr="00261263">
        <w:t>актуализации правовых актов города Перми</w:t>
      </w:r>
      <w:proofErr w:type="gramEnd"/>
      <w:r w:rsidRPr="00DE5DAE">
        <w:t xml:space="preserve"> администрация города Перми </w:t>
      </w:r>
      <w:r w:rsidR="004951B3">
        <w:t>ПОСТАНОВЛЯЕТ</w:t>
      </w:r>
      <w:r w:rsidRPr="00DE5DAE">
        <w:t>:</w:t>
      </w:r>
    </w:p>
    <w:p w:rsidR="00DE5DAE" w:rsidRDefault="00DE5DAE" w:rsidP="00203EE8">
      <w:pPr>
        <w:pStyle w:val="ConsPlusNormal"/>
        <w:spacing w:line="280" w:lineRule="exact"/>
        <w:ind w:firstLine="540"/>
        <w:jc w:val="both"/>
      </w:pPr>
      <w:r w:rsidRPr="00DE5DAE">
        <w:t xml:space="preserve">1. </w:t>
      </w:r>
      <w:r w:rsidR="00F86B6C">
        <w:t xml:space="preserve">Пункт 2 </w:t>
      </w:r>
      <w:hyperlink r:id="rId12" w:history="1">
        <w:r w:rsidR="004951B3">
          <w:t>постановлени</w:t>
        </w:r>
        <w:r w:rsidR="00F86B6C">
          <w:t>я</w:t>
        </w:r>
      </w:hyperlink>
      <w:r w:rsidRPr="00DE5DAE">
        <w:t xml:space="preserve"> администрации города Перми от </w:t>
      </w:r>
      <w:r w:rsidR="004951B3">
        <w:t>0</w:t>
      </w:r>
      <w:r w:rsidRPr="00DE5DAE">
        <w:t xml:space="preserve">7 ноября 2017 г. </w:t>
      </w:r>
      <w:r w:rsidR="00716414">
        <w:t>№</w:t>
      </w:r>
      <w:r w:rsidR="00F86B6C">
        <w:t xml:space="preserve"> 990 «</w:t>
      </w:r>
      <w:r w:rsidRPr="00DE5DAE">
        <w:t>Об установлении расходного обязательства Пермского городского округа по вопросам местного значения в сфере эконо</w:t>
      </w:r>
      <w:r w:rsidR="00F86B6C">
        <w:t>мического развития города Перми»</w:t>
      </w:r>
      <w:r w:rsidRPr="00DE5DAE">
        <w:t xml:space="preserve"> (в ред. от 03.03.2020 </w:t>
      </w:r>
      <w:r w:rsidR="004951B3">
        <w:t>№</w:t>
      </w:r>
      <w:r w:rsidRPr="00DE5DAE">
        <w:t xml:space="preserve"> 189) </w:t>
      </w:r>
      <w:r w:rsidR="00203EE8">
        <w:t xml:space="preserve">дополнить </w:t>
      </w:r>
      <w:r w:rsidR="00A9506F">
        <w:t>абзац</w:t>
      </w:r>
      <w:r w:rsidR="00F86B6C">
        <w:t>е</w:t>
      </w:r>
      <w:r w:rsidR="00A9506F">
        <w:t xml:space="preserve">м </w:t>
      </w:r>
      <w:r w:rsidR="00203EE8">
        <w:t>следующ</w:t>
      </w:r>
      <w:r w:rsidR="00A9506F">
        <w:t>его</w:t>
      </w:r>
      <w:r w:rsidR="00203EE8">
        <w:t xml:space="preserve"> содержани</w:t>
      </w:r>
      <w:r w:rsidR="00A9506F">
        <w:t>я</w:t>
      </w:r>
      <w:r w:rsidR="00203EE8">
        <w:t xml:space="preserve">: </w:t>
      </w:r>
    </w:p>
    <w:p w:rsidR="00DE5DAE" w:rsidRDefault="00986979" w:rsidP="00DE5DAE">
      <w:pPr>
        <w:pStyle w:val="ConsPlusNormal"/>
        <w:spacing w:line="280" w:lineRule="exact"/>
        <w:ind w:firstLine="540"/>
        <w:jc w:val="both"/>
      </w:pPr>
      <w:r>
        <w:t>«</w:t>
      </w:r>
      <w:r w:rsidR="00116DCC">
        <w:t xml:space="preserve">2.4. для </w:t>
      </w:r>
      <w:r w:rsidR="00A9506F">
        <w:t>содействи</w:t>
      </w:r>
      <w:r w:rsidR="00116DCC">
        <w:t>я</w:t>
      </w:r>
      <w:r w:rsidR="00A9506F">
        <w:t xml:space="preserve"> развитию тури</w:t>
      </w:r>
      <w:r w:rsidR="00AF2DC8">
        <w:t>зма на территории</w:t>
      </w:r>
      <w:r w:rsidR="00116DCC">
        <w:t xml:space="preserve"> города</w:t>
      </w:r>
      <w:r w:rsidR="002E5D4E">
        <w:t xml:space="preserve"> Перми</w:t>
      </w:r>
      <w:r w:rsidR="00116DCC">
        <w:t>:</w:t>
      </w:r>
    </w:p>
    <w:p w:rsidR="00A9506F" w:rsidRDefault="00F86B6C" w:rsidP="00A9506F">
      <w:pPr>
        <w:pStyle w:val="ConsPlusNormal"/>
        <w:spacing w:line="280" w:lineRule="exact"/>
        <w:ind w:firstLine="540"/>
        <w:jc w:val="both"/>
      </w:pPr>
      <w:r>
        <w:t>и</w:t>
      </w:r>
      <w:r w:rsidRPr="00F86B6C">
        <w:t>зготовление информационных материалов, участие в международных, общероссийских и межрегиональных мероприятиях в сфере туризма</w:t>
      </w:r>
      <w:r w:rsidR="00986979">
        <w:t>»</w:t>
      </w:r>
      <w:r w:rsidR="002E5D4E">
        <w:t>;</w:t>
      </w:r>
    </w:p>
    <w:p w:rsidR="00DE5DAE" w:rsidRPr="00DE5DAE" w:rsidRDefault="00DE5DAE" w:rsidP="00DE5DAE">
      <w:pPr>
        <w:pStyle w:val="ConsPlusNormal"/>
        <w:spacing w:line="280" w:lineRule="exact"/>
        <w:ind w:firstLine="540"/>
        <w:jc w:val="both"/>
      </w:pPr>
      <w:r w:rsidRPr="00DE5DAE">
        <w:t xml:space="preserve">2. Настоящее </w:t>
      </w:r>
      <w:r w:rsidR="00A9506F">
        <w:t>п</w:t>
      </w:r>
      <w:r w:rsidRPr="00DE5DAE">
        <w:t xml:space="preserve">остановление вступает в силу </w:t>
      </w:r>
      <w:r w:rsidR="00B8493A">
        <w:t>с 01 января 2022 года</w:t>
      </w:r>
      <w:r w:rsidRPr="00DE5DAE">
        <w:t>.</w:t>
      </w:r>
    </w:p>
    <w:p w:rsidR="00DE5DAE" w:rsidRPr="00DE5DAE" w:rsidRDefault="00DE5DAE" w:rsidP="00DE5DAE">
      <w:pPr>
        <w:pStyle w:val="ConsPlusNormal"/>
        <w:spacing w:line="280" w:lineRule="exact"/>
        <w:ind w:firstLine="540"/>
        <w:jc w:val="both"/>
      </w:pPr>
      <w:r w:rsidRPr="00DE5DAE">
        <w:t xml:space="preserve">3. Управлению по общим вопросам администрации города Перми обеспечить опубликование настоящего </w:t>
      </w:r>
      <w:r w:rsidR="004951B3">
        <w:t>п</w:t>
      </w:r>
      <w:r w:rsidRPr="00DE5DAE">
        <w:t>остановления в печатно</w:t>
      </w:r>
      <w:r w:rsidR="00B8493A">
        <w:t>м средстве массовой информации «</w:t>
      </w:r>
      <w:r w:rsidRPr="00DE5DAE">
        <w:t>Официальный бюллетень органов местного самоуправления муницип</w:t>
      </w:r>
      <w:r w:rsidR="00B8493A">
        <w:t>ального образования город Пермь»</w:t>
      </w:r>
      <w:r w:rsidRPr="00DE5DAE">
        <w:t>.</w:t>
      </w:r>
    </w:p>
    <w:p w:rsidR="00DE5DAE" w:rsidRPr="00DE5DAE" w:rsidRDefault="00DE5DAE" w:rsidP="00DE5DAE">
      <w:pPr>
        <w:pStyle w:val="ConsPlusNormal"/>
        <w:spacing w:line="280" w:lineRule="exact"/>
        <w:ind w:firstLine="540"/>
        <w:jc w:val="both"/>
      </w:pPr>
      <w:r w:rsidRPr="00DE5DAE">
        <w:t xml:space="preserve">4. Информационно-аналитическому управлению администрации города Перми обеспечить опубликование (обнародование) настоящего </w:t>
      </w:r>
      <w:r w:rsidR="004951B3">
        <w:t>п</w:t>
      </w:r>
      <w:r w:rsidRPr="00DE5DAE">
        <w:t>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DE5DAE" w:rsidRPr="00DE5DAE" w:rsidRDefault="00DE5DAE" w:rsidP="00DE5DAE">
      <w:pPr>
        <w:pStyle w:val="ConsPlusNormal"/>
        <w:spacing w:line="280" w:lineRule="exact"/>
        <w:ind w:firstLine="540"/>
        <w:jc w:val="both"/>
      </w:pPr>
      <w:r w:rsidRPr="00DE5DAE">
        <w:t xml:space="preserve">5. </w:t>
      </w:r>
      <w:proofErr w:type="gramStart"/>
      <w:r w:rsidRPr="00DE5DAE">
        <w:t>Контроль за</w:t>
      </w:r>
      <w:proofErr w:type="gramEnd"/>
      <w:r w:rsidRPr="00DE5DAE">
        <w:t xml:space="preserve"> исполнением настоящего </w:t>
      </w:r>
      <w:r w:rsidR="004951B3">
        <w:t>п</w:t>
      </w:r>
      <w:r w:rsidRPr="00DE5DAE">
        <w:t>остановления возложить на заместителя главы администрации города Перми Агеева В.Г.</w:t>
      </w:r>
    </w:p>
    <w:p w:rsidR="00DE5DAE" w:rsidRDefault="00DE5DAE" w:rsidP="00DE5DAE">
      <w:pPr>
        <w:pStyle w:val="ConsPlusNormal"/>
        <w:spacing w:line="280" w:lineRule="exact"/>
        <w:jc w:val="both"/>
      </w:pPr>
    </w:p>
    <w:p w:rsidR="004951B3" w:rsidRPr="00DE5DAE" w:rsidRDefault="004951B3" w:rsidP="00DE5DAE">
      <w:pPr>
        <w:pStyle w:val="ConsPlusNormal"/>
        <w:spacing w:line="280" w:lineRule="exact"/>
        <w:jc w:val="both"/>
      </w:pPr>
    </w:p>
    <w:p w:rsidR="00DE5DAE" w:rsidRPr="00DE5DAE" w:rsidRDefault="00DE5DAE" w:rsidP="004951B3">
      <w:pPr>
        <w:pStyle w:val="ConsPlusNormal"/>
        <w:spacing w:line="280" w:lineRule="exact"/>
      </w:pPr>
      <w:r w:rsidRPr="00DE5DAE">
        <w:t>Глав</w:t>
      </w:r>
      <w:r w:rsidR="004951B3">
        <w:t>а</w:t>
      </w:r>
      <w:r w:rsidRPr="00DE5DAE">
        <w:t xml:space="preserve"> города Перми</w:t>
      </w:r>
      <w:r w:rsidR="004951B3">
        <w:t xml:space="preserve">                                                                                     А.Н. Д</w:t>
      </w:r>
      <w:r w:rsidR="002E5D4E">
        <w:t>ё</w:t>
      </w:r>
      <w:r w:rsidR="004951B3">
        <w:t>мкин</w:t>
      </w:r>
    </w:p>
    <w:p w:rsidR="009C62E5" w:rsidRPr="00DE5DAE" w:rsidRDefault="009C62E5" w:rsidP="00DE5DAE">
      <w:pPr>
        <w:tabs>
          <w:tab w:val="left" w:pos="1337"/>
        </w:tabs>
        <w:rPr>
          <w:sz w:val="28"/>
          <w:szCs w:val="28"/>
        </w:rPr>
      </w:pPr>
    </w:p>
    <w:sectPr w:rsidR="009C62E5" w:rsidRPr="00DE5DAE" w:rsidSect="003E1DBF">
      <w:headerReference w:type="even" r:id="rId13"/>
      <w:headerReference w:type="default" r:id="rId14"/>
      <w:footerReference w:type="default" r:id="rId15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EB3" w:rsidRDefault="00813EB3">
      <w:r>
        <w:separator/>
      </w:r>
    </w:p>
  </w:endnote>
  <w:endnote w:type="continuationSeparator" w:id="0">
    <w:p w:rsidR="00813EB3" w:rsidRDefault="00813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4E" w:rsidRDefault="002E5D4E">
    <w:pPr>
      <w:pStyle w:val="a7"/>
      <w:ind w:right="360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EB3" w:rsidRDefault="00813EB3">
      <w:r>
        <w:separator/>
      </w:r>
    </w:p>
  </w:footnote>
  <w:footnote w:type="continuationSeparator" w:id="0">
    <w:p w:rsidR="00813EB3" w:rsidRDefault="00813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4E" w:rsidRDefault="00E25E5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E5D4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5D4E" w:rsidRDefault="002E5D4E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5D4E" w:rsidRPr="004C7C15" w:rsidRDefault="00E25E5D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="002E5D4E"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2E5D4E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  <w:p w:rsidR="002E5D4E" w:rsidRDefault="002E5D4E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27149"/>
    <w:rsid w:val="00034CBE"/>
    <w:rsid w:val="000366AF"/>
    <w:rsid w:val="00040600"/>
    <w:rsid w:val="00055E59"/>
    <w:rsid w:val="000561F0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F1645"/>
    <w:rsid w:val="000F3E72"/>
    <w:rsid w:val="000F4419"/>
    <w:rsid w:val="00105413"/>
    <w:rsid w:val="001072E8"/>
    <w:rsid w:val="001128E8"/>
    <w:rsid w:val="001134E5"/>
    <w:rsid w:val="00114293"/>
    <w:rsid w:val="00116DCC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EE8"/>
    <w:rsid w:val="002043A0"/>
    <w:rsid w:val="002044BE"/>
    <w:rsid w:val="00205257"/>
    <w:rsid w:val="002118B9"/>
    <w:rsid w:val="00212D00"/>
    <w:rsid w:val="00216228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3477"/>
    <w:rsid w:val="002C6299"/>
    <w:rsid w:val="002D0BDF"/>
    <w:rsid w:val="002E06B6"/>
    <w:rsid w:val="002E167F"/>
    <w:rsid w:val="002E5D4E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C1A96"/>
    <w:rsid w:val="003C4368"/>
    <w:rsid w:val="003C6B6E"/>
    <w:rsid w:val="003D2AE1"/>
    <w:rsid w:val="003D369A"/>
    <w:rsid w:val="003E1DBF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51B3"/>
    <w:rsid w:val="00496CF1"/>
    <w:rsid w:val="004971C1"/>
    <w:rsid w:val="004A3A14"/>
    <w:rsid w:val="004A4DBE"/>
    <w:rsid w:val="004A6551"/>
    <w:rsid w:val="004B33E5"/>
    <w:rsid w:val="004B6848"/>
    <w:rsid w:val="004C5F0D"/>
    <w:rsid w:val="004C7C15"/>
    <w:rsid w:val="004D008A"/>
    <w:rsid w:val="004D6634"/>
    <w:rsid w:val="004D7B70"/>
    <w:rsid w:val="004F455C"/>
    <w:rsid w:val="004F4E34"/>
    <w:rsid w:val="0050376C"/>
    <w:rsid w:val="0051216D"/>
    <w:rsid w:val="00513C55"/>
    <w:rsid w:val="005141A1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2AA5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74ACA"/>
    <w:rsid w:val="006823E3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16414"/>
    <w:rsid w:val="00721D9F"/>
    <w:rsid w:val="00731206"/>
    <w:rsid w:val="007316B2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3B13"/>
    <w:rsid w:val="00806D80"/>
    <w:rsid w:val="00813EB3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13F0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3F62"/>
    <w:rsid w:val="009648EC"/>
    <w:rsid w:val="009710F7"/>
    <w:rsid w:val="00973561"/>
    <w:rsid w:val="00977ECA"/>
    <w:rsid w:val="00986979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297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06F"/>
    <w:rsid w:val="00A95F31"/>
    <w:rsid w:val="00AA099A"/>
    <w:rsid w:val="00AA18A1"/>
    <w:rsid w:val="00AB1262"/>
    <w:rsid w:val="00AB71B6"/>
    <w:rsid w:val="00AC19AA"/>
    <w:rsid w:val="00AC2FB7"/>
    <w:rsid w:val="00AC30FA"/>
    <w:rsid w:val="00AC7268"/>
    <w:rsid w:val="00AD4C92"/>
    <w:rsid w:val="00AD58FE"/>
    <w:rsid w:val="00AE406F"/>
    <w:rsid w:val="00AE74DE"/>
    <w:rsid w:val="00AF27B0"/>
    <w:rsid w:val="00AF2DC8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5CEF"/>
    <w:rsid w:val="00B1624E"/>
    <w:rsid w:val="00B17A14"/>
    <w:rsid w:val="00B218B0"/>
    <w:rsid w:val="00B22EC4"/>
    <w:rsid w:val="00B3084F"/>
    <w:rsid w:val="00B31FAC"/>
    <w:rsid w:val="00B34ED0"/>
    <w:rsid w:val="00B34F77"/>
    <w:rsid w:val="00B40E29"/>
    <w:rsid w:val="00B46EB6"/>
    <w:rsid w:val="00B50C81"/>
    <w:rsid w:val="00B513B7"/>
    <w:rsid w:val="00B514F9"/>
    <w:rsid w:val="00B616B0"/>
    <w:rsid w:val="00B6607C"/>
    <w:rsid w:val="00B77175"/>
    <w:rsid w:val="00B8493A"/>
    <w:rsid w:val="00B85BCA"/>
    <w:rsid w:val="00B8715F"/>
    <w:rsid w:val="00B957F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0AF3"/>
    <w:rsid w:val="00C5430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53A"/>
    <w:rsid w:val="00CD4CDD"/>
    <w:rsid w:val="00CE6847"/>
    <w:rsid w:val="00CF0FD7"/>
    <w:rsid w:val="00CF1CB9"/>
    <w:rsid w:val="00CF42EA"/>
    <w:rsid w:val="00CF60B3"/>
    <w:rsid w:val="00D00CB9"/>
    <w:rsid w:val="00D124AD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7E9E"/>
    <w:rsid w:val="00DD2829"/>
    <w:rsid w:val="00DD3EC0"/>
    <w:rsid w:val="00DE5DAE"/>
    <w:rsid w:val="00DF0364"/>
    <w:rsid w:val="00DF0A01"/>
    <w:rsid w:val="00DF2A61"/>
    <w:rsid w:val="00DF7B8E"/>
    <w:rsid w:val="00E10C5C"/>
    <w:rsid w:val="00E11A22"/>
    <w:rsid w:val="00E201A4"/>
    <w:rsid w:val="00E2585C"/>
    <w:rsid w:val="00E25E5D"/>
    <w:rsid w:val="00E26C28"/>
    <w:rsid w:val="00E54089"/>
    <w:rsid w:val="00E60E71"/>
    <w:rsid w:val="00E65867"/>
    <w:rsid w:val="00E66F9B"/>
    <w:rsid w:val="00E6713E"/>
    <w:rsid w:val="00E6742B"/>
    <w:rsid w:val="00E73A3F"/>
    <w:rsid w:val="00E81135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6424"/>
    <w:rsid w:val="00F25A31"/>
    <w:rsid w:val="00F31051"/>
    <w:rsid w:val="00F3644B"/>
    <w:rsid w:val="00F369DC"/>
    <w:rsid w:val="00F43E1B"/>
    <w:rsid w:val="00F61A49"/>
    <w:rsid w:val="00F63689"/>
    <w:rsid w:val="00F6693E"/>
    <w:rsid w:val="00F675D1"/>
    <w:rsid w:val="00F74606"/>
    <w:rsid w:val="00F7693D"/>
    <w:rsid w:val="00F7787B"/>
    <w:rsid w:val="00F82107"/>
    <w:rsid w:val="00F86B69"/>
    <w:rsid w:val="00F86B6C"/>
    <w:rsid w:val="00F90FA8"/>
    <w:rsid w:val="00F922FB"/>
    <w:rsid w:val="00F970B6"/>
    <w:rsid w:val="00FA0E65"/>
    <w:rsid w:val="00FA192F"/>
    <w:rsid w:val="00FB3942"/>
    <w:rsid w:val="00FC122A"/>
    <w:rsid w:val="00FC5EBF"/>
    <w:rsid w:val="00FD2F9F"/>
    <w:rsid w:val="00FE0D5A"/>
    <w:rsid w:val="00FE1744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E5D"/>
  </w:style>
  <w:style w:type="paragraph" w:styleId="1">
    <w:name w:val="heading 1"/>
    <w:basedOn w:val="a"/>
    <w:next w:val="a"/>
    <w:qFormat/>
    <w:rsid w:val="00E25E5D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25E5D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5E5D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E25E5D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E25E5D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rsid w:val="00E25E5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25E5D"/>
  </w:style>
  <w:style w:type="paragraph" w:styleId="aa">
    <w:name w:val="header"/>
    <w:basedOn w:val="a"/>
    <w:link w:val="ab"/>
    <w:uiPriority w:val="99"/>
    <w:rsid w:val="00E25E5D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DE5DA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6EB41C149CC09C5DB511F0CB0D9087F5CCC1A68E714E316B47DFBAA666FFCC36D8DC7EF8BFE934D5D1936EEA7929A4ACFA5E38213m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hyperlink" Target="consultantplus://offline/ref=0A46EB41C149CC09C5DB4F121ADC8403745197156FE417B44FE17BACF53669A9832D8B96BECDA0CA1C1F523BE9BF8E9A4F1Dm0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A46EB41C149CC09C5DB4F121ADC8403745197156FE31EB24CE27BACF53669A9832D8B96ACCDF8C61C194E39EEAAD8CB0984AAE38622A6D1EE99CD0219m2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A46EB41C149CC09C5DB4F121ADC8403745197156FE41DB442E27BACF53669A9832D8B96ACCDF8C61C194C39ECAAD8CB0984AAE38622A6D1EE99CD0219m2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A46EB41C149CC09C5DB511F0CB0D9087F5FCE196FE014E316B47DFBAA666FFCC36D8DC3EF88F6C21A12186AAAF4819A4BCFA7E49E3EA6D41Fm1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2571</CharactersWithSpaces>
  <SharedDoc>false</SharedDoc>
  <HLinks>
    <vt:vector size="36" baseType="variant">
      <vt:variant>
        <vt:i4>8060988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consultantplus://offline/ref=0A46EB41C149CC09C5DB4F121ADC8403745197156FE417B44FE17BACF53669A9832D8B96ACCDF8C61C194C3BE9AAD8CB0984AAE38622A6D1EE99CD0219m2F</vt:lpwstr>
      </vt:variant>
      <vt:variant>
        <vt:lpwstr/>
      </vt:variant>
      <vt:variant>
        <vt:i4>4391005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consultantplus://offline/ref=0A46EB41C149CC09C5DB4F121ADC8403745197156FE417B44FE17BACF53669A9832D8B96BECDA0CA1C1F523BE9BF8E9A4F1Dm0F</vt:lpwstr>
      </vt:variant>
      <vt:variant>
        <vt:lpwstr/>
      </vt:variant>
      <vt:variant>
        <vt:i4>8061032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consultantplus://offline/ref=0A46EB41C149CC09C5DB4F121ADC8403745197156FE31EB24CE27BACF53669A9832D8B96ACCDF8C61C194E39EEAAD8CB0984AAE38622A6D1EE99CD0219m2F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consultantplus://offline/ref=0A46EB41C149CC09C5DB4F121ADC8403745197156FE41DB442E27BACF53669A9832D8B96ACCDF8C61C194C39ECAAD8CB0984AAE38622A6D1EE99CD0219m2F</vt:lpwstr>
      </vt:variant>
      <vt:variant>
        <vt:lpwstr/>
      </vt:variant>
      <vt:variant>
        <vt:i4>7536697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consultantplus://offline/ref=0A46EB41C149CC09C5DB511F0CB0D9087F5FCE196FE014E316B47DFBAA666FFCC36D8DC3EF88F6C21A12186AAAF4819A4BCFA7E49E3EA6D41Fm1F</vt:lpwstr>
      </vt:variant>
      <vt:variant>
        <vt:lpwstr/>
      </vt:variant>
      <vt:variant>
        <vt:i4>1572864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consultantplus://offline/ref=0A46EB41C149CC09C5DB511F0CB0D9087F5CCC1A68E714E316B47DFBAA666FFCC36D8DC7EF8BFE934D5D1936EEA7929A4ACFA5E38213mDF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kazymova-avl</cp:lastModifiedBy>
  <cp:revision>4</cp:revision>
  <cp:lastPrinted>2021-07-11T09:22:00Z</cp:lastPrinted>
  <dcterms:created xsi:type="dcterms:W3CDTF">2021-08-30T05:00:00Z</dcterms:created>
  <dcterms:modified xsi:type="dcterms:W3CDTF">2021-08-30T05:26:00Z</dcterms:modified>
</cp:coreProperties>
</file>