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Default="008A4E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F146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168</w:t>
                            </w:r>
                          </w:p>
                          <w:p w:rsidR="008A4ED2" w:rsidRPr="00FD0A67" w:rsidRDefault="008A4E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Default="008A4E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F1465">
                        <w:rPr>
                          <w:sz w:val="28"/>
                          <w:szCs w:val="28"/>
                          <w:u w:val="single"/>
                        </w:rPr>
                        <w:t xml:space="preserve"> 168</w:t>
                      </w:r>
                    </w:p>
                    <w:p w:rsidR="008A4ED2" w:rsidRPr="00FD0A67" w:rsidRDefault="008A4E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00B10" w:rsidRDefault="00F00B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F00B10" w:rsidRDefault="00F00B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E6702" w:rsidRPr="00DE6702" w:rsidRDefault="00DE6702" w:rsidP="00DE6702">
      <w:pPr>
        <w:spacing w:before="480"/>
        <w:jc w:val="center"/>
        <w:rPr>
          <w:b/>
          <w:sz w:val="28"/>
          <w:szCs w:val="28"/>
        </w:rPr>
      </w:pPr>
      <w:r w:rsidRPr="00DE6702">
        <w:rPr>
          <w:b/>
          <w:sz w:val="28"/>
          <w:szCs w:val="28"/>
        </w:rPr>
        <w:t xml:space="preserve">О разрешении безвозмездной передачи нежилых помещений </w:t>
      </w:r>
    </w:p>
    <w:p w:rsidR="00DE6702" w:rsidRPr="00DE6702" w:rsidRDefault="00DE6702" w:rsidP="00DE6702">
      <w:pPr>
        <w:spacing w:after="480"/>
        <w:jc w:val="center"/>
        <w:rPr>
          <w:sz w:val="28"/>
          <w:szCs w:val="28"/>
        </w:rPr>
      </w:pPr>
      <w:r w:rsidRPr="00DE6702">
        <w:rPr>
          <w:b/>
          <w:sz w:val="28"/>
          <w:szCs w:val="28"/>
        </w:rPr>
        <w:t>по ул. Куйбышева, д. 9 в собственность Пермского края</w:t>
      </w:r>
    </w:p>
    <w:p w:rsidR="00DE6702" w:rsidRPr="00DE6702" w:rsidRDefault="00DE6702" w:rsidP="00DE6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6702">
        <w:rPr>
          <w:sz w:val="28"/>
          <w:szCs w:val="28"/>
        </w:rPr>
        <w:t xml:space="preserve">На основании </w:t>
      </w:r>
      <w:r w:rsidRPr="00DE6702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DE6702">
        <w:rPr>
          <w:sz w:val="28"/>
          <w:szCs w:val="28"/>
        </w:rPr>
        <w:t>,  Федерального закона от 22.08.2004 № 122-ФЗ «О внесении изменений в законод</w:t>
      </w:r>
      <w:r w:rsidRPr="00DE6702">
        <w:rPr>
          <w:sz w:val="28"/>
          <w:szCs w:val="28"/>
        </w:rPr>
        <w:t>а</w:t>
      </w:r>
      <w:r w:rsidRPr="00DE6702">
        <w:rPr>
          <w:sz w:val="28"/>
          <w:szCs w:val="28"/>
        </w:rPr>
        <w:t>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</w:t>
      </w:r>
      <w:proofErr w:type="gramEnd"/>
      <w:r w:rsidRPr="00DE6702">
        <w:rPr>
          <w:sz w:val="28"/>
          <w:szCs w:val="28"/>
        </w:rPr>
        <w:t xml:space="preserve"> органов государственной власти субъектов Российской Федерации» и «</w:t>
      </w:r>
      <w:proofErr w:type="gramStart"/>
      <w:r w:rsidRPr="00DE6702">
        <w:rPr>
          <w:sz w:val="28"/>
          <w:szCs w:val="28"/>
        </w:rPr>
        <w:t>Об</w:t>
      </w:r>
      <w:proofErr w:type="gramEnd"/>
      <w:r w:rsidRPr="00DE6702">
        <w:rPr>
          <w:sz w:val="28"/>
          <w:szCs w:val="28"/>
        </w:rPr>
        <w:t xml:space="preserve"> общих </w:t>
      </w:r>
      <w:proofErr w:type="gramStart"/>
      <w:r w:rsidRPr="00DE6702">
        <w:rPr>
          <w:sz w:val="28"/>
          <w:szCs w:val="28"/>
        </w:rPr>
        <w:t>принципах</w:t>
      </w:r>
      <w:proofErr w:type="gramEnd"/>
      <w:r w:rsidRPr="00DE6702">
        <w:rPr>
          <w:sz w:val="28"/>
          <w:szCs w:val="28"/>
        </w:rPr>
        <w:t xml:space="preserve"> организации местного самоуправления в Российской Федерации», Устава города Перми</w:t>
      </w:r>
    </w:p>
    <w:p w:rsidR="00DE6702" w:rsidRPr="00F04556" w:rsidRDefault="00DE6702" w:rsidP="00DE6702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DE6702">
        <w:rPr>
          <w:sz w:val="28"/>
          <w:szCs w:val="28"/>
        </w:rPr>
        <w:t xml:space="preserve">Пермская городская Дума </w:t>
      </w:r>
      <w:proofErr w:type="gramStart"/>
      <w:r w:rsidR="00FA2FCA" w:rsidRPr="00FA2FCA">
        <w:rPr>
          <w:b/>
          <w:sz w:val="28"/>
          <w:szCs w:val="28"/>
        </w:rPr>
        <w:t>р</w:t>
      </w:r>
      <w:proofErr w:type="gramEnd"/>
      <w:r w:rsidR="00FA2FCA">
        <w:rPr>
          <w:b/>
          <w:sz w:val="28"/>
          <w:szCs w:val="28"/>
        </w:rPr>
        <w:t xml:space="preserve"> </w:t>
      </w:r>
      <w:r w:rsidR="00FA2FCA" w:rsidRPr="00FA2FCA">
        <w:rPr>
          <w:b/>
          <w:sz w:val="28"/>
          <w:szCs w:val="28"/>
        </w:rPr>
        <w:t>е</w:t>
      </w:r>
      <w:r w:rsidR="00FA2FCA">
        <w:rPr>
          <w:b/>
          <w:sz w:val="28"/>
          <w:szCs w:val="28"/>
        </w:rPr>
        <w:t xml:space="preserve"> </w:t>
      </w:r>
      <w:r w:rsidR="00FA2FCA" w:rsidRPr="00FA2FCA">
        <w:rPr>
          <w:b/>
          <w:sz w:val="28"/>
          <w:szCs w:val="28"/>
        </w:rPr>
        <w:t>ш</w:t>
      </w:r>
      <w:r w:rsidR="00FA2FCA">
        <w:rPr>
          <w:b/>
          <w:sz w:val="28"/>
          <w:szCs w:val="28"/>
        </w:rPr>
        <w:t xml:space="preserve"> </w:t>
      </w:r>
      <w:r w:rsidR="00FA2FCA" w:rsidRPr="00FA2FCA">
        <w:rPr>
          <w:b/>
          <w:sz w:val="28"/>
          <w:szCs w:val="28"/>
        </w:rPr>
        <w:t>и</w:t>
      </w:r>
      <w:r w:rsidR="00FA2FCA">
        <w:rPr>
          <w:b/>
          <w:sz w:val="28"/>
          <w:szCs w:val="28"/>
        </w:rPr>
        <w:t xml:space="preserve"> </w:t>
      </w:r>
      <w:r w:rsidR="00FA2FCA" w:rsidRPr="00FA2FCA">
        <w:rPr>
          <w:b/>
          <w:sz w:val="28"/>
          <w:szCs w:val="28"/>
        </w:rPr>
        <w:t>л</w:t>
      </w:r>
      <w:r w:rsidR="00FA2FCA">
        <w:rPr>
          <w:b/>
          <w:sz w:val="28"/>
          <w:szCs w:val="28"/>
        </w:rPr>
        <w:t xml:space="preserve"> </w:t>
      </w:r>
      <w:r w:rsidR="00FA2FCA" w:rsidRPr="00FA2FCA">
        <w:rPr>
          <w:b/>
          <w:sz w:val="28"/>
          <w:szCs w:val="28"/>
        </w:rPr>
        <w:t>а:</w:t>
      </w:r>
    </w:p>
    <w:p w:rsidR="00DE6702" w:rsidRPr="00DE6702" w:rsidRDefault="00DE6702" w:rsidP="00DE6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6702">
        <w:rPr>
          <w:bCs/>
          <w:sz w:val="28"/>
          <w:szCs w:val="28"/>
        </w:rPr>
        <w:t>1. Разрешить администрации города Перми передать безвозмездно в со</w:t>
      </w:r>
      <w:r w:rsidRPr="00DE6702">
        <w:rPr>
          <w:bCs/>
          <w:sz w:val="28"/>
          <w:szCs w:val="28"/>
        </w:rPr>
        <w:t>б</w:t>
      </w:r>
      <w:r w:rsidRPr="00DE6702">
        <w:rPr>
          <w:bCs/>
          <w:sz w:val="28"/>
          <w:szCs w:val="28"/>
        </w:rPr>
        <w:t xml:space="preserve">ственность Пермского края </w:t>
      </w:r>
      <w:r w:rsidRPr="00DE6702">
        <w:rPr>
          <w:sz w:val="28"/>
          <w:szCs w:val="28"/>
        </w:rPr>
        <w:t>нежилые помещения</w:t>
      </w:r>
      <w:r w:rsidRPr="00DE6702">
        <w:rPr>
          <w:bCs/>
          <w:sz w:val="28"/>
          <w:szCs w:val="28"/>
        </w:rPr>
        <w:t xml:space="preserve"> согласно приложению к насто</w:t>
      </w:r>
      <w:r w:rsidRPr="00DE6702">
        <w:rPr>
          <w:bCs/>
          <w:sz w:val="28"/>
          <w:szCs w:val="28"/>
        </w:rPr>
        <w:t>я</w:t>
      </w:r>
      <w:r w:rsidRPr="00DE6702">
        <w:rPr>
          <w:bCs/>
          <w:sz w:val="28"/>
          <w:szCs w:val="28"/>
        </w:rPr>
        <w:t>щему решению.</w:t>
      </w:r>
    </w:p>
    <w:p w:rsidR="00DE6702" w:rsidRPr="00DE6702" w:rsidRDefault="00DE6702" w:rsidP="00DE6702">
      <w:pPr>
        <w:ind w:firstLine="709"/>
        <w:jc w:val="both"/>
        <w:rPr>
          <w:sz w:val="28"/>
          <w:szCs w:val="28"/>
        </w:rPr>
      </w:pPr>
      <w:r w:rsidRPr="00DE6702">
        <w:rPr>
          <w:sz w:val="28"/>
          <w:szCs w:val="28"/>
        </w:rPr>
        <w:t>2. Настоящее решение вступает в силу со дня его официального опублик</w:t>
      </w:r>
      <w:r w:rsidRPr="00DE6702">
        <w:rPr>
          <w:sz w:val="28"/>
          <w:szCs w:val="28"/>
        </w:rPr>
        <w:t>о</w:t>
      </w:r>
      <w:r w:rsidRPr="00DE6702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DE6702">
        <w:rPr>
          <w:sz w:val="28"/>
          <w:szCs w:val="28"/>
        </w:rPr>
        <w:t>р</w:t>
      </w:r>
      <w:r w:rsidRPr="00DE6702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DE6702" w:rsidRPr="00DE6702" w:rsidRDefault="00DE6702" w:rsidP="00DE6702">
      <w:pPr>
        <w:ind w:firstLine="709"/>
        <w:jc w:val="both"/>
        <w:rPr>
          <w:sz w:val="28"/>
          <w:szCs w:val="28"/>
        </w:rPr>
      </w:pPr>
      <w:r w:rsidRPr="00DE6702">
        <w:rPr>
          <w:sz w:val="28"/>
          <w:szCs w:val="28"/>
        </w:rPr>
        <w:t>3. Опубликовать настоящее решение в печатном средстве массовой инфо</w:t>
      </w:r>
      <w:r w:rsidRPr="00DE6702">
        <w:rPr>
          <w:sz w:val="28"/>
          <w:szCs w:val="28"/>
        </w:rPr>
        <w:t>р</w:t>
      </w:r>
      <w:r w:rsidRPr="00DE670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DE6702">
        <w:rPr>
          <w:sz w:val="28"/>
          <w:szCs w:val="28"/>
        </w:rPr>
        <w:t>ь</w:t>
      </w:r>
      <w:r w:rsidRPr="00DE6702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DE6702">
        <w:rPr>
          <w:sz w:val="28"/>
          <w:szCs w:val="28"/>
        </w:rPr>
        <w:t>н</w:t>
      </w:r>
      <w:r w:rsidRPr="00DE6702">
        <w:rPr>
          <w:sz w:val="28"/>
          <w:szCs w:val="28"/>
        </w:rPr>
        <w:t>формационно-телекоммуникационной сети Интернет.</w:t>
      </w:r>
    </w:p>
    <w:p w:rsidR="00DE6702" w:rsidRPr="00DE6702" w:rsidRDefault="00DE6702" w:rsidP="00DE670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E6702">
        <w:rPr>
          <w:sz w:val="28"/>
          <w:szCs w:val="28"/>
        </w:rPr>
        <w:t xml:space="preserve">4. </w:t>
      </w:r>
      <w:proofErr w:type="gramStart"/>
      <w:r w:rsidRPr="00DE6702">
        <w:rPr>
          <w:sz w:val="28"/>
          <w:szCs w:val="28"/>
        </w:rPr>
        <w:t>Контроль за</w:t>
      </w:r>
      <w:proofErr w:type="gramEnd"/>
      <w:r w:rsidRPr="00DE6702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Pr="00DE6702">
        <w:rPr>
          <w:i/>
          <w:color w:val="FF0000"/>
          <w:sz w:val="28"/>
          <w:szCs w:val="28"/>
        </w:rPr>
        <w:t xml:space="preserve"> </w:t>
      </w:r>
      <w:r w:rsidRPr="00DE6702">
        <w:rPr>
          <w:sz w:val="28"/>
          <w:szCs w:val="28"/>
        </w:rPr>
        <w:t>по инвестициям и управлению муниципальными р</w:t>
      </w:r>
      <w:r w:rsidRPr="00DE6702">
        <w:rPr>
          <w:sz w:val="28"/>
          <w:szCs w:val="28"/>
        </w:rPr>
        <w:t>е</w:t>
      </w:r>
      <w:r w:rsidRPr="00DE6702">
        <w:rPr>
          <w:sz w:val="28"/>
          <w:szCs w:val="28"/>
        </w:rPr>
        <w:t>сурсами.</w:t>
      </w:r>
    </w:p>
    <w:p w:rsidR="001B38F0" w:rsidRDefault="001B38F0" w:rsidP="00DE6702">
      <w:pPr>
        <w:widowControl w:val="0"/>
        <w:tabs>
          <w:tab w:val="left" w:pos="8505"/>
        </w:tabs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DE6702" w:rsidRDefault="00DE6702" w:rsidP="00DE6702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  <w:sectPr w:rsidR="00DE6702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F9658" wp14:editId="7CF77B37">
                <wp:simplePos x="0" y="0"/>
                <wp:positionH relativeFrom="column">
                  <wp:posOffset>58767</wp:posOffset>
                </wp:positionH>
                <wp:positionV relativeFrom="paragraph">
                  <wp:posOffset>295968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4.65pt;margin-top:23.3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x4c6wN8AAAAJAQAADwAAAGRycy9kb3ducmV2LnhtbEyPwU7DMBBE70j8g7VIXCJq&#10;t6CoSeNUqFIvSCBo+QAnXpKo8TqKnTb9e7YnuO3ujGbfFNvZ9eKMY+g8aVguFAik2tuOGg3fx/3T&#10;GkSIhqzpPaGGKwbYlvd3hcmtv9AXng+xERxCITca2hiHXMpQt+hMWPgBibUfPzoTeR0baUdz4XDX&#10;y5VSqXSmI/7QmgF3Ldanw+Q0HN8/38YkS+qdilM17T/WybUKWj8+zK8bEBHn+GeGGz6jQ8lMlZ/I&#10;BtFryJ7ZqOElTUHcZLVcZSAqnlI+ybKQ/xuUvwAAAP//AwBQSwECLQAUAAYACAAAACEAtoM4kv4A&#10;AADhAQAAEwAAAAAAAAAAAAAAAAAAAAAAW0NvbnRlbnRfVHlwZXNdLnhtbFBLAQItABQABgAIAAAA&#10;IQA4/SH/1gAAAJQBAAALAAAAAAAAAAAAAAAAAC8BAABfcmVscy8ucmVsc1BLAQItABQABgAIAAAA&#10;IQDL7HdAhwIAABMFAAAOAAAAAAAAAAAAAAAAAC4CAABkcnMvZTJvRG9jLnhtbFBLAQItABQABgAI&#10;AAAAIQDHhzrA3wAAAAkBAAAPAAAAAAAAAAAAAAAAAOEEAABkcnMvZG93bnJldi54bWxQSwUGAAAA&#10;AAQABADzAAAA7Q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1B38F0"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DE6702" w:rsidRPr="00DE6702" w:rsidRDefault="00DE6702" w:rsidP="00DE6702">
      <w:pPr>
        <w:ind w:left="11057"/>
        <w:rPr>
          <w:sz w:val="28"/>
          <w:szCs w:val="28"/>
        </w:rPr>
      </w:pPr>
      <w:r w:rsidRPr="00DE6702">
        <w:rPr>
          <w:sz w:val="28"/>
          <w:szCs w:val="28"/>
        </w:rPr>
        <w:lastRenderedPageBreak/>
        <w:t xml:space="preserve">ПРИЛОЖЕНИЕ </w:t>
      </w:r>
    </w:p>
    <w:p w:rsidR="00DE6702" w:rsidRPr="00DE6702" w:rsidRDefault="00DE6702" w:rsidP="00DE6702">
      <w:pPr>
        <w:ind w:left="11057"/>
        <w:rPr>
          <w:sz w:val="28"/>
          <w:szCs w:val="28"/>
        </w:rPr>
      </w:pPr>
      <w:r w:rsidRPr="00DE6702">
        <w:rPr>
          <w:sz w:val="28"/>
          <w:szCs w:val="28"/>
        </w:rPr>
        <w:t>к решению</w:t>
      </w:r>
    </w:p>
    <w:p w:rsidR="00DE6702" w:rsidRPr="008A4ED2" w:rsidRDefault="00DE6702" w:rsidP="00DE6702">
      <w:pPr>
        <w:ind w:left="11057"/>
        <w:rPr>
          <w:sz w:val="28"/>
          <w:szCs w:val="28"/>
        </w:rPr>
      </w:pPr>
      <w:r w:rsidRPr="00DE6702">
        <w:rPr>
          <w:sz w:val="28"/>
          <w:szCs w:val="28"/>
        </w:rPr>
        <w:t xml:space="preserve">Пермской городской Думы </w:t>
      </w:r>
    </w:p>
    <w:p w:rsidR="00F00B10" w:rsidRPr="00F00B10" w:rsidRDefault="00F00B10" w:rsidP="00DE6702">
      <w:pPr>
        <w:ind w:left="11057"/>
        <w:rPr>
          <w:sz w:val="28"/>
          <w:szCs w:val="28"/>
        </w:rPr>
      </w:pPr>
      <w:r>
        <w:rPr>
          <w:sz w:val="28"/>
          <w:szCs w:val="28"/>
        </w:rPr>
        <w:t>от</w:t>
      </w:r>
      <w:r w:rsidRPr="008A4ED2">
        <w:rPr>
          <w:sz w:val="28"/>
          <w:szCs w:val="28"/>
        </w:rPr>
        <w:t xml:space="preserve"> </w:t>
      </w:r>
      <w:r>
        <w:rPr>
          <w:sz w:val="28"/>
          <w:szCs w:val="28"/>
        </w:rPr>
        <w:t>24.08.2021 №</w:t>
      </w:r>
      <w:r w:rsidR="00EF1465">
        <w:rPr>
          <w:sz w:val="28"/>
          <w:szCs w:val="28"/>
        </w:rPr>
        <w:t xml:space="preserve"> 168</w:t>
      </w:r>
    </w:p>
    <w:p w:rsidR="00DE6702" w:rsidRPr="00DE6702" w:rsidRDefault="00DE6702" w:rsidP="00DE6702">
      <w:pPr>
        <w:jc w:val="center"/>
        <w:rPr>
          <w:sz w:val="28"/>
          <w:szCs w:val="28"/>
        </w:rPr>
      </w:pPr>
    </w:p>
    <w:p w:rsidR="00DE6702" w:rsidRPr="00DE6702" w:rsidRDefault="00DE6702" w:rsidP="00DE6702">
      <w:pPr>
        <w:jc w:val="center"/>
        <w:rPr>
          <w:sz w:val="28"/>
          <w:szCs w:val="28"/>
        </w:rPr>
      </w:pPr>
    </w:p>
    <w:p w:rsidR="00DE6702" w:rsidRPr="00DE6702" w:rsidRDefault="00DE6702" w:rsidP="00DE6702">
      <w:pPr>
        <w:jc w:val="center"/>
        <w:rPr>
          <w:b/>
          <w:sz w:val="28"/>
          <w:szCs w:val="28"/>
        </w:rPr>
      </w:pPr>
      <w:r w:rsidRPr="00DE6702">
        <w:rPr>
          <w:b/>
          <w:sz w:val="28"/>
          <w:szCs w:val="28"/>
        </w:rPr>
        <w:t>Нежилые помещения, планируемые к передаче в собственность Пермского края</w:t>
      </w:r>
    </w:p>
    <w:p w:rsidR="00DE6702" w:rsidRPr="00DE6702" w:rsidRDefault="00DE6702" w:rsidP="00DE6702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6568"/>
        <w:gridCol w:w="3262"/>
        <w:gridCol w:w="1700"/>
        <w:gridCol w:w="2771"/>
      </w:tblGrid>
      <w:tr w:rsidR="00DE6702" w:rsidRPr="00DE6702" w:rsidTr="00787DED">
        <w:trPr>
          <w:trHeight w:val="20"/>
          <w:tblHeader/>
          <w:jc w:val="center"/>
        </w:trPr>
        <w:tc>
          <w:tcPr>
            <w:tcW w:w="164" w:type="pct"/>
            <w:shd w:val="clear" w:color="auto" w:fill="auto"/>
          </w:tcPr>
          <w:p w:rsidR="00DE6702" w:rsidRPr="00DE6702" w:rsidRDefault="00DE6702" w:rsidP="00DE670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E6702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221" w:type="pct"/>
            <w:shd w:val="clear" w:color="auto" w:fill="auto"/>
          </w:tcPr>
          <w:p w:rsidR="00DE6702" w:rsidRPr="00DE6702" w:rsidRDefault="00DE6702" w:rsidP="00DE670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E6702">
              <w:rPr>
                <w:rFonts w:eastAsia="Calibri"/>
                <w:sz w:val="28"/>
                <w:szCs w:val="28"/>
                <w:lang w:eastAsia="zh-CN"/>
              </w:rPr>
              <w:t>Адрес</w:t>
            </w:r>
          </w:p>
        </w:tc>
        <w:tc>
          <w:tcPr>
            <w:tcW w:w="1103" w:type="pct"/>
          </w:tcPr>
          <w:p w:rsidR="00DE6702" w:rsidRPr="00DE6702" w:rsidRDefault="00DE6702" w:rsidP="00DE670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E6702">
              <w:rPr>
                <w:rFonts w:eastAsia="Calibri"/>
                <w:sz w:val="28"/>
                <w:szCs w:val="28"/>
                <w:lang w:eastAsia="zh-CN"/>
              </w:rPr>
              <w:t xml:space="preserve">Наименование </w:t>
            </w:r>
          </w:p>
        </w:tc>
        <w:tc>
          <w:tcPr>
            <w:tcW w:w="575" w:type="pct"/>
          </w:tcPr>
          <w:p w:rsidR="00DE6702" w:rsidRPr="00DE6702" w:rsidRDefault="00DE6702" w:rsidP="00DE670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E6702">
              <w:rPr>
                <w:rFonts w:eastAsia="Calibri"/>
                <w:sz w:val="28"/>
                <w:szCs w:val="28"/>
                <w:lang w:eastAsia="zh-CN"/>
              </w:rPr>
              <w:t>Площадь, кв. м</w:t>
            </w:r>
          </w:p>
        </w:tc>
        <w:tc>
          <w:tcPr>
            <w:tcW w:w="937" w:type="pct"/>
            <w:shd w:val="clear" w:color="auto" w:fill="auto"/>
          </w:tcPr>
          <w:p w:rsidR="00DE6702" w:rsidRPr="00DE6702" w:rsidRDefault="00DE6702" w:rsidP="00DE670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E6702">
              <w:rPr>
                <w:rFonts w:eastAsia="Calibri"/>
                <w:sz w:val="28"/>
                <w:szCs w:val="28"/>
                <w:lang w:eastAsia="zh-CN"/>
              </w:rPr>
              <w:t>Кадастровый номер</w:t>
            </w:r>
          </w:p>
        </w:tc>
      </w:tr>
      <w:tr w:rsidR="00DE6702" w:rsidRPr="00DE6702" w:rsidTr="00C31090">
        <w:trPr>
          <w:trHeight w:val="20"/>
          <w:tblHeader/>
          <w:jc w:val="center"/>
        </w:trPr>
        <w:tc>
          <w:tcPr>
            <w:tcW w:w="164" w:type="pct"/>
            <w:shd w:val="clear" w:color="auto" w:fill="auto"/>
          </w:tcPr>
          <w:p w:rsidR="00DE6702" w:rsidRPr="00DE6702" w:rsidRDefault="00DE6702" w:rsidP="00DE670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E6702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1" w:type="pct"/>
            <w:shd w:val="clear" w:color="auto" w:fill="auto"/>
          </w:tcPr>
          <w:p w:rsidR="00DE6702" w:rsidRPr="00DE6702" w:rsidRDefault="00DE6702" w:rsidP="00DE6702">
            <w:pPr>
              <w:suppressAutoHyphens/>
              <w:rPr>
                <w:sz w:val="28"/>
                <w:szCs w:val="28"/>
              </w:rPr>
            </w:pPr>
            <w:r w:rsidRPr="00DE6702">
              <w:rPr>
                <w:sz w:val="28"/>
                <w:szCs w:val="28"/>
              </w:rPr>
              <w:t xml:space="preserve">Пермский край, г. Пермь, Ленинский район, </w:t>
            </w:r>
          </w:p>
          <w:p w:rsidR="00DE6702" w:rsidRPr="00DE6702" w:rsidRDefault="00DE6702" w:rsidP="00DE67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DE6702">
              <w:rPr>
                <w:sz w:val="28"/>
                <w:szCs w:val="28"/>
              </w:rPr>
              <w:t>ул. Куйбышева, д. 9</w:t>
            </w:r>
          </w:p>
        </w:tc>
        <w:tc>
          <w:tcPr>
            <w:tcW w:w="1103" w:type="pct"/>
          </w:tcPr>
          <w:p w:rsidR="00DE6702" w:rsidRPr="00DE6702" w:rsidRDefault="00DE6702" w:rsidP="00C31090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DE6702">
              <w:rPr>
                <w:rFonts w:eastAsia="Calibri"/>
                <w:sz w:val="28"/>
                <w:szCs w:val="28"/>
                <w:lang w:eastAsia="zh-CN"/>
              </w:rPr>
              <w:t>нежилое помещение</w:t>
            </w:r>
          </w:p>
        </w:tc>
        <w:tc>
          <w:tcPr>
            <w:tcW w:w="575" w:type="pct"/>
            <w:vAlign w:val="bottom"/>
          </w:tcPr>
          <w:p w:rsidR="00DE6702" w:rsidRPr="00DE6702" w:rsidRDefault="00DE6702" w:rsidP="00F04556">
            <w:pPr>
              <w:suppressAutoHyphens/>
              <w:jc w:val="center"/>
              <w:rPr>
                <w:sz w:val="28"/>
                <w:szCs w:val="28"/>
              </w:rPr>
            </w:pPr>
            <w:r w:rsidRPr="00DE6702">
              <w:rPr>
                <w:sz w:val="28"/>
                <w:szCs w:val="28"/>
              </w:rPr>
              <w:t>930,3</w:t>
            </w:r>
          </w:p>
        </w:tc>
        <w:tc>
          <w:tcPr>
            <w:tcW w:w="937" w:type="pct"/>
            <w:shd w:val="clear" w:color="auto" w:fill="auto"/>
          </w:tcPr>
          <w:p w:rsidR="00DE6702" w:rsidRPr="00DE6702" w:rsidRDefault="00DE6702" w:rsidP="00C31090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DE6702">
              <w:rPr>
                <w:sz w:val="28"/>
                <w:szCs w:val="28"/>
              </w:rPr>
              <w:t>59:01:4410034:357</w:t>
            </w:r>
          </w:p>
        </w:tc>
      </w:tr>
      <w:tr w:rsidR="00DE6702" w:rsidRPr="00DE6702" w:rsidTr="00C31090">
        <w:trPr>
          <w:trHeight w:val="20"/>
          <w:tblHeader/>
          <w:jc w:val="center"/>
        </w:trPr>
        <w:tc>
          <w:tcPr>
            <w:tcW w:w="164" w:type="pct"/>
            <w:shd w:val="clear" w:color="auto" w:fill="auto"/>
          </w:tcPr>
          <w:p w:rsidR="00DE6702" w:rsidRPr="00DE6702" w:rsidRDefault="00DE6702" w:rsidP="00DE670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E6702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21" w:type="pct"/>
            <w:shd w:val="clear" w:color="auto" w:fill="auto"/>
          </w:tcPr>
          <w:p w:rsidR="00DE6702" w:rsidRPr="00DE6702" w:rsidRDefault="00DE6702" w:rsidP="00DE6702">
            <w:pPr>
              <w:suppressAutoHyphens/>
              <w:rPr>
                <w:sz w:val="28"/>
                <w:szCs w:val="28"/>
              </w:rPr>
            </w:pPr>
            <w:r w:rsidRPr="00DE6702">
              <w:rPr>
                <w:sz w:val="28"/>
                <w:szCs w:val="28"/>
              </w:rPr>
              <w:t xml:space="preserve">Пермский край, г. Пермь, Ленинский район, </w:t>
            </w:r>
          </w:p>
          <w:p w:rsidR="00DE6702" w:rsidRPr="00DE6702" w:rsidRDefault="00DE6702" w:rsidP="00DE67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DE6702">
              <w:rPr>
                <w:sz w:val="28"/>
                <w:szCs w:val="28"/>
              </w:rPr>
              <w:t>ул. Куйбышева, д. 9</w:t>
            </w:r>
          </w:p>
        </w:tc>
        <w:tc>
          <w:tcPr>
            <w:tcW w:w="1103" w:type="pct"/>
          </w:tcPr>
          <w:p w:rsidR="00DE6702" w:rsidRPr="00DE6702" w:rsidRDefault="00DE6702" w:rsidP="00C31090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DE6702">
              <w:rPr>
                <w:rFonts w:eastAsia="Calibri"/>
                <w:sz w:val="28"/>
                <w:szCs w:val="28"/>
                <w:lang w:eastAsia="zh-CN"/>
              </w:rPr>
              <w:t>нежилое помещение</w:t>
            </w:r>
          </w:p>
        </w:tc>
        <w:tc>
          <w:tcPr>
            <w:tcW w:w="575" w:type="pct"/>
            <w:vAlign w:val="bottom"/>
          </w:tcPr>
          <w:p w:rsidR="00DE6702" w:rsidRPr="00DE6702" w:rsidRDefault="00DE6702" w:rsidP="00F04556">
            <w:pPr>
              <w:suppressAutoHyphens/>
              <w:jc w:val="center"/>
              <w:rPr>
                <w:sz w:val="28"/>
                <w:szCs w:val="28"/>
              </w:rPr>
            </w:pPr>
            <w:r w:rsidRPr="00DE6702">
              <w:rPr>
                <w:sz w:val="28"/>
                <w:szCs w:val="28"/>
              </w:rPr>
              <w:t>111,3</w:t>
            </w:r>
          </w:p>
        </w:tc>
        <w:tc>
          <w:tcPr>
            <w:tcW w:w="937" w:type="pct"/>
            <w:shd w:val="clear" w:color="auto" w:fill="auto"/>
          </w:tcPr>
          <w:p w:rsidR="00DE6702" w:rsidRPr="00DE6702" w:rsidRDefault="00DE6702" w:rsidP="00C31090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DE6702">
              <w:rPr>
                <w:sz w:val="28"/>
                <w:szCs w:val="28"/>
              </w:rPr>
              <w:t>59:01:4410034:358</w:t>
            </w:r>
          </w:p>
        </w:tc>
      </w:tr>
      <w:tr w:rsidR="00DE6702" w:rsidRPr="00DE6702" w:rsidTr="00C31090">
        <w:trPr>
          <w:trHeight w:val="20"/>
          <w:tblHeader/>
          <w:jc w:val="center"/>
        </w:trPr>
        <w:tc>
          <w:tcPr>
            <w:tcW w:w="164" w:type="pct"/>
            <w:shd w:val="clear" w:color="auto" w:fill="auto"/>
          </w:tcPr>
          <w:p w:rsidR="00DE6702" w:rsidRPr="00DE6702" w:rsidRDefault="00DE6702" w:rsidP="00DE670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E6702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21" w:type="pct"/>
            <w:shd w:val="clear" w:color="auto" w:fill="auto"/>
          </w:tcPr>
          <w:p w:rsidR="00DE6702" w:rsidRPr="00DE6702" w:rsidRDefault="00DE6702" w:rsidP="00DE6702">
            <w:pPr>
              <w:suppressAutoHyphens/>
              <w:rPr>
                <w:sz w:val="28"/>
                <w:szCs w:val="28"/>
              </w:rPr>
            </w:pPr>
            <w:r w:rsidRPr="00DE6702">
              <w:rPr>
                <w:sz w:val="28"/>
                <w:szCs w:val="28"/>
              </w:rPr>
              <w:t xml:space="preserve">Пермский край, г. Пермь, Ленинский район, </w:t>
            </w:r>
          </w:p>
          <w:p w:rsidR="00DE6702" w:rsidRPr="00DE6702" w:rsidRDefault="00DE6702" w:rsidP="00DE67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DE6702">
              <w:rPr>
                <w:sz w:val="28"/>
                <w:szCs w:val="28"/>
              </w:rPr>
              <w:t>ул. Куйбышева, д. 9</w:t>
            </w:r>
          </w:p>
        </w:tc>
        <w:tc>
          <w:tcPr>
            <w:tcW w:w="1103" w:type="pct"/>
          </w:tcPr>
          <w:p w:rsidR="00DE6702" w:rsidRPr="00DE6702" w:rsidRDefault="00DE6702" w:rsidP="00C31090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DE6702">
              <w:rPr>
                <w:rFonts w:eastAsia="Calibri"/>
                <w:sz w:val="28"/>
                <w:szCs w:val="28"/>
                <w:lang w:eastAsia="zh-CN"/>
              </w:rPr>
              <w:t>нежилое помещение</w:t>
            </w:r>
          </w:p>
        </w:tc>
        <w:tc>
          <w:tcPr>
            <w:tcW w:w="575" w:type="pct"/>
            <w:vAlign w:val="bottom"/>
          </w:tcPr>
          <w:p w:rsidR="00DE6702" w:rsidRPr="00DE6702" w:rsidRDefault="00DE6702" w:rsidP="00F04556">
            <w:pPr>
              <w:suppressAutoHyphens/>
              <w:jc w:val="center"/>
              <w:rPr>
                <w:sz w:val="28"/>
                <w:szCs w:val="28"/>
              </w:rPr>
            </w:pPr>
            <w:r w:rsidRPr="00DE6702">
              <w:rPr>
                <w:sz w:val="28"/>
                <w:szCs w:val="28"/>
              </w:rPr>
              <w:t>667,6</w:t>
            </w:r>
          </w:p>
        </w:tc>
        <w:tc>
          <w:tcPr>
            <w:tcW w:w="937" w:type="pct"/>
            <w:shd w:val="clear" w:color="auto" w:fill="auto"/>
          </w:tcPr>
          <w:p w:rsidR="00DE6702" w:rsidRPr="00DE6702" w:rsidRDefault="00DE6702" w:rsidP="00C31090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DE6702">
              <w:rPr>
                <w:sz w:val="28"/>
                <w:szCs w:val="28"/>
              </w:rPr>
              <w:t>59:01:4410034:359</w:t>
            </w:r>
          </w:p>
        </w:tc>
      </w:tr>
    </w:tbl>
    <w:p w:rsidR="00DE6702" w:rsidRPr="00DE6702" w:rsidRDefault="00DE6702" w:rsidP="00DE6702">
      <w:pPr>
        <w:jc w:val="right"/>
        <w:rPr>
          <w:sz w:val="28"/>
          <w:szCs w:val="28"/>
        </w:rPr>
      </w:pPr>
    </w:p>
    <w:p w:rsidR="00405917" w:rsidRPr="00405917" w:rsidRDefault="00405917" w:rsidP="00DE6702">
      <w:pPr>
        <w:widowControl w:val="0"/>
        <w:tabs>
          <w:tab w:val="left" w:pos="8505"/>
        </w:tabs>
        <w:jc w:val="both"/>
      </w:pPr>
    </w:p>
    <w:p w:rsidR="00405917" w:rsidRPr="00405917" w:rsidRDefault="00405917" w:rsidP="00405917"/>
    <w:p w:rsidR="00405917" w:rsidRPr="00405917" w:rsidRDefault="00405917" w:rsidP="00405917"/>
    <w:sectPr w:rsidR="00405917" w:rsidRPr="00405917" w:rsidSect="00DE6702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7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5VL1xmK6I9PG313UyTw1FD82KA=" w:salt="QUhR52LheXysCn1bUYcR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4ED2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31090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6702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EF1465"/>
    <w:rsid w:val="00F00B10"/>
    <w:rsid w:val="00F02F64"/>
    <w:rsid w:val="00F0362E"/>
    <w:rsid w:val="00F04556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A2FCA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282</Words>
  <Characters>2077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8</cp:revision>
  <cp:lastPrinted>2021-08-25T09:43:00Z</cp:lastPrinted>
  <dcterms:created xsi:type="dcterms:W3CDTF">2021-08-16T10:16:00Z</dcterms:created>
  <dcterms:modified xsi:type="dcterms:W3CDTF">2021-08-25T09:43:00Z</dcterms:modified>
</cp:coreProperties>
</file>