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053E8D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053E8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E8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97A" w:rsidRDefault="008D697A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D697A" w:rsidRPr="0031066C" w:rsidRDefault="008D697A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D697A" w:rsidRPr="0099544D" w:rsidRDefault="008D697A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D697A" w:rsidRDefault="008D697A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97A" w:rsidRPr="00A43577" w:rsidRDefault="008D697A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97A" w:rsidRPr="00A43577" w:rsidRDefault="008D697A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8D697A" w:rsidRDefault="008D697A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D697A" w:rsidRPr="0031066C" w:rsidRDefault="008D697A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D697A" w:rsidRPr="0099544D" w:rsidRDefault="008D697A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D697A" w:rsidRDefault="008D697A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8D697A" w:rsidRPr="00A43577" w:rsidRDefault="008D697A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8D697A" w:rsidRPr="00A43577" w:rsidRDefault="008D697A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053E8D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053E8D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053E8D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053E8D" w:rsidRDefault="0015741F" w:rsidP="0015741F">
      <w:pPr>
        <w:jc w:val="both"/>
        <w:rPr>
          <w:rFonts w:cs="Times New Roman"/>
          <w:sz w:val="28"/>
          <w:szCs w:val="28"/>
        </w:rPr>
      </w:pPr>
    </w:p>
    <w:p w:rsidR="0015741F" w:rsidRPr="00053E8D" w:rsidRDefault="000D0781" w:rsidP="0015741F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  <w:r w:rsidRPr="000D0781">
        <w:rPr>
          <w:rFonts w:cs="Times New Roman"/>
          <w:sz w:val="28"/>
          <w:szCs w:val="28"/>
          <w:u w:val="single"/>
        </w:rPr>
        <w:t>03.09.2021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</w:t>
      </w:r>
      <w:r w:rsidRPr="000D0781">
        <w:rPr>
          <w:rFonts w:cs="Times New Roman"/>
          <w:sz w:val="28"/>
          <w:szCs w:val="28"/>
          <w:u w:val="single"/>
        </w:rPr>
        <w:t>№ 673</w:t>
      </w:r>
    </w:p>
    <w:p w:rsidR="00750BB0" w:rsidRPr="00053E8D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053E8D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053E8D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r w:rsidRPr="00053E8D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053E8D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053E8D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053E8D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053E8D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053E8D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053E8D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bookmarkEnd w:id="0"/>
    <w:p w:rsidR="00750BB0" w:rsidRPr="00053E8D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053E8D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053E8D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053E8D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053E8D">
        <w:rPr>
          <w:rFonts w:eastAsia="Times New Roman" w:cs="Times New Roman"/>
          <w:sz w:val="28"/>
          <w:szCs w:val="28"/>
          <w:lang w:eastAsia="ru-RU"/>
        </w:rPr>
        <w:t>0</w:t>
      </w:r>
      <w:r w:rsidRPr="00053E8D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053E8D">
        <w:rPr>
          <w:rFonts w:eastAsia="Times New Roman" w:cs="Times New Roman"/>
          <w:sz w:val="28"/>
          <w:szCs w:val="28"/>
          <w:lang w:eastAsia="ru-RU"/>
        </w:rPr>
        <w:br/>
      </w:r>
      <w:r w:rsidRPr="00053E8D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053E8D">
        <w:rPr>
          <w:rFonts w:eastAsia="Times New Roman" w:cs="Times New Roman"/>
          <w:sz w:val="28"/>
          <w:szCs w:val="28"/>
          <w:lang w:eastAsia="ru-RU"/>
        </w:rPr>
        <w:br/>
      </w:r>
      <w:r w:rsidRPr="00053E8D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053E8D">
        <w:rPr>
          <w:rFonts w:eastAsia="Times New Roman" w:cs="Times New Roman"/>
          <w:sz w:val="28"/>
          <w:szCs w:val="28"/>
          <w:lang w:eastAsia="ru-RU"/>
        </w:rPr>
        <w:br/>
      </w:r>
      <w:r w:rsidRPr="00053E8D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FD00EE" w:rsidRPr="00053E8D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Default="00597895" w:rsidP="00597895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>1. Утвердить прилагаемые</w:t>
      </w:r>
      <w:r w:rsidR="00041837">
        <w:rPr>
          <w:rFonts w:eastAsia="Times New Roman" w:cs="Times New Roman"/>
          <w:sz w:val="28"/>
          <w:szCs w:val="28"/>
          <w:lang w:eastAsia="ru-RU"/>
        </w:rPr>
        <w:t>:</w:t>
      </w:r>
    </w:p>
    <w:p w:rsidR="00042CBB" w:rsidRDefault="00041837" w:rsidP="00597895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</w:t>
      </w:r>
      <w:r w:rsidR="00597895" w:rsidRPr="00053E8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2CBB" w:rsidRPr="00053E8D">
        <w:rPr>
          <w:rFonts w:eastAsia="Times New Roman" w:cs="Times New Roman"/>
          <w:sz w:val="28"/>
          <w:szCs w:val="28"/>
          <w:lang w:eastAsia="ru-RU"/>
        </w:rPr>
        <w:t>изменения в муниципальную программу «Формирование современной городской среды», утвержденную постановлением администрации города Перми от</w:t>
      </w:r>
      <w:r w:rsidR="00042CBB" w:rsidRPr="00053E8D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2CBB" w:rsidRPr="00053E8D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№ 1233, от 27.06.2018 № 434,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053E8D">
        <w:rPr>
          <w:rFonts w:eastAsia="Times New Roman" w:cs="Times New Roman"/>
          <w:sz w:val="28"/>
          <w:szCs w:val="28"/>
          <w:lang w:eastAsia="ru-RU"/>
        </w:rPr>
        <w:t xml:space="preserve">от 31.08.2018 № 566, от 24.09.2018 № 626, от 16.10.2018 № 726, от 30.11.2018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053E8D">
        <w:rPr>
          <w:rFonts w:eastAsia="Times New Roman" w:cs="Times New Roman"/>
          <w:sz w:val="28"/>
          <w:szCs w:val="28"/>
          <w:lang w:eastAsia="ru-RU"/>
        </w:rPr>
        <w:t xml:space="preserve">№ 941, от 26.12.2018 № 1060, от 08.05.2019 № 164-П, от 26.08.2019 № 505,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053E8D">
        <w:rPr>
          <w:rFonts w:eastAsia="Times New Roman" w:cs="Times New Roman"/>
          <w:sz w:val="28"/>
          <w:szCs w:val="28"/>
          <w:lang w:eastAsia="ru-RU"/>
        </w:rPr>
        <w:t xml:space="preserve">от 16.10.2019 № 693, от 18.10.2019 № 743, от 10.12.2019 № 995, от 30.12.2019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053E8D">
        <w:rPr>
          <w:rFonts w:eastAsia="Times New Roman" w:cs="Times New Roman"/>
          <w:sz w:val="28"/>
          <w:szCs w:val="28"/>
          <w:lang w:eastAsia="ru-RU"/>
        </w:rPr>
        <w:t xml:space="preserve">№ 1129, от 12.02.2020 № 132, от 22.04.2020 № 375, от 08.06.2020 № 500,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053E8D">
        <w:rPr>
          <w:rFonts w:eastAsia="Times New Roman" w:cs="Times New Roman"/>
          <w:sz w:val="28"/>
          <w:szCs w:val="28"/>
          <w:lang w:eastAsia="ru-RU"/>
        </w:rPr>
        <w:t>от 14.07.2020 № 613, от 15.09.2020 № 832,</w:t>
      </w:r>
      <w:r w:rsidR="00DE6F3E" w:rsidRPr="00053E8D">
        <w:rPr>
          <w:rFonts w:eastAsia="Times New Roman" w:cs="Times New Roman"/>
          <w:sz w:val="28"/>
          <w:szCs w:val="28"/>
          <w:lang w:eastAsia="ru-RU"/>
        </w:rPr>
        <w:t xml:space="preserve"> от 19.10.2020 № 1042,</w:t>
      </w:r>
      <w:r w:rsidR="00042CBB" w:rsidRPr="00053E8D">
        <w:rPr>
          <w:rFonts w:eastAsia="Times New Roman" w:cs="Times New Roman"/>
          <w:sz w:val="28"/>
          <w:szCs w:val="28"/>
          <w:lang w:eastAsia="ru-RU"/>
        </w:rPr>
        <w:t xml:space="preserve"> от 21.10.2020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053E8D">
        <w:rPr>
          <w:rFonts w:eastAsia="Times New Roman" w:cs="Times New Roman"/>
          <w:sz w:val="28"/>
          <w:szCs w:val="28"/>
          <w:lang w:eastAsia="ru-RU"/>
        </w:rPr>
        <w:t>№ 1064, от 18.12.2</w:t>
      </w:r>
      <w:r>
        <w:rPr>
          <w:rFonts w:eastAsia="Times New Roman" w:cs="Times New Roman"/>
          <w:sz w:val="28"/>
          <w:szCs w:val="28"/>
          <w:lang w:eastAsia="ru-RU"/>
        </w:rPr>
        <w:t xml:space="preserve">020 № 1280, от 15.02.2021 </w:t>
      </w:r>
      <w:r w:rsidR="0015741F" w:rsidRPr="00053E8D">
        <w:rPr>
          <w:rFonts w:eastAsia="Times New Roman" w:cs="Times New Roman"/>
          <w:sz w:val="28"/>
          <w:szCs w:val="28"/>
          <w:lang w:eastAsia="ru-RU"/>
        </w:rPr>
        <w:t>№ 73</w:t>
      </w:r>
      <w:r w:rsidR="004D1461" w:rsidRPr="00053E8D">
        <w:rPr>
          <w:rFonts w:eastAsia="Times New Roman" w:cs="Times New Roman"/>
          <w:sz w:val="28"/>
          <w:szCs w:val="28"/>
          <w:lang w:eastAsia="ru-RU"/>
        </w:rPr>
        <w:t>, от 13.05.2021 № 342</w:t>
      </w:r>
      <w:r w:rsidR="00DC42DE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DC6098" w:rsidRPr="002C4E57">
        <w:rPr>
          <w:rFonts w:eastAsia="Times New Roman" w:cs="Times New Roman"/>
          <w:sz w:val="28"/>
          <w:szCs w:val="28"/>
          <w:lang w:eastAsia="ru-RU"/>
        </w:rPr>
        <w:t>от</w:t>
      </w:r>
      <w:r w:rsidR="002C4E57" w:rsidRPr="002C4E57">
        <w:rPr>
          <w:rFonts w:eastAsia="Times New Roman" w:cs="Times New Roman"/>
          <w:sz w:val="28"/>
          <w:szCs w:val="28"/>
          <w:lang w:eastAsia="ru-RU"/>
        </w:rPr>
        <w:t xml:space="preserve"> 19</w:t>
      </w:r>
      <w:r w:rsidR="00DC6098" w:rsidRPr="002C4E57">
        <w:rPr>
          <w:rFonts w:eastAsia="Times New Roman" w:cs="Times New Roman"/>
          <w:sz w:val="28"/>
          <w:szCs w:val="28"/>
          <w:lang w:eastAsia="ru-RU"/>
        </w:rPr>
        <w:t>.08.2021 №</w:t>
      </w:r>
      <w:r w:rsidR="002C4E57" w:rsidRPr="002C4E57">
        <w:rPr>
          <w:rFonts w:eastAsia="Times New Roman" w:cs="Times New Roman"/>
          <w:sz w:val="28"/>
          <w:szCs w:val="28"/>
          <w:lang w:eastAsia="ru-RU"/>
        </w:rPr>
        <w:t xml:space="preserve"> 609</w:t>
      </w:r>
      <w:r w:rsidR="0015741F" w:rsidRPr="002C4E57">
        <w:rPr>
          <w:rFonts w:eastAsia="Times New Roman" w:cs="Times New Roman"/>
          <w:sz w:val="28"/>
          <w:szCs w:val="28"/>
          <w:lang w:eastAsia="ru-RU"/>
        </w:rPr>
        <w:t>)</w:t>
      </w:r>
      <w:r w:rsidRPr="002C4E57">
        <w:rPr>
          <w:rFonts w:eastAsia="Times New Roman" w:cs="Times New Roman"/>
          <w:sz w:val="28"/>
          <w:szCs w:val="28"/>
          <w:lang w:eastAsia="ru-RU"/>
        </w:rPr>
        <w:t>;</w:t>
      </w:r>
    </w:p>
    <w:p w:rsidR="00041837" w:rsidRPr="00053E8D" w:rsidRDefault="00041837" w:rsidP="00597895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1.2. </w:t>
      </w:r>
      <w:r w:rsidRPr="00053E8D">
        <w:rPr>
          <w:rFonts w:eastAsia="Times New Roman" w:cs="Times New Roman"/>
          <w:sz w:val="28"/>
          <w:szCs w:val="28"/>
          <w:lang w:eastAsia="ru-RU"/>
        </w:rPr>
        <w:t>изменения в муниципальную программу «Формирование современной городской среды», утвержденную постановлением администрации города Перми от</w:t>
      </w:r>
      <w:r w:rsidRPr="00053E8D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Pr="00053E8D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№ 1233, от 27.06.2018 № 434,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053E8D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от 31.08.2018 № 566, от 24.09.2018 № 626, от 16.10.2018 № 726, от 30.11.2018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053E8D">
        <w:rPr>
          <w:rFonts w:eastAsia="Times New Roman" w:cs="Times New Roman"/>
          <w:sz w:val="28"/>
          <w:szCs w:val="28"/>
          <w:lang w:eastAsia="ru-RU"/>
        </w:rPr>
        <w:t xml:space="preserve">№ 941, от 26.12.2018 № 1060, от 08.05.2019 № 164-П, от 26.08.2019 № 505,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053E8D">
        <w:rPr>
          <w:rFonts w:eastAsia="Times New Roman" w:cs="Times New Roman"/>
          <w:sz w:val="28"/>
          <w:szCs w:val="28"/>
          <w:lang w:eastAsia="ru-RU"/>
        </w:rPr>
        <w:t xml:space="preserve">от 16.10.2019 № 693, от 18.10.2019 № 743, от 10.12.2019 № 995, от 30.12.2019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053E8D">
        <w:rPr>
          <w:rFonts w:eastAsia="Times New Roman" w:cs="Times New Roman"/>
          <w:sz w:val="28"/>
          <w:szCs w:val="28"/>
          <w:lang w:eastAsia="ru-RU"/>
        </w:rPr>
        <w:t xml:space="preserve">№ 1129, от 12.02.2020 № 132, от 22.04.2020 № 375, от 08.06.2020 № 500,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053E8D">
        <w:rPr>
          <w:rFonts w:eastAsia="Times New Roman" w:cs="Times New Roman"/>
          <w:sz w:val="28"/>
          <w:szCs w:val="28"/>
          <w:lang w:eastAsia="ru-RU"/>
        </w:rPr>
        <w:t xml:space="preserve">от 14.07.2020 № 613, от 15.09.2020 № 832, от 19.10.2020 № 1042, от 21.10.2020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053E8D">
        <w:rPr>
          <w:rFonts w:eastAsia="Times New Roman" w:cs="Times New Roman"/>
          <w:sz w:val="28"/>
          <w:szCs w:val="28"/>
          <w:lang w:eastAsia="ru-RU"/>
        </w:rPr>
        <w:t>№ 1064, от 18.12.2</w:t>
      </w:r>
      <w:r>
        <w:rPr>
          <w:rFonts w:eastAsia="Times New Roman" w:cs="Times New Roman"/>
          <w:sz w:val="28"/>
          <w:szCs w:val="28"/>
          <w:lang w:eastAsia="ru-RU"/>
        </w:rPr>
        <w:t xml:space="preserve">020 № 1280, от 15.02.2021 </w:t>
      </w:r>
      <w:r w:rsidRPr="00053E8D">
        <w:rPr>
          <w:rFonts w:eastAsia="Times New Roman" w:cs="Times New Roman"/>
          <w:sz w:val="28"/>
          <w:szCs w:val="28"/>
          <w:lang w:eastAsia="ru-RU"/>
        </w:rPr>
        <w:t>№ 73, от 13.05.2021 № 342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2C4E57" w:rsidRPr="002C4E57">
        <w:rPr>
          <w:rFonts w:eastAsia="Times New Roman" w:cs="Times New Roman"/>
          <w:sz w:val="28"/>
          <w:szCs w:val="28"/>
          <w:lang w:eastAsia="ru-RU"/>
        </w:rPr>
        <w:t>от 19.08.2021 № 609</w:t>
      </w:r>
      <w:r w:rsidRPr="002C4E57">
        <w:rPr>
          <w:rFonts w:eastAsia="Times New Roman" w:cs="Times New Roman"/>
          <w:sz w:val="28"/>
          <w:szCs w:val="28"/>
          <w:lang w:eastAsia="ru-RU"/>
        </w:rPr>
        <w:t>).</w:t>
      </w:r>
    </w:p>
    <w:p w:rsidR="00042CBB" w:rsidRPr="00053E8D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42CBB" w:rsidRPr="00053E8D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41837">
        <w:rPr>
          <w:rFonts w:cs="Times New Roman"/>
          <w:sz w:val="28"/>
          <w:szCs w:val="28"/>
          <w:lang w:eastAsia="ru-RU"/>
        </w:rPr>
        <w:t xml:space="preserve">, </w:t>
      </w:r>
      <w:r w:rsidR="00041837">
        <w:rPr>
          <w:rFonts w:cs="Times New Roman"/>
          <w:sz w:val="28"/>
          <w:szCs w:val="28"/>
          <w:lang w:eastAsia="ru-RU"/>
        </w:rPr>
        <w:br/>
      </w:r>
      <w:r w:rsidR="00041837" w:rsidRPr="00041837">
        <w:rPr>
          <w:rFonts w:cs="Times New Roman"/>
          <w:sz w:val="28"/>
          <w:szCs w:val="28"/>
          <w:lang w:eastAsia="ru-RU"/>
        </w:rPr>
        <w:t xml:space="preserve">за исключением пункта 1.2, который вступает в силу с </w:t>
      </w:r>
      <w:r w:rsidR="0058785E">
        <w:rPr>
          <w:rFonts w:cs="Times New Roman"/>
          <w:sz w:val="28"/>
          <w:szCs w:val="28"/>
          <w:lang w:eastAsia="ru-RU"/>
        </w:rPr>
        <w:t>0</w:t>
      </w:r>
      <w:r w:rsidR="00041837" w:rsidRPr="00041837">
        <w:rPr>
          <w:rFonts w:cs="Times New Roman"/>
          <w:sz w:val="28"/>
          <w:szCs w:val="28"/>
          <w:lang w:eastAsia="ru-RU"/>
        </w:rPr>
        <w:t>1 января 20</w:t>
      </w:r>
      <w:r w:rsidR="00041837">
        <w:rPr>
          <w:rFonts w:cs="Times New Roman"/>
          <w:sz w:val="28"/>
          <w:szCs w:val="28"/>
          <w:lang w:eastAsia="ru-RU"/>
        </w:rPr>
        <w:t>22</w:t>
      </w:r>
      <w:r w:rsidR="00041837" w:rsidRPr="00041837">
        <w:rPr>
          <w:rFonts w:cs="Times New Roman"/>
          <w:sz w:val="28"/>
          <w:szCs w:val="28"/>
          <w:lang w:eastAsia="ru-RU"/>
        </w:rPr>
        <w:t xml:space="preserve"> г.</w:t>
      </w:r>
    </w:p>
    <w:p w:rsidR="00FD00EE" w:rsidRPr="00053E8D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053E8D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053E8D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053E8D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x-none"/>
        </w:rPr>
        <w:t>5.</w:t>
      </w:r>
      <w:r w:rsidRPr="00053E8D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053E8D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053E8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53E8D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053E8D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053E8D">
        <w:rPr>
          <w:rFonts w:eastAsia="Times New Roman" w:cs="Times New Roman"/>
          <w:sz w:val="28"/>
          <w:szCs w:val="28"/>
          <w:lang w:eastAsia="ru-RU"/>
        </w:rPr>
        <w:br/>
      </w:r>
      <w:r w:rsidRPr="00053E8D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053E8D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053E8D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053E8D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053E8D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053E8D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053E8D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053E8D">
        <w:rPr>
          <w:rFonts w:cs="Times New Roman"/>
          <w:sz w:val="28"/>
          <w:szCs w:val="28"/>
        </w:rPr>
        <w:t>Глав</w:t>
      </w:r>
      <w:r w:rsidR="00D2630B" w:rsidRPr="00053E8D">
        <w:rPr>
          <w:rFonts w:cs="Times New Roman"/>
          <w:sz w:val="28"/>
          <w:szCs w:val="28"/>
        </w:rPr>
        <w:t>а</w:t>
      </w:r>
      <w:r w:rsidRPr="00053E8D">
        <w:rPr>
          <w:rFonts w:cs="Times New Roman"/>
          <w:sz w:val="28"/>
          <w:szCs w:val="28"/>
        </w:rPr>
        <w:t xml:space="preserve"> города Перми </w:t>
      </w:r>
      <w:r w:rsidR="0015741F" w:rsidRPr="00053E8D">
        <w:rPr>
          <w:rFonts w:cs="Times New Roman"/>
          <w:sz w:val="28"/>
          <w:szCs w:val="28"/>
        </w:rPr>
        <w:tab/>
      </w:r>
      <w:r w:rsidRPr="00053E8D">
        <w:rPr>
          <w:rFonts w:cs="Times New Roman"/>
          <w:sz w:val="28"/>
          <w:szCs w:val="28"/>
        </w:rPr>
        <w:t>А.Н. Дёмкин</w:t>
      </w:r>
    </w:p>
    <w:p w:rsidR="00FD00EE" w:rsidRPr="00053E8D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053E8D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053E8D" w:rsidSect="00750BB0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053E8D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053E8D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053E8D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053E8D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163977">
        <w:rPr>
          <w:rFonts w:eastAsia="Times New Roman" w:cs="Times New Roman"/>
          <w:sz w:val="28"/>
          <w:szCs w:val="28"/>
          <w:lang w:eastAsia="ru-RU"/>
        </w:rPr>
        <w:t>03.09.2021 № 673</w:t>
      </w:r>
    </w:p>
    <w:p w:rsidR="002A509E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053E8D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053E8D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53E8D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053E8D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53E8D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053E8D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53E8D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2A509E" w:rsidRPr="00053E8D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8785E" w:rsidRDefault="009B52AD" w:rsidP="0093500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B467A0" w:rsidRPr="009B52AD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</w:t>
      </w:r>
      <w:r w:rsidR="0093500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467A0" w:rsidRPr="002A79D0">
        <w:rPr>
          <w:rFonts w:eastAsia="Times New Roman" w:cs="Times New Roman"/>
          <w:sz w:val="28"/>
          <w:szCs w:val="28"/>
          <w:lang w:eastAsia="ru-RU"/>
        </w:rPr>
        <w:t>строк</w:t>
      </w:r>
      <w:r w:rsidR="0093500B">
        <w:rPr>
          <w:rFonts w:eastAsia="Times New Roman" w:cs="Times New Roman"/>
          <w:sz w:val="28"/>
          <w:szCs w:val="28"/>
          <w:lang w:eastAsia="ru-RU"/>
        </w:rPr>
        <w:t>у</w:t>
      </w:r>
      <w:r w:rsidR="005878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92"/>
        <w:gridCol w:w="5599"/>
        <w:gridCol w:w="1250"/>
        <w:gridCol w:w="1250"/>
        <w:gridCol w:w="1250"/>
        <w:gridCol w:w="1251"/>
        <w:gridCol w:w="1250"/>
        <w:gridCol w:w="1250"/>
        <w:gridCol w:w="1251"/>
      </w:tblGrid>
      <w:tr w:rsidR="0058785E" w:rsidRPr="009B52AD" w:rsidTr="006B120B">
        <w:tc>
          <w:tcPr>
            <w:tcW w:w="492" w:type="dxa"/>
          </w:tcPr>
          <w:p w:rsidR="0058785E" w:rsidRPr="009B52AD" w:rsidRDefault="0058785E" w:rsidP="006B120B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  <w:tc>
          <w:tcPr>
            <w:tcW w:w="5599" w:type="dxa"/>
          </w:tcPr>
          <w:p w:rsidR="0058785E" w:rsidRPr="009B52AD" w:rsidRDefault="0058785E" w:rsidP="006B120B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9B52AD">
              <w:rPr>
                <w:spacing w:val="-2"/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1250" w:type="dxa"/>
          </w:tcPr>
          <w:p w:rsidR="0058785E" w:rsidRPr="009B52AD" w:rsidRDefault="0058785E" w:rsidP="006B120B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9B52AD">
              <w:rPr>
                <w:spacing w:val="-2"/>
                <w:szCs w:val="28"/>
              </w:rPr>
              <w:t>24,7</w:t>
            </w:r>
          </w:p>
        </w:tc>
        <w:tc>
          <w:tcPr>
            <w:tcW w:w="1250" w:type="dxa"/>
          </w:tcPr>
          <w:p w:rsidR="0058785E" w:rsidRPr="009B52AD" w:rsidRDefault="0058785E" w:rsidP="006B120B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9B52AD">
              <w:rPr>
                <w:spacing w:val="-2"/>
                <w:szCs w:val="28"/>
              </w:rPr>
              <w:t>28,8</w:t>
            </w:r>
          </w:p>
        </w:tc>
        <w:tc>
          <w:tcPr>
            <w:tcW w:w="1250" w:type="dxa"/>
          </w:tcPr>
          <w:p w:rsidR="0058785E" w:rsidRPr="009B52AD" w:rsidRDefault="0058785E" w:rsidP="006B120B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9B52AD">
              <w:rPr>
                <w:spacing w:val="-2"/>
                <w:szCs w:val="28"/>
              </w:rPr>
              <w:t>31,6</w:t>
            </w:r>
          </w:p>
        </w:tc>
        <w:tc>
          <w:tcPr>
            <w:tcW w:w="1251" w:type="dxa"/>
          </w:tcPr>
          <w:p w:rsidR="0058785E" w:rsidRPr="009B52AD" w:rsidRDefault="0058785E" w:rsidP="006B120B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9B52AD">
              <w:rPr>
                <w:spacing w:val="-2"/>
                <w:szCs w:val="28"/>
              </w:rPr>
              <w:t>33,8</w:t>
            </w:r>
          </w:p>
        </w:tc>
        <w:tc>
          <w:tcPr>
            <w:tcW w:w="1250" w:type="dxa"/>
          </w:tcPr>
          <w:p w:rsidR="0058785E" w:rsidRPr="0058785E" w:rsidRDefault="0058785E" w:rsidP="006B120B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  <w:vertAlign w:val="superscript"/>
              </w:rPr>
            </w:pPr>
            <w:r>
              <w:rPr>
                <w:spacing w:val="-2"/>
                <w:szCs w:val="28"/>
              </w:rPr>
              <w:t>39,0</w:t>
            </w:r>
            <w:r>
              <w:rPr>
                <w:spacing w:val="-2"/>
                <w:szCs w:val="28"/>
                <w:vertAlign w:val="superscript"/>
              </w:rPr>
              <w:t>1</w:t>
            </w:r>
          </w:p>
        </w:tc>
        <w:tc>
          <w:tcPr>
            <w:tcW w:w="1250" w:type="dxa"/>
          </w:tcPr>
          <w:p w:rsidR="0058785E" w:rsidRPr="006106D1" w:rsidRDefault="0058785E" w:rsidP="0058785E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06D1">
              <w:rPr>
                <w:spacing w:val="-2"/>
                <w:szCs w:val="28"/>
              </w:rPr>
              <w:t>4</w:t>
            </w:r>
            <w:r>
              <w:rPr>
                <w:spacing w:val="-2"/>
                <w:szCs w:val="28"/>
              </w:rPr>
              <w:t>4</w:t>
            </w:r>
            <w:r w:rsidRPr="006106D1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>3</w:t>
            </w:r>
            <w:r w:rsidRPr="006106D1">
              <w:rPr>
                <w:spacing w:val="-2"/>
                <w:szCs w:val="28"/>
                <w:vertAlign w:val="superscript"/>
              </w:rPr>
              <w:t>1</w:t>
            </w:r>
          </w:p>
        </w:tc>
        <w:tc>
          <w:tcPr>
            <w:tcW w:w="1251" w:type="dxa"/>
          </w:tcPr>
          <w:p w:rsidR="0058785E" w:rsidRPr="006106D1" w:rsidRDefault="0058785E" w:rsidP="0058785E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49</w:t>
            </w:r>
            <w:r w:rsidRPr="006106D1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>6</w:t>
            </w:r>
            <w:r w:rsidRPr="006106D1">
              <w:rPr>
                <w:spacing w:val="-2"/>
                <w:szCs w:val="28"/>
                <w:vertAlign w:val="superscript"/>
              </w:rPr>
              <w:t>1</w:t>
            </w:r>
          </w:p>
        </w:tc>
      </w:tr>
    </w:tbl>
    <w:p w:rsidR="0058785E" w:rsidRDefault="0058785E" w:rsidP="0093500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467A0" w:rsidRPr="002A79D0" w:rsidRDefault="00B467A0" w:rsidP="0058785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9D0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92"/>
        <w:gridCol w:w="5599"/>
        <w:gridCol w:w="1250"/>
        <w:gridCol w:w="1250"/>
        <w:gridCol w:w="1250"/>
        <w:gridCol w:w="1251"/>
        <w:gridCol w:w="1250"/>
        <w:gridCol w:w="1250"/>
        <w:gridCol w:w="1251"/>
      </w:tblGrid>
      <w:tr w:rsidR="009B52AD" w:rsidRPr="009B52AD" w:rsidTr="009B52AD">
        <w:tc>
          <w:tcPr>
            <w:tcW w:w="492" w:type="dxa"/>
          </w:tcPr>
          <w:p w:rsidR="00B467A0" w:rsidRPr="009B52AD" w:rsidRDefault="00B467A0" w:rsidP="00B467A0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  <w:tc>
          <w:tcPr>
            <w:tcW w:w="5599" w:type="dxa"/>
          </w:tcPr>
          <w:p w:rsidR="00B467A0" w:rsidRPr="009B52AD" w:rsidRDefault="00B467A0" w:rsidP="00B467A0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9B52AD">
              <w:rPr>
                <w:spacing w:val="-2"/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1250" w:type="dxa"/>
          </w:tcPr>
          <w:p w:rsidR="00B467A0" w:rsidRPr="009B52AD" w:rsidRDefault="00B467A0" w:rsidP="00B467A0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9B52AD">
              <w:rPr>
                <w:spacing w:val="-2"/>
                <w:szCs w:val="28"/>
              </w:rPr>
              <w:t>24,7</w:t>
            </w:r>
          </w:p>
        </w:tc>
        <w:tc>
          <w:tcPr>
            <w:tcW w:w="1250" w:type="dxa"/>
          </w:tcPr>
          <w:p w:rsidR="00B467A0" w:rsidRPr="009B52AD" w:rsidRDefault="00B467A0" w:rsidP="00B467A0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9B52AD">
              <w:rPr>
                <w:spacing w:val="-2"/>
                <w:szCs w:val="28"/>
              </w:rPr>
              <w:t>28,8</w:t>
            </w:r>
          </w:p>
        </w:tc>
        <w:tc>
          <w:tcPr>
            <w:tcW w:w="1250" w:type="dxa"/>
          </w:tcPr>
          <w:p w:rsidR="00B467A0" w:rsidRPr="009B52AD" w:rsidRDefault="00B467A0" w:rsidP="00B467A0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9B52AD">
              <w:rPr>
                <w:spacing w:val="-2"/>
                <w:szCs w:val="28"/>
              </w:rPr>
              <w:t>31,6</w:t>
            </w:r>
          </w:p>
        </w:tc>
        <w:tc>
          <w:tcPr>
            <w:tcW w:w="1251" w:type="dxa"/>
          </w:tcPr>
          <w:p w:rsidR="00B467A0" w:rsidRPr="009B52AD" w:rsidRDefault="00B467A0" w:rsidP="00E06D4D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9B52AD">
              <w:rPr>
                <w:spacing w:val="-2"/>
                <w:szCs w:val="28"/>
              </w:rPr>
              <w:t>33,</w:t>
            </w:r>
            <w:r w:rsidR="00E06D4D" w:rsidRPr="009B52AD">
              <w:rPr>
                <w:spacing w:val="-2"/>
                <w:szCs w:val="28"/>
              </w:rPr>
              <w:t>8</w:t>
            </w:r>
          </w:p>
        </w:tc>
        <w:tc>
          <w:tcPr>
            <w:tcW w:w="1250" w:type="dxa"/>
          </w:tcPr>
          <w:p w:rsidR="00B467A0" w:rsidRPr="006106D1" w:rsidRDefault="00652A1D" w:rsidP="00A041D5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06D1">
              <w:rPr>
                <w:spacing w:val="-2"/>
                <w:szCs w:val="28"/>
              </w:rPr>
              <w:t>35,6</w:t>
            </w:r>
          </w:p>
        </w:tc>
        <w:tc>
          <w:tcPr>
            <w:tcW w:w="1250" w:type="dxa"/>
          </w:tcPr>
          <w:p w:rsidR="00B467A0" w:rsidRPr="006106D1" w:rsidRDefault="00652A1D" w:rsidP="00E06D4D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06D1">
              <w:rPr>
                <w:spacing w:val="-2"/>
                <w:szCs w:val="28"/>
              </w:rPr>
              <w:t>43,2</w:t>
            </w:r>
            <w:r w:rsidRPr="006106D1">
              <w:rPr>
                <w:spacing w:val="-2"/>
                <w:szCs w:val="28"/>
                <w:vertAlign w:val="superscript"/>
              </w:rPr>
              <w:t>1</w:t>
            </w:r>
          </w:p>
        </w:tc>
        <w:tc>
          <w:tcPr>
            <w:tcW w:w="1251" w:type="dxa"/>
          </w:tcPr>
          <w:p w:rsidR="00B467A0" w:rsidRPr="006106D1" w:rsidRDefault="00652A1D" w:rsidP="00CE67AA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106D1">
              <w:rPr>
                <w:spacing w:val="-2"/>
                <w:szCs w:val="28"/>
              </w:rPr>
              <w:t>50,</w:t>
            </w:r>
            <w:r w:rsidR="00CE67AA">
              <w:rPr>
                <w:spacing w:val="-2"/>
                <w:szCs w:val="28"/>
              </w:rPr>
              <w:t>9</w:t>
            </w:r>
            <w:r w:rsidR="00B467A0" w:rsidRPr="006106D1">
              <w:rPr>
                <w:spacing w:val="-2"/>
                <w:szCs w:val="28"/>
                <w:vertAlign w:val="superscript"/>
              </w:rPr>
              <w:t>1</w:t>
            </w:r>
          </w:p>
        </w:tc>
      </w:tr>
    </w:tbl>
    <w:p w:rsidR="005B470E" w:rsidRPr="00053E8D" w:rsidRDefault="005B470E" w:rsidP="005B470E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B5D00" w:rsidRPr="00715A4F" w:rsidRDefault="00B467A0" w:rsidP="00715A4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4B5D00" w:rsidRPr="00053E8D">
        <w:rPr>
          <w:rFonts w:cs="Times New Roman"/>
          <w:sz w:val="28"/>
          <w:szCs w:val="28"/>
        </w:rPr>
        <w:t xml:space="preserve">В </w:t>
      </w:r>
      <w:r w:rsidR="004B5D00" w:rsidRPr="00053E8D">
        <w:rPr>
          <w:rFonts w:eastAsia="Times New Roman" w:cs="Times New Roman"/>
          <w:sz w:val="28"/>
          <w:szCs w:val="28"/>
          <w:lang w:eastAsia="ru-RU"/>
        </w:rPr>
        <w:t xml:space="preserve">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среды»: </w:t>
      </w:r>
    </w:p>
    <w:p w:rsidR="00C53B7C" w:rsidRPr="00053E8D" w:rsidRDefault="00715A4F" w:rsidP="00715A4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B467A0" w:rsidRPr="00053E8D">
        <w:rPr>
          <w:rFonts w:eastAsia="Times New Roman" w:cs="Times New Roman"/>
          <w:sz w:val="28"/>
          <w:szCs w:val="28"/>
          <w:lang w:eastAsia="ru-RU"/>
        </w:rPr>
        <w:t xml:space="preserve">.1. </w:t>
      </w:r>
      <w:r w:rsidR="00C53B7C" w:rsidRPr="00053E8D">
        <w:rPr>
          <w:rFonts w:eastAsia="Times New Roman" w:cs="Times New Roman"/>
          <w:sz w:val="28"/>
          <w:szCs w:val="28"/>
          <w:lang w:eastAsia="ru-RU"/>
        </w:rPr>
        <w:t>строки 1.1.1.1.1.1-1.1.1.1.1.7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5D00" w:rsidRPr="00053E8D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472"/>
        <w:gridCol w:w="1005"/>
        <w:gridCol w:w="1036"/>
        <w:gridCol w:w="974"/>
        <w:gridCol w:w="974"/>
        <w:gridCol w:w="974"/>
        <w:gridCol w:w="974"/>
        <w:gridCol w:w="974"/>
        <w:gridCol w:w="974"/>
        <w:gridCol w:w="974"/>
      </w:tblGrid>
      <w:tr w:rsidR="00053E8D" w:rsidRPr="00053E8D" w:rsidTr="00053E8D">
        <w:tc>
          <w:tcPr>
            <w:tcW w:w="11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C53B7C" w:rsidRPr="00053E8D" w:rsidRDefault="00C53B7C" w:rsidP="00163977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многоквартирных домов Дзержинского района, на </w:t>
            </w:r>
            <w:r w:rsidR="0016397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оторых вы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644BA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644BA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73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644BA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74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706,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C53B7C" w:rsidRPr="00053E8D" w:rsidRDefault="00C53B7C" w:rsidP="009C27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BF1758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626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35610</w:t>
            </w:r>
          </w:p>
        </w:tc>
        <w:tc>
          <w:tcPr>
            <w:tcW w:w="974" w:type="dxa"/>
          </w:tcPr>
          <w:p w:rsidR="00C53B7C" w:rsidRPr="00053E8D" w:rsidRDefault="006F4B80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C909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605</w:t>
            </w:r>
            <w:r w:rsidR="00E96D41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E96D41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56583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852,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852,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890,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941,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C53B7C" w:rsidRPr="00053E8D" w:rsidRDefault="00C53B7C" w:rsidP="009C27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325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27108</w:t>
            </w:r>
          </w:p>
        </w:tc>
        <w:tc>
          <w:tcPr>
            <w:tcW w:w="974" w:type="dxa"/>
          </w:tcPr>
          <w:p w:rsidR="00C53B7C" w:rsidRPr="00053E8D" w:rsidRDefault="00E96D41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921,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11317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770,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54991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770,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54991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116,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742,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C53B7C" w:rsidRPr="00053E8D" w:rsidRDefault="00C53B7C" w:rsidP="009C27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180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15029</w:t>
            </w:r>
          </w:p>
        </w:tc>
        <w:tc>
          <w:tcPr>
            <w:tcW w:w="974" w:type="dxa"/>
          </w:tcPr>
          <w:p w:rsidR="00C53B7C" w:rsidRPr="00053E8D" w:rsidRDefault="00E96D41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15014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640,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44832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640,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44832</w:t>
            </w:r>
          </w:p>
        </w:tc>
      </w:tr>
      <w:tr w:rsidR="00053E8D" w:rsidRPr="00053E8D" w:rsidTr="00053E8D">
        <w:tc>
          <w:tcPr>
            <w:tcW w:w="11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1.1.1.1.1.2</w:t>
            </w:r>
          </w:p>
        </w:tc>
        <w:tc>
          <w:tcPr>
            <w:tcW w:w="1412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многоквартирных домов Индустриального района, на 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1A5323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527,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45596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757,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42104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25858</w:t>
            </w:r>
          </w:p>
        </w:tc>
        <w:tc>
          <w:tcPr>
            <w:tcW w:w="974" w:type="dxa"/>
          </w:tcPr>
          <w:p w:rsidR="00C53B7C" w:rsidRPr="00053E8D" w:rsidRDefault="00137B0A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873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13493</w:t>
            </w:r>
          </w:p>
        </w:tc>
        <w:tc>
          <w:tcPr>
            <w:tcW w:w="974" w:type="dxa"/>
          </w:tcPr>
          <w:p w:rsidR="00C53B7C" w:rsidRPr="00053E8D" w:rsidRDefault="00E96D41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832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9931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993,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993,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Перми 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17620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049,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65244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551,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48421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647,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85161</w:t>
            </w:r>
          </w:p>
        </w:tc>
        <w:tc>
          <w:tcPr>
            <w:tcW w:w="974" w:type="dxa"/>
          </w:tcPr>
          <w:p w:rsidR="00C53B7C" w:rsidRPr="00053E8D" w:rsidRDefault="00C53B7C" w:rsidP="002646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2646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774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2646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62699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E96D41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566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E96D41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59986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798,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77191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798,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77191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70480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060,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17142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19993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18270</w:t>
            </w:r>
          </w:p>
        </w:tc>
        <w:tc>
          <w:tcPr>
            <w:tcW w:w="974" w:type="dxa"/>
          </w:tcPr>
          <w:p w:rsidR="00C53B7C" w:rsidRPr="00053E8D" w:rsidRDefault="0026467B" w:rsidP="002646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717,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91274</w:t>
            </w:r>
          </w:p>
        </w:tc>
        <w:tc>
          <w:tcPr>
            <w:tcW w:w="974" w:type="dxa"/>
          </w:tcPr>
          <w:p w:rsidR="00C53B7C" w:rsidRPr="00053E8D" w:rsidRDefault="00E96D41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765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39739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176,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66622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176,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66622</w:t>
            </w:r>
          </w:p>
        </w:tc>
      </w:tr>
      <w:tr w:rsidR="00053E8D" w:rsidRPr="00053E8D" w:rsidTr="00053E8D">
        <w:tc>
          <w:tcPr>
            <w:tcW w:w="11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1.1.1.1.1.3</w:t>
            </w:r>
          </w:p>
        </w:tc>
        <w:tc>
          <w:tcPr>
            <w:tcW w:w="1412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Киров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1A5323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81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073,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52287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013,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66177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98173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004,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00480</w:t>
            </w:r>
          </w:p>
        </w:tc>
        <w:tc>
          <w:tcPr>
            <w:tcW w:w="974" w:type="dxa"/>
          </w:tcPr>
          <w:p w:rsidR="00C53B7C" w:rsidRPr="00053E8D" w:rsidRDefault="00E96D41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040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46060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948,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948,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Пермского края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40470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202,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73235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276,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39627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80096</w:t>
            </w:r>
          </w:p>
        </w:tc>
        <w:tc>
          <w:tcPr>
            <w:tcW w:w="974" w:type="dxa"/>
          </w:tcPr>
          <w:p w:rsidR="00C53B7C" w:rsidRPr="00053E8D" w:rsidRDefault="00E96D41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208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09211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73254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73254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814,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68678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851,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91471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53067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815,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21822</w:t>
            </w:r>
          </w:p>
        </w:tc>
        <w:tc>
          <w:tcPr>
            <w:tcW w:w="974" w:type="dxa"/>
          </w:tcPr>
          <w:p w:rsidR="00C53B7C" w:rsidRPr="00053E8D" w:rsidRDefault="00E96D41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953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75029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404,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91833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404,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91833</w:t>
            </w:r>
          </w:p>
        </w:tc>
      </w:tr>
      <w:tr w:rsidR="00053E8D" w:rsidRPr="00053E8D" w:rsidTr="00053E8D">
        <w:tc>
          <w:tcPr>
            <w:tcW w:w="11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1.1.1.1.1.4</w:t>
            </w:r>
          </w:p>
        </w:tc>
        <w:tc>
          <w:tcPr>
            <w:tcW w:w="1412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72" w:type="dxa"/>
            <w:vMerge w:val="restart"/>
          </w:tcPr>
          <w:p w:rsidR="00C53B7C" w:rsidRPr="00053E8D" w:rsidRDefault="00C53B7C" w:rsidP="000750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750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C53B7C" w:rsidRPr="00053E8D" w:rsidRDefault="00C53B7C" w:rsidP="000750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750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78774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484,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77709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791,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60275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538,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46740</w:t>
            </w:r>
          </w:p>
        </w:tc>
        <w:tc>
          <w:tcPr>
            <w:tcW w:w="974" w:type="dxa"/>
          </w:tcPr>
          <w:p w:rsidR="00C53B7C" w:rsidRPr="00053E8D" w:rsidRDefault="003E17BB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768,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02683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937,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937,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804,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47100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09076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696,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95542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32048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69348</w:t>
            </w:r>
          </w:p>
        </w:tc>
        <w:tc>
          <w:tcPr>
            <w:tcW w:w="974" w:type="dxa"/>
          </w:tcPr>
          <w:p w:rsidR="00C53B7C" w:rsidRPr="00053E8D" w:rsidRDefault="003E17BB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753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60537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57094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57094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88400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422,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06020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242,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15292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09055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246,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17614</w:t>
            </w:r>
          </w:p>
        </w:tc>
        <w:tc>
          <w:tcPr>
            <w:tcW w:w="974" w:type="dxa"/>
          </w:tcPr>
          <w:p w:rsidR="00C53B7C" w:rsidRPr="00053E8D" w:rsidRDefault="003E17BB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318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50197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84784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84784</w:t>
            </w:r>
          </w:p>
        </w:tc>
      </w:tr>
      <w:tr w:rsidR="00053E8D" w:rsidRPr="00053E8D" w:rsidTr="00053E8D">
        <w:tc>
          <w:tcPr>
            <w:tcW w:w="11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412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78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79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919,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837,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974" w:type="dxa"/>
          </w:tcPr>
          <w:p w:rsidR="00C53B7C" w:rsidRPr="00053E8D" w:rsidRDefault="00C53B7C" w:rsidP="009C27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71130</w:t>
            </w:r>
          </w:p>
        </w:tc>
        <w:tc>
          <w:tcPr>
            <w:tcW w:w="974" w:type="dxa"/>
          </w:tcPr>
          <w:p w:rsidR="00C53B7C" w:rsidRPr="00053E8D" w:rsidRDefault="003E17BB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942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55838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767,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853,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974" w:type="dxa"/>
          </w:tcPr>
          <w:p w:rsidR="00C53B7C" w:rsidRPr="00053E8D" w:rsidRDefault="00C53B7C" w:rsidP="009C27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94225</w:t>
            </w:r>
          </w:p>
        </w:tc>
        <w:tc>
          <w:tcPr>
            <w:tcW w:w="974" w:type="dxa"/>
          </w:tcPr>
          <w:p w:rsidR="00C53B7C" w:rsidRPr="00053E8D" w:rsidRDefault="003E17BB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788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51168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053,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86832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053,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86832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582,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974" w:type="dxa"/>
          </w:tcPr>
          <w:p w:rsidR="00C53B7C" w:rsidRPr="00053E8D" w:rsidRDefault="00C53B7C" w:rsidP="009C27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495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C27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90293</w:t>
            </w:r>
          </w:p>
        </w:tc>
        <w:tc>
          <w:tcPr>
            <w:tcW w:w="974" w:type="dxa"/>
          </w:tcPr>
          <w:p w:rsidR="00C53B7C" w:rsidRPr="00053E8D" w:rsidRDefault="003E17BB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981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72183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023,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49802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023,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49802</w:t>
            </w:r>
          </w:p>
        </w:tc>
      </w:tr>
      <w:tr w:rsidR="00053E8D" w:rsidRPr="00053E8D" w:rsidTr="00053E8D">
        <w:tc>
          <w:tcPr>
            <w:tcW w:w="11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1.1.1.1.1.6</w:t>
            </w:r>
          </w:p>
        </w:tc>
        <w:tc>
          <w:tcPr>
            <w:tcW w:w="1412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395" w:type="dxa"/>
            <w:vMerge w:val="restart"/>
          </w:tcPr>
          <w:p w:rsidR="00C53B7C" w:rsidRPr="00053E8D" w:rsidRDefault="001A5323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472" w:type="dxa"/>
            <w:vMerge w:val="restart"/>
          </w:tcPr>
          <w:p w:rsidR="00C53B7C" w:rsidRPr="00053E8D" w:rsidRDefault="0007507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472" w:type="dxa"/>
            <w:vMerge w:val="restart"/>
          </w:tcPr>
          <w:p w:rsidR="00C53B7C" w:rsidRPr="00053E8D" w:rsidRDefault="00C53B7C" w:rsidP="000750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750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C53B7C" w:rsidRPr="00053E8D" w:rsidRDefault="00C53B7C" w:rsidP="000750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750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965,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63776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70399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47546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304,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01968</w:t>
            </w:r>
          </w:p>
        </w:tc>
        <w:tc>
          <w:tcPr>
            <w:tcW w:w="974" w:type="dxa"/>
          </w:tcPr>
          <w:p w:rsidR="00C53B7C" w:rsidRPr="00053E8D" w:rsidRDefault="003E17BB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344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25876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</w:tr>
      <w:tr w:rsidR="00053E8D" w:rsidRPr="00053E8D" w:rsidTr="00053E8D">
        <w:trPr>
          <w:cantSplit/>
        </w:trPr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264,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362,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88878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058,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34080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124,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09502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060,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80394</w:t>
            </w:r>
          </w:p>
        </w:tc>
        <w:tc>
          <w:tcPr>
            <w:tcW w:w="974" w:type="dxa"/>
          </w:tcPr>
          <w:p w:rsidR="00C53B7C" w:rsidRPr="00053E8D" w:rsidRDefault="003E17BB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068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84537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70957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70957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края 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056,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499,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66226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47513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357,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80680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27478</w:t>
            </w:r>
          </w:p>
        </w:tc>
        <w:tc>
          <w:tcPr>
            <w:tcW w:w="974" w:type="dxa"/>
          </w:tcPr>
          <w:p w:rsidR="00C53B7C" w:rsidRPr="00053E8D" w:rsidRDefault="003E17BB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20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308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06198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326,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48177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326,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48177</w:t>
            </w:r>
          </w:p>
        </w:tc>
      </w:tr>
      <w:tr w:rsidR="00053E8D" w:rsidRPr="00053E8D" w:rsidTr="00053E8D">
        <w:tc>
          <w:tcPr>
            <w:tcW w:w="11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C53B7C" w:rsidRPr="00950BB7" w:rsidRDefault="00652A1D" w:rsidP="00652A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950B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</w:t>
            </w:r>
          </w:p>
        </w:tc>
        <w:tc>
          <w:tcPr>
            <w:tcW w:w="472" w:type="dxa"/>
            <w:vMerge w:val="restart"/>
          </w:tcPr>
          <w:p w:rsidR="00C53B7C" w:rsidRPr="00950BB7" w:rsidRDefault="00652A1D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B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  <w:r w:rsidR="00950BB7" w:rsidRPr="00950B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C53B7C" w:rsidRPr="00950B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C53B7C" w:rsidRPr="00950BB7" w:rsidRDefault="00652A1D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B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  <w:r w:rsidR="00950BB7" w:rsidRPr="00950B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C53B7C" w:rsidRPr="00950B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760,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913,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C53B7C" w:rsidRPr="00053E8D" w:rsidRDefault="00093D31" w:rsidP="00093D3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890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79927</w:t>
            </w:r>
          </w:p>
        </w:tc>
        <w:tc>
          <w:tcPr>
            <w:tcW w:w="974" w:type="dxa"/>
          </w:tcPr>
          <w:p w:rsidR="00C53B7C" w:rsidRPr="00053E8D" w:rsidRDefault="0000118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202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33029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595,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595,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</w:t>
            </w:r>
            <w:r w:rsidR="002C18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489,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701,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443,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382,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C53B7C" w:rsidRPr="00053E8D" w:rsidRDefault="00093D31" w:rsidP="00093D3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978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15985</w:t>
            </w:r>
          </w:p>
        </w:tc>
        <w:tc>
          <w:tcPr>
            <w:tcW w:w="974" w:type="dxa"/>
          </w:tcPr>
          <w:p w:rsidR="00C53B7C" w:rsidRPr="00053E8D" w:rsidRDefault="0000118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840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46606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03043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03043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</w:p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959,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053E8D" w:rsidRPr="00053E8D" w:rsidTr="00053E8D">
        <w:tc>
          <w:tcPr>
            <w:tcW w:w="11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53B7C" w:rsidRPr="00053E8D" w:rsidRDefault="00C53B7C" w:rsidP="00053E8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53B7C" w:rsidRPr="00053E8D" w:rsidRDefault="00C53B7C" w:rsidP="00053E8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340,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418,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269,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C53B7C" w:rsidRPr="00053E8D" w:rsidRDefault="00C53B7C" w:rsidP="00093D3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 w:rsidR="00093D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093D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585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093D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03725</w:t>
            </w:r>
          </w:p>
        </w:tc>
        <w:tc>
          <w:tcPr>
            <w:tcW w:w="974" w:type="dxa"/>
          </w:tcPr>
          <w:p w:rsidR="00C53B7C" w:rsidRPr="00053E8D" w:rsidRDefault="00001185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53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968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53B7C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85508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061,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57818</w:t>
            </w:r>
          </w:p>
        </w:tc>
        <w:tc>
          <w:tcPr>
            <w:tcW w:w="974" w:type="dxa"/>
          </w:tcPr>
          <w:p w:rsidR="00C53B7C" w:rsidRPr="00053E8D" w:rsidRDefault="00C53B7C" w:rsidP="00053E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</w:t>
            </w:r>
            <w:r w:rsidR="00053E8D"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061,</w:t>
            </w:r>
            <w:r w:rsidRPr="00053E8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57818</w:t>
            </w:r>
          </w:p>
        </w:tc>
      </w:tr>
    </w:tbl>
    <w:p w:rsidR="005C76CC" w:rsidRPr="00053E8D" w:rsidRDefault="005C76CC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4385E" w:rsidRPr="00053E8D" w:rsidRDefault="00E12A8F" w:rsidP="00C43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C4385E" w:rsidRPr="00053E8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2</w:t>
      </w:r>
      <w:r w:rsidR="00C4385E" w:rsidRPr="00053E8D">
        <w:rPr>
          <w:rFonts w:cs="Times New Roman"/>
          <w:sz w:val="28"/>
          <w:szCs w:val="28"/>
        </w:rPr>
        <w:t>. в приложении</w:t>
      </w:r>
      <w:r>
        <w:rPr>
          <w:rFonts w:cs="Times New Roman"/>
          <w:sz w:val="28"/>
          <w:szCs w:val="28"/>
        </w:rPr>
        <w:t xml:space="preserve"> раздел «2022-2024 годы» изложить в следующей редакции</w:t>
      </w:r>
      <w:r w:rsidR="00C4385E" w:rsidRPr="00053E8D">
        <w:rPr>
          <w:rFonts w:cs="Times New Roman"/>
          <w:sz w:val="28"/>
          <w:szCs w:val="28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"/>
        <w:gridCol w:w="13457"/>
      </w:tblGrid>
      <w:tr w:rsidR="00E12A8F" w:rsidRPr="00E12A8F" w:rsidTr="00124B64">
        <w:trPr>
          <w:trHeight w:val="330"/>
        </w:trPr>
        <w:tc>
          <w:tcPr>
            <w:tcW w:w="14742" w:type="dxa"/>
            <w:gridSpan w:val="3"/>
            <w:shd w:val="clear" w:color="auto" w:fill="auto"/>
            <w:noWrap/>
            <w:vAlign w:val="center"/>
          </w:tcPr>
          <w:p w:rsid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E12A8F" w:rsidRPr="00E12A8F" w:rsidTr="00124B64">
        <w:trPr>
          <w:trHeight w:val="330"/>
        </w:trPr>
        <w:tc>
          <w:tcPr>
            <w:tcW w:w="14742" w:type="dxa"/>
            <w:gridSpan w:val="3"/>
            <w:shd w:val="clear" w:color="auto" w:fill="auto"/>
            <w:noWrap/>
            <w:vAlign w:val="center"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Дзержинский район</w:t>
            </w:r>
          </w:p>
        </w:tc>
      </w:tr>
      <w:tr w:rsidR="00E12A8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Петропавловская, 109</w:t>
            </w:r>
          </w:p>
        </w:tc>
      </w:tr>
      <w:tr w:rsidR="00E12A8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Петропавловская, 111</w:t>
            </w:r>
          </w:p>
        </w:tc>
      </w:tr>
      <w:tr w:rsidR="00E12A8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Крисанова, 25</w:t>
            </w:r>
          </w:p>
        </w:tc>
      </w:tr>
      <w:tr w:rsidR="00E12A8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Крисанова, 67</w:t>
            </w:r>
          </w:p>
        </w:tc>
      </w:tr>
      <w:tr w:rsidR="00E12A8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Крисанова, 69</w:t>
            </w:r>
          </w:p>
        </w:tc>
      </w:tr>
      <w:tr w:rsidR="00E12A8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оссе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Космонавтов, 86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Монастырская, 152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Монастырская, 161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Плеханова, 13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оспект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Парковый, 40а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Куфонина, 18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Куфонина, 24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оспект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Парковый, 4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оспект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Парковый, 14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Кочегаров, 59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Сеченова,7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Сеченова, 9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Костычева, 21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Костычева, 39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Костычева, 39а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Крисанова, 5</w:t>
            </w:r>
          </w:p>
        </w:tc>
      </w:tr>
      <w:tr w:rsidR="00E12A8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Екатерининская, 167</w:t>
            </w:r>
          </w:p>
        </w:tc>
      </w:tr>
      <w:tr w:rsidR="00E12A8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Екатерининская, 169</w:t>
            </w:r>
          </w:p>
        </w:tc>
      </w:tr>
      <w:tr w:rsidR="00E12A8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Екатерининская, 171</w:t>
            </w:r>
          </w:p>
        </w:tc>
      </w:tr>
      <w:tr w:rsidR="00E12A8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E12A8F" w:rsidRPr="00E12A8F" w:rsidRDefault="00E12A8F" w:rsidP="00E12A8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Мильчакова, 11</w:t>
            </w:r>
          </w:p>
        </w:tc>
      </w:tr>
      <w:tr w:rsidR="002908BF" w:rsidRPr="00E12A8F" w:rsidTr="00124B64">
        <w:trPr>
          <w:trHeight w:val="330"/>
        </w:trPr>
        <w:tc>
          <w:tcPr>
            <w:tcW w:w="14742" w:type="dxa"/>
            <w:gridSpan w:val="3"/>
            <w:shd w:val="clear" w:color="auto" w:fill="auto"/>
            <w:noWrap/>
            <w:vAlign w:val="center"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Мира, 53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Карпинского, 107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Архитектора Свиязева, 2а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Мира, 108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Мира, 110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Архитектора Свиязева,18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Архитектора Свиязева, 46/1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Советской Армии, 6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Шоссе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Космонавтов, 175а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Советской Армии,</w:t>
            </w:r>
            <w:r w:rsidR="0058785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Советской Армии,</w:t>
            </w:r>
            <w:r w:rsidR="0058785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33/1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Советской Армии,</w:t>
            </w:r>
            <w:r w:rsidR="0058785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33/2</w:t>
            </w:r>
          </w:p>
        </w:tc>
      </w:tr>
      <w:tr w:rsidR="002908BF" w:rsidRPr="00E12A8F" w:rsidTr="00124B64">
        <w:trPr>
          <w:trHeight w:val="315"/>
        </w:trPr>
        <w:tc>
          <w:tcPr>
            <w:tcW w:w="14742" w:type="dxa"/>
            <w:gridSpan w:val="3"/>
            <w:shd w:val="clear" w:color="auto" w:fill="auto"/>
            <w:noWrap/>
            <w:vAlign w:val="center"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Богдана Хмельницкого, 22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Глазовская, 9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Ласьвинская, 66 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Шишкина, 14а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Маршала Рыбалко, 80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Маршала Рыбалко, 82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Маршала Рыбалко, 78а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Маршала Рыбалко, 84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Магистральная, 100б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Нижнекурьинская, 4 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13457" w:type="dxa"/>
            <w:shd w:val="clear" w:color="auto" w:fill="auto"/>
            <w:noWrap/>
            <w:vAlign w:val="bottom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Каляева, 17</w:t>
            </w:r>
          </w:p>
        </w:tc>
      </w:tr>
      <w:tr w:rsidR="002908BF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13457" w:type="dxa"/>
            <w:shd w:val="clear" w:color="auto" w:fill="auto"/>
            <w:noWrap/>
            <w:vAlign w:val="bottom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Каляева, 21</w:t>
            </w:r>
          </w:p>
        </w:tc>
      </w:tr>
      <w:tr w:rsidR="002908BF" w:rsidRPr="00E12A8F" w:rsidTr="00124B64">
        <w:trPr>
          <w:trHeight w:val="330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2908BF" w:rsidRPr="00E12A8F" w:rsidRDefault="002908BF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3457" w:type="dxa"/>
            <w:shd w:val="clear" w:color="auto" w:fill="auto"/>
            <w:noWrap/>
            <w:vAlign w:val="bottom"/>
            <w:hideMark/>
          </w:tcPr>
          <w:p w:rsidR="002908BF" w:rsidRPr="00E12A8F" w:rsidRDefault="002908BF" w:rsidP="002908B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Калинина, 36</w:t>
            </w:r>
          </w:p>
        </w:tc>
      </w:tr>
      <w:tr w:rsidR="002908BF" w:rsidRPr="00E12A8F" w:rsidTr="00124B64">
        <w:trPr>
          <w:trHeight w:val="330"/>
        </w:trPr>
        <w:tc>
          <w:tcPr>
            <w:tcW w:w="14742" w:type="dxa"/>
            <w:gridSpan w:val="3"/>
            <w:shd w:val="clear" w:color="auto" w:fill="auto"/>
            <w:vAlign w:val="center"/>
          </w:tcPr>
          <w:p w:rsidR="002908BF" w:rsidRPr="00E12A8F" w:rsidRDefault="002908BF" w:rsidP="002908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464F2C" w:rsidRPr="00E12A8F" w:rsidTr="00124B64">
        <w:trPr>
          <w:trHeight w:val="330"/>
        </w:trPr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Екатерининская, 24</w:t>
            </w:r>
          </w:p>
        </w:tc>
      </w:tr>
      <w:tr w:rsidR="00464F2C" w:rsidRPr="00E12A8F" w:rsidTr="00124B64">
        <w:trPr>
          <w:trHeight w:val="330"/>
        </w:trPr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Ленина, 7а</w:t>
            </w:r>
          </w:p>
        </w:tc>
      </w:tr>
      <w:tr w:rsidR="00464F2C" w:rsidRPr="00E12A8F" w:rsidTr="00124B64">
        <w:trPr>
          <w:trHeight w:val="330"/>
        </w:trPr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Ленина, 11</w:t>
            </w:r>
          </w:p>
        </w:tc>
      </w:tr>
      <w:tr w:rsidR="00464F2C" w:rsidRPr="00E12A8F" w:rsidTr="00124B64">
        <w:trPr>
          <w:trHeight w:val="330"/>
        </w:trPr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Советская, 40</w:t>
            </w:r>
          </w:p>
        </w:tc>
      </w:tr>
      <w:tr w:rsidR="00464F2C" w:rsidRPr="00E12A8F" w:rsidTr="00124B64">
        <w:trPr>
          <w:trHeight w:val="330"/>
        </w:trPr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иколая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Островского, 27</w:t>
            </w:r>
          </w:p>
        </w:tc>
      </w:tr>
      <w:tr w:rsidR="00464F2C" w:rsidRPr="00E12A8F" w:rsidTr="00124B64">
        <w:trPr>
          <w:trHeight w:val="330"/>
        </w:trPr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Ленина, 32а</w:t>
            </w:r>
          </w:p>
        </w:tc>
      </w:tr>
      <w:tr w:rsidR="00464F2C" w:rsidRPr="00E12A8F" w:rsidTr="00124B64">
        <w:trPr>
          <w:trHeight w:val="330"/>
        </w:trPr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Монастырская, 74</w:t>
            </w:r>
          </w:p>
        </w:tc>
      </w:tr>
      <w:tr w:rsidR="00464F2C" w:rsidRPr="00E12A8F" w:rsidTr="00124B64">
        <w:trPr>
          <w:trHeight w:val="330"/>
        </w:trPr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Советская, 1</w:t>
            </w:r>
          </w:p>
        </w:tc>
      </w:tr>
      <w:tr w:rsidR="00464F2C" w:rsidRPr="00E12A8F" w:rsidTr="00124B64">
        <w:trPr>
          <w:trHeight w:val="330"/>
        </w:trPr>
        <w:tc>
          <w:tcPr>
            <w:tcW w:w="14742" w:type="dxa"/>
            <w:gridSpan w:val="3"/>
            <w:shd w:val="clear" w:color="000000" w:fill="FFFFFF"/>
            <w:vAlign w:val="center"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Мотовилихинский район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457" w:type="dxa"/>
            <w:shd w:val="clear" w:color="000000" w:fill="FFFFFF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Студенческая, 22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Студенческая, 24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3457" w:type="dxa"/>
            <w:shd w:val="clear" w:color="000000" w:fill="FFFFFF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Студенческая, 26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shd w:val="clear" w:color="000000" w:fill="FFFFFF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Красногвардейская, 4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ульвар Гагарина, 62/2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457" w:type="dxa"/>
            <w:shd w:val="clear" w:color="auto" w:fill="auto"/>
            <w:noWrap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Сигаева, 2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noWrap/>
            <w:vAlign w:val="bottom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57" w:type="dxa"/>
            <w:shd w:val="clear" w:color="auto" w:fill="auto"/>
            <w:noWrap/>
            <w:vAlign w:val="bottom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Юрша, 21</w:t>
            </w:r>
          </w:p>
        </w:tc>
      </w:tr>
      <w:tr w:rsidR="00464F2C" w:rsidRPr="00E12A8F" w:rsidTr="00124B64">
        <w:trPr>
          <w:trHeight w:val="315"/>
        </w:trPr>
        <w:tc>
          <w:tcPr>
            <w:tcW w:w="14742" w:type="dxa"/>
            <w:gridSpan w:val="3"/>
            <w:shd w:val="clear" w:color="auto" w:fill="auto"/>
            <w:noWrap/>
            <w:vAlign w:val="bottom"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Бенгальская, 8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Вильямса, 12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Волховская, 36 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Генерала Доватора, 40</w:t>
            </w:r>
          </w:p>
        </w:tc>
      </w:tr>
      <w:tr w:rsidR="00464F2C" w:rsidRPr="00E12A8F" w:rsidTr="00124B64">
        <w:trPr>
          <w:trHeight w:val="291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Генерала Черняховского, 86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sz w:val="28"/>
                <w:szCs w:val="28"/>
                <w:lang w:eastAsia="ru-RU"/>
              </w:rPr>
              <w:t>Маршала Толбухина, 16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Репина, 70а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Янаульская, 6</w:t>
            </w:r>
          </w:p>
        </w:tc>
      </w:tr>
      <w:tr w:rsidR="00464F2C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464F2C" w:rsidRPr="00E12A8F" w:rsidRDefault="00464F2C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3457" w:type="dxa"/>
            <w:shd w:val="clear" w:color="auto" w:fill="auto"/>
            <w:vAlign w:val="center"/>
            <w:hideMark/>
          </w:tcPr>
          <w:p w:rsidR="00464F2C" w:rsidRPr="00E12A8F" w:rsidRDefault="00464F2C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Янаульская, 8</w:t>
            </w:r>
          </w:p>
        </w:tc>
      </w:tr>
      <w:tr w:rsidR="00652A1D" w:rsidRPr="00E12A8F" w:rsidTr="00124B64">
        <w:trPr>
          <w:trHeight w:val="315"/>
        </w:trPr>
        <w:tc>
          <w:tcPr>
            <w:tcW w:w="14742" w:type="dxa"/>
            <w:gridSpan w:val="3"/>
            <w:shd w:val="clear" w:color="auto" w:fill="auto"/>
            <w:vAlign w:val="center"/>
          </w:tcPr>
          <w:p w:rsid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Свердловский район</w:t>
            </w:r>
          </w:p>
        </w:tc>
      </w:tr>
      <w:tr w:rsidR="00652A1D" w:rsidRPr="00E12A8F" w:rsidTr="00124B64">
        <w:trPr>
          <w:trHeight w:val="315"/>
        </w:trPr>
        <w:tc>
          <w:tcPr>
            <w:tcW w:w="1285" w:type="dxa"/>
            <w:gridSpan w:val="2"/>
            <w:shd w:val="clear" w:color="auto" w:fill="auto"/>
            <w:vAlign w:val="center"/>
          </w:tcPr>
          <w:p w:rsidR="00652A1D" w:rsidRPr="00E12A8F" w:rsidRDefault="00652A1D" w:rsidP="00E12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57" w:type="dxa"/>
            <w:shd w:val="clear" w:color="auto" w:fill="auto"/>
            <w:vAlign w:val="center"/>
          </w:tcPr>
          <w:p w:rsidR="00652A1D" w:rsidRDefault="00652A1D" w:rsidP="00464F2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Газеты </w:t>
            </w:r>
            <w:r w:rsidR="000C679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Звезда</w:t>
            </w:r>
            <w:r w:rsidR="000C679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44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Газеты </w:t>
            </w:r>
            <w:r w:rsidR="000C679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Звезда</w:t>
            </w:r>
            <w:r w:rsidR="000C679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44а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Швецова, 32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Сибирская, 57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Тбилисская, 23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Яблочкова, 21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Яблочкова, 25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Белинского, 40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Белинского, 42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Героев Хасана, 3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Героев Хасана, 1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334E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Хасана, 3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Героев Хасана, 5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Проспект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льский, 76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Юрия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Смирнова, 3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Пионерская, 9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Куйбышева, 80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Проспект Комсомольский,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67 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Братская, 175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Холмогорская, 2</w:t>
            </w:r>
          </w:p>
        </w:tc>
      </w:tr>
      <w:tr w:rsidR="00652A1D" w:rsidRPr="00652A1D" w:rsidTr="00124B64">
        <w:trPr>
          <w:trHeight w:val="315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1D" w:rsidRPr="00652A1D" w:rsidRDefault="00652A1D" w:rsidP="00652A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Поселок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Новые Ляды,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Веселая, 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7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-2024 годы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7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82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Ветлужская, 70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Связистов, 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17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15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Грузинская, 9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Грузинская, 15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Докучаева, 24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12/2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FD7508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 w:rsidRP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26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FD7508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 w:rsidRP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26/1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Маяковского, 41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20/1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18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22/1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3/1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37а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39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Василия Каменского, 6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 w:rsidRPr="00FD7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59а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Челюскинцев, 17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Челюскинцев, 19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4F2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9а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4F2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9в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64F2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119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64F2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119а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Челюскинцев, 15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08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Белоевская, 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24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Василия Каменского, 16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9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Голева, 5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Голева, 7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Горняков, 6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Желябова, 10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104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57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92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96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Котовского, 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FD7508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3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FD7508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14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20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19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22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30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32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Локомотивная, 8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Барамзиной, 45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14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24а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28а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8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10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14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18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25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37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121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Фридриха Энгельса, 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8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38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42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6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7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101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58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17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19/2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23/1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21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25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3а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3б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Связистов, 18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10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24г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46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Якуба Коласа, 9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61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30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10/4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Голева, 9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8077FD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132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13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Хабаровская, 137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54/1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10/3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3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Желябова, 15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4F2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37в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4F2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37г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8077F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Татьяны Барамзиной, 54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8077FD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74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Вавилова, 9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Связистов, 20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71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26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Желябова, 17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10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69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4F2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Маяковского, 42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4F2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Маяковского, 44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8077FD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123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8077FD" w:rsidP="00FD7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45а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60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16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34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FD7508" w:rsidP="008077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7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103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DF4C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4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Овчинникова, 8</w:t>
            </w:r>
          </w:p>
        </w:tc>
      </w:tr>
      <w:tr w:rsidR="00464F2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DF4C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4C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2C" w:rsidRPr="006469C2" w:rsidRDefault="00464F2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7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155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10/1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Костычева, 41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15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Ветлужская, 60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Ветлужская, 64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Вагонная, 15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Вагонная, 11а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28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17/2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24а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157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Толмачева, 13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Парковый, 30/1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Подлесная, 3а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Подлесная, 15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Строителей, 34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Хабаровская, 56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Переселенческая, 102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Шоссе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Космонавтов, 100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Шоссе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Космонавтов, 98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Маяковского, 51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Мильчакова, 27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Сочинская, 8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Парковый,25д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Плеханова, 66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0C" w:rsidRPr="00EA7CAD" w:rsidRDefault="00DF4C0C" w:rsidP="00EA7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Ленина, 87</w:t>
            </w:r>
          </w:p>
        </w:tc>
      </w:tr>
      <w:tr w:rsidR="00DF4C0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7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0C" w:rsidRPr="006469C2" w:rsidRDefault="00DF4C0C" w:rsidP="00464F2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13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Космонавта Леонова,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118/1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120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17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51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29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Композитора Глинки, 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Композитора Глинки, 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9742A" w:rsidRPr="0059742A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Одоевского, 27</w:t>
            </w:r>
          </w:p>
        </w:tc>
      </w:tr>
      <w:tr w:rsidR="0059742A" w:rsidRPr="0059742A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Мира, 80</w:t>
            </w:r>
          </w:p>
        </w:tc>
      </w:tr>
      <w:tr w:rsidR="0059742A" w:rsidRPr="0059742A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Мира, 78</w:t>
            </w:r>
          </w:p>
        </w:tc>
      </w:tr>
      <w:tr w:rsidR="0059742A" w:rsidRPr="0059742A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Нефтяников, 60</w:t>
            </w:r>
          </w:p>
        </w:tc>
      </w:tr>
      <w:tr w:rsidR="0059742A" w:rsidRPr="0059742A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Карпинского, 83</w:t>
            </w:r>
          </w:p>
        </w:tc>
      </w:tr>
      <w:tr w:rsidR="0059742A" w:rsidRPr="0059742A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Карпинского,87</w:t>
            </w:r>
          </w:p>
        </w:tc>
      </w:tr>
      <w:tr w:rsidR="0059742A" w:rsidRPr="0059742A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Архитектора Свиязева,</w:t>
            </w:r>
            <w:r w:rsidR="00366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9742A" w:rsidRPr="0059742A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59742A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181а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66657" w:rsidP="00597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97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6665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Карпинского, 85а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6665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Толстого, 25а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6665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Декабристов,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7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55/2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14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76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34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49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103б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Сокольская,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32а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25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100в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Глазовская, 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Байкальская, 3/2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25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Буксирная, 11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F4" w:rsidRPr="006469C2" w:rsidRDefault="005258F4" w:rsidP="00525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23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258F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Буксирная, 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25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Буксирная, 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25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32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25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15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25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13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25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30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25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525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986C9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986C9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36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17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31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94а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Ялтинская,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89а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49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Глазовская, 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Ласьвинская, 39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48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Чистопольская, 18а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41а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9742A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11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9742A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29а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A837B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2а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11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13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22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83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3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4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Байкальская, 20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26а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F2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22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Федосеева, 13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F2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22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Федосеева, 15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F2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2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F2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2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11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F2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22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11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Волгодонская, 21а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37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12а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18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F2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22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F2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2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F2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2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Судозаводская, 24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F2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22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9742A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9742A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31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113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103а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F22A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Липатова, 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F22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22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15/2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3C6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6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15/3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3C6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6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33а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3C6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6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3C6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6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Худанина,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9742A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4-й Пятилетки,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9742A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7а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9742A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37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Липатова, 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42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105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53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3C6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67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49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3C6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C6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51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3C6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6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32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36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41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46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55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9742A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9742A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18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3C6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67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3C6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6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3C67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6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20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3C677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61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E7379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39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E7379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27а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E7379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38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E7379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4E7379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12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23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Химградская, 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Федосеева, 10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111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25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24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36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98а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9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27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E7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3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31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C82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28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34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C82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28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45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C82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28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Ласьвинская, 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C82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28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C82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28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74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C82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28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87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C82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82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96/2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C82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82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96/3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C82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82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96/4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87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87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8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87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87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Ласьвинская, 14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87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C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11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87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C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Волгодонская, 26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87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C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12б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87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C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Танцорова, 33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87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C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99а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87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C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36</w:t>
            </w:r>
          </w:p>
        </w:tc>
      </w:tr>
      <w:tr w:rsidR="0059742A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AC3A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A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2A" w:rsidRPr="006469C2" w:rsidRDefault="0059742A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30а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Магистральная, 100а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Адмирала Ушакова, 20а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Кировоградская, 71/1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Химградская, 41 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Ямпольская,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Волгодонская, 24а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Сокольская,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Магистральная, 20 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Закамская, 58 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Богдана Хмельницкого, 52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Генерала Панфилова, 14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Закамская, 3/2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Закамская, 5/2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Сокольская, 33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AC3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3A6D" w:rsidRPr="00053E8D" w:rsidRDefault="00AC3A6D" w:rsidP="007846D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Адмирала Ушакова, 16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7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116а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6F0F0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27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6F0F0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5</w:t>
            </w:r>
          </w:p>
        </w:tc>
      </w:tr>
      <w:tr w:rsidR="006F0F0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Default="006F0F0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6F0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6F0F0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188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6F0F0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135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6F0F0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133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6F0F0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6F0F0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141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Профессора Дедюкина,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Профессора Дедюкина,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14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11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Пермская, 126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32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184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23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6F0F0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11а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6F0F0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26б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53а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0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95а</w:t>
            </w:r>
          </w:p>
        </w:tc>
      </w:tr>
      <w:tr w:rsidR="006F0F0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Окулова, 6</w:t>
            </w:r>
          </w:p>
        </w:tc>
      </w:tr>
      <w:tr w:rsidR="006F0F0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6F0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Пушкина, 25</w:t>
            </w:r>
          </w:p>
        </w:tc>
      </w:tr>
      <w:tr w:rsidR="006F0F0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6F0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Петропавловская,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F0F0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Октября, 4</w:t>
            </w:r>
          </w:p>
        </w:tc>
      </w:tr>
      <w:tr w:rsidR="006F0F0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22</w:t>
            </w:r>
          </w:p>
        </w:tc>
      </w:tr>
      <w:tr w:rsidR="006F0F0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6F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04" w:rsidRPr="006469C2" w:rsidRDefault="006F0F04" w:rsidP="006F0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7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6/1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6/2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13а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16/2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16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Веры Фигнер, 1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855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Веры Фигнер,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559E3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44а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559E3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44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30а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30б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79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71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73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107/7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113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49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53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Бульвар Гагарина, 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58а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559E3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Ушинского,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559E3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87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559E3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Ушинского,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559E3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85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64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81/3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Гарцовская, 68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28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28/3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30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Ивановская,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41а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Добролюбова, 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559E3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Добролюбова, 2а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Добролюбова, 24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Дружбы, 20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Звонарева,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Зенкова,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Ивановская, 17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Ивановская, 16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Инженерная, 6а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113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115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94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5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Колыбалова, 20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76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82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82а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51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51а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49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47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30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18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71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84а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25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22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42б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Красногвардейская, 7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855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Красногвардейская,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</w:tr>
      <w:tr w:rsidR="008559E3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9E3" w:rsidRPr="006469C2" w:rsidRDefault="008559E3" w:rsidP="008559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Красногвардейская,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46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Розалии Землячки,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55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9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C684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111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C684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107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C684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105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C684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103</w:t>
            </w:r>
          </w:p>
        </w:tc>
      </w:tr>
      <w:tr w:rsidR="00BC684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121</w:t>
            </w:r>
          </w:p>
        </w:tc>
      </w:tr>
      <w:tr w:rsidR="00BC684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87</w:t>
            </w:r>
          </w:p>
        </w:tc>
      </w:tr>
      <w:tr w:rsidR="00BC684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42</w:t>
            </w:r>
          </w:p>
        </w:tc>
      </w:tr>
      <w:tr w:rsidR="00BC684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BC68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684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32</w:t>
            </w:r>
          </w:p>
        </w:tc>
      </w:tr>
      <w:tr w:rsidR="000F5D72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72" w:rsidRPr="006469C2" w:rsidRDefault="000F5D72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72" w:rsidRPr="006469C2" w:rsidRDefault="000F5D72" w:rsidP="000F5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Лебедева,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C684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0F5D72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Металлистов, 8</w:t>
            </w:r>
          </w:p>
        </w:tc>
      </w:tr>
      <w:tr w:rsidR="00BC684C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0F5D72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4C" w:rsidRPr="006469C2" w:rsidRDefault="00BC684C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6</w:t>
            </w:r>
          </w:p>
        </w:tc>
      </w:tr>
      <w:tr w:rsidR="000F5D72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72" w:rsidRPr="006469C2" w:rsidRDefault="000F5D72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72" w:rsidRPr="006469C2" w:rsidRDefault="000F5D72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10</w:t>
            </w:r>
          </w:p>
        </w:tc>
      </w:tr>
      <w:tr w:rsidR="000F5D72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72" w:rsidRPr="006469C2" w:rsidRDefault="000F5D72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72" w:rsidRPr="006469C2" w:rsidRDefault="000F5D72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0F5D72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0F5D72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11</w:t>
            </w:r>
          </w:p>
        </w:tc>
      </w:tr>
      <w:tr w:rsidR="008D12D7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Пономарева, 65</w:t>
            </w:r>
          </w:p>
        </w:tc>
      </w:tr>
      <w:tr w:rsidR="008D12D7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Пономарева, 69</w:t>
            </w:r>
          </w:p>
        </w:tc>
      </w:tr>
      <w:tr w:rsidR="008D12D7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61</w:t>
            </w:r>
          </w:p>
        </w:tc>
      </w:tr>
      <w:tr w:rsidR="008D12D7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75</w:t>
            </w:r>
          </w:p>
        </w:tc>
      </w:tr>
      <w:tr w:rsidR="008D12D7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Патриса Лумумбы, 5</w:t>
            </w:r>
          </w:p>
        </w:tc>
      </w:tr>
      <w:tr w:rsidR="008D12D7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90</w:t>
            </w:r>
          </w:p>
        </w:tc>
      </w:tr>
      <w:tr w:rsidR="008D12D7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92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12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12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73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12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12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Розалии Землячки,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Работницы, 3а</w:t>
            </w:r>
          </w:p>
        </w:tc>
      </w:tr>
      <w:tr w:rsidR="008D12D7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8D12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Сигаева,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25а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12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1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12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1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23б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12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1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12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1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8D12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15/2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15/3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3</w:t>
            </w:r>
          </w:p>
        </w:tc>
      </w:tr>
      <w:tr w:rsidR="008D12D7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D7" w:rsidRPr="006469C2" w:rsidRDefault="008D12D7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Степана Разина, 38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12D7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Свободы,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E1BD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E1BD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385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Дружбы,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385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385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14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5/2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20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18/3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16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17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25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35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385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113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385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385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47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385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84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385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Веры Фигнер, 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8D3854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Веры Фигнер, 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3а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6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44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5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45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Халтурина, 4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Халтурина, 12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6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28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34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15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Целинная, 23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Циолковского, 23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72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60</w:t>
            </w:r>
          </w:p>
        </w:tc>
      </w:tr>
      <w:tr w:rsidR="008D3854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54" w:rsidRPr="006469C2" w:rsidRDefault="008D3854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56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21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8D3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38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Переулок Лесопарковый,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7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Старикова,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Старикова, 9а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45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80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Пархоменко,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Щербакова, 32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Бушмакина, 10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Валежная, 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Вильямса,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Гайвинская,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Доватора, 30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Доватора, 30а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55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60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74/2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Кабельщиков, 17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78/3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80/2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82/1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84/1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Репина, 73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 75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Краснослудская,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Краснослудская,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Краснослудская, 17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Можайская, 20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Мозырьская, 26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Сестрорецкая,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Ольховская, 26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Ольховская, 30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Пограничная 2-я, 11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Пулковская, 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Пулковская,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Репина, 64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Кабельщиков, 93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Репина, 71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B5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Талицкий переулок,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Янаульская, 22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B543C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C3A6D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Янаульская, 26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7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35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37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Проезд Серебрянский, 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30а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64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25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49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23а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20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46/1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65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10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Уфимская, 22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1а/2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Холмогорская, 2в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23б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30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32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8а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Седова, 11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64а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1E4585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13</w:t>
            </w:r>
          </w:p>
        </w:tc>
      </w:tr>
      <w:tr w:rsidR="001E4585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585" w:rsidRDefault="001E4585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585" w:rsidRPr="006469C2" w:rsidRDefault="001E4585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Куйбышева, 98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1E4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4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14а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1E4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4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Весенняя, 19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1E4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4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Весенняя, 30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1E4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4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1E4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4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Глеба Успенского, 28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1E4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4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149б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1E4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45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1E45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Емельяна Ярославского, 30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1E45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Емельяна Ярославского, 42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1E4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4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17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34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30а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149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18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22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76а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53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Нейвинская, 10а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Самаркандская, 141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10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Соловьева,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Соловьева,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Чернышевского, 25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46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Чернышевского,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Сибирская, 50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Уфимская, 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14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44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28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Камчатовская, 18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Камчатовская, 20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2а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68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38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32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41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5/1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57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Белинского, 59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Шатрова,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Полины Осипенко, 56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Механошина, 10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65а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167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45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169/2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50/1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12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Шатрова, 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54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Сибирская, 61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10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Переулок Ашапский, 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Бригадирская, 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26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BB5F5B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Косьвинская,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Бригадирская,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Косьвинская,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Малая Ямская, 2а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68/3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BB5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F5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37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Лукоянова, 8/1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Сибирская, 63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17а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29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Седова,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55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Курчатова, 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Островского, 79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Островского, 81а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11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Краснова, 24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42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42а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17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72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11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38а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5E68F2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49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42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10а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Механошина, 14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Красноармейская 1-я, 37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66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38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99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65/1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67/1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26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Балхашская, 205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24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75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Никулина, 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Шатрова, 17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16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Веселая, 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76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Братская, 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Серединная, 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Проезд Серебрянский, 16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54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83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Люблинская, 24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28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26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52/2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9б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35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Островского, 83а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3/4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58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Шарташская, 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Лукоянова, 8/2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5E6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F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94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28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55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Кояновская, 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Таборская, 22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27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60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18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48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Емельяна Ярославского, 48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Клара Цеткин, 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Муромская, 28 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33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3/4б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3/4в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CD17A8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Революции, 3/6 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Казахская, 106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Уфимская, 24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21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29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44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56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Никулина, 41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30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11а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92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Курчатова, 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Никулина, 35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1а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1аа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51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19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17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13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11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Ординская, 10а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Лиственная, 2 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Кустова, 3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Кустовая, 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Козьмы Минина, 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Козьмы Минина, 7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Серпуховская, 8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32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15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4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42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40а</w:t>
            </w:r>
          </w:p>
        </w:tc>
      </w:tr>
      <w:tr w:rsidR="00AC3A6D" w:rsidRPr="006469C2" w:rsidTr="00124B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CD1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7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A6D" w:rsidRPr="006469C2" w:rsidRDefault="00AC3A6D" w:rsidP="00464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38а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Революции, 4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Народовольческая, 34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Максима Горького, 76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 xml:space="preserve"> Новые Ляды,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Мира, 22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Максима Горького, 60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Героев Хасана, 91а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Никулина, 10а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Никулина, 10б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Никулина, 10в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Льва Шатрова, 29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Льва Шатрова, 31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Нейвинская, 9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Льва Шатрова, 18</w:t>
            </w:r>
          </w:p>
        </w:tc>
      </w:tr>
      <w:tr w:rsidR="002B0C85" w:rsidRPr="006469C2" w:rsidTr="00D106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C85" w:rsidRPr="006469C2" w:rsidRDefault="002B0C85" w:rsidP="00464F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0C85" w:rsidRPr="002B0C85" w:rsidRDefault="002B0C85" w:rsidP="002B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25 Октября,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45506" w:rsidRDefault="00845506" w:rsidP="006237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0F4622" w:rsidRPr="00053E8D" w:rsidRDefault="00845506" w:rsidP="006237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6237D3" w:rsidRPr="00053E8D">
        <w:rPr>
          <w:rFonts w:cs="Times New Roman"/>
          <w:sz w:val="28"/>
          <w:szCs w:val="28"/>
        </w:rPr>
        <w:t>. В Таблице</w:t>
      </w:r>
      <w:r w:rsidR="006237D3" w:rsidRPr="00053E8D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среды»:</w:t>
      </w:r>
    </w:p>
    <w:p w:rsidR="0086457E" w:rsidRDefault="006B120B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173BB" w:rsidRPr="00053E8D">
        <w:rPr>
          <w:rFonts w:cs="Times New Roman"/>
          <w:sz w:val="28"/>
          <w:szCs w:val="28"/>
        </w:rPr>
        <w:t>.1. строк</w:t>
      </w:r>
      <w:r w:rsidR="00845506">
        <w:rPr>
          <w:rFonts w:cs="Times New Roman"/>
          <w:sz w:val="28"/>
          <w:szCs w:val="28"/>
        </w:rPr>
        <w:t>у</w:t>
      </w:r>
      <w:r w:rsidR="0086457E">
        <w:rPr>
          <w:rFonts w:cs="Times New Roman"/>
          <w:sz w:val="28"/>
          <w:szCs w:val="28"/>
        </w:rPr>
        <w:t>:</w:t>
      </w:r>
    </w:p>
    <w:tbl>
      <w:tblPr>
        <w:tblStyle w:val="0-19"/>
        <w:tblW w:w="14857" w:type="dxa"/>
        <w:tblLayout w:type="fixed"/>
        <w:tblLook w:val="0000" w:firstRow="0" w:lastRow="0" w:firstColumn="0" w:lastColumn="0" w:noHBand="0" w:noVBand="0"/>
      </w:tblPr>
      <w:tblGrid>
        <w:gridCol w:w="236"/>
        <w:gridCol w:w="8997"/>
        <w:gridCol w:w="450"/>
        <w:gridCol w:w="706"/>
        <w:gridCol w:w="706"/>
        <w:gridCol w:w="706"/>
        <w:gridCol w:w="698"/>
        <w:gridCol w:w="786"/>
        <w:gridCol w:w="786"/>
        <w:gridCol w:w="786"/>
      </w:tblGrid>
      <w:tr w:rsidR="0086457E" w:rsidRPr="00053E8D" w:rsidTr="00092408">
        <w:tc>
          <w:tcPr>
            <w:tcW w:w="236" w:type="dxa"/>
          </w:tcPr>
          <w:p w:rsidR="0086457E" w:rsidRPr="00053E8D" w:rsidRDefault="0086457E" w:rsidP="0009240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997" w:type="dxa"/>
          </w:tcPr>
          <w:p w:rsidR="0086457E" w:rsidRPr="00053E8D" w:rsidRDefault="0086457E" w:rsidP="0009240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3E8D">
              <w:rPr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450" w:type="dxa"/>
          </w:tcPr>
          <w:p w:rsidR="0086457E" w:rsidRPr="00053E8D" w:rsidRDefault="0086457E" w:rsidP="000924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%</w:t>
            </w:r>
          </w:p>
        </w:tc>
        <w:tc>
          <w:tcPr>
            <w:tcW w:w="706" w:type="dxa"/>
          </w:tcPr>
          <w:p w:rsidR="0086457E" w:rsidRPr="00053E8D" w:rsidRDefault="0086457E" w:rsidP="00092408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24,7</w:t>
            </w:r>
          </w:p>
        </w:tc>
        <w:tc>
          <w:tcPr>
            <w:tcW w:w="706" w:type="dxa"/>
          </w:tcPr>
          <w:p w:rsidR="0086457E" w:rsidRPr="00053E8D" w:rsidRDefault="0086457E" w:rsidP="00092408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28,8</w:t>
            </w:r>
          </w:p>
        </w:tc>
        <w:tc>
          <w:tcPr>
            <w:tcW w:w="706" w:type="dxa"/>
          </w:tcPr>
          <w:p w:rsidR="0086457E" w:rsidRPr="00053E8D" w:rsidRDefault="0086457E" w:rsidP="00092408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31,6</w:t>
            </w:r>
          </w:p>
        </w:tc>
        <w:tc>
          <w:tcPr>
            <w:tcW w:w="698" w:type="dxa"/>
          </w:tcPr>
          <w:p w:rsidR="0086457E" w:rsidRPr="00053E8D" w:rsidRDefault="0086457E" w:rsidP="00092408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33,8</w:t>
            </w:r>
          </w:p>
        </w:tc>
        <w:tc>
          <w:tcPr>
            <w:tcW w:w="786" w:type="dxa"/>
          </w:tcPr>
          <w:p w:rsidR="0086457E" w:rsidRPr="0086457E" w:rsidRDefault="0086457E" w:rsidP="0086457E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  <w:vertAlign w:val="superscript"/>
              </w:rPr>
            </w:pPr>
            <w:r w:rsidRPr="006F4798">
              <w:rPr>
                <w:spacing w:val="-2"/>
                <w:szCs w:val="28"/>
              </w:rPr>
              <w:t>3</w:t>
            </w:r>
            <w:r>
              <w:rPr>
                <w:spacing w:val="-2"/>
                <w:szCs w:val="28"/>
              </w:rPr>
              <w:t>9</w:t>
            </w:r>
            <w:r w:rsidRPr="006F4798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>0</w:t>
            </w:r>
            <w:r>
              <w:rPr>
                <w:spacing w:val="-2"/>
                <w:szCs w:val="28"/>
                <w:vertAlign w:val="superscript"/>
              </w:rPr>
              <w:t>1</w:t>
            </w:r>
          </w:p>
        </w:tc>
        <w:tc>
          <w:tcPr>
            <w:tcW w:w="786" w:type="dxa"/>
          </w:tcPr>
          <w:p w:rsidR="0086457E" w:rsidRPr="006F4798" w:rsidRDefault="0086457E" w:rsidP="0086457E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F4798">
              <w:rPr>
                <w:spacing w:val="-2"/>
                <w:szCs w:val="28"/>
              </w:rPr>
              <w:t>4</w:t>
            </w:r>
            <w:r>
              <w:rPr>
                <w:spacing w:val="-2"/>
                <w:szCs w:val="28"/>
              </w:rPr>
              <w:t>4</w:t>
            </w:r>
            <w:r w:rsidRPr="006F4798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>3</w:t>
            </w:r>
            <w:r w:rsidRPr="006F4798">
              <w:rPr>
                <w:spacing w:val="-2"/>
                <w:szCs w:val="28"/>
                <w:vertAlign w:val="superscript"/>
              </w:rPr>
              <w:t>1</w:t>
            </w:r>
          </w:p>
        </w:tc>
        <w:tc>
          <w:tcPr>
            <w:tcW w:w="786" w:type="dxa"/>
          </w:tcPr>
          <w:p w:rsidR="0086457E" w:rsidRPr="006F4798" w:rsidRDefault="0086457E" w:rsidP="0086457E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49</w:t>
            </w:r>
            <w:r w:rsidRPr="006F4798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>6</w:t>
            </w:r>
            <w:r w:rsidRPr="006F4798">
              <w:rPr>
                <w:spacing w:val="-2"/>
                <w:szCs w:val="28"/>
                <w:vertAlign w:val="superscript"/>
              </w:rPr>
              <w:t>1</w:t>
            </w:r>
          </w:p>
        </w:tc>
      </w:tr>
    </w:tbl>
    <w:p w:rsidR="0086457E" w:rsidRDefault="0086457E" w:rsidP="008645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357EB" w:rsidRPr="00053E8D" w:rsidRDefault="00B173BB" w:rsidP="008645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053E8D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14857" w:type="dxa"/>
        <w:tblLayout w:type="fixed"/>
        <w:tblLook w:val="0000" w:firstRow="0" w:lastRow="0" w:firstColumn="0" w:lastColumn="0" w:noHBand="0" w:noVBand="0"/>
      </w:tblPr>
      <w:tblGrid>
        <w:gridCol w:w="236"/>
        <w:gridCol w:w="8997"/>
        <w:gridCol w:w="450"/>
        <w:gridCol w:w="706"/>
        <w:gridCol w:w="706"/>
        <w:gridCol w:w="706"/>
        <w:gridCol w:w="698"/>
        <w:gridCol w:w="786"/>
        <w:gridCol w:w="786"/>
        <w:gridCol w:w="786"/>
      </w:tblGrid>
      <w:tr w:rsidR="00D5322B" w:rsidRPr="00053E8D" w:rsidTr="005B470E">
        <w:tc>
          <w:tcPr>
            <w:tcW w:w="236" w:type="dxa"/>
          </w:tcPr>
          <w:p w:rsidR="00D5322B" w:rsidRPr="00053E8D" w:rsidRDefault="00D5322B" w:rsidP="00615E9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997" w:type="dxa"/>
          </w:tcPr>
          <w:p w:rsidR="00D5322B" w:rsidRPr="00053E8D" w:rsidRDefault="00D5322B" w:rsidP="00615E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3E8D">
              <w:rPr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450" w:type="dxa"/>
          </w:tcPr>
          <w:p w:rsidR="00D5322B" w:rsidRPr="00053E8D" w:rsidRDefault="00D5322B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%</w:t>
            </w:r>
          </w:p>
        </w:tc>
        <w:tc>
          <w:tcPr>
            <w:tcW w:w="706" w:type="dxa"/>
          </w:tcPr>
          <w:p w:rsidR="00D5322B" w:rsidRPr="00053E8D" w:rsidRDefault="00D5322B" w:rsidP="009B52AD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24,7</w:t>
            </w:r>
          </w:p>
        </w:tc>
        <w:tc>
          <w:tcPr>
            <w:tcW w:w="706" w:type="dxa"/>
          </w:tcPr>
          <w:p w:rsidR="00D5322B" w:rsidRPr="00053E8D" w:rsidRDefault="00D5322B" w:rsidP="009B52AD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28,8</w:t>
            </w:r>
          </w:p>
        </w:tc>
        <w:tc>
          <w:tcPr>
            <w:tcW w:w="706" w:type="dxa"/>
          </w:tcPr>
          <w:p w:rsidR="00D5322B" w:rsidRPr="00053E8D" w:rsidRDefault="00D5322B" w:rsidP="009B52AD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31,6</w:t>
            </w:r>
          </w:p>
        </w:tc>
        <w:tc>
          <w:tcPr>
            <w:tcW w:w="698" w:type="dxa"/>
          </w:tcPr>
          <w:p w:rsidR="00D5322B" w:rsidRPr="00053E8D" w:rsidRDefault="00D5322B" w:rsidP="009B52AD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053E8D">
              <w:rPr>
                <w:spacing w:val="-2"/>
                <w:szCs w:val="28"/>
              </w:rPr>
              <w:t>33,8</w:t>
            </w:r>
          </w:p>
        </w:tc>
        <w:tc>
          <w:tcPr>
            <w:tcW w:w="786" w:type="dxa"/>
          </w:tcPr>
          <w:p w:rsidR="00D5322B" w:rsidRPr="006F4798" w:rsidRDefault="00BC287C" w:rsidP="009B52AD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F4798">
              <w:rPr>
                <w:spacing w:val="-2"/>
                <w:szCs w:val="28"/>
              </w:rPr>
              <w:t>35,6</w:t>
            </w:r>
          </w:p>
        </w:tc>
        <w:tc>
          <w:tcPr>
            <w:tcW w:w="786" w:type="dxa"/>
          </w:tcPr>
          <w:p w:rsidR="00D5322B" w:rsidRPr="006F4798" w:rsidRDefault="00BC287C" w:rsidP="009B52AD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F4798">
              <w:rPr>
                <w:spacing w:val="-2"/>
                <w:szCs w:val="28"/>
              </w:rPr>
              <w:t>43,2</w:t>
            </w:r>
            <w:r w:rsidR="00D5322B" w:rsidRPr="006F4798">
              <w:rPr>
                <w:spacing w:val="-2"/>
                <w:szCs w:val="28"/>
                <w:vertAlign w:val="superscript"/>
              </w:rPr>
              <w:t>1</w:t>
            </w:r>
          </w:p>
        </w:tc>
        <w:tc>
          <w:tcPr>
            <w:tcW w:w="786" w:type="dxa"/>
          </w:tcPr>
          <w:p w:rsidR="00D5322B" w:rsidRPr="006F4798" w:rsidRDefault="00BC287C" w:rsidP="009B52AD">
            <w:pPr>
              <w:autoSpaceDE w:val="0"/>
              <w:autoSpaceDN w:val="0"/>
              <w:adjustRightInd w:val="0"/>
              <w:jc w:val="center"/>
              <w:rPr>
                <w:spacing w:val="-2"/>
                <w:szCs w:val="28"/>
              </w:rPr>
            </w:pPr>
            <w:r w:rsidRPr="006F4798">
              <w:rPr>
                <w:spacing w:val="-2"/>
                <w:szCs w:val="28"/>
              </w:rPr>
              <w:t>50,9</w:t>
            </w:r>
            <w:r w:rsidR="00D5322B" w:rsidRPr="006F4798">
              <w:rPr>
                <w:spacing w:val="-2"/>
                <w:szCs w:val="28"/>
                <w:vertAlign w:val="superscript"/>
              </w:rPr>
              <w:t>1</w:t>
            </w:r>
          </w:p>
        </w:tc>
      </w:tr>
    </w:tbl>
    <w:p w:rsidR="005B470E" w:rsidRPr="00053E8D" w:rsidRDefault="005B470E" w:rsidP="005B470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6457E" w:rsidRDefault="006B120B" w:rsidP="006237D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5E0DA1" w:rsidRPr="00053E8D">
        <w:rPr>
          <w:rFonts w:eastAsia="Times New Roman" w:cs="Times New Roman"/>
          <w:sz w:val="28"/>
          <w:szCs w:val="28"/>
          <w:lang w:eastAsia="ru-RU"/>
        </w:rPr>
        <w:t>.2. строки</w:t>
      </w:r>
      <w:r w:rsidR="0086457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Style w:val="0-19"/>
        <w:tblW w:w="14856" w:type="dxa"/>
        <w:tblLayout w:type="fixed"/>
        <w:tblLook w:val="04A0" w:firstRow="1" w:lastRow="0" w:firstColumn="1" w:lastColumn="0" w:noHBand="0" w:noVBand="1"/>
      </w:tblPr>
      <w:tblGrid>
        <w:gridCol w:w="250"/>
        <w:gridCol w:w="7749"/>
        <w:gridCol w:w="935"/>
        <w:gridCol w:w="846"/>
        <w:gridCol w:w="846"/>
        <w:gridCol w:w="846"/>
        <w:gridCol w:w="846"/>
        <w:gridCol w:w="846"/>
        <w:gridCol w:w="846"/>
        <w:gridCol w:w="846"/>
      </w:tblGrid>
      <w:tr w:rsidR="0086457E" w:rsidRPr="00053E8D" w:rsidTr="00092408">
        <w:tc>
          <w:tcPr>
            <w:tcW w:w="250" w:type="dxa"/>
            <w:vMerge w:val="restart"/>
          </w:tcPr>
          <w:p w:rsidR="0086457E" w:rsidRPr="00053E8D" w:rsidRDefault="0086457E" w:rsidP="0009240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49" w:type="dxa"/>
          </w:tcPr>
          <w:p w:rsidR="0086457E" w:rsidRPr="00053E8D" w:rsidRDefault="0086457E" w:rsidP="0009240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935" w:type="dxa"/>
          </w:tcPr>
          <w:p w:rsidR="0086457E" w:rsidRPr="00053E8D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млн. кв. м</w:t>
            </w:r>
          </w:p>
        </w:tc>
        <w:tc>
          <w:tcPr>
            <w:tcW w:w="846" w:type="dxa"/>
          </w:tcPr>
          <w:p w:rsidR="0086457E" w:rsidRPr="00053E8D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846" w:type="dxa"/>
          </w:tcPr>
          <w:p w:rsidR="0086457E" w:rsidRPr="00053E8D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0,9</w:t>
            </w:r>
          </w:p>
        </w:tc>
        <w:tc>
          <w:tcPr>
            <w:tcW w:w="846" w:type="dxa"/>
          </w:tcPr>
          <w:p w:rsidR="0086457E" w:rsidRPr="00053E8D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0,8</w:t>
            </w:r>
          </w:p>
        </w:tc>
        <w:tc>
          <w:tcPr>
            <w:tcW w:w="846" w:type="dxa"/>
          </w:tcPr>
          <w:p w:rsidR="0086457E" w:rsidRPr="00053E8D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846" w:type="dxa"/>
          </w:tcPr>
          <w:p w:rsidR="0086457E" w:rsidRPr="0086457E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Cs w:val="28"/>
              </w:rPr>
              <w:t>1,2</w:t>
            </w:r>
            <w:r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  <w:tc>
          <w:tcPr>
            <w:tcW w:w="846" w:type="dxa"/>
          </w:tcPr>
          <w:p w:rsidR="0086457E" w:rsidRPr="006F4798" w:rsidRDefault="0086457E" w:rsidP="0086457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F4798">
              <w:rPr>
                <w:rFonts w:ascii="Times New Roman" w:hAnsi="Times New Roman" w:cs="Times New Roman"/>
                <w:szCs w:val="28"/>
              </w:rPr>
              <w:t>1,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6F4798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  <w:tc>
          <w:tcPr>
            <w:tcW w:w="846" w:type="dxa"/>
          </w:tcPr>
          <w:p w:rsidR="0086457E" w:rsidRPr="006F4798" w:rsidRDefault="0086457E" w:rsidP="0086457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F4798">
              <w:rPr>
                <w:rFonts w:ascii="Times New Roman" w:hAnsi="Times New Roman" w:cs="Times New Roman"/>
                <w:szCs w:val="28"/>
              </w:rPr>
              <w:t>1,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F4798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</w:tr>
      <w:tr w:rsidR="0086457E" w:rsidRPr="00053E8D" w:rsidTr="00092408">
        <w:tc>
          <w:tcPr>
            <w:tcW w:w="250" w:type="dxa"/>
            <w:vMerge/>
          </w:tcPr>
          <w:p w:rsidR="0086457E" w:rsidRPr="00053E8D" w:rsidRDefault="0086457E" w:rsidP="00092408">
            <w:pPr>
              <w:rPr>
                <w:szCs w:val="28"/>
              </w:rPr>
            </w:pPr>
          </w:p>
        </w:tc>
        <w:tc>
          <w:tcPr>
            <w:tcW w:w="7749" w:type="dxa"/>
          </w:tcPr>
          <w:p w:rsidR="0086457E" w:rsidRPr="00053E8D" w:rsidRDefault="0086457E" w:rsidP="0009240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 xml:space="preserve">Доля населения, проживающего в многоквартирных домах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Pr="00053E8D">
              <w:rPr>
                <w:rFonts w:ascii="Times New Roman" w:hAnsi="Times New Roman" w:cs="Times New Roman"/>
                <w:szCs w:val="28"/>
              </w:rPr>
              <w:t>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935" w:type="dxa"/>
          </w:tcPr>
          <w:p w:rsidR="0086457E" w:rsidRPr="00053E8D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846" w:type="dxa"/>
          </w:tcPr>
          <w:p w:rsidR="0086457E" w:rsidRPr="00053E8D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33,4</w:t>
            </w:r>
          </w:p>
        </w:tc>
        <w:tc>
          <w:tcPr>
            <w:tcW w:w="846" w:type="dxa"/>
          </w:tcPr>
          <w:p w:rsidR="0086457E" w:rsidRPr="00053E8D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38,3</w:t>
            </w:r>
          </w:p>
        </w:tc>
        <w:tc>
          <w:tcPr>
            <w:tcW w:w="846" w:type="dxa"/>
          </w:tcPr>
          <w:p w:rsidR="0086457E" w:rsidRPr="00053E8D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42,2</w:t>
            </w:r>
          </w:p>
        </w:tc>
        <w:tc>
          <w:tcPr>
            <w:tcW w:w="846" w:type="dxa"/>
          </w:tcPr>
          <w:p w:rsidR="0086457E" w:rsidRPr="00053E8D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45,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46" w:type="dxa"/>
          </w:tcPr>
          <w:p w:rsidR="0086457E" w:rsidRPr="0086457E" w:rsidRDefault="0086457E" w:rsidP="0009240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  <w:r w:rsidRPr="006F4798">
              <w:rPr>
                <w:rFonts w:ascii="Times New Roman" w:hAnsi="Times New Roman" w:cs="Times New Roman"/>
                <w:szCs w:val="28"/>
              </w:rPr>
              <w:t>,6</w:t>
            </w:r>
            <w:r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  <w:tc>
          <w:tcPr>
            <w:tcW w:w="846" w:type="dxa"/>
          </w:tcPr>
          <w:p w:rsidR="0086457E" w:rsidRPr="006F4798" w:rsidRDefault="0086457E" w:rsidP="0086457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F4798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6F4798">
              <w:rPr>
                <w:rFonts w:ascii="Times New Roman" w:hAnsi="Times New Roman" w:cs="Times New Roman"/>
                <w:szCs w:val="28"/>
              </w:rPr>
              <w:t>,7</w:t>
            </w:r>
            <w:r w:rsidRPr="006F4798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  <w:tc>
          <w:tcPr>
            <w:tcW w:w="846" w:type="dxa"/>
          </w:tcPr>
          <w:p w:rsidR="0086457E" w:rsidRPr="006F4798" w:rsidRDefault="0086457E" w:rsidP="0086457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F4798">
              <w:rPr>
                <w:rFonts w:ascii="Times New Roman" w:hAnsi="Times New Roman" w:cs="Times New Roman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F4798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6F4798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</w:tr>
    </w:tbl>
    <w:p w:rsidR="005E0DA1" w:rsidRPr="00053E8D" w:rsidRDefault="005E0DA1" w:rsidP="0086457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tbl>
      <w:tblPr>
        <w:tblStyle w:val="0-19"/>
        <w:tblW w:w="14856" w:type="dxa"/>
        <w:tblLayout w:type="fixed"/>
        <w:tblLook w:val="04A0" w:firstRow="1" w:lastRow="0" w:firstColumn="1" w:lastColumn="0" w:noHBand="0" w:noVBand="1"/>
      </w:tblPr>
      <w:tblGrid>
        <w:gridCol w:w="250"/>
        <w:gridCol w:w="7749"/>
        <w:gridCol w:w="935"/>
        <w:gridCol w:w="846"/>
        <w:gridCol w:w="846"/>
        <w:gridCol w:w="846"/>
        <w:gridCol w:w="846"/>
        <w:gridCol w:w="846"/>
        <w:gridCol w:w="846"/>
        <w:gridCol w:w="846"/>
      </w:tblGrid>
      <w:tr w:rsidR="00C717A1" w:rsidRPr="00053E8D" w:rsidTr="00C717A1">
        <w:tc>
          <w:tcPr>
            <w:tcW w:w="250" w:type="dxa"/>
            <w:vMerge w:val="restart"/>
          </w:tcPr>
          <w:p w:rsidR="00C717A1" w:rsidRPr="00053E8D" w:rsidRDefault="00C717A1" w:rsidP="00B467A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49" w:type="dxa"/>
          </w:tcPr>
          <w:p w:rsidR="00C717A1" w:rsidRPr="00053E8D" w:rsidRDefault="00C717A1" w:rsidP="00B467A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935" w:type="dxa"/>
          </w:tcPr>
          <w:p w:rsidR="00C717A1" w:rsidRPr="00053E8D" w:rsidRDefault="00C717A1" w:rsidP="00B467A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млн. кв. м</w:t>
            </w:r>
          </w:p>
        </w:tc>
        <w:tc>
          <w:tcPr>
            <w:tcW w:w="846" w:type="dxa"/>
          </w:tcPr>
          <w:p w:rsidR="00C717A1" w:rsidRPr="00053E8D" w:rsidRDefault="00C717A1" w:rsidP="00B467A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846" w:type="dxa"/>
          </w:tcPr>
          <w:p w:rsidR="00C717A1" w:rsidRPr="00053E8D" w:rsidRDefault="00C717A1" w:rsidP="00B467A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0,9</w:t>
            </w:r>
          </w:p>
        </w:tc>
        <w:tc>
          <w:tcPr>
            <w:tcW w:w="846" w:type="dxa"/>
          </w:tcPr>
          <w:p w:rsidR="00C717A1" w:rsidRPr="00053E8D" w:rsidRDefault="00C717A1" w:rsidP="00B467A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0,8</w:t>
            </w:r>
          </w:p>
        </w:tc>
        <w:tc>
          <w:tcPr>
            <w:tcW w:w="846" w:type="dxa"/>
          </w:tcPr>
          <w:p w:rsidR="00C717A1" w:rsidRPr="00053E8D" w:rsidRDefault="00C717A1" w:rsidP="00B467A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846" w:type="dxa"/>
          </w:tcPr>
          <w:p w:rsidR="00C717A1" w:rsidRPr="006F4798" w:rsidRDefault="00A46B19" w:rsidP="00B467A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F4798">
              <w:rPr>
                <w:rFonts w:ascii="Times New Roman" w:hAnsi="Times New Roman" w:cs="Times New Roman"/>
                <w:szCs w:val="28"/>
              </w:rPr>
              <w:t>0,4</w:t>
            </w:r>
          </w:p>
        </w:tc>
        <w:tc>
          <w:tcPr>
            <w:tcW w:w="846" w:type="dxa"/>
          </w:tcPr>
          <w:p w:rsidR="00C717A1" w:rsidRPr="006F4798" w:rsidRDefault="00C717A1" w:rsidP="00A46B1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F4798">
              <w:rPr>
                <w:rFonts w:ascii="Times New Roman" w:hAnsi="Times New Roman" w:cs="Times New Roman"/>
                <w:szCs w:val="28"/>
              </w:rPr>
              <w:t>1,</w:t>
            </w:r>
            <w:r w:rsidR="00A46B19" w:rsidRPr="006F4798">
              <w:rPr>
                <w:rFonts w:ascii="Times New Roman" w:hAnsi="Times New Roman" w:cs="Times New Roman"/>
                <w:szCs w:val="28"/>
              </w:rPr>
              <w:t>8</w:t>
            </w:r>
            <w:r w:rsidRPr="006F4798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  <w:tc>
          <w:tcPr>
            <w:tcW w:w="846" w:type="dxa"/>
          </w:tcPr>
          <w:p w:rsidR="00C717A1" w:rsidRPr="006F4798" w:rsidRDefault="00C717A1" w:rsidP="00A46B1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F4798">
              <w:rPr>
                <w:rFonts w:ascii="Times New Roman" w:hAnsi="Times New Roman" w:cs="Times New Roman"/>
                <w:szCs w:val="28"/>
              </w:rPr>
              <w:t>1,</w:t>
            </w:r>
            <w:r w:rsidR="00A46B19" w:rsidRPr="006F4798">
              <w:rPr>
                <w:rFonts w:ascii="Times New Roman" w:hAnsi="Times New Roman" w:cs="Times New Roman"/>
                <w:szCs w:val="28"/>
              </w:rPr>
              <w:t>8</w:t>
            </w:r>
            <w:r w:rsidRPr="006F4798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</w:tr>
      <w:tr w:rsidR="00C717A1" w:rsidRPr="00053E8D" w:rsidTr="00C717A1">
        <w:tc>
          <w:tcPr>
            <w:tcW w:w="250" w:type="dxa"/>
            <w:vMerge/>
          </w:tcPr>
          <w:p w:rsidR="00C717A1" w:rsidRPr="00053E8D" w:rsidRDefault="00C717A1" w:rsidP="00B467A0">
            <w:pPr>
              <w:rPr>
                <w:szCs w:val="28"/>
              </w:rPr>
            </w:pPr>
          </w:p>
        </w:tc>
        <w:tc>
          <w:tcPr>
            <w:tcW w:w="7749" w:type="dxa"/>
          </w:tcPr>
          <w:p w:rsidR="00C717A1" w:rsidRPr="00053E8D" w:rsidRDefault="00C717A1" w:rsidP="00B43026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 xml:space="preserve">Доля населения, проживающего в многоквартирных домах </w:t>
            </w:r>
            <w:r w:rsidR="009D4117"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Pr="00053E8D">
              <w:rPr>
                <w:rFonts w:ascii="Times New Roman" w:hAnsi="Times New Roman" w:cs="Times New Roman"/>
                <w:szCs w:val="28"/>
              </w:rPr>
              <w:t>с благоустроенными дворовыми территориями, от общей чис</w:t>
            </w:r>
            <w:r w:rsidRPr="00053E8D">
              <w:rPr>
                <w:rFonts w:ascii="Times New Roman" w:hAnsi="Times New Roman" w:cs="Times New Roman"/>
                <w:szCs w:val="28"/>
              </w:rPr>
              <w:lastRenderedPageBreak/>
              <w:t>ленности населения города Перми, проживающего в многоквартирных домах</w:t>
            </w:r>
          </w:p>
        </w:tc>
        <w:tc>
          <w:tcPr>
            <w:tcW w:w="935" w:type="dxa"/>
          </w:tcPr>
          <w:p w:rsidR="00C717A1" w:rsidRPr="00053E8D" w:rsidRDefault="00C717A1" w:rsidP="00B467A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lastRenderedPageBreak/>
              <w:t>%</w:t>
            </w:r>
          </w:p>
        </w:tc>
        <w:tc>
          <w:tcPr>
            <w:tcW w:w="846" w:type="dxa"/>
          </w:tcPr>
          <w:p w:rsidR="00C717A1" w:rsidRPr="00053E8D" w:rsidRDefault="00C717A1" w:rsidP="00B467A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33,4</w:t>
            </w:r>
          </w:p>
        </w:tc>
        <w:tc>
          <w:tcPr>
            <w:tcW w:w="846" w:type="dxa"/>
          </w:tcPr>
          <w:p w:rsidR="00C717A1" w:rsidRPr="00053E8D" w:rsidRDefault="00C717A1" w:rsidP="00B467A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38,3</w:t>
            </w:r>
          </w:p>
        </w:tc>
        <w:tc>
          <w:tcPr>
            <w:tcW w:w="846" w:type="dxa"/>
          </w:tcPr>
          <w:p w:rsidR="00C717A1" w:rsidRPr="00053E8D" w:rsidRDefault="00C717A1" w:rsidP="00B467A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42,2</w:t>
            </w:r>
          </w:p>
        </w:tc>
        <w:tc>
          <w:tcPr>
            <w:tcW w:w="846" w:type="dxa"/>
          </w:tcPr>
          <w:p w:rsidR="00C717A1" w:rsidRPr="00053E8D" w:rsidRDefault="00C717A1" w:rsidP="00AE03A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45,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46" w:type="dxa"/>
          </w:tcPr>
          <w:p w:rsidR="00C717A1" w:rsidRPr="006F4798" w:rsidRDefault="00A46B19" w:rsidP="00AE03A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F4798">
              <w:rPr>
                <w:rFonts w:ascii="Times New Roman" w:hAnsi="Times New Roman" w:cs="Times New Roman"/>
                <w:szCs w:val="28"/>
              </w:rPr>
              <w:t>47</w:t>
            </w:r>
            <w:r w:rsidR="00C717A1" w:rsidRPr="006F4798">
              <w:rPr>
                <w:rFonts w:ascii="Times New Roman" w:hAnsi="Times New Roman" w:cs="Times New Roman"/>
                <w:szCs w:val="28"/>
              </w:rPr>
              <w:t>,6</w:t>
            </w:r>
          </w:p>
        </w:tc>
        <w:tc>
          <w:tcPr>
            <w:tcW w:w="846" w:type="dxa"/>
          </w:tcPr>
          <w:p w:rsidR="00C717A1" w:rsidRPr="006F4798" w:rsidRDefault="00A46B19" w:rsidP="00A548E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F4798">
              <w:rPr>
                <w:rFonts w:ascii="Times New Roman" w:hAnsi="Times New Roman" w:cs="Times New Roman"/>
                <w:szCs w:val="28"/>
              </w:rPr>
              <w:t>5</w:t>
            </w:r>
            <w:r w:rsidR="00A548EF">
              <w:rPr>
                <w:rFonts w:ascii="Times New Roman" w:hAnsi="Times New Roman" w:cs="Times New Roman"/>
                <w:szCs w:val="28"/>
              </w:rPr>
              <w:t>6</w:t>
            </w:r>
            <w:r w:rsidRPr="006F4798">
              <w:rPr>
                <w:rFonts w:ascii="Times New Roman" w:hAnsi="Times New Roman" w:cs="Times New Roman"/>
                <w:szCs w:val="28"/>
              </w:rPr>
              <w:t>,7</w:t>
            </w:r>
            <w:r w:rsidR="00C717A1" w:rsidRPr="006F4798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  <w:tc>
          <w:tcPr>
            <w:tcW w:w="846" w:type="dxa"/>
          </w:tcPr>
          <w:p w:rsidR="00C717A1" w:rsidRPr="006F4798" w:rsidRDefault="00A46B19" w:rsidP="00A46B1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F4798">
              <w:rPr>
                <w:rFonts w:ascii="Times New Roman" w:hAnsi="Times New Roman" w:cs="Times New Roman"/>
                <w:szCs w:val="28"/>
              </w:rPr>
              <w:t>65,9</w:t>
            </w:r>
            <w:r w:rsidR="00C717A1" w:rsidRPr="006F4798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</w:p>
        </w:tc>
      </w:tr>
    </w:tbl>
    <w:p w:rsidR="0061243C" w:rsidRDefault="0061243C" w:rsidP="00B43026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B120B" w:rsidRDefault="006B120B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  <w:sectPr w:rsidR="006B120B" w:rsidSect="003008B8">
          <w:headerReference w:type="even" r:id="rId14"/>
          <w:headerReference w:type="default" r:id="rId15"/>
          <w:footerReference w:type="default" r:id="rId16"/>
          <w:pgSz w:w="16838" w:h="11905" w:orient="landscape"/>
          <w:pgMar w:top="1134" w:right="567" w:bottom="1134" w:left="1418" w:header="363" w:footer="720" w:gutter="0"/>
          <w:pgNumType w:start="1"/>
          <w:cols w:space="720"/>
          <w:titlePg/>
          <w:docGrid w:linePitch="299"/>
        </w:sectPr>
      </w:pPr>
    </w:p>
    <w:p w:rsidR="00CA3519" w:rsidRPr="00053E8D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053E8D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053E8D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053E8D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0B41E8" w:rsidRPr="000B41E8">
        <w:rPr>
          <w:rFonts w:eastAsia="Times New Roman" w:cs="Times New Roman"/>
          <w:sz w:val="28"/>
          <w:szCs w:val="28"/>
          <w:lang w:eastAsia="ru-RU"/>
        </w:rPr>
        <w:t>03.09.2021 № 673</w:t>
      </w:r>
    </w:p>
    <w:p w:rsidR="00CA3519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053E8D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053E8D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53E8D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053E8D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53E8D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CA3519" w:rsidRPr="00053E8D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53E8D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CA3519" w:rsidRPr="00053E8D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3519" w:rsidRPr="002A79D0" w:rsidRDefault="00CA3519" w:rsidP="00CA351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Раздел</w:t>
      </w:r>
      <w:r w:rsidRPr="009B52AD">
        <w:rPr>
          <w:rFonts w:eastAsia="Times New Roman" w:cs="Times New Roman"/>
          <w:sz w:val="28"/>
          <w:szCs w:val="28"/>
          <w:lang w:eastAsia="ru-RU"/>
        </w:rPr>
        <w:t xml:space="preserve"> «Паспорт муниципальной программы»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A79D0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A3519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3519" w:rsidRPr="00637145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ПАСПОРТ</w:t>
      </w:r>
    </w:p>
    <w:p w:rsidR="00CA3519" w:rsidRPr="00637145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A3519" w:rsidRPr="00637145" w:rsidRDefault="00CA3519" w:rsidP="00CA35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2871"/>
        <w:gridCol w:w="11666"/>
      </w:tblGrid>
      <w:tr w:rsidR="00CA3519" w:rsidRPr="00D84D42" w:rsidTr="00746351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746351" w:rsidRPr="00746351" w:rsidRDefault="00746351" w:rsidP="0074635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2871"/>
        <w:gridCol w:w="1667"/>
        <w:gridCol w:w="1667"/>
        <w:gridCol w:w="1667"/>
        <w:gridCol w:w="1667"/>
        <w:gridCol w:w="1667"/>
        <w:gridCol w:w="1667"/>
        <w:gridCol w:w="1664"/>
      </w:tblGrid>
      <w:tr w:rsidR="00CA3519" w:rsidRPr="00D84D42" w:rsidTr="00746351">
        <w:trPr>
          <w:tblHeader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519" w:rsidRPr="00D84D42" w:rsidTr="00746351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6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менной городской среды» (далее –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</w:tr>
      <w:tr w:rsidR="00CA3519" w:rsidRPr="00D84D42" w:rsidTr="00746351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1166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Субботин И.А. заместитель главы администрации города Перми</w:t>
            </w:r>
          </w:p>
        </w:tc>
      </w:tr>
      <w:tr w:rsidR="00CA3519" w:rsidRPr="00D84D42" w:rsidTr="00746351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1166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города Перми (далее –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ДЖКХ)</w:t>
            </w:r>
          </w:p>
        </w:tc>
      </w:tr>
      <w:tr w:rsidR="00CA3519" w:rsidRPr="00D84D42" w:rsidTr="00746351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166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«Пермблагоустройство»;</w:t>
            </w:r>
          </w:p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Перми (далее –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ТО)</w:t>
            </w:r>
          </w:p>
        </w:tc>
      </w:tr>
      <w:tr w:rsidR="00CA3519" w:rsidRPr="00D84D42" w:rsidTr="00746351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1166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астоящая программа направлена на достижение целей и показателей государственной </w:t>
            </w:r>
            <w:hyperlink r:id="rId17" w:history="1">
              <w:r w:rsidRPr="00D84D42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«Градостроительная и жилищная политика, создание условий для комфортной городской среды»,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Пермского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 октября 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1331-п.</w:t>
            </w:r>
          </w:p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 Благоустройство дворовых территорий многоквартирных домов города Перми.</w:t>
            </w:r>
          </w:p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Перми, за исключением многоквартирных домов, признанных в установленном порядке аварийными и подлежащими сносу или реконструкции, расположено 5</w:t>
            </w:r>
            <w:r w:rsidR="00D2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47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домов.</w:t>
            </w:r>
          </w:p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На придомовой территории 1</w:t>
            </w:r>
            <w:r w:rsidR="00D2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117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 города Перми проведены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по обустройству придомовой территории общей площадью 6,</w:t>
            </w:r>
            <w:r w:rsidR="005A7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4 млн. кв. м. Всего по состоянию на конец </w:t>
            </w:r>
            <w:r w:rsidR="00D27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приведено в нормативное состояние </w:t>
            </w:r>
            <w:r w:rsidR="005A747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количества дворовых территорий многоквартирных домов города Перми. Охват населения благоустроенными дворовыми территориями составляет </w:t>
            </w:r>
            <w:r w:rsidR="00D27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7472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Повышение уровня благоустройства индивидуальных жилых домов и земельных участков, предоставленных для их размещения в городе Перми.</w:t>
            </w:r>
          </w:p>
          <w:p w:rsidR="00CA3519" w:rsidRPr="00D84D42" w:rsidRDefault="007846D4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D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благоустройства территории города Перми определены в Правилах благоустройства территории в городе Перми, утвержденных решением Пермской городской Думы от 15 декабря 2020 г. № 277 (далее – решение № 277). В целях формирования комфортной среды проживани</w:t>
            </w:r>
            <w:r w:rsidR="00D106CD">
              <w:rPr>
                <w:rFonts w:ascii="Times New Roman" w:hAnsi="Times New Roman" w:cs="Times New Roman"/>
                <w:sz w:val="24"/>
                <w:szCs w:val="24"/>
              </w:rPr>
              <w:t>я на территории города Перми не</w:t>
            </w:r>
            <w:r w:rsidRPr="007846D4">
              <w:rPr>
                <w:rFonts w:ascii="Times New Roman" w:hAnsi="Times New Roman" w:cs="Times New Roman"/>
                <w:sz w:val="24"/>
                <w:szCs w:val="24"/>
              </w:rPr>
              <w:t>обходимой является оценка уровня благоустройства индивидуальных жилых домов и земельных участков, предоставленных для их размещения в районах города Перми, на предмет соответствия уровня их благоустройства требованиям решения № 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519"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="00CA3519">
              <w:rPr>
                <w:rFonts w:ascii="Times New Roman" w:hAnsi="Times New Roman" w:cs="Times New Roman"/>
                <w:sz w:val="24"/>
                <w:szCs w:val="24"/>
              </w:rPr>
              <w:t>ание проведения инвентаризации –</w:t>
            </w:r>
            <w:r w:rsidR="00CA3519"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2020 год.</w:t>
            </w:r>
          </w:p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3. Благоустройство общественных территорий муниципального образования город Пермь соответствующего функционального назначения (площадей, набережных, улиц, пешеходных зон, скверов, парков, долин малы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рек и иных территорий (далее –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территории города Перми).</w:t>
            </w:r>
          </w:p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В целях организации процесса комплексного благоустройства общественных территорий города Перми программой предусмотрено обеспечение универсальных механизмов: капитальный ремонт, реконструкция, строительство общественных территорий города Перми.</w:t>
            </w:r>
          </w:p>
          <w:p w:rsidR="00CA3519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Таким образом, в рамках реализации муниципальной программы «Формирование современной городской среды»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 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нижней части набережной реки Камы на участке от Кафедрального собора до моста через реку Каму. Перечень работ по благоустройству общественной территории определен по результатам общественного обсуждения в фокус-группах.</w:t>
            </w:r>
          </w:p>
          <w:p w:rsidR="00CA3519" w:rsidRPr="00D84D42" w:rsidRDefault="00CA3519" w:rsidP="00784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A0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завершено благоустройство 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муниципальной программы «Формирование современной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1A0393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="001A03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0393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r w:rsidR="001A0393" w:rsidRPr="001A0393">
              <w:rPr>
                <w:rFonts w:ascii="Times New Roman" w:hAnsi="Times New Roman" w:cs="Times New Roman"/>
                <w:sz w:val="24"/>
                <w:szCs w:val="24"/>
              </w:rPr>
              <w:t xml:space="preserve"> на нижней части набережной реки Камы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0393">
              <w:rPr>
                <w:rFonts w:ascii="Times New Roman" w:hAnsi="Times New Roman" w:cs="Times New Roman"/>
                <w:sz w:val="24"/>
                <w:szCs w:val="24"/>
              </w:rPr>
              <w:t>, «Сквер</w:t>
            </w:r>
            <w:r w:rsidR="001A0393" w:rsidRPr="001A0393">
              <w:rPr>
                <w:rFonts w:ascii="Times New Roman" w:hAnsi="Times New Roman" w:cs="Times New Roman"/>
                <w:sz w:val="24"/>
                <w:szCs w:val="24"/>
              </w:rPr>
              <w:t xml:space="preserve"> в 68 квартале, эспланада</w:t>
            </w:r>
            <w:r w:rsidR="001A0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519" w:rsidRPr="00D84D42" w:rsidRDefault="00D106CD" w:rsidP="001A0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FF">
              <w:rPr>
                <w:rFonts w:ascii="Times New Roman" w:hAnsi="Times New Roman" w:cs="Times New Roman"/>
                <w:sz w:val="24"/>
                <w:szCs w:val="24"/>
              </w:rPr>
              <w:t>В 2018-2024 годах по результатам представления, рассмотрения и оценки предложений граждан, организаций о включении общественных территорий муниципального образования город Пермь в муниципальную про</w:t>
            </w:r>
            <w:r w:rsidR="00D27522">
              <w:rPr>
                <w:rFonts w:ascii="Times New Roman" w:hAnsi="Times New Roman" w:cs="Times New Roman"/>
                <w:sz w:val="24"/>
                <w:szCs w:val="24"/>
              </w:rPr>
              <w:t>грамму «</w:t>
            </w:r>
            <w:r w:rsidRPr="00EC0CFF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D27522">
              <w:rPr>
                <w:rFonts w:ascii="Times New Roman" w:hAnsi="Times New Roman" w:cs="Times New Roman"/>
                <w:sz w:val="24"/>
                <w:szCs w:val="24"/>
              </w:rPr>
              <w:t>ние современной городской среды»</w:t>
            </w:r>
            <w:r w:rsidRPr="00EC0CFF">
              <w:rPr>
                <w:rFonts w:ascii="Times New Roman" w:hAnsi="Times New Roman" w:cs="Times New Roman"/>
                <w:sz w:val="24"/>
                <w:szCs w:val="24"/>
              </w:rPr>
              <w:t xml:space="preserve"> на 2018-2024 годы определен перечень общественных территорий города Перми, подлежащих благоустройству, в количестве 33 единиц</w:t>
            </w:r>
          </w:p>
        </w:tc>
      </w:tr>
      <w:tr w:rsidR="00CA3519" w:rsidRPr="00D84D42" w:rsidTr="00746351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66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7A18C5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CA3519" w:rsidRPr="00D84D42" w:rsidTr="00746351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1166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1.1. Формирование комфортного внутригородского пространства на территории муниципального образования город Пермь.</w:t>
            </w:r>
          </w:p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1.1.1. Повышение уровня благоустройства дворовых территорий многоквартирных домов города Перми.</w:t>
            </w:r>
          </w:p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1.1.2. Повышение уровня благоустройства индивидуальных жилых домов и земельных участков, предоставленных для их размещения в городе Перми.</w:t>
            </w:r>
          </w:p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1.2. Благоустройство общественных территорий муниципального образования город Пермь.</w:t>
            </w:r>
          </w:p>
          <w:p w:rsidR="00CA3519" w:rsidRPr="00D84D42" w:rsidRDefault="00CA3519" w:rsidP="00784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1.2.1. Повышение уровня благоустройства общественных территорий города Перми</w:t>
            </w:r>
          </w:p>
        </w:tc>
      </w:tr>
      <w:tr w:rsidR="00CA3519" w:rsidRPr="00D84D42" w:rsidTr="00746351">
        <w:trPr>
          <w:trHeight w:val="557"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187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22" w:rsidRPr="00D84D42" w:rsidRDefault="00CA3519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66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19" w:rsidRPr="00D84D42" w:rsidRDefault="00CA3519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4D4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D62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578 212,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77149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808 073,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86502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800 048,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02459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719 732,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54582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517 030,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88286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509 081,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22394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278 680,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87230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87 265,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228 185,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48015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402 200,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130 891,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624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114 727,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106 777,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87500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55 051,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55 736,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55 736,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55 736,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 софинансируемый 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1 180,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32 782,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18 350,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189 849,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78232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136 637,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74037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223 232,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37717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101 729,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61853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134 743,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97367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134 769,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64418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134 769,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68526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11 147,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23362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16 000,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171 044,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70916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219 796,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211 797,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43868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211 797,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43868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211 797,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43868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130 000,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260 419,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337 207,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289 335,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275 257,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278 680,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87230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278 680,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87230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278 680,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87230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672,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92400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55 051,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55 736,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55 736,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55 736,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 софинансируемый 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56 250,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12 661,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11 568,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11 147,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23362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11 147,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23362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11 147,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23362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16 000,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152 084,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219 796,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211 797,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43868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211 797, 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43868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211 797, 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43868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317 793,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42315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470 865,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93957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510 712,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63015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444 475,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08144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238 350,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01056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230 400,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35164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87 265,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227 512,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55615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402 200,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130 891,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624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114 727,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106 777,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(неиспользованные ассигнования отчетного года)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1 180,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32 782,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18 350,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189 849,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78232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80 387,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16115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210 570,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97715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90 161,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39256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123 733,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67512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123 622,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41056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123 622,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45164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18 959,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80970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130 000,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D62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18783D" w:rsidRPr="0018783D" w:rsidTr="00746351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187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Pr="009073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  <w:r w:rsidRPr="009073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18783D" w:rsidRPr="0018783D" w:rsidRDefault="0018783D" w:rsidP="004F6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  <w:r w:rsidRPr="009073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18783D" w:rsidRDefault="0018783D" w:rsidP="00CC6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6447" w:rsidRPr="00271CF4" w:rsidRDefault="00CC6447" w:rsidP="00CC6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1CF4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CC6447" w:rsidRPr="00271CF4" w:rsidRDefault="00CC6447" w:rsidP="00CC64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C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1CF4">
        <w:rPr>
          <w:rFonts w:ascii="Times New Roman" w:hAnsi="Times New Roman" w:cs="Times New Roman"/>
          <w:sz w:val="24"/>
          <w:szCs w:val="24"/>
        </w:rPr>
        <w:t xml:space="preserve"> Значение показателя будет скорректировано после получения средств из вышестоящих бюджетов бюджетной системы Российской Федерации.</w:t>
      </w:r>
      <w:r w:rsidRPr="00F97DFF">
        <w:rPr>
          <w:rFonts w:ascii="Times New Roman" w:hAnsi="Times New Roman" w:cs="Times New Roman"/>
          <w:sz w:val="28"/>
          <w:szCs w:val="28"/>
        </w:rPr>
        <w:t>».</w:t>
      </w:r>
    </w:p>
    <w:p w:rsidR="00B43026" w:rsidRDefault="00B43026" w:rsidP="00940DBD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C6447" w:rsidRPr="00637145" w:rsidRDefault="00CC6447" w:rsidP="00CC64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2</w:t>
      </w:r>
      <w:r w:rsidRPr="00637145">
        <w:rPr>
          <w:rFonts w:eastAsia="Times New Roman" w:cs="Times New Roman"/>
          <w:sz w:val="28"/>
          <w:szCs w:val="24"/>
          <w:lang w:eastAsia="ru-RU"/>
        </w:rPr>
        <w:t>. Раздел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 изложить в следующей редакции:</w:t>
      </w:r>
    </w:p>
    <w:p w:rsidR="00CC6447" w:rsidRPr="00637145" w:rsidRDefault="00CC6447" w:rsidP="00CC6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Pr="00637145" w:rsidRDefault="00CC6447" w:rsidP="00CC644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7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CC6447" w:rsidRPr="00637145" w:rsidRDefault="00CC6447" w:rsidP="00CC64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комфортного внутригородского </w:t>
      </w:r>
      <w:r w:rsidRPr="00637145">
        <w:rPr>
          <w:rFonts w:ascii="Times New Roman" w:hAnsi="Times New Roman" w:cs="Times New Roman"/>
          <w:sz w:val="28"/>
          <w:szCs w:val="28"/>
        </w:rPr>
        <w:t>пространства на территории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 </w:t>
      </w:r>
      <w:r w:rsidRPr="00637145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714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современной </w:t>
      </w:r>
      <w:r w:rsidRPr="00637145">
        <w:rPr>
          <w:rFonts w:ascii="Times New Roman" w:hAnsi="Times New Roman" w:cs="Times New Roman"/>
          <w:sz w:val="28"/>
          <w:szCs w:val="28"/>
        </w:rPr>
        <w:t>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57BE" w:rsidRPr="00637145" w:rsidRDefault="006457BE" w:rsidP="00CC6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568"/>
        <w:gridCol w:w="567"/>
        <w:gridCol w:w="567"/>
        <w:gridCol w:w="567"/>
        <w:gridCol w:w="567"/>
        <w:gridCol w:w="567"/>
        <w:gridCol w:w="567"/>
        <w:gridCol w:w="567"/>
        <w:gridCol w:w="840"/>
        <w:gridCol w:w="993"/>
        <w:gridCol w:w="816"/>
        <w:gridCol w:w="851"/>
        <w:gridCol w:w="895"/>
        <w:gridCol w:w="850"/>
        <w:gridCol w:w="851"/>
        <w:gridCol w:w="850"/>
        <w:gridCol w:w="851"/>
      </w:tblGrid>
      <w:tr w:rsidR="00CC6447" w:rsidRPr="004E11D2" w:rsidTr="00CC6447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6457BE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53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Показатели непосредственного результата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Участник программы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96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6457BE" w:rsidRPr="004E11D2" w:rsidTr="00CC6447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4E11D2" w:rsidRDefault="006457BE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4E11D2" w:rsidRDefault="006457BE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4E11D2" w:rsidRDefault="006457BE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0"/>
              </w:rPr>
            </w:pPr>
            <w:r w:rsidRPr="004E11D2">
              <w:rPr>
                <w:rFonts w:ascii="Times New Roman" w:hAnsi="Times New Roman" w:cs="Times New Roman"/>
                <w:spacing w:val="-10"/>
                <w:sz w:val="20"/>
              </w:rPr>
              <w:t>ед. изм.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2018 год</w:t>
            </w:r>
          </w:p>
          <w:p w:rsidR="006457BE" w:rsidRPr="006457BE" w:rsidRDefault="006457BE" w:rsidP="0067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2019 год</w:t>
            </w:r>
          </w:p>
          <w:p w:rsidR="006457BE" w:rsidRPr="006457BE" w:rsidRDefault="006457BE" w:rsidP="00676EDE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2020 год</w:t>
            </w:r>
          </w:p>
          <w:p w:rsidR="006457BE" w:rsidRPr="006457BE" w:rsidRDefault="006457BE" w:rsidP="0067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2021 год</w:t>
            </w:r>
          </w:p>
          <w:p w:rsidR="006457BE" w:rsidRPr="006457BE" w:rsidRDefault="006457BE" w:rsidP="0067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2022 год</w:t>
            </w:r>
          </w:p>
          <w:p w:rsidR="006457BE" w:rsidRPr="006457BE" w:rsidRDefault="006457BE" w:rsidP="0067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spacing w:after="0" w:line="240" w:lineRule="auto"/>
              <w:ind w:left="-62" w:right="-62"/>
              <w:jc w:val="center"/>
              <w:rPr>
                <w:rFonts w:cs="Times New Roman"/>
                <w:sz w:val="20"/>
                <w:szCs w:val="28"/>
              </w:rPr>
            </w:pPr>
            <w:r w:rsidRPr="006457BE">
              <w:rPr>
                <w:rFonts w:cs="Times New Roman"/>
                <w:sz w:val="20"/>
                <w:szCs w:val="28"/>
              </w:rPr>
              <w:t>2023 год</w:t>
            </w:r>
          </w:p>
          <w:p w:rsidR="006457BE" w:rsidRPr="006457BE" w:rsidRDefault="006457BE" w:rsidP="00676EDE">
            <w:pPr>
              <w:spacing w:after="0" w:line="240" w:lineRule="auto"/>
              <w:ind w:left="-62" w:right="-62"/>
              <w:jc w:val="center"/>
              <w:rPr>
                <w:rFonts w:cs="Times New Roman"/>
                <w:sz w:val="20"/>
                <w:szCs w:val="28"/>
              </w:rPr>
            </w:pPr>
            <w:r w:rsidRPr="006457BE">
              <w:rPr>
                <w:rFonts w:cs="Times New Roman"/>
                <w:sz w:val="20"/>
                <w:szCs w:val="28"/>
              </w:rPr>
              <w:t>план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spacing w:after="0" w:line="240" w:lineRule="auto"/>
              <w:ind w:left="-62" w:right="-62"/>
              <w:jc w:val="center"/>
              <w:rPr>
                <w:rFonts w:cs="Times New Roman"/>
                <w:sz w:val="20"/>
                <w:szCs w:val="28"/>
              </w:rPr>
            </w:pPr>
            <w:r w:rsidRPr="006457BE">
              <w:rPr>
                <w:rFonts w:cs="Times New Roman"/>
                <w:sz w:val="20"/>
                <w:szCs w:val="28"/>
              </w:rPr>
              <w:t>2024 год</w:t>
            </w:r>
          </w:p>
          <w:p w:rsidR="006457BE" w:rsidRPr="006457BE" w:rsidRDefault="006457BE" w:rsidP="00676EDE">
            <w:pPr>
              <w:spacing w:after="0" w:line="240" w:lineRule="auto"/>
              <w:ind w:left="-62" w:right="-62"/>
              <w:jc w:val="center"/>
              <w:rPr>
                <w:rFonts w:cs="Times New Roman"/>
                <w:sz w:val="20"/>
                <w:szCs w:val="28"/>
              </w:rPr>
            </w:pPr>
            <w:r w:rsidRPr="006457BE">
              <w:rPr>
                <w:rFonts w:cs="Times New Roman"/>
                <w:sz w:val="20"/>
                <w:szCs w:val="28"/>
              </w:rPr>
              <w:t>план</w:t>
            </w: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4E11D2" w:rsidRDefault="006457BE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4E11D2" w:rsidRDefault="006457BE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2018 год</w:t>
            </w:r>
          </w:p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2019 год</w:t>
            </w:r>
          </w:p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 xml:space="preserve">2020 год </w:t>
            </w:r>
          </w:p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 xml:space="preserve">2021 год </w:t>
            </w:r>
          </w:p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 xml:space="preserve">2022 год </w:t>
            </w:r>
          </w:p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 xml:space="preserve">2023 год </w:t>
            </w:r>
          </w:p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 xml:space="preserve">2024 год </w:t>
            </w:r>
          </w:p>
          <w:p w:rsidR="006457BE" w:rsidRPr="006457BE" w:rsidRDefault="006457BE" w:rsidP="00676EDE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457BE">
              <w:rPr>
                <w:rFonts w:ascii="Times New Roman" w:hAnsi="Times New Roman" w:cs="Times New Roman"/>
                <w:sz w:val="20"/>
                <w:szCs w:val="28"/>
              </w:rPr>
              <w:t>план</w:t>
            </w:r>
          </w:p>
        </w:tc>
      </w:tr>
    </w:tbl>
    <w:p w:rsidR="00CC6447" w:rsidRPr="00541ADC" w:rsidRDefault="00CC6447" w:rsidP="00CC6447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568"/>
        <w:gridCol w:w="567"/>
        <w:gridCol w:w="567"/>
        <w:gridCol w:w="567"/>
        <w:gridCol w:w="567"/>
        <w:gridCol w:w="567"/>
        <w:gridCol w:w="567"/>
        <w:gridCol w:w="567"/>
        <w:gridCol w:w="840"/>
        <w:gridCol w:w="993"/>
        <w:gridCol w:w="816"/>
        <w:gridCol w:w="851"/>
        <w:gridCol w:w="895"/>
        <w:gridCol w:w="850"/>
        <w:gridCol w:w="851"/>
        <w:gridCol w:w="850"/>
        <w:gridCol w:w="851"/>
      </w:tblGrid>
      <w:tr w:rsidR="00CC6447" w:rsidRPr="004E11D2" w:rsidTr="00CC6447">
        <w:trPr>
          <w:tblHeader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Благоустройство дворовых территорий многоквартирных домов города Перми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Поддержка мероприятий повышения уровня благоустройства дворовых территорий многоквартирных домов города Перми</w:t>
            </w:r>
          </w:p>
        </w:tc>
      </w:tr>
      <w:tr w:rsidR="00A84C9C" w:rsidRPr="004E11D2" w:rsidTr="008F19A0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1.1.1.1.1.1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28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25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73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74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администрация Дзержинского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9 158,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27545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9 706,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72881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10 629,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06412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11 626,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35610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9 605,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56583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8 852,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8 852,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1 279,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04453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 xml:space="preserve">бюджет 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9 890,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93749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1 941,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34576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2 125,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81269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2 325,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27108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1 921,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11317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1 770,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54991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1 770,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54991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5 116,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17811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26 742,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16434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36 885,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56945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40 390,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44377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44 180,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15029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36 501,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15014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33 640,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44832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33 640,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44832</w:t>
            </w:r>
          </w:p>
        </w:tc>
      </w:tr>
      <w:tr w:rsidR="00A84C9C" w:rsidRPr="004E11D2" w:rsidTr="008F19A0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1.1.1.1.1.2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28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26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12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14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15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администрация Индустриального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6 527,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45596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7 757,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42104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8 239,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25858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8 873,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13493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7 832,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99931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8 993,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8 993,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145,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17620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7 049,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65244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1 551,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48421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1 647,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85161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1 774,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62699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1 566,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59986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1 798,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77191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1 798,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77191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 xml:space="preserve">бюджет 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 xml:space="preserve">Пермского края 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580,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70480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19 060,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17142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29 478,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19993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31 309,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18270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33 717,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91274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29 765,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39739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34 176,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66622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34 176,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66622</w:t>
            </w:r>
          </w:p>
        </w:tc>
      </w:tr>
      <w:tr w:rsidR="00A84C9C" w:rsidRPr="004E11D2" w:rsidTr="008F19A0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1.1.1.1.1.3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количество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19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13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80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81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администрация Кировского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5 073,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52287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6 013,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66177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6 381,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98173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6 004,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00480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6 040,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46060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6 948,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6 948,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5 479,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40470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1 202,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73235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1 276,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39627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1 200,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80096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1 208,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09211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1 389,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73254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1 389,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73254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14 814,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68678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22 851,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91471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24 251,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53067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22 815,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21822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22 953,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75029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26 404,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91833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26 404,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91833</w:t>
            </w:r>
          </w:p>
        </w:tc>
      </w:tr>
      <w:tr w:rsidR="00A84C9C" w:rsidRPr="004E11D2" w:rsidTr="008F19A0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1.1.1.1.1.4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количество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16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16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администрация Ленинского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7 678,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78774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8 484,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77709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5 791,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60275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4 538,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46740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3 768,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02683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2 937,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9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2 937,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9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 xml:space="preserve">бюджет города Перми (не софинансируемый из 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804,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47100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8 293,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09076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1 696,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95542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1 158,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32048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907,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69348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753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60537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587,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57094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587,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57094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3 217,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88400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22 422,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06020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32 242,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15292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22 008,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09055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17 246,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17614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14 318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50197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11 163,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84784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11 163,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84784</w:t>
            </w:r>
          </w:p>
        </w:tc>
      </w:tr>
      <w:tr w:rsidR="00A84C9C" w:rsidRPr="004E11D2" w:rsidTr="008F19A0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1.1.1.1.1.5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7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78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79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администрация Мотовилихинского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6 919,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74260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8 837,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40730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9 395,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39924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8 814,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71130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8 942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55838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10 269,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2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10 269,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2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46137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 xml:space="preserve">бюджет 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7 473,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32199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1 767,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48146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1 853,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13153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1 762,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94225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lastRenderedPageBreak/>
              <w:t>1 788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lastRenderedPageBreak/>
              <w:t>51168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2 053,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86832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2 053,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86832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 xml:space="preserve">бюджет Пермского края 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84549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20 205,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64839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33 582,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14774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35 209,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48674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33 495,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90293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33 981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72183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39 023,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49802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39 023,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49802</w:t>
            </w:r>
          </w:p>
        </w:tc>
      </w:tr>
      <w:tr w:rsidR="00A84C9C" w:rsidRPr="004E11D2" w:rsidTr="008F19A0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1.1.1.1.1.6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9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26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27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администрация Орджоникидзевского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4 965,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63776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5 291,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70399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5 620,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47546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5 304,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01968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5 344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25876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6 138,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6 138,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264,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5 362,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88878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1 058,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34080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1 124,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09502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1 060,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80394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1 068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84537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1 227,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70957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1 227,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70957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 xml:space="preserve">бюджет 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1 056,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14 499,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66226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20 108,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47513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21 357,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80680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20 155,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27478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20 308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06198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23 326,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48177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23 326,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48177</w:t>
            </w:r>
          </w:p>
        </w:tc>
      </w:tr>
      <w:tr w:rsidR="00A84C9C" w:rsidRPr="004E11D2" w:rsidTr="008F19A0"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1.1.1.1.1.7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количество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26653A" w:rsidRDefault="00242D43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</w:pPr>
            <w:r w:rsidRPr="0026653A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26653A" w:rsidRDefault="00242D43" w:rsidP="002665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26653A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12</w:t>
            </w:r>
            <w:r w:rsidR="0026653A" w:rsidRPr="0026653A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</w:t>
            </w:r>
            <w:r w:rsidR="00A84C9C" w:rsidRPr="0026653A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26653A" w:rsidRDefault="00242D43" w:rsidP="002665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26653A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12</w:t>
            </w:r>
            <w:r w:rsidR="0026653A" w:rsidRPr="0026653A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</w:t>
            </w:r>
            <w:r w:rsidR="00A84C9C" w:rsidRPr="0026653A">
              <w:rPr>
                <w:rFonts w:ascii="Times New Roman" w:hAnsi="Times New Roman" w:cs="Times New Roman"/>
                <w:color w:val="000000"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администрация Свердловского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672,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924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11 760,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44728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17 215,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301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11 913,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09312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9 890,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79927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14 202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33029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11 595,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11 595,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</w:t>
            </w:r>
            <w:r w:rsidR="0021419F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1 489,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84690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12 701,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28306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3 443,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06002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2 382,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61837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1 978,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15985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2 840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46606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2 319,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03043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2 319,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03043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 xml:space="preserve">бюджет Пермского края </w:t>
            </w:r>
          </w:p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lastRenderedPageBreak/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5 959,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38760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0,000</w:t>
            </w:r>
          </w:p>
        </w:tc>
      </w:tr>
      <w:tr w:rsidR="00A84C9C" w:rsidRPr="004E11D2" w:rsidTr="008F19A0"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34 340,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50607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65 418,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14055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45 269,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75224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37 585,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03725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53 968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  <w:lang w:val="en-US"/>
              </w:rPr>
              <w:t>85508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44 061,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57818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C9C" w:rsidRPr="00A84C9C" w:rsidRDefault="00A84C9C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t>44 061,</w:t>
            </w:r>
            <w:r w:rsidRPr="00A84C9C">
              <w:rPr>
                <w:rFonts w:ascii="Times New Roman" w:hAnsi="Times New Roman" w:cs="Times New Roman"/>
                <w:color w:val="000000"/>
                <w:spacing w:val="-4"/>
                <w:sz w:val="20"/>
              </w:rPr>
              <w:br/>
              <w:t>57818</w:t>
            </w:r>
          </w:p>
        </w:tc>
      </w:tr>
      <w:tr w:rsidR="0038141A" w:rsidRPr="004E11D2" w:rsidTr="008F19A0">
        <w:tc>
          <w:tcPr>
            <w:tcW w:w="80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260 419,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34834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337 207,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92545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289 335,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39444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275 257,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46438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278 680,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87230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278 680,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87230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278 680,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87230</w:t>
            </w:r>
          </w:p>
        </w:tc>
      </w:tr>
      <w:tr w:rsidR="0038141A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672,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92400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38141A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52 083,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86966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63 307,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001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57 970,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875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55 051,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49348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55 736,2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t>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55 736,2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55 736,2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t>00</w:t>
            </w:r>
          </w:p>
        </w:tc>
      </w:tr>
      <w:tr w:rsidR="0038141A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4 000,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38141A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56 250,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57922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12 661,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40002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11 568,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22597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11 010,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29855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11 147,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23362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11 147,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23362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11 147,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23362</w:t>
            </w:r>
          </w:p>
        </w:tc>
      </w:tr>
      <w:tr w:rsidR="0038141A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 xml:space="preserve">бюджет Пермского 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16 000,</w:t>
            </w:r>
          </w:p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38141A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152 084,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89946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240 566,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60043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219 796,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29347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209 195,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67235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211 797,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43868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211 797,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43868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211 797,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43868</w:t>
            </w:r>
          </w:p>
        </w:tc>
      </w:tr>
      <w:tr w:rsidR="0038141A" w:rsidRPr="004E11D2" w:rsidTr="008F19A0">
        <w:tc>
          <w:tcPr>
            <w:tcW w:w="80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260 419,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34834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337 207,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92545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289 335,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39444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275 257,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46438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278 680,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87230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278 680,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87230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278 680,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87230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672,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92400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52 083,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86966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63 307,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001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57 970,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875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55 051,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49348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55 736,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t>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55 736,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55 736,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br/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t>00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4 000,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56 250,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57922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12 661,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40002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11 568,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22597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11 010,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29855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11 147,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23362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11 147,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23362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11 147,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23362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 xml:space="preserve">бюджет 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16 000,</w:t>
            </w:r>
          </w:p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38141A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152 084,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89946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240 566,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60043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219 796,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29347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209 195,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67235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211 797,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43868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211 797,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43868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211 797,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43868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Итого по задаче 1.1.1,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260 419,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34834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337 207,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92545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289 335,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39444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275 257,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46438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278 680,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87230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278 680,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87230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8141A">
              <w:rPr>
                <w:rFonts w:cs="Times New Roman"/>
                <w:spacing w:val="-4"/>
                <w:sz w:val="20"/>
                <w:szCs w:val="20"/>
              </w:rPr>
              <w:t>278 680,</w:t>
            </w:r>
            <w:r w:rsidRPr="0038141A">
              <w:rPr>
                <w:rFonts w:cs="Times New Roman"/>
                <w:spacing w:val="-4"/>
                <w:sz w:val="20"/>
                <w:szCs w:val="20"/>
              </w:rPr>
              <w:br/>
              <w:t>87230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672,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92400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52 083,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86966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63 307,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001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57 970,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875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55 051,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49348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55 736,2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t>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55 736,2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55 736,2</w:t>
            </w:r>
            <w:r w:rsidR="0021419F">
              <w:rPr>
                <w:rFonts w:ascii="Times New Roman" w:hAnsi="Times New Roman" w:cs="Times New Roman"/>
                <w:spacing w:val="-4"/>
                <w:sz w:val="20"/>
              </w:rPr>
              <w:t>00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4 000,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56 250,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57922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12 661,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40002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11 568,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22597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11 010,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29855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11 147,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23362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11 147,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23362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11 147,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23362</w:t>
            </w:r>
          </w:p>
        </w:tc>
      </w:tr>
      <w:tr w:rsidR="0038141A" w:rsidRPr="004E11D2" w:rsidTr="00CC6447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 xml:space="preserve">16 000, 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</w:tr>
      <w:tr w:rsidR="0038141A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152 084,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89946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240 566,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60043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219 796,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29347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209 195,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67235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211 797,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43868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211 797,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43868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1A" w:rsidRPr="0038141A" w:rsidRDefault="0038141A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t>211 797,</w:t>
            </w:r>
            <w:r w:rsidRPr="0038141A">
              <w:rPr>
                <w:rFonts w:ascii="Times New Roman" w:hAnsi="Times New Roman" w:cs="Times New Roman"/>
                <w:spacing w:val="-4"/>
                <w:sz w:val="20"/>
              </w:rPr>
              <w:br/>
              <w:t>43868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Инвентаризация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</w:t>
            </w:r>
          </w:p>
        </w:tc>
        <w:tc>
          <w:tcPr>
            <w:tcW w:w="1389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Правил благоустройства территории в городе Перми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Дзержинского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Дзержинского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1.1.2.1.1.2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Индустриального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Индустриального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Кировского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Кировского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количество индивидуальных </w:t>
            </w: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жилых домов и земельных участков, предоставленных для их размещения, расположенных на территории Ленинского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</w:t>
            </w: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нистрация Ленинского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 xml:space="preserve">бюджет города </w:t>
            </w: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Мотовилихинского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Мотовилихинского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количество индивидуальных жилых домов и земельных </w:t>
            </w: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участков, предоставленных для их размещения, расположенных на территории Орджоникидзевского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2620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2620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2620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Орджоникидзевского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индивидуальных жилых домов и земельных участков, предоставленных для их размещения, расположенных на территории Свердловского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Свердловского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C6447" w:rsidRPr="004E11D2" w:rsidTr="00CC6447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1.1.2.1.1.8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количество индивидуальных жилых домов и земельных участков, </w:t>
            </w: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предоставленных для их размещения, расположенных на территории поселка Новые Ляды, в отношении которых проведены мероприятия по инвентаризации уровня благоустройства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поселка Новые Ляды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lastRenderedPageBreak/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C6447" w:rsidRPr="004E11D2" w:rsidTr="00CC6447">
        <w:tc>
          <w:tcPr>
            <w:tcW w:w="806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C6447" w:rsidRPr="004E11D2" w:rsidTr="00CC6447">
        <w:tc>
          <w:tcPr>
            <w:tcW w:w="806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C6447" w:rsidRPr="004E11D2" w:rsidTr="008F19A0">
        <w:tc>
          <w:tcPr>
            <w:tcW w:w="806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Итого по задаче 1.1.2,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47" w:rsidRPr="004E11D2" w:rsidRDefault="00CC6447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F2166" w:rsidRPr="004E11D2" w:rsidTr="008F19A0">
        <w:tc>
          <w:tcPr>
            <w:tcW w:w="8065" w:type="dxa"/>
            <w:gridSpan w:val="11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676ED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676E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676ED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260 419,</w:t>
            </w:r>
            <w:r w:rsidRPr="002F2166">
              <w:rPr>
                <w:rFonts w:cs="Times New Roman"/>
                <w:sz w:val="20"/>
                <w:szCs w:val="20"/>
              </w:rPr>
              <w:br/>
              <w:t>34834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676ED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337 207,</w:t>
            </w:r>
            <w:r w:rsidRPr="002F2166">
              <w:rPr>
                <w:rFonts w:cs="Times New Roman"/>
                <w:sz w:val="20"/>
                <w:szCs w:val="20"/>
              </w:rPr>
              <w:br/>
              <w:t>92545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676ED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289 335,</w:t>
            </w:r>
            <w:r w:rsidRPr="002F2166">
              <w:rPr>
                <w:rFonts w:cs="Times New Roman"/>
                <w:sz w:val="20"/>
                <w:szCs w:val="20"/>
              </w:rPr>
              <w:br/>
              <w:t>39444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676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2F2166">
              <w:rPr>
                <w:rFonts w:cs="Times New Roman"/>
                <w:spacing w:val="-4"/>
                <w:sz w:val="20"/>
                <w:szCs w:val="20"/>
              </w:rPr>
              <w:t>275 257,</w:t>
            </w:r>
            <w:r w:rsidRPr="002F2166">
              <w:rPr>
                <w:rFonts w:cs="Times New Roman"/>
                <w:spacing w:val="-4"/>
                <w:sz w:val="20"/>
                <w:szCs w:val="20"/>
              </w:rPr>
              <w:br/>
              <w:t>46438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676ED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278 680,</w:t>
            </w:r>
            <w:r w:rsidRPr="002F2166">
              <w:rPr>
                <w:rFonts w:cs="Times New Roman"/>
                <w:sz w:val="20"/>
                <w:szCs w:val="20"/>
              </w:rPr>
              <w:br/>
              <w:t>87230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676ED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278 680,</w:t>
            </w:r>
            <w:r w:rsidRPr="002F2166">
              <w:rPr>
                <w:rFonts w:cs="Times New Roman"/>
                <w:sz w:val="20"/>
                <w:szCs w:val="20"/>
              </w:rPr>
              <w:br/>
              <w:t>87230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676ED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278 680,</w:t>
            </w:r>
            <w:r w:rsidRPr="002F2166">
              <w:rPr>
                <w:rFonts w:cs="Times New Roman"/>
                <w:sz w:val="20"/>
                <w:szCs w:val="20"/>
              </w:rPr>
              <w:br/>
              <w:t>87230</w:t>
            </w:r>
          </w:p>
        </w:tc>
      </w:tr>
      <w:tr w:rsidR="002F2166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672,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92400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F2166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52 083,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86966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63 307,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001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57 970,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875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pacing w:val="-4"/>
                <w:sz w:val="20"/>
              </w:rPr>
              <w:t>55 051,</w:t>
            </w:r>
            <w:r w:rsidRPr="002F2166">
              <w:rPr>
                <w:rFonts w:ascii="Times New Roman" w:hAnsi="Times New Roman" w:cs="Times New Roman"/>
                <w:spacing w:val="-4"/>
                <w:sz w:val="20"/>
              </w:rPr>
              <w:br/>
              <w:t>49348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DC6098" w:rsidRDefault="00DC6098" w:rsidP="00DC6098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55 736,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2F2166" w:rsidRPr="002F2166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DC6098" w:rsidRDefault="00DC6098" w:rsidP="00DC6098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55 736,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2F2166" w:rsidRPr="002F2166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DC6098" w:rsidRDefault="00DC6098" w:rsidP="00DC6098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55 736,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2F2166" w:rsidRPr="002F2166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00</w:t>
            </w:r>
          </w:p>
        </w:tc>
      </w:tr>
      <w:tr w:rsidR="002F2166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бюджет города Перми (не со</w:t>
            </w:r>
            <w:r w:rsidRPr="002F2166">
              <w:rPr>
                <w:rFonts w:ascii="Times New Roman" w:hAnsi="Times New Roman" w:cs="Times New Roman"/>
                <w:sz w:val="20"/>
              </w:rPr>
              <w:lastRenderedPageBreak/>
              <w:t>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lastRenderedPageBreak/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4 000,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F2166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56 250,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57922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12 661,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40002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11 568,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22597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pacing w:val="-4"/>
                <w:sz w:val="20"/>
              </w:rPr>
              <w:t>11 010,</w:t>
            </w:r>
            <w:r w:rsidRPr="002F2166">
              <w:rPr>
                <w:rFonts w:ascii="Times New Roman" w:hAnsi="Times New Roman" w:cs="Times New Roman"/>
                <w:spacing w:val="-4"/>
                <w:sz w:val="20"/>
              </w:rPr>
              <w:br/>
              <w:t>29855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11 147,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23362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11 147,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23362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11 147,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23362</w:t>
            </w:r>
          </w:p>
        </w:tc>
      </w:tr>
      <w:tr w:rsidR="002F2166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 xml:space="preserve">16 000, 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pacing w:val="-4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F2166" w:rsidRPr="004E11D2" w:rsidTr="008F19A0">
        <w:tc>
          <w:tcPr>
            <w:tcW w:w="8065" w:type="dxa"/>
            <w:gridSpan w:val="11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152 084,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89946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240 566,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60043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2F216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219 796,</w:t>
            </w:r>
            <w:r w:rsidRPr="002F216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29347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pacing w:val="-4"/>
                <w:sz w:val="20"/>
              </w:rPr>
              <w:t>209 195,</w:t>
            </w:r>
            <w:r w:rsidRPr="002F2166">
              <w:rPr>
                <w:rFonts w:ascii="Times New Roman" w:hAnsi="Times New Roman" w:cs="Times New Roman"/>
                <w:spacing w:val="-4"/>
                <w:sz w:val="20"/>
              </w:rPr>
              <w:br/>
              <w:t>67235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211 797,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43868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211 797,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43868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66" w:rsidRPr="002F2166" w:rsidRDefault="002F2166" w:rsidP="00CC64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F2166">
              <w:rPr>
                <w:rFonts w:ascii="Times New Roman" w:hAnsi="Times New Roman" w:cs="Times New Roman"/>
                <w:sz w:val="20"/>
              </w:rPr>
              <w:t>211 797,</w:t>
            </w:r>
            <w:r w:rsidRPr="002F2166">
              <w:rPr>
                <w:rFonts w:ascii="Times New Roman" w:hAnsi="Times New Roman" w:cs="Times New Roman"/>
                <w:sz w:val="20"/>
              </w:rPr>
              <w:br/>
              <w:t>43868</w:t>
            </w:r>
          </w:p>
        </w:tc>
      </w:tr>
    </w:tbl>
    <w:p w:rsidR="00CC6447" w:rsidRPr="00637145" w:rsidRDefault="00CC6447" w:rsidP="00CC6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Pr="00541ADC" w:rsidRDefault="00CC6447" w:rsidP="00CC644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41ADC">
        <w:rPr>
          <w:rFonts w:ascii="Times New Roman" w:hAnsi="Times New Roman" w:cs="Times New Roman"/>
          <w:sz w:val="20"/>
        </w:rPr>
        <w:t>--------------------------------</w:t>
      </w:r>
    </w:p>
    <w:p w:rsidR="00CC6447" w:rsidRDefault="00CC6447" w:rsidP="00CC6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1"/>
      <w:bookmarkEnd w:id="1"/>
      <w:r w:rsidRPr="00541ADC">
        <w:rPr>
          <w:rFonts w:ascii="Times New Roman" w:hAnsi="Times New Roman" w:cs="Times New Roman"/>
          <w:sz w:val="20"/>
          <w:vertAlign w:val="superscript"/>
        </w:rPr>
        <w:t>1</w:t>
      </w:r>
      <w:r w:rsidRPr="00541ADC">
        <w:rPr>
          <w:rFonts w:ascii="Times New Roman" w:hAnsi="Times New Roman" w:cs="Times New Roman"/>
          <w:sz w:val="20"/>
        </w:rPr>
        <w:t xml:space="preserve"> Значение показателя будет скорректировано после получения средств из вышестоящих бюджетов бюджетной системы Российской Федерации.</w:t>
      </w:r>
      <w:r w:rsidR="008D697A">
        <w:rPr>
          <w:rFonts w:ascii="Times New Roman" w:hAnsi="Times New Roman" w:cs="Times New Roman"/>
          <w:sz w:val="28"/>
          <w:szCs w:val="28"/>
        </w:rPr>
        <w:t>»;</w:t>
      </w:r>
    </w:p>
    <w:p w:rsidR="00016A8B" w:rsidRDefault="00016A8B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br w:type="page"/>
      </w:r>
    </w:p>
    <w:p w:rsidR="008D697A" w:rsidRDefault="00016A8B" w:rsidP="00016A8B">
      <w:pPr>
        <w:pStyle w:val="ConsPlusNormal"/>
        <w:spacing w:line="240" w:lineRule="exact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D697A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16A8B" w:rsidRPr="008D697A" w:rsidRDefault="00016A8B" w:rsidP="00016A8B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16A8B">
        <w:rPr>
          <w:rFonts w:ascii="Times New Roman" w:hAnsi="Times New Roman" w:cs="Times New Roman"/>
          <w:sz w:val="28"/>
          <w:szCs w:val="24"/>
        </w:rPr>
        <w:t xml:space="preserve">Системе программных мероприятий подпрограммы 1.1 «Формирование </w:t>
      </w:r>
      <w:r>
        <w:rPr>
          <w:rFonts w:ascii="Times New Roman" w:hAnsi="Times New Roman" w:cs="Times New Roman"/>
          <w:sz w:val="28"/>
          <w:szCs w:val="24"/>
        </w:rPr>
        <w:br/>
      </w:r>
      <w:r w:rsidRPr="00016A8B">
        <w:rPr>
          <w:rFonts w:ascii="Times New Roman" w:hAnsi="Times New Roman" w:cs="Times New Roman"/>
          <w:sz w:val="28"/>
          <w:szCs w:val="24"/>
        </w:rPr>
        <w:t xml:space="preserve">комфортного внутригородского </w:t>
      </w:r>
      <w:r>
        <w:rPr>
          <w:rFonts w:ascii="Times New Roman" w:hAnsi="Times New Roman" w:cs="Times New Roman"/>
          <w:sz w:val="28"/>
          <w:szCs w:val="24"/>
        </w:rPr>
        <w:br/>
      </w:r>
      <w:r w:rsidRPr="00016A8B">
        <w:rPr>
          <w:rFonts w:ascii="Times New Roman" w:hAnsi="Times New Roman" w:cs="Times New Roman"/>
          <w:sz w:val="28"/>
          <w:szCs w:val="24"/>
        </w:rPr>
        <w:t xml:space="preserve">пространства на территории </w:t>
      </w:r>
      <w:r>
        <w:rPr>
          <w:rFonts w:ascii="Times New Roman" w:hAnsi="Times New Roman" w:cs="Times New Roman"/>
          <w:sz w:val="28"/>
          <w:szCs w:val="24"/>
        </w:rPr>
        <w:br/>
      </w:r>
      <w:r w:rsidRPr="00016A8B">
        <w:rPr>
          <w:rFonts w:ascii="Times New Roman" w:hAnsi="Times New Roman" w:cs="Times New Roman"/>
          <w:sz w:val="28"/>
          <w:szCs w:val="24"/>
        </w:rPr>
        <w:t xml:space="preserve">муниципального образования город Пермь» муниципальной программы </w:t>
      </w:r>
      <w:r>
        <w:rPr>
          <w:rFonts w:ascii="Times New Roman" w:hAnsi="Times New Roman" w:cs="Times New Roman"/>
          <w:sz w:val="28"/>
          <w:szCs w:val="24"/>
        </w:rPr>
        <w:br/>
      </w:r>
      <w:r w:rsidRPr="00016A8B">
        <w:rPr>
          <w:rFonts w:ascii="Times New Roman" w:hAnsi="Times New Roman" w:cs="Times New Roman"/>
          <w:sz w:val="28"/>
          <w:szCs w:val="24"/>
        </w:rPr>
        <w:t>«Формирование современной городской среды»</w:t>
      </w:r>
    </w:p>
    <w:p w:rsidR="00CC6447" w:rsidRDefault="00CC6447" w:rsidP="00940DBD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CC5" w:rsidRPr="00637145" w:rsidRDefault="00330CC5" w:rsidP="00330CC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330CC5" w:rsidRPr="00FC77D8" w:rsidRDefault="00330CC5" w:rsidP="00330CC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всех дворовых территорий, нуждающихся в благоустр</w:t>
      </w:r>
      <w:r>
        <w:rPr>
          <w:rFonts w:ascii="Times New Roman" w:hAnsi="Times New Roman" w:cs="Times New Roman"/>
          <w:sz w:val="28"/>
          <w:szCs w:val="28"/>
        </w:rPr>
        <w:t xml:space="preserve">ойстве </w:t>
      </w:r>
      <w:r w:rsidRPr="00637145">
        <w:rPr>
          <w:rFonts w:ascii="Times New Roman" w:hAnsi="Times New Roman" w:cs="Times New Roman"/>
          <w:sz w:val="28"/>
          <w:szCs w:val="28"/>
        </w:rPr>
        <w:t>(исходя из физическ</w:t>
      </w:r>
      <w:r>
        <w:rPr>
          <w:rFonts w:ascii="Times New Roman" w:hAnsi="Times New Roman" w:cs="Times New Roman"/>
          <w:sz w:val="28"/>
          <w:szCs w:val="28"/>
        </w:rPr>
        <w:t xml:space="preserve">ого состояния, а также с учетом </w:t>
      </w:r>
      <w:r w:rsidRPr="00637145">
        <w:rPr>
          <w:rFonts w:ascii="Times New Roman" w:hAnsi="Times New Roman" w:cs="Times New Roman"/>
          <w:sz w:val="28"/>
          <w:szCs w:val="28"/>
        </w:rPr>
        <w:t>предложений заинтересованных лиц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и подлежащих </w:t>
      </w:r>
      <w:r w:rsidRPr="00637145">
        <w:rPr>
          <w:rFonts w:ascii="Times New Roman" w:hAnsi="Times New Roman" w:cs="Times New Roman"/>
          <w:sz w:val="28"/>
          <w:szCs w:val="28"/>
        </w:rPr>
        <w:t>благоустройству в период 2018-202</w:t>
      </w:r>
      <w:r>
        <w:rPr>
          <w:rFonts w:ascii="Times New Roman" w:hAnsi="Times New Roman" w:cs="Times New Roman"/>
          <w:sz w:val="28"/>
          <w:szCs w:val="28"/>
        </w:rPr>
        <w:t xml:space="preserve">4 годов, исходя </w:t>
      </w:r>
      <w:r>
        <w:rPr>
          <w:rFonts w:ascii="Times New Roman" w:hAnsi="Times New Roman" w:cs="Times New Roman"/>
          <w:sz w:val="28"/>
          <w:szCs w:val="28"/>
        </w:rPr>
        <w:br/>
      </w:r>
      <w:r w:rsidRPr="00637145">
        <w:rPr>
          <w:rFonts w:ascii="Times New Roman" w:hAnsi="Times New Roman" w:cs="Times New Roman"/>
          <w:sz w:val="28"/>
          <w:szCs w:val="28"/>
        </w:rPr>
        <w:t>из минимального перечня работ по благоустройству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30CC5" w:rsidRPr="00637145" w:rsidRDefault="00330CC5" w:rsidP="00330CC5">
      <w:pPr>
        <w:spacing w:after="0" w:line="240" w:lineRule="exact"/>
        <w:rPr>
          <w:rFonts w:cs="Times New Roman"/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3920"/>
      </w:tblGrid>
      <w:tr w:rsidR="00330CC5" w:rsidRPr="00330CC5" w:rsidTr="007C0EE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0CC5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3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0CC5">
              <w:rPr>
                <w:rFonts w:ascii="Times New Roman" w:hAnsi="Times New Roman" w:cs="Times New Roman"/>
                <w:sz w:val="28"/>
                <w:szCs w:val="24"/>
              </w:rPr>
              <w:t>Адрес дворовой территории</w:t>
            </w:r>
          </w:p>
        </w:tc>
      </w:tr>
    </w:tbl>
    <w:p w:rsidR="00330CC5" w:rsidRPr="00B338F5" w:rsidRDefault="00330CC5" w:rsidP="00330CC5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3891"/>
      </w:tblGrid>
      <w:tr w:rsidR="00330CC5" w:rsidRPr="00330CC5" w:rsidTr="00486A2C">
        <w:trPr>
          <w:tblHeader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Ветлужская, 66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Голева, 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Парковый, 30/2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100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102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98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220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71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73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75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Плеханова, 33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Толмачева, 32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Парковый, 41а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Парковый, 41б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Парковый, 41в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Парковый, 41г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Парковый, 43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Сергея Есенина, 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Сергея Есенина,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Сергея Есенина,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Сергея Есенина, 13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Шоссе Космонавтов, 117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Шоссе Космонавтов, 121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Экскаваторная, 51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Экскаваторная, 53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132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130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Дениса Давыдова, 20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Дениса Давыдова, 18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83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85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Милиционера Власова, 31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Милиционера Власова, 35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Советской Армии, 37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74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Декабристов, 20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35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31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33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65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Качалова, 32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78а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80а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Льва Толстого,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Льва Толстого, 33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Стахановская,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Карпинского,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Архитектора Свиязева, 28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Архитектора Свиязева, 28а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Архитектора Свиязева, 28б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Архитектора Свиязева, 30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Ласьвинская, 68б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Генерала Панфилова,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Кировоградская, 16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Кировоградская, 18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Закамская, 2в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Закамская, 2а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Закамская, 2б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99в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Ямпольская,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Липатова, 18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Липатова, 20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32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Волгодонская, 19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Волгодонская, 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Каляева, 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Каляева, 14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Судозаводская,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Танцорова, 73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Камышинская, 8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Борчанинова, 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Борчанинова,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74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Пермская, 161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Борчанинова,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Борчанинова, 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72а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72б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14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16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24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39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Крисанова, 16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Крисанова, 18б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Крисанова, 18а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78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80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82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48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25-го Октября, 24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52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Монастырская, 101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Монастырская, 101б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Монастырская, 101а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Монастырская, 96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Монастырская, 87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Монастырская, 93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53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166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Сибирская, 4а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Советская, 28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Пушкина, 29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40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Гарцовская, 50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Гарцовская, 52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Гарцовская, 54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Гарцовская, 58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Лузенина, 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Республиканская, 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Целинная, 31/3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Евгения Пермяка, 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Уральская, 53а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Уральская, 57а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Уральская, 59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Уральская, 59а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Уральская, 61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Уральская, 61а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Уральская, 55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Уральская, 57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Крупской, 55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Крупской, 57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Ушинского, 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Ушинского,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Уральская, 75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Циолковского,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Индустриализации,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Степана Разина, 34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Пушкарская, 83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Старцева, 37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Пушкарская, 81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Старцева,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Уинская,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Уинская, 4а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Юрша, 64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Карбышева, 76/1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Карбышева, 76/2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Карбышева, 76/3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Карбышева, 76/4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Качканарская, 47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Качканарская, 45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Молдавская,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Радистов, 13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Карбышева, 78/1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Карбышева, 78/2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Цимлянская,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Адмирала Старикова, 49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Александра Щербакова, 45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Александра Щербакова, 47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Александра Щербакова, 49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Вильямса, 53а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Вильямса, 53б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Социалистическая, 28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Александра Щербакова, 39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Народовольческая,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Революции, 9а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Народовольческая, 3а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Газеты </w:t>
            </w:r>
            <w:r w:rsidR="000C67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r w:rsidR="000C67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Революции, 38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Швецова, 41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Глеба Успенского,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Краснофлотская, 18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Новосибирская, 24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Новосибирская, 26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Гусарова, 16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Гусарова, 18а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Курчатова,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Героев Хасана, 147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Героев Хасана, 149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Героев Хасана, 159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Уфимская, 14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Уфимская, 20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Куйбышева, 86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Куйбышева, 88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Соловьева,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Соловьева,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82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84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Соловьева,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Героев Хасана,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Героев Хасана,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Героев Хасана, 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Куйбышева, 101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Красноармейская 1-я, 58а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62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Полины Осипенко, 51а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64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66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Полины Осипенко, 53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Полины Осипенко, 51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Полины Осипенко, 45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Газеты </w:t>
            </w:r>
            <w:r w:rsidR="000C67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r w:rsidR="000C67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Красноармейская 1-я, 50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Красноармейская 1-я, 52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Красноармейская 1-я, 56а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77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Холмогорская, 15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Холмогорская, 19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Холмогорская, 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Холмогорская, 23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Героев Хасана, 97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Нейвинская, 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Серпуховская,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Братская, 2/1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25-го Октября, 66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40-летия Победы, 16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40-летия Победы, 20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79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76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78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Хохрякова, 25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82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81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84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Василия Каменского, 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Василия Каменского,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Ветлужская, 62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Куфонина, 28/1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Куфонина, 28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Мильчакова, 30а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Мильчакова, 30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Мильчакова, 32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Мильчакова, 34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96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86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Красноводская, 24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Крисанова,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Крисанова, 15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Крисанова, 13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Подлесная, 33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Котовского,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69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64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Глинки, 13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44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40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122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122а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Левченко, 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Норильская, 13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64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66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68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Карпинского, 112/1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Танкистов, 58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Танкистов, 62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Танкистов, 64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Семченко,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Семченко, 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Кавалерийская, 18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Баумана,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Баумана,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Советской Армии,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Советской Армии, 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29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Карпинского, 101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Карпинского, 103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Подводников,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Декабристов,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Декабристов,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Декабристов, 25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Закамская, 41/1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Закамская, 41/2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34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Ямпольская, 14а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Ямпольская, 14б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Петрозаводская,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Автозаводская, 27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Автозаводская, 27/1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Автозаводская, 27/2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Ялтинская,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Генерала Панфилова, 17б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11/2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Судозаводская, 31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Волгодонская, 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Светлогорская, 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Юнг Прикамья, 41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57/1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Камышинская,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Камышинская, 11а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Камышинская, 11б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Танцорова, 31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Пермская,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Пушкина, 116б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Пушкина, 116в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77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81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83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85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89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91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93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119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Луначарского, 80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25-го Октября, 22а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25-го Октября, 22б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47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49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Луначарского, 26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Луначарского, 26а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51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Газеты </w:t>
            </w:r>
            <w:r w:rsidR="000C67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r w:rsidR="000C67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Газеты </w:t>
            </w:r>
            <w:r w:rsidR="000C67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r w:rsidR="000C67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Пушкина, 27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166а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Пушкина, 1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Веры Фигнер, 5а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Металлургов,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Уральская, 86а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Восстания,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Звонарева,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Ивана Франко, 40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Индустриализации, 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Лебедева,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Лебедева, 10</w:t>
            </w:r>
            <w:r w:rsidR="000C6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C6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Циолковского, 13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КИМ,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КИМ, 19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Макаренко, 36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Макаренко, 40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Макаренко, 44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Металлистов, 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Свободы, 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Сигаева, 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Ушинского,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Юрша,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Юрша, 9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Бенгальская, 20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84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86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35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Мозырьская,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82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74/3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Гайвинская, 30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Гайвинская, 30а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Пулковская,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Пулковская,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Зюкайская,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Луговского, 134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Луговского, 136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Луговского, 140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Васнецова, 13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Кабельщиков,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Сухумская, 19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Молдавская, 8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25-го Октября, 64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35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41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Елькина,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50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52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58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Фонтанная, 14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Народовольческая, 37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Народовольческая, 39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Революции, 42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Таборская, 14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Солдатова, 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Солдатова,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Солдатова,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Курчатова,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Курчатова, 4а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Солдатова, 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Солдатова,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75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80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81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83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85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86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88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Коминтерна, 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Муромская, 16а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Чкалова,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Проезд Серебрянский, 19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Коломенская, 55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Коломенская, 59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Коломенская, 32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Коломенская,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Солдатова, 43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Солдатова, 39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47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49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55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Коломенская,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68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70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28.3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72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28.4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Полины Осипенко, 52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70а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Седова,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Коломенская, 24а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Коломенская, 24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30.3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Коломенская, 26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Запорожская, 15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Запорожская,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Запорожская, 19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31.4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Запорожская, 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Запорожская, 23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Сахалинская,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Косьвинская,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Нейвинская,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Балхашская, 224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15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14742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67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60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62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66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Плеханова, 34а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68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94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Шоссе Космонавтов, 51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Шоссе Космонавтов, 53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Шоссе Космонавтов, 55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Голева, 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Блюхера,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Блюхера, 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Василия Каменского,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Василия Каменского,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Строителей,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Строителей, 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Желябова,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Желябова, 13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Хабаровская, 133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Ветлужская, 125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Костычева, 25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Космонавта Беляева, 59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112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Архитектора Свиязева, 40/1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Архитектора Свиязева, 40/2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Дениса Давыдова, 25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Дениса Давыдова, 25а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Дениса Давыдова, 27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Дениса Давыдова, 27а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Баумана, 29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Баумана, 29а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Братьев Игнатовых,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Братьев Игнатовых, 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Стахановская, 53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Стахановская, 55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Карпинского, 120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Стахановская, 29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Самолетная, 50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Самолетная, 52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Подводников,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Братьев Игнатовых, 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Братьев Игнатовых, 21а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Советской Армии, 51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Декабристов, 15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76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Шоссе Космонавтов, 141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Советской Армии, 9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Воронежская, 17а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Чистопольская, 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Чистопольская,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Худанина, 22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Автозаводская, 14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89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Федосеева, 23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Маршала Рыбалко, 28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27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19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Ямпольская, 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Ямпольская, 12а</w:t>
            </w:r>
          </w:p>
        </w:tc>
      </w:tr>
      <w:tr w:rsidR="00330CC5" w:rsidRPr="00330CC5" w:rsidTr="00486A2C"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Судозаводская, 14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13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Судозаводская, 8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Судозаводская, 18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55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57/2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Химградская, 51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Автозаводская, 41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Юнг Прикамья, 39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Калинина, 21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30</w:t>
            </w:r>
          </w:p>
        </w:tc>
      </w:tr>
      <w:tr w:rsidR="00330CC5" w:rsidRPr="00330CC5" w:rsidTr="00486A2C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Автозаводская, 25</w:t>
            </w:r>
          </w:p>
        </w:tc>
      </w:tr>
      <w:tr w:rsidR="00330CC5" w:rsidRPr="00330CC5" w:rsidTr="00486A2C">
        <w:tc>
          <w:tcPr>
            <w:tcW w:w="14742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Пушкина,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Пушкина, 23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Пушкина, 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Луначарского, 51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Луначарского, 51а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38а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Луначарского, 105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Луначарского, 103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37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Советская, 39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Советская, 39а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Газеты «Звезда»,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15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79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Студенческая, 18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Студенческая, 20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Студенческая, 28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Студенческая, 30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Бульвар Гагарина, 15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Бульвар Гагарина,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Степана Разина, 34/4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Юрша, 100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Крупской, 93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Крупской, 86а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Уинская, 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Восстания, 11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Восстания, 13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Восстания, 11а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Гашкова,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Гашкова, 9а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Гашкова, 22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Хрустальная, 17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Бульвар Гагарина, 93/3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Бульвар Гагарина, 93/4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Патриса Лумумбы, 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Патриса Лумумбы, 9а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Патриса Лумумбы, 13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13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79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Александра Щербакова, 46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Вильямса, 4а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Вильямса, 24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Вильямса, 49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Еловский 1-й переулок, 24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Косякова, 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Лянгасова, 69а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Молдавская, 14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Молдавская, 18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Янаульская, 12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Курчатова, 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Кояновская, 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Кояновская, 10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Кояновская,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Курчатова, 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Солдатова, 26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Солдатова, 28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Солдатова, 30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Проезд Серебрянский, 7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19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21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Революции, 30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Революции, 28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Революции, 26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Краснова, 34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Краснова, 32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Сибирская, 75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Сибирская, 73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Сибирская, 71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Льва Шатрова, 34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Льва Шатрова, 35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Братская, 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Братская, 6а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Братская, 8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Братская, 12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Братская, 14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24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26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44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51а</w:t>
            </w:r>
          </w:p>
        </w:tc>
      </w:tr>
      <w:tr w:rsidR="00330CC5" w:rsidRPr="00330CC5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87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83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86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88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Хохрякова, 6а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97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99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Ленина, 90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Мильчакова, 6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Овчинникова, 15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Рабочая, 3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Шоссе Космонавтов, 108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Малкова, 28/1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Малкова, 28/2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Малкова, 28/3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Малкова, 28/4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Малкова, 28/5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Малкова, 28/6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Монастырская, 159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Парковый, 1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Строителей, 16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Строителей, 16а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Строителей, 18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Хабаровская, 161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Хабаровская, 163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Хабаровская, 165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Костычева, 23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330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330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Вавилова, 5</w:t>
            </w:r>
          </w:p>
        </w:tc>
      </w:tr>
      <w:tr w:rsidR="00330CC5" w:rsidRPr="00330CC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330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330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Проезд Якуба Коласа, 5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Космонавта Беляева, 61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113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115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Советской Армии, 30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Стахановская,3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Стахановская,5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Стахановская, 7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Стахановская, 7а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Советской Армии, 46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935D50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Архитектора Свиязева, 16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Чайковского, 9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76а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Мира, 69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23</w:t>
            </w:r>
          </w:p>
        </w:tc>
      </w:tr>
      <w:tr w:rsidR="00935D50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50" w:rsidRPr="00935D50" w:rsidRDefault="00935D50" w:rsidP="00935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50" w:rsidRPr="00935D50" w:rsidRDefault="00935D50" w:rsidP="00935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5D50">
              <w:rPr>
                <w:rFonts w:ascii="Times New Roman" w:hAnsi="Times New Roman" w:cs="Times New Roman"/>
                <w:sz w:val="28"/>
                <w:szCs w:val="28"/>
              </w:rPr>
              <w:t>Ул. 9 Мая, 3</w:t>
            </w:r>
          </w:p>
        </w:tc>
      </w:tr>
      <w:tr w:rsidR="00935D50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50" w:rsidRPr="00935D50" w:rsidRDefault="00935D50" w:rsidP="00935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50" w:rsidRPr="00935D50" w:rsidRDefault="00935D50" w:rsidP="00935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5D50">
              <w:rPr>
                <w:rFonts w:ascii="Times New Roman" w:hAnsi="Times New Roman" w:cs="Times New Roman"/>
                <w:sz w:val="28"/>
                <w:szCs w:val="28"/>
              </w:rPr>
              <w:t xml:space="preserve">Ул. Мира, 11 </w:t>
            </w:r>
          </w:p>
        </w:tc>
      </w:tr>
      <w:tr w:rsidR="00935D50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50" w:rsidRPr="00935D50" w:rsidRDefault="00935D50" w:rsidP="00935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50" w:rsidRPr="00935D50" w:rsidRDefault="00935D50" w:rsidP="00935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5D50">
              <w:rPr>
                <w:rFonts w:ascii="Times New Roman" w:hAnsi="Times New Roman" w:cs="Times New Roman"/>
                <w:sz w:val="28"/>
                <w:szCs w:val="28"/>
              </w:rPr>
              <w:t>Ул. Мира, 82а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Закамская, 37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Закамская, 37а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Закамская, 37б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Полтавская, 8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Химградская, 47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Химградская, 47а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Химградская, 39 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Чистопольская, 29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Волгодонская, 14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55/1</w:t>
            </w:r>
          </w:p>
        </w:tc>
      </w:tr>
      <w:tr w:rsidR="007C437C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37C" w:rsidRPr="007C437C" w:rsidRDefault="007C437C" w:rsidP="007C4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37C" w:rsidRPr="007C437C" w:rsidRDefault="007C437C" w:rsidP="007C43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437C">
              <w:rPr>
                <w:rFonts w:ascii="Times New Roman" w:hAnsi="Times New Roman" w:cs="Times New Roman"/>
                <w:sz w:val="28"/>
                <w:szCs w:val="28"/>
              </w:rPr>
              <w:t>Ул. Шишкина, 19</w:t>
            </w:r>
          </w:p>
        </w:tc>
      </w:tr>
      <w:tr w:rsidR="007C437C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37C" w:rsidRPr="007C437C" w:rsidRDefault="007C437C" w:rsidP="007C4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3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37C" w:rsidRPr="007C437C" w:rsidRDefault="007C437C" w:rsidP="007C43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437C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32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Пермская, 10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Академика Королева, 4а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190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Крисанова, 24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63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61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59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46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96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Екатерининская, 98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36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Луначарского, 65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Евгения Пермяка, 3/2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Гашкова, 28а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Свободы, 13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Бульвар Гагарина, 66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Крупской, 65/1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Крупской, 65/2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Крупской, 87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Крупской, 89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Бульвар Гагарина, 107/3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Бульвар Гагарина, 107/4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Тургенева, 33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Чехова, 20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Чехова, 22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Чехова, 24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D03E1A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CC5" w:rsidRPr="00330CC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Воркутинская, 80а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D03E1A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CC5" w:rsidRPr="00330CC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Воркутинская, 82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D03E1A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CC5" w:rsidRPr="00330CC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Воркутинская, 84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D03E1A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Черняховского, 84 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D03E1A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Евгения Пузырева, 14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D03E1A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Евгения Пузырева, 23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D03E1A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16а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D03E1A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Молдавская, 12</w:t>
            </w:r>
          </w:p>
        </w:tc>
      </w:tr>
      <w:tr w:rsidR="00D03E1A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1A" w:rsidRDefault="00D03E1A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1A" w:rsidRPr="00330CC5" w:rsidRDefault="00D03E1A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1A">
              <w:rPr>
                <w:rFonts w:ascii="Times New Roman" w:hAnsi="Times New Roman" w:cs="Times New Roman"/>
                <w:sz w:val="28"/>
                <w:szCs w:val="28"/>
              </w:rPr>
              <w:t>Ул. Адмирала Старикова, 11</w:t>
            </w:r>
          </w:p>
        </w:tc>
      </w:tr>
      <w:tr w:rsidR="00330CC5" w:rsidRPr="00330CC5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Тимирязева, 59 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Николая Островского, 82 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Краснова, 26 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Лодыгина, 26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Бородинская, 28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Моторостроителей, 11 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9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Проезд Серебрянский, 14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 xml:space="preserve">Ул. Газеты «Звезда», 79 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Полины Осипенко, 48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Белинского, 51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Запорожская, 11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Ул. Запорожская, 13</w:t>
            </w:r>
          </w:p>
        </w:tc>
      </w:tr>
      <w:tr w:rsidR="00330CC5" w:rsidRPr="00330CC5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C5" w:rsidRPr="00330CC5" w:rsidRDefault="00330CC5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C5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10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4742" w:type="dxa"/>
            <w:gridSpan w:val="2"/>
            <w:shd w:val="clear" w:color="auto" w:fill="auto"/>
            <w:noWrap/>
            <w:vAlign w:val="center"/>
          </w:tcPr>
          <w:p w:rsidR="007C0EE3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4742" w:type="dxa"/>
            <w:gridSpan w:val="2"/>
            <w:shd w:val="clear" w:color="auto" w:fill="auto"/>
            <w:noWrap/>
            <w:vAlign w:val="center"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Дзержинский район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Петропавловская, 109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Петропавловская, 111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Крисанова, 25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Крисанова, 67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Крисанова, 69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оссе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Космонавтов, 86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Монастырская, 152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Монастырская, 161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Плеханова, 13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оспект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Парковый, 40а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Куфонина, 18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Куфонина, 24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оспект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Парковый, 4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оспект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Парковый, 14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Кочегаров, 59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Сеченова,7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Сеченова, 9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Костычева, 21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Костычева, 39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Костычева, 39а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Крисанова, 5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Екатерининская, 167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Екатерининская, 169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Екатерининская, 171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Мильчакова, 11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4742" w:type="dxa"/>
            <w:gridSpan w:val="2"/>
            <w:shd w:val="clear" w:color="auto" w:fill="auto"/>
            <w:noWrap/>
            <w:vAlign w:val="center"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Индустриальный район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Мира, 53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Карпинского, 107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Архитектора Свиязева, 2а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Мира, 108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Мира, 110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Архитектора Свиязева,18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Архитектора Свиязева, 46/1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Советской Армии, 6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Шоссе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Космонавтов, 175а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Советской Армии,33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Советской Армии,33/1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Советской Армии,33/2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742" w:type="dxa"/>
            <w:gridSpan w:val="2"/>
            <w:shd w:val="clear" w:color="auto" w:fill="auto"/>
            <w:noWrap/>
            <w:vAlign w:val="center"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Богдана Хмельницкого, 22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Глазовская, 9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Ласьвинская, 66 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Шишкина, 14а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Маршала Рыбалко, 80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Маршала Рыбалко, 82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Маршала Рыбалко, 78а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Маршала Рыбалко, 84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Магистральная, 100б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Нижнекурьинская, 4 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13891" w:type="dxa"/>
            <w:shd w:val="clear" w:color="auto" w:fill="auto"/>
            <w:noWrap/>
            <w:vAlign w:val="bottom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Каляева, 17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13891" w:type="dxa"/>
            <w:shd w:val="clear" w:color="auto" w:fill="auto"/>
            <w:noWrap/>
            <w:vAlign w:val="bottom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Каляева, 21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3891" w:type="dxa"/>
            <w:shd w:val="clear" w:color="auto" w:fill="auto"/>
            <w:noWrap/>
            <w:vAlign w:val="bottom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Калинина, 36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4742" w:type="dxa"/>
            <w:gridSpan w:val="2"/>
            <w:shd w:val="clear" w:color="auto" w:fill="auto"/>
            <w:vAlign w:val="center"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Екатерининская, 24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Ленина, 7а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Ленина, 11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Советская, 40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иколая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Островского, 27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Ленина, 32а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Монастырская, 74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Советская, 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4742" w:type="dxa"/>
            <w:gridSpan w:val="2"/>
            <w:shd w:val="clear" w:color="000000" w:fill="FFFFFF"/>
            <w:vAlign w:val="center"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Мотовилихинский район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891" w:type="dxa"/>
            <w:shd w:val="clear" w:color="000000" w:fill="FFFFFF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Студенческая, 22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Студенческая, 24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3891" w:type="dxa"/>
            <w:shd w:val="clear" w:color="000000" w:fill="FFFFFF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Студенческая, 26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shd w:val="clear" w:color="000000" w:fill="FFFFFF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Красногвардейская, 4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ульвар Гагарина, 62/2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91" w:type="dxa"/>
            <w:shd w:val="clear" w:color="auto" w:fill="auto"/>
            <w:noWrap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Сигаева, 2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91" w:type="dxa"/>
            <w:shd w:val="clear" w:color="auto" w:fill="auto"/>
            <w:noWrap/>
            <w:vAlign w:val="bottom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Юрша, 21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742" w:type="dxa"/>
            <w:gridSpan w:val="2"/>
            <w:shd w:val="clear" w:color="auto" w:fill="auto"/>
            <w:noWrap/>
            <w:vAlign w:val="bottom"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Бенгальская, 8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Вильямса, 12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Волховская, 36 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Генерала Доватора, 40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Генерала Черняховского, 86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sz w:val="28"/>
                <w:szCs w:val="28"/>
                <w:lang w:eastAsia="ru-RU"/>
              </w:rPr>
              <w:t>Маршала Толбухина, 16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Репина, 70а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Янаульская, 6</w:t>
            </w:r>
          </w:p>
        </w:tc>
      </w:tr>
      <w:tr w:rsidR="007C0EE3" w:rsidRPr="00E12A8F" w:rsidTr="00486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3891" w:type="dxa"/>
            <w:shd w:val="clear" w:color="auto" w:fill="auto"/>
            <w:vAlign w:val="center"/>
            <w:hideMark/>
          </w:tcPr>
          <w:p w:rsidR="007C0EE3" w:rsidRPr="00E12A8F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E12A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Янаульская, 8</w:t>
            </w:r>
          </w:p>
        </w:tc>
      </w:tr>
      <w:tr w:rsidR="005870DF" w:rsidTr="009B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742" w:type="dxa"/>
            <w:gridSpan w:val="2"/>
            <w:shd w:val="clear" w:color="auto" w:fill="auto"/>
            <w:vAlign w:val="center"/>
          </w:tcPr>
          <w:p w:rsidR="005870DF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Свердловский район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Газеты </w:t>
            </w:r>
            <w:r w:rsidR="000C679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Звезда</w:t>
            </w:r>
            <w:r w:rsidR="000C679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44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Газеты </w:t>
            </w:r>
            <w:r w:rsidR="000C679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Звезда</w:t>
            </w:r>
            <w:r w:rsidR="000C679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44а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Швецова, 32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Сибирская, 57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Тбилисская, 23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Яблочкова, 21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Яблочкова, 25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Белинского, 40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Белинского, 42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Героев Хасана, 3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Героев Хасана, 1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Героев  Хасана, 3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Героев Хасана, 5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Проспект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льский, 76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Юрия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Смирнова, 3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Пионерская, 9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Куйбышева, 80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Проспект Комсомольский,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67 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Братская, 175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Холмогорская, 2</w:t>
            </w:r>
          </w:p>
        </w:tc>
      </w:tr>
      <w:tr w:rsidR="005870DF" w:rsidRPr="00652A1D" w:rsidTr="0058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DF" w:rsidRPr="00652A1D" w:rsidRDefault="005870DF" w:rsidP="009B409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Поселок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Новые Ляды,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652A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Веселая, 2</w:t>
            </w:r>
          </w:p>
        </w:tc>
      </w:tr>
      <w:tr w:rsidR="007C0EE3" w:rsidRPr="006469C2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486A2C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0EE3" w:rsidRPr="006469C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C0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0EE3" w:rsidRPr="006469C2">
              <w:rPr>
                <w:rFonts w:ascii="Times New Roman" w:hAnsi="Times New Roman" w:cs="Times New Roman"/>
                <w:sz w:val="28"/>
                <w:szCs w:val="28"/>
              </w:rPr>
              <w:t>-2024 годы</w:t>
            </w:r>
          </w:p>
        </w:tc>
      </w:tr>
      <w:tr w:rsidR="007C0EE3" w:rsidRPr="006469C2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82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Ветлужская, 70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Связистов, 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17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15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Грузинская, 9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Грузинская, 15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Докучаева, 24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10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12/2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FD7508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26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FD7508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26/1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Маяковского, 41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20/1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18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22/1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3/1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37а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39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Василия Каменского, 6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59а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Челюскинцев, 17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Челюскинцев, 19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9а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9в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119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119а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Челюскинцев, 15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Белоевская, 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24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Василия Каменского, 16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9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Голева, 5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Голева, 7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Горняков, 6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Желябова, 10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104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57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92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96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Котовского, 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FD7508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3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FD7508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14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20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19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22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30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32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Локомотивная, 8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Барамзиной, 45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14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24а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28а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8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10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14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18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25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37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121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Фридриха Энгельса, 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8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38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42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6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7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101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58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17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19/2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23/1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21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25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3а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3б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Связистов, 18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10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24г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46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Якуба Коласа, 9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61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30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10/4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Голева, 9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132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13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Хабаровская, 137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54/1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10/3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3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Желябова, 15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37в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37г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Татьяны Барамзиной, 54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74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Вавилова, 9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Связистов, 20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71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26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Желябова, 17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10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69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Маяковского, 42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Маяковского, 44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123</w:t>
            </w:r>
          </w:p>
        </w:tc>
      </w:tr>
      <w:tr w:rsidR="007C0EE3" w:rsidRPr="006469C2" w:rsidTr="00486A2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14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45а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60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16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34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103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Овчинникова, 8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7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155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10/1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Костычева, 41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15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Ветлужская, 60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Ветлужская, 64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Вагонная, 15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Вагонная, 11а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28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17/2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24а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157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Толмачева, 13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Парковый, 30/1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Подлесная, 3а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Подлесная, 15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Строителей, 34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Хабаровская, 56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Переселенческая, 102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Шоссе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Космонавтов, 100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Шоссе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Космонавтов, 98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Маяковского, 51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Мильчакова, 27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Сочинская, 8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Парковый,25д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Плеханова, 66</w:t>
            </w:r>
          </w:p>
        </w:tc>
      </w:tr>
      <w:tr w:rsidR="007C0EE3" w:rsidRPr="006469C2" w:rsidTr="00486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EE3" w:rsidRPr="00EA7CAD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A7CAD">
              <w:rPr>
                <w:rFonts w:ascii="Times New Roman" w:hAnsi="Times New Roman" w:cs="Times New Roman"/>
                <w:sz w:val="28"/>
                <w:szCs w:val="28"/>
              </w:rPr>
              <w:t>Ленина, 87</w:t>
            </w:r>
          </w:p>
        </w:tc>
      </w:tr>
      <w:tr w:rsidR="007C0EE3" w:rsidRPr="006469C2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10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13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Космонавта Леонова,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118/1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120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17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51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29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Композитора Глинки, 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Композитора Глинки, 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C0EE3" w:rsidRPr="0059742A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Одоевского, 27</w:t>
            </w:r>
          </w:p>
        </w:tc>
      </w:tr>
      <w:tr w:rsidR="007C0EE3" w:rsidRPr="0059742A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Мира, 80</w:t>
            </w:r>
          </w:p>
        </w:tc>
      </w:tr>
      <w:tr w:rsidR="007C0EE3" w:rsidRPr="0059742A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Мира, 78</w:t>
            </w:r>
          </w:p>
        </w:tc>
      </w:tr>
      <w:tr w:rsidR="007C0EE3" w:rsidRPr="0059742A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Нефтяников, 60</w:t>
            </w:r>
          </w:p>
        </w:tc>
      </w:tr>
      <w:tr w:rsidR="007C0EE3" w:rsidRPr="0059742A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Карпинского, 83</w:t>
            </w:r>
          </w:p>
        </w:tc>
      </w:tr>
      <w:tr w:rsidR="007C0EE3" w:rsidRPr="0059742A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Карпинского,87</w:t>
            </w:r>
          </w:p>
        </w:tc>
      </w:tr>
      <w:tr w:rsidR="007C0EE3" w:rsidRPr="0059742A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Архитектора Свиязева,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C0EE3" w:rsidRPr="0059742A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59742A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</w:t>
            </w:r>
            <w:r w:rsidRPr="0059742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181а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Карпинского, 85а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Толстого, 25а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Декабристов, 10</w:t>
            </w:r>
          </w:p>
        </w:tc>
      </w:tr>
      <w:tr w:rsidR="007C0EE3" w:rsidRPr="006469C2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55/2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76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49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103б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Сокольская, 10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32а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100в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Глазовская, 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Байкальская, 3/2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Буксирная, 11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23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Буксирная, 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Буксирная, 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32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15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13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30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36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17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31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94а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Ялтинская, 10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89а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49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Глазовская, 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Ласьвинская, 39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48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Чистопольская, 18а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41а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11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29а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2а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11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13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22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Байкальская, 20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26а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Федосеева, 13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Федосеева, 15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11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11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Волгодонская, 21а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37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12а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18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Судозаводская, 24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31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10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113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103а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Липатова, 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15/2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15/3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33а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Худанина, 10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4-й Пятилетки,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7а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37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Липатова, 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42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105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53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49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51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32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10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36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41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46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55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18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20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61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39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27а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38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10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12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23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Химградская, 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Федосеева, 10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111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25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24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36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98а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9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27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31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34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45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Ласьвинская, 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74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87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96/2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96/3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96/4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Ласьвинская, 14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11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Волгодонская, 26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12б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Танцорова, 33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99а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36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30а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Магистральная, 100а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Адмирала Ушакова, 20а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Кировоградская, 71/1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Химградская, 41 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Ямпольская, 7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Волгодонская, 24а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Сокольская, 9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Магистральная, 20 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Закамская, 58 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Богдана Хмельницкого, 52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Генерала Панфилова, 14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Закамская, 3/2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Закамская, 5/2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Сокольская, 33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E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E3" w:rsidRPr="00053E8D" w:rsidRDefault="007C0EE3" w:rsidP="00676ED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53E8D">
              <w:rPr>
                <w:rFonts w:cs="Times New Roman"/>
                <w:sz w:val="28"/>
                <w:szCs w:val="28"/>
              </w:rPr>
              <w:t xml:space="preserve">Ул. </w:t>
            </w:r>
            <w:r w:rsidRPr="00053E8D">
              <w:rPr>
                <w:rFonts w:eastAsia="Times New Roman" w:cs="Times New Roman"/>
                <w:sz w:val="28"/>
                <w:szCs w:val="28"/>
                <w:lang w:eastAsia="ru-RU"/>
              </w:rPr>
              <w:t>Адмирала Ушакова, 16</w:t>
            </w:r>
          </w:p>
        </w:tc>
      </w:tr>
      <w:tr w:rsidR="007C0EE3" w:rsidRPr="006469C2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15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116а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27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188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135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133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13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141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Профессора Дедюкина, 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Профессора Дедюкина, 8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14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12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11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Пермская, 126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32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5</w:t>
            </w:r>
          </w:p>
        </w:tc>
      </w:tr>
      <w:tr w:rsidR="007C0EE3" w:rsidRPr="006469C2" w:rsidTr="00CE67AA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184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23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11а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17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26б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53а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7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95а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Окулова, 6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Пушкина, 25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Петропавловская,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Октября, 4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22</w:t>
            </w:r>
          </w:p>
        </w:tc>
      </w:tr>
      <w:tr w:rsidR="007C0EE3" w:rsidRPr="006469C2" w:rsidTr="00CE67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EE3" w:rsidRPr="006469C2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6/1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6/2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9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13а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16/2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16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Веры Фигнер, 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Веры Фигнер,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44а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44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30а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30б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79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71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73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107/7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113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49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53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Бульвар Гагарина,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58а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Ушинского, 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87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Ушинского, 9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85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64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81/3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Гарцовская, 68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28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28/3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30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Ивановская, 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41а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Добролюбова, 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Добролюбова, 2а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Добролюбова, 24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Дружбы, 20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Звонарева, 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Зенкова, 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Ивановская, 17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Ивановская, 16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Инженерная, 6а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113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115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94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Колыбалова, 20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76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82а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51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51а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49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47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30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18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71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84а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25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22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42б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Красногвардейская, 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Красногвардейская,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Красногвардейская,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46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Розалии Землячки,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111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107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105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103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121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87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42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Лебедева,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Металлистов, 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10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12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9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11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Пономарева, 65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Пономарева, 69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61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75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Патриса Лумумбы, 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90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92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73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Розалии Землячки, 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Работницы, 3а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Сигаева, 12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25а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15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23б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15/2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15/3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Степана Разина, 38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Свободы, 15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Дружбы, 15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12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14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5/2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20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18/3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16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17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25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35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113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47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103.1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84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103.2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Веры Фигнер, 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103.3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Веры Фигнер, 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3а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44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45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Халтурина, 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Халтурина, 12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28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12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34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15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Целинная, 23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Циолковского, 23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72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60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56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21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Переулок Лесопарковый, 6</w:t>
            </w:r>
          </w:p>
        </w:tc>
      </w:tr>
      <w:tr w:rsidR="007C0EE3" w:rsidRPr="006469C2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Старикова, 9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Старикова, 9а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45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80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Пархоменко, 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Щербакова, 32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10а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18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Бушмакина, 10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Валежная, 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Вильямса, 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Гайвинская, 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Доватора, 30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Доватора, 30а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55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60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74/2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Кабельщиков, 17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78/3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80/2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82/1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84/1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Репина, 73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 75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Краснослудская, 9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Краснослудская, 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Краснослудская, 17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10а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Можайская, 20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Мозырьская, 26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Сестрорецкая, 15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13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9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Ольховская, 26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Ольховская, 30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Пограничная 2-я, 11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Пулковская, 5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Пулковская, 7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Репина, 64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Кабельщиков, 93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Репина, 71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Талицкий переулок, 6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Янаульская, 22</w:t>
            </w:r>
          </w:p>
        </w:tc>
      </w:tr>
      <w:tr w:rsidR="007C0EE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Янаульская, 26</w:t>
            </w:r>
          </w:p>
        </w:tc>
      </w:tr>
      <w:tr w:rsidR="007C0EE3" w:rsidRPr="006469C2" w:rsidTr="00486A2C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E3" w:rsidRPr="006469C2" w:rsidRDefault="007C0EE3" w:rsidP="00676ED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35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37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Проезд Серебрянский, 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30а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64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25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49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23а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20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46/1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65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10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12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Уфимская, 22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1а/2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Холмогорская, 2в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23б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30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32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8а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68/1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68/2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Седова, 11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64а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13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Куйбышева, 98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14а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Весенняя, 19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Весенняя, 30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Глеба Успенского, 28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149б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Емельяна Ярославского, 30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Емельяна Ярославского, 42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12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17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34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15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30а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149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18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22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76а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53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Нейвинская, 10а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Самаркандская, 141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10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Соловьева, 15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Соловьева, 12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Чернышевского, 25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46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Чернышевского, 13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Сибирская, 50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Уфимская, 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14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44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12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28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Камчатовская, 18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Камчатовская, 20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2а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68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38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32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41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27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15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5/1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57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Белинского, 59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Шатрова, 15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Полины Осипенко, 56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Механошина, 10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65а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167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45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169/2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50/1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12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Шатрова, 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54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Сибирская, 61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10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Переулок Ашапский, 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Бригадирская, 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26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Косьвинская, 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Бригадирская, 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Косьвинская, 13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Малая Ямская, 2а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68/3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37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Лукоянова, 8/1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Сибирская, 63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17а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7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29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Седова, 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55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Курчатова, 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70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Островского, 79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Островского, 81а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11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Краснова, 24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42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42а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17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72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11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38а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49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42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10а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Механошина, 14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Красноармейская 1-я, 37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66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38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99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65/1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67/1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26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Балхашская, 205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24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75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Никулина, 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Шатрова, 17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16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Веселая, 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76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Братская, 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Серединная, 3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Проезд Серебрянский, 16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15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54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83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Люблинская, 24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28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26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52/2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1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9б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35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Островского, 83а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6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9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3/4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58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2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Шарташская, 4</w:t>
            </w:r>
          </w:p>
        </w:tc>
      </w:tr>
      <w:tr w:rsidR="003F2283" w:rsidRPr="006469C2" w:rsidTr="003F2283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Лукоянова, 8/2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3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94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28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55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7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Кояновская, 3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Таборская, 22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50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13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27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60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11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18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48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Емельяна Ярославского, 48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Клара Цеткин, 1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Муромская, 28 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33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3/4б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3/4в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Революции, 3/6 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Казахская, 106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Уфимская, 24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21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29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44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56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13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Никулина, 41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23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30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11а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92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Курчатова, 9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54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Никулина, 35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1а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1аа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51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19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17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15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13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11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7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Ординская, 10а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Лиственная, 2 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Кустова, 3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Кустовая, 5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Козьмы Минина, 5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Козьмы Минина, 7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Серпуховская, 8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32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15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4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42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40а</w:t>
            </w:r>
          </w:p>
        </w:tc>
      </w:tr>
      <w:tr w:rsidR="003F2283" w:rsidRPr="006469C2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38а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Революции, 4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Народовольческая, 34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Максима Горького, 76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 xml:space="preserve"> Новые Ляды,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Мира, 22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Максима Горького, 60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Героев Хасана, 91а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Никулина, 10а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Никулина, 10б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Никулина, 10в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Льва Шатрова, 29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Льва Шатрова, 31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Нейвинская, 9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Льва Шатрова, 18</w:t>
            </w:r>
          </w:p>
        </w:tc>
      </w:tr>
      <w:tr w:rsidR="003F2283" w:rsidRPr="002B0C85" w:rsidTr="003F2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83" w:rsidRPr="006469C2" w:rsidRDefault="003F2283" w:rsidP="00052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283" w:rsidRPr="002B0C85" w:rsidRDefault="003F2283" w:rsidP="00052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B0C85">
              <w:rPr>
                <w:rFonts w:ascii="Times New Roman" w:hAnsi="Times New Roman" w:cs="Times New Roman"/>
                <w:sz w:val="28"/>
                <w:szCs w:val="28"/>
              </w:rPr>
              <w:t>25 Октября,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F2283" w:rsidRDefault="003F2283" w:rsidP="00940DBD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D13B7" w:rsidRPr="00541ADC" w:rsidRDefault="000D13B7" w:rsidP="000D13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D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13B7" w:rsidRPr="00541ADC" w:rsidRDefault="000D13B7" w:rsidP="000D13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9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41ADC">
        <w:rPr>
          <w:rFonts w:ascii="Times New Roman" w:hAnsi="Times New Roman" w:cs="Times New Roman"/>
          <w:sz w:val="24"/>
          <w:szCs w:val="24"/>
        </w:rPr>
        <w:t xml:space="preserve">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0D13B7" w:rsidRPr="00541ADC" w:rsidRDefault="000D13B7" w:rsidP="000D13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9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1ADC">
        <w:rPr>
          <w:rFonts w:ascii="Times New Roman" w:hAnsi="Times New Roman" w:cs="Times New Roman"/>
          <w:sz w:val="24"/>
          <w:szCs w:val="24"/>
        </w:rPr>
        <w:t xml:space="preserve"> Под минимальным перечнем работ понимаются следующие виды работ: ремонт дворовых проездов; обеспечение освещения дворовых территорий; установка скамеек, урн; оборудование автомобильных парковок; устройство тротуаров дворовых территорий.</w:t>
      </w:r>
      <w:r w:rsidRPr="00880246">
        <w:rPr>
          <w:rFonts w:ascii="Times New Roman" w:hAnsi="Times New Roman" w:cs="Times New Roman"/>
          <w:sz w:val="28"/>
          <w:szCs w:val="28"/>
        </w:rPr>
        <w:t>».</w:t>
      </w:r>
    </w:p>
    <w:p w:rsidR="000D13B7" w:rsidRDefault="000D13B7" w:rsidP="00940DBD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41106" w:rsidRPr="00637145" w:rsidRDefault="00541106" w:rsidP="0054110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Pr="00637145">
        <w:rPr>
          <w:rFonts w:eastAsia="Times New Roman" w:cs="Times New Roman"/>
          <w:sz w:val="28"/>
          <w:szCs w:val="28"/>
          <w:lang w:eastAsia="ru-RU"/>
        </w:rPr>
        <w:t>. Р</w:t>
      </w:r>
      <w:r w:rsidRPr="00637145">
        <w:rPr>
          <w:rFonts w:eastAsia="Times New Roman" w:cs="Times New Roman"/>
          <w:sz w:val="28"/>
          <w:szCs w:val="24"/>
          <w:lang w:eastAsia="ru-RU"/>
        </w:rPr>
        <w:t>аздел «Система программных мероприятий подпрограммы 1.2 «</w:t>
      </w:r>
      <w:r w:rsidRPr="00637145">
        <w:rPr>
          <w:rFonts w:eastAsia="Times New Roman" w:cs="Times New Roman"/>
          <w:sz w:val="28"/>
          <w:szCs w:val="28"/>
          <w:lang w:eastAsia="ru-RU"/>
        </w:rPr>
        <w:t>Благоустройство общественных территорий муниципального образования город Пермь</w:t>
      </w:r>
      <w:r w:rsidRPr="00637145">
        <w:rPr>
          <w:rFonts w:eastAsia="Times New Roman" w:cs="Times New Roman"/>
          <w:sz w:val="28"/>
          <w:szCs w:val="24"/>
          <w:lang w:eastAsia="ru-RU"/>
        </w:rPr>
        <w:t>» муниципальной программы «Формирование современной городской среды» изложить в следующей редакции:</w:t>
      </w:r>
    </w:p>
    <w:p w:rsidR="00016A8B" w:rsidRDefault="00016A8B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br w:type="page"/>
      </w:r>
    </w:p>
    <w:p w:rsidR="00541106" w:rsidRPr="00637145" w:rsidRDefault="00541106" w:rsidP="0054110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7DFF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Pr="00637145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541106" w:rsidRDefault="00541106" w:rsidP="005411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Благоуст</w:t>
      </w:r>
      <w:r>
        <w:rPr>
          <w:rFonts w:ascii="Times New Roman" w:hAnsi="Times New Roman" w:cs="Times New Roman"/>
          <w:sz w:val="28"/>
          <w:szCs w:val="28"/>
        </w:rPr>
        <w:t xml:space="preserve">ройство общественных территорий </w:t>
      </w:r>
      <w:r w:rsidRPr="00637145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7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3714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37145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1106" w:rsidRPr="00637145" w:rsidRDefault="00541106" w:rsidP="005411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567"/>
        <w:gridCol w:w="569"/>
        <w:gridCol w:w="567"/>
        <w:gridCol w:w="567"/>
        <w:gridCol w:w="567"/>
        <w:gridCol w:w="567"/>
        <w:gridCol w:w="567"/>
        <w:gridCol w:w="565"/>
        <w:gridCol w:w="1138"/>
        <w:gridCol w:w="853"/>
        <w:gridCol w:w="845"/>
        <w:gridCol w:w="992"/>
        <w:gridCol w:w="851"/>
        <w:gridCol w:w="851"/>
        <w:gridCol w:w="850"/>
        <w:gridCol w:w="851"/>
        <w:gridCol w:w="709"/>
      </w:tblGrid>
      <w:tr w:rsidR="00541106" w:rsidRPr="002C6980" w:rsidTr="00676EDE">
        <w:tc>
          <w:tcPr>
            <w:tcW w:w="11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</w:t>
            </w:r>
            <w:r w:rsidRPr="00541106">
              <w:rPr>
                <w:rFonts w:ascii="Times New Roman" w:hAnsi="Times New Roman" w:cs="Times New Roman"/>
                <w:sz w:val="20"/>
              </w:rPr>
              <w:t>нование задачи, основ</w:t>
            </w:r>
            <w:r>
              <w:rPr>
                <w:rFonts w:ascii="Times New Roman" w:hAnsi="Times New Roman" w:cs="Times New Roman"/>
                <w:sz w:val="20"/>
              </w:rPr>
              <w:t>но</w:t>
            </w:r>
            <w:r w:rsidRPr="00541106">
              <w:rPr>
                <w:rFonts w:ascii="Times New Roman" w:hAnsi="Times New Roman" w:cs="Times New Roman"/>
                <w:sz w:val="20"/>
              </w:rPr>
              <w:t>го меро-приятия, меро</w:t>
            </w:r>
            <w:r>
              <w:rPr>
                <w:rFonts w:ascii="Times New Roman" w:hAnsi="Times New Roman" w:cs="Times New Roman"/>
                <w:sz w:val="20"/>
              </w:rPr>
              <w:t>при</w:t>
            </w:r>
            <w:r w:rsidRPr="00541106">
              <w:rPr>
                <w:rFonts w:ascii="Times New Roman" w:hAnsi="Times New Roman" w:cs="Times New Roman"/>
                <w:sz w:val="20"/>
              </w:rPr>
              <w:t>ятия, по-казателя непо</w:t>
            </w:r>
            <w:r>
              <w:rPr>
                <w:rFonts w:ascii="Times New Roman" w:hAnsi="Times New Roman" w:cs="Times New Roman"/>
                <w:sz w:val="20"/>
              </w:rPr>
              <w:t>средственного результа</w:t>
            </w:r>
            <w:r w:rsidRPr="00541106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453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Показатели непосредственного результата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Участник программы</w:t>
            </w:r>
          </w:p>
        </w:tc>
        <w:tc>
          <w:tcPr>
            <w:tcW w:w="8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94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541106" w:rsidRPr="002C6980" w:rsidTr="00676EDE">
        <w:tc>
          <w:tcPr>
            <w:tcW w:w="11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676EDE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2018 год</w:t>
            </w:r>
          </w:p>
          <w:p w:rsidR="00541106" w:rsidRPr="00541106" w:rsidRDefault="00541106" w:rsidP="00676EDE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676EDE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2019 год</w:t>
            </w:r>
          </w:p>
          <w:p w:rsidR="00541106" w:rsidRPr="00541106" w:rsidRDefault="00541106" w:rsidP="00676EDE">
            <w:pPr>
              <w:pStyle w:val="ConsPlusNormal"/>
              <w:keepLines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676EDE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2020 год</w:t>
            </w:r>
          </w:p>
          <w:p w:rsidR="00541106" w:rsidRPr="00541106" w:rsidRDefault="00541106" w:rsidP="00676EDE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676EDE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2021 год</w:t>
            </w:r>
          </w:p>
          <w:p w:rsidR="00541106" w:rsidRPr="00541106" w:rsidRDefault="00541106" w:rsidP="00676EDE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676EDE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2022 год</w:t>
            </w:r>
          </w:p>
          <w:p w:rsidR="00541106" w:rsidRPr="00541106" w:rsidRDefault="00541106" w:rsidP="00676EDE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2023 год</w:t>
            </w:r>
          </w:p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2024 год</w:t>
            </w:r>
          </w:p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11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2C6980" w:rsidRDefault="00541106" w:rsidP="00676ED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2018 год</w:t>
            </w:r>
          </w:p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2019 год</w:t>
            </w:r>
          </w:p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2020 год</w:t>
            </w:r>
          </w:p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2021 год</w:t>
            </w:r>
          </w:p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2022 год</w:t>
            </w:r>
          </w:p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2023 год</w:t>
            </w:r>
          </w:p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2024 год</w:t>
            </w:r>
          </w:p>
          <w:p w:rsidR="00541106" w:rsidRPr="00541106" w:rsidRDefault="00541106" w:rsidP="00541106">
            <w:pPr>
              <w:pStyle w:val="ConsPlusNormal"/>
              <w:keepLines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541106">
              <w:rPr>
                <w:rFonts w:ascii="Times New Roman" w:hAnsi="Times New Roman" w:cs="Times New Roman"/>
                <w:spacing w:val="-4"/>
                <w:sz w:val="20"/>
              </w:rPr>
              <w:t>план</w:t>
            </w:r>
          </w:p>
        </w:tc>
      </w:tr>
    </w:tbl>
    <w:p w:rsidR="00541106" w:rsidRPr="000F53D6" w:rsidRDefault="00541106" w:rsidP="00541106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851"/>
        <w:gridCol w:w="850"/>
        <w:gridCol w:w="992"/>
        <w:gridCol w:w="851"/>
        <w:gridCol w:w="850"/>
        <w:gridCol w:w="851"/>
        <w:gridCol w:w="850"/>
        <w:gridCol w:w="709"/>
      </w:tblGrid>
      <w:tr w:rsidR="001D1109" w:rsidRPr="001D1109" w:rsidTr="001D1109">
        <w:trPr>
          <w:tblHeader/>
        </w:trPr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19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outlineLvl w:val="0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4033" w:type="dxa"/>
            <w:gridSpan w:val="18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both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outlineLvl w:val="1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14033" w:type="dxa"/>
            <w:gridSpan w:val="18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both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Выполнение комплекса мероприятий по капитальному ремонту территорий общего пользования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outlineLvl w:val="2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1.2.1.1.1</w:t>
            </w:r>
          </w:p>
        </w:tc>
        <w:tc>
          <w:tcPr>
            <w:tcW w:w="14033" w:type="dxa"/>
            <w:gridSpan w:val="18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both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Капитальный ремонт общественных территорий города Перми</w:t>
            </w:r>
          </w:p>
        </w:tc>
      </w:tr>
      <w:tr w:rsidR="001D1109" w:rsidRPr="001D1109" w:rsidTr="001D1109">
        <w:tc>
          <w:tcPr>
            <w:tcW w:w="1135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1.2.1.1.1.1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1109" w:rsidRPr="001D1109" w:rsidRDefault="001D1109" w:rsidP="000528C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количество этапов выполненных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37 470,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15178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79 946,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28348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43 427,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368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351,4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1 180,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87656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32 529,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75723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12 750,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73859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27 360,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17448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80 387,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16115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75 570,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97715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90 161,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39256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83 858,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18 959,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80970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1.2.1.1.1.2</w:t>
            </w:r>
          </w:p>
        </w:tc>
        <w:tc>
          <w:tcPr>
            <w:tcW w:w="155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количество выполненных проектно-изыскательских 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 xml:space="preserve">работ по капитальному ремонту сквера на нижней части набережной реки Камы 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(г. Пермь, Ленинский район, вдоль реки Камы)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8 400,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934DA9" w:rsidRPr="001D1109" w:rsidTr="001D1109">
        <w:tc>
          <w:tcPr>
            <w:tcW w:w="1135" w:type="dxa"/>
            <w:vMerge w:val="restart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4"/>
              </w:rPr>
              <w:t>1.2.1.1.1.3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4DA9" w:rsidRPr="00892B83" w:rsidRDefault="00934DA9" w:rsidP="00892B83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количество этапов выполненных строительно-монтажных работ по капитальному ремонту парка культуры и отдыха «Балатово» (г. Пермь, Дзержинский район, от шоссе Космонавтов до ул. Подлесной)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4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4"/>
              </w:rPr>
              <w:t>МКУ «Пермблагоустройство»</w:t>
            </w:r>
          </w:p>
        </w:tc>
        <w:tc>
          <w:tcPr>
            <w:tcW w:w="851" w:type="dxa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92B83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8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8"/>
              </w:rPr>
              <w:t>96 433</w:t>
            </w:r>
            <w:r w:rsidRPr="00892B83">
              <w:rPr>
                <w:rFonts w:cs="Times New Roman"/>
                <w:sz w:val="20"/>
                <w:szCs w:val="28"/>
              </w:rPr>
              <w:t>,</w:t>
            </w:r>
            <w:r>
              <w:rPr>
                <w:rFonts w:cs="Times New Roman"/>
                <w:sz w:val="20"/>
                <w:szCs w:val="28"/>
              </w:rPr>
              <w:br/>
              <w:t>3</w:t>
            </w:r>
            <w:r w:rsidRPr="00892B83">
              <w:rPr>
                <w:rFonts w:cs="Times New Roman"/>
                <w:sz w:val="20"/>
                <w:szCs w:val="28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8</w:t>
            </w:r>
            <w:r w:rsidRPr="00892B83">
              <w:rPr>
                <w:rFonts w:cs="Times New Roman"/>
                <w:sz w:val="20"/>
                <w:szCs w:val="24"/>
              </w:rPr>
              <w:t>1 502,</w:t>
            </w:r>
            <w:r w:rsidRPr="00892B83">
              <w:rPr>
                <w:rFonts w:cs="Times New Roman"/>
                <w:sz w:val="20"/>
                <w:szCs w:val="24"/>
              </w:rPr>
              <w:br/>
              <w:t>100</w:t>
            </w:r>
          </w:p>
        </w:tc>
        <w:tc>
          <w:tcPr>
            <w:tcW w:w="709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92B83">
              <w:rPr>
                <w:rFonts w:cs="Times New Roman"/>
                <w:sz w:val="20"/>
                <w:szCs w:val="28"/>
              </w:rPr>
              <w:t>0,000</w:t>
            </w:r>
          </w:p>
        </w:tc>
      </w:tr>
      <w:tr w:rsidR="00934DA9" w:rsidRPr="001D1109" w:rsidTr="001D1109">
        <w:tc>
          <w:tcPr>
            <w:tcW w:w="1135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4DA9" w:rsidRPr="00892B83" w:rsidRDefault="00934DA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92B83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92B83">
              <w:rPr>
                <w:rFonts w:cs="Times New Roman"/>
                <w:sz w:val="20"/>
                <w:szCs w:val="28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92B83">
              <w:rPr>
                <w:rFonts w:cs="Times New Roman"/>
                <w:sz w:val="20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92B83">
              <w:rPr>
                <w:rFonts w:cs="Times New Roman"/>
                <w:sz w:val="20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92B83">
              <w:rPr>
                <w:rFonts w:cs="Times New Roman"/>
                <w:sz w:val="20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330B9">
              <w:rPr>
                <w:rFonts w:cs="Times New Roman"/>
                <w:sz w:val="20"/>
                <w:szCs w:val="20"/>
              </w:rPr>
              <w:t>123 622,</w:t>
            </w:r>
            <w:r w:rsidRPr="000330B9">
              <w:rPr>
                <w:rFonts w:cs="Times New Roman"/>
                <w:sz w:val="20"/>
                <w:szCs w:val="20"/>
              </w:rPr>
              <w:br/>
              <w:t>41056</w:t>
            </w:r>
          </w:p>
        </w:tc>
        <w:tc>
          <w:tcPr>
            <w:tcW w:w="850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92B83">
              <w:rPr>
                <w:rFonts w:cs="Times New Roman"/>
                <w:sz w:val="20"/>
                <w:szCs w:val="24"/>
              </w:rPr>
              <w:t>22 519,</w:t>
            </w:r>
            <w:r w:rsidRPr="00892B83">
              <w:rPr>
                <w:rFonts w:cs="Times New Roman"/>
                <w:sz w:val="20"/>
                <w:szCs w:val="24"/>
              </w:rPr>
              <w:br/>
              <w:t>45164</w:t>
            </w:r>
          </w:p>
        </w:tc>
        <w:tc>
          <w:tcPr>
            <w:tcW w:w="709" w:type="dxa"/>
            <w:shd w:val="clear" w:color="auto" w:fill="auto"/>
          </w:tcPr>
          <w:p w:rsidR="00934DA9" w:rsidRPr="00892B83" w:rsidRDefault="00934DA9" w:rsidP="00F97DF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92B83">
              <w:rPr>
                <w:rFonts w:cs="Times New Roman"/>
                <w:sz w:val="20"/>
                <w:szCs w:val="28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1.2.1.1.1.4</w:t>
            </w:r>
          </w:p>
        </w:tc>
        <w:tc>
          <w:tcPr>
            <w:tcW w:w="155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количество подписанных актов приемки выполненных проектно-изыскательских работ по капитальному ремонту парка культуры и отдыха «Балатово» (невыполнение показателя за отчетный год)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892B8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892B8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892B8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5 599,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506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1.2.1.1.1.4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выполненные строительно-монтажные работы по капитальному ремонту бульвара 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им. Советской Армии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бюджет города Перми 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130 540,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224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CC6D0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18 294,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</w:t>
            </w:r>
            <w:r w:rsidR="00CC6D01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бюджет города Перми 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7A18C5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11</w:t>
            </w:r>
            <w:r w:rsidR="001D1109"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 w:rsidR="001D1109"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469,</w:t>
            </w:r>
            <w:r w:rsidR="001D1109"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29624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39 875,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27512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1.2.1.1.1.5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количество этапов выполненных строительно-монтажных работ по капитальному ремонту сквера им. М.И. Субботина 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(г. Пермь, Свердловский район, ул. Чкалова, между ул. Куйбышева и ул. Героев Хасана)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892B8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25 275,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</w:t>
            </w:r>
            <w:r w:rsidR="00CC6D01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101 103,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</w:t>
            </w:r>
            <w:r w:rsidR="00CC6D01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987EE3" w:rsidRPr="001D1109" w:rsidTr="001D1109">
        <w:tc>
          <w:tcPr>
            <w:tcW w:w="8364" w:type="dxa"/>
            <w:gridSpan w:val="11"/>
            <w:vMerge w:val="restart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137 997,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99919</w:t>
            </w:r>
          </w:p>
        </w:tc>
        <w:tc>
          <w:tcPr>
            <w:tcW w:w="992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196 447,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01786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151 939,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00515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398 454,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76984</w:t>
            </w:r>
          </w:p>
        </w:tc>
        <w:tc>
          <w:tcPr>
            <w:tcW w:w="851" w:type="dxa"/>
            <w:shd w:val="clear" w:color="auto" w:fill="auto"/>
          </w:tcPr>
          <w:p w:rsidR="00987EE3" w:rsidRPr="00B707A6" w:rsidRDefault="00987EE3" w:rsidP="00F97DFF">
            <w:pPr>
              <w:ind w:left="-57" w:right="-57"/>
              <w:jc w:val="center"/>
              <w:rPr>
                <w:color w:val="000000"/>
                <w:spacing w:val="-4"/>
                <w:sz w:val="18"/>
                <w:szCs w:val="24"/>
              </w:rPr>
            </w:pPr>
            <w:r w:rsidRPr="00B707A6">
              <w:rPr>
                <w:color w:val="000000"/>
                <w:spacing w:val="-4"/>
                <w:sz w:val="18"/>
                <w:szCs w:val="24"/>
              </w:rPr>
              <w:t>238 350,</w:t>
            </w:r>
            <w:r w:rsidRPr="00B707A6">
              <w:rPr>
                <w:color w:val="000000"/>
                <w:spacing w:val="-4"/>
                <w:sz w:val="18"/>
                <w:szCs w:val="24"/>
              </w:rPr>
              <w:br/>
              <w:t>01056</w:t>
            </w:r>
          </w:p>
        </w:tc>
        <w:tc>
          <w:tcPr>
            <w:tcW w:w="850" w:type="dxa"/>
            <w:shd w:val="clear" w:color="auto" w:fill="auto"/>
          </w:tcPr>
          <w:p w:rsidR="00987EE3" w:rsidRPr="00B707A6" w:rsidRDefault="00987EE3" w:rsidP="00F97DFF">
            <w:pPr>
              <w:ind w:left="-57" w:right="-57"/>
              <w:jc w:val="center"/>
              <w:rPr>
                <w:color w:val="000000"/>
                <w:spacing w:val="-4"/>
                <w:sz w:val="18"/>
                <w:szCs w:val="24"/>
              </w:rPr>
            </w:pPr>
            <w:r w:rsidRPr="00B707A6">
              <w:rPr>
                <w:color w:val="000000"/>
                <w:spacing w:val="-4"/>
                <w:sz w:val="18"/>
                <w:szCs w:val="24"/>
              </w:rPr>
              <w:t>230 400,</w:t>
            </w:r>
            <w:r w:rsidRPr="00B707A6">
              <w:rPr>
                <w:color w:val="000000"/>
                <w:spacing w:val="-4"/>
                <w:sz w:val="18"/>
                <w:szCs w:val="24"/>
              </w:rPr>
              <w:br/>
              <w:t>35164</w:t>
            </w:r>
          </w:p>
        </w:tc>
        <w:tc>
          <w:tcPr>
            <w:tcW w:w="709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987EE3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37 470,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15178</w:t>
            </w:r>
          </w:p>
        </w:tc>
        <w:tc>
          <w:tcPr>
            <w:tcW w:w="992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88 346,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28348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43 427,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368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130 891,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624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F97DF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4 727,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</w:t>
            </w: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F97DF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10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6 777,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900</w:t>
            </w:r>
          </w:p>
        </w:tc>
        <w:tc>
          <w:tcPr>
            <w:tcW w:w="709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1 180,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87656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32 529,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75723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18 350,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24459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143 829,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47072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80 387,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16115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75 570,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97715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90 161,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39256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123 733,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67512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123 622,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41056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123 622,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45164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18 959,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80970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987EE3" w:rsidRPr="001D1109" w:rsidTr="001D1109">
        <w:tc>
          <w:tcPr>
            <w:tcW w:w="8364" w:type="dxa"/>
            <w:gridSpan w:val="11"/>
            <w:vMerge w:val="restart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137 997,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99919</w:t>
            </w:r>
          </w:p>
        </w:tc>
        <w:tc>
          <w:tcPr>
            <w:tcW w:w="992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196 447,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01786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151 939,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00515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398 454,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76984</w:t>
            </w:r>
          </w:p>
        </w:tc>
        <w:tc>
          <w:tcPr>
            <w:tcW w:w="851" w:type="dxa"/>
            <w:shd w:val="clear" w:color="auto" w:fill="auto"/>
          </w:tcPr>
          <w:p w:rsidR="00987EE3" w:rsidRPr="00B707A6" w:rsidRDefault="00987EE3" w:rsidP="00F97DFF">
            <w:pPr>
              <w:ind w:left="-57" w:right="-57"/>
              <w:jc w:val="center"/>
              <w:rPr>
                <w:color w:val="000000"/>
                <w:spacing w:val="-4"/>
                <w:sz w:val="18"/>
                <w:szCs w:val="24"/>
              </w:rPr>
            </w:pPr>
            <w:r w:rsidRPr="00B707A6">
              <w:rPr>
                <w:color w:val="000000"/>
                <w:spacing w:val="-4"/>
                <w:sz w:val="18"/>
                <w:szCs w:val="24"/>
              </w:rPr>
              <w:t>238 350,</w:t>
            </w:r>
            <w:r w:rsidRPr="00B707A6">
              <w:rPr>
                <w:color w:val="000000"/>
                <w:spacing w:val="-4"/>
                <w:sz w:val="18"/>
                <w:szCs w:val="24"/>
              </w:rPr>
              <w:br/>
              <w:t>01056</w:t>
            </w:r>
          </w:p>
        </w:tc>
        <w:tc>
          <w:tcPr>
            <w:tcW w:w="850" w:type="dxa"/>
            <w:shd w:val="clear" w:color="auto" w:fill="auto"/>
          </w:tcPr>
          <w:p w:rsidR="00987EE3" w:rsidRPr="00B707A6" w:rsidRDefault="00987EE3" w:rsidP="00F97DFF">
            <w:pPr>
              <w:ind w:left="-57" w:right="-57"/>
              <w:jc w:val="center"/>
              <w:rPr>
                <w:color w:val="000000"/>
                <w:spacing w:val="-4"/>
                <w:sz w:val="18"/>
                <w:szCs w:val="24"/>
              </w:rPr>
            </w:pPr>
            <w:r w:rsidRPr="00B707A6">
              <w:rPr>
                <w:color w:val="000000"/>
                <w:spacing w:val="-4"/>
                <w:sz w:val="18"/>
                <w:szCs w:val="24"/>
              </w:rPr>
              <w:t>230 400,</w:t>
            </w:r>
            <w:r w:rsidRPr="00B707A6">
              <w:rPr>
                <w:color w:val="000000"/>
                <w:spacing w:val="-4"/>
                <w:sz w:val="18"/>
                <w:szCs w:val="24"/>
              </w:rPr>
              <w:br/>
              <w:t>35164</w:t>
            </w:r>
          </w:p>
        </w:tc>
        <w:tc>
          <w:tcPr>
            <w:tcW w:w="709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987EE3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37 470,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15178</w:t>
            </w:r>
          </w:p>
        </w:tc>
        <w:tc>
          <w:tcPr>
            <w:tcW w:w="992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88 346,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28348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43 427,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368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130 891,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624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F97DF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4 727,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</w:t>
            </w: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F97DF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10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6 777,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900</w:t>
            </w:r>
          </w:p>
        </w:tc>
        <w:tc>
          <w:tcPr>
            <w:tcW w:w="709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1 180,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87656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32 529,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75723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18 350,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24459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143 829,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47072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80 387,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16115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75 570,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97715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90 161,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39256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123 733,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67512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123 622,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41056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123 622,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45164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18 959,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80970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outlineLvl w:val="1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14033" w:type="dxa"/>
            <w:gridSpan w:val="18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both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Выполнение комплекса работ по строительству и реконструкции территорий общего пользования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outlineLvl w:val="2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1.2.1.2.1</w:t>
            </w:r>
          </w:p>
        </w:tc>
        <w:tc>
          <w:tcPr>
            <w:tcW w:w="14033" w:type="dxa"/>
            <w:gridSpan w:val="18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both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Реконструкция сквера в 68 квартале, эспланада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1.2.1.2.1.1</w:t>
            </w:r>
          </w:p>
        </w:tc>
        <w:tc>
          <w:tcPr>
            <w:tcW w:w="155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количество подписанных актов приемки выполненных строительно-монтажных работ по реконструкции 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территории общего пользования «Сквер в 68 квартале, эспланада»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212 888,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881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1.2.1.2.1.2</w:t>
            </w:r>
          </w:p>
        </w:tc>
        <w:tc>
          <w:tcPr>
            <w:tcW w:w="155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количество благоустроенных общественных территорий города Перми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1.2.1.2.1.2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количество благоустроенных общественных территорий города Перми (невыполнение показателя за отчетный год)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количество этапов выполненных строительно-монтажных работ по благоустройству общественных территорий города Перми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49 795,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42396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114 042,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55615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252,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64904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23 089,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25795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rPr>
          <w:trHeight w:val="837"/>
        </w:trPr>
        <w:tc>
          <w:tcPr>
            <w:tcW w:w="1135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135 000,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130 000,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1.2.1.2.1.4</w:t>
            </w:r>
          </w:p>
        </w:tc>
        <w:tc>
          <w:tcPr>
            <w:tcW w:w="155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откорректированная проектная документация по ре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конструкции территории общего пользования «Сквер в 68 квартале, эспланада»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3 688,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144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vertAlign w:val="superscript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1.2.1.2.1.4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откорректированная проектная документация по реконструкции территории общего пользования «Сквер в 68 квартале, эспланада» (невыполнение показателя за отчетный год)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iCs/>
                <w:color w:val="000000"/>
                <w:spacing w:val="-8"/>
                <w:sz w:val="20"/>
                <w:szCs w:val="20"/>
                <w:lang w:eastAsia="ru-RU"/>
              </w:rPr>
              <w:t>243,</w:t>
            </w:r>
            <w:r w:rsidRPr="001D1109">
              <w:rPr>
                <w:rFonts w:eastAsia="Times New Roman" w:cs="Times New Roman"/>
                <w:iCs/>
                <w:color w:val="000000"/>
                <w:spacing w:val="-8"/>
                <w:sz w:val="20"/>
                <w:szCs w:val="20"/>
                <w:lang w:eastAsia="ru-RU"/>
              </w:rPr>
              <w:br/>
              <w:t>64549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1.2.1.2.1.5</w:t>
            </w:r>
          </w:p>
        </w:tc>
        <w:tc>
          <w:tcPr>
            <w:tcW w:w="155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подписанный акт технологического присоединения к электрическим сетям объекта: эспланада (невыполнение показателя за отчетный год)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96932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179 795,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42396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249 295,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20519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216 577,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025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23 340,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87276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49 795,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42396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114 042,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55615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216 577,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025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252,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64904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23 340,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87276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135 000,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130 000,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outlineLvl w:val="2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1.2.1.2.2</w:t>
            </w:r>
          </w:p>
        </w:tc>
        <w:tc>
          <w:tcPr>
            <w:tcW w:w="14033" w:type="dxa"/>
            <w:gridSpan w:val="18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Реконструкция сквера на нижней части набережной реки Камы</w:t>
            </w:r>
          </w:p>
        </w:tc>
      </w:tr>
      <w:tr w:rsidR="001D1109" w:rsidRPr="001D1109" w:rsidTr="001D1109">
        <w:tc>
          <w:tcPr>
            <w:tcW w:w="1135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1.2.1.2.2.1</w:t>
            </w:r>
          </w:p>
        </w:tc>
        <w:tc>
          <w:tcPr>
            <w:tcW w:w="155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количество заключенных муниципальных контрактов на выполнение строительно-монтажных работ по строительству зданий и сооружений на территории общего пользования «Сквер на нижней части набережной реки Камы»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1.2.1.2.2.2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количество этапов выполненных строительно-монтажных работ по благоустройству территории общего пользования «Сквер на нижней части набережной реки Камы» с учетом осуществления авторского надзора и техноло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гического присоединения к электрическим сетям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МКУ «Перм-благоустройство»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25 123,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71652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142 196,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1135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22 679,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43884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25 123,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71652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142 196,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22 679,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43884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25 123,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71652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142 196,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22 679,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43884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 w:val="restart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179 795,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42396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274 418,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92171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358 773,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625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46 020,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3116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49 795,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42396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139 166,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27267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358 773,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625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252,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64904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46 020,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3116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135 000,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внебюджетные 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130 000,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987EE3" w:rsidRPr="001D1109" w:rsidTr="001D1109">
        <w:tc>
          <w:tcPr>
            <w:tcW w:w="8364" w:type="dxa"/>
            <w:gridSpan w:val="11"/>
            <w:vMerge w:val="restart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317 793,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42315</w:t>
            </w:r>
          </w:p>
        </w:tc>
        <w:tc>
          <w:tcPr>
            <w:tcW w:w="992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470 865,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93957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510 712,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63015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444 475,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08144</w:t>
            </w:r>
          </w:p>
        </w:tc>
        <w:tc>
          <w:tcPr>
            <w:tcW w:w="851" w:type="dxa"/>
            <w:shd w:val="clear" w:color="auto" w:fill="auto"/>
          </w:tcPr>
          <w:p w:rsidR="00987EE3" w:rsidRPr="00B707A6" w:rsidRDefault="00987EE3" w:rsidP="00F97DFF">
            <w:pPr>
              <w:ind w:left="-57" w:right="-57"/>
              <w:jc w:val="center"/>
              <w:rPr>
                <w:color w:val="000000"/>
                <w:spacing w:val="-4"/>
                <w:sz w:val="18"/>
                <w:szCs w:val="24"/>
              </w:rPr>
            </w:pPr>
            <w:r w:rsidRPr="00B707A6">
              <w:rPr>
                <w:color w:val="000000"/>
                <w:spacing w:val="-4"/>
                <w:sz w:val="18"/>
                <w:szCs w:val="24"/>
              </w:rPr>
              <w:t>238 350,</w:t>
            </w:r>
            <w:r w:rsidRPr="00B707A6">
              <w:rPr>
                <w:color w:val="000000"/>
                <w:spacing w:val="-4"/>
                <w:sz w:val="18"/>
                <w:szCs w:val="24"/>
              </w:rPr>
              <w:br/>
              <w:t>01056</w:t>
            </w:r>
          </w:p>
        </w:tc>
        <w:tc>
          <w:tcPr>
            <w:tcW w:w="850" w:type="dxa"/>
            <w:shd w:val="clear" w:color="auto" w:fill="auto"/>
          </w:tcPr>
          <w:p w:rsidR="00987EE3" w:rsidRPr="00B707A6" w:rsidRDefault="00987EE3" w:rsidP="00F97DFF">
            <w:pPr>
              <w:ind w:left="-57" w:right="-57"/>
              <w:jc w:val="center"/>
              <w:rPr>
                <w:color w:val="000000"/>
                <w:spacing w:val="-4"/>
                <w:sz w:val="18"/>
                <w:szCs w:val="24"/>
              </w:rPr>
            </w:pPr>
            <w:r w:rsidRPr="00B707A6">
              <w:rPr>
                <w:color w:val="000000"/>
                <w:spacing w:val="-4"/>
                <w:sz w:val="18"/>
                <w:szCs w:val="24"/>
              </w:rPr>
              <w:t>230 400,</w:t>
            </w:r>
            <w:r w:rsidRPr="00B707A6">
              <w:rPr>
                <w:color w:val="000000"/>
                <w:spacing w:val="-4"/>
                <w:sz w:val="18"/>
                <w:szCs w:val="24"/>
              </w:rPr>
              <w:br/>
              <w:t>35164</w:t>
            </w:r>
          </w:p>
        </w:tc>
        <w:tc>
          <w:tcPr>
            <w:tcW w:w="709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987EE3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87 265,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57574</w:t>
            </w:r>
          </w:p>
        </w:tc>
        <w:tc>
          <w:tcPr>
            <w:tcW w:w="992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227 512,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55615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402 200,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993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130 891,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624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F97DF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4 727,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</w:t>
            </w: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F97DF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10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6 777,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900</w:t>
            </w:r>
          </w:p>
        </w:tc>
        <w:tc>
          <w:tcPr>
            <w:tcW w:w="709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1 180,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87656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32 782,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40627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18 350,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24459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189 849,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78232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80 387,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16115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210 570,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97715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90 161,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39256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123 733,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67512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123 622,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41056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123 622,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45164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18 959,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80970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130 000,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987EE3" w:rsidRPr="001D1109" w:rsidTr="001D1109">
        <w:tc>
          <w:tcPr>
            <w:tcW w:w="8364" w:type="dxa"/>
            <w:gridSpan w:val="11"/>
            <w:vMerge w:val="restart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317 793,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42315</w:t>
            </w:r>
          </w:p>
        </w:tc>
        <w:tc>
          <w:tcPr>
            <w:tcW w:w="992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470 865,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93957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510 712,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63015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444 475,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08144</w:t>
            </w:r>
          </w:p>
        </w:tc>
        <w:tc>
          <w:tcPr>
            <w:tcW w:w="851" w:type="dxa"/>
            <w:shd w:val="clear" w:color="auto" w:fill="auto"/>
          </w:tcPr>
          <w:p w:rsidR="00987EE3" w:rsidRPr="00B707A6" w:rsidRDefault="00987EE3" w:rsidP="00F97DFF">
            <w:pPr>
              <w:ind w:left="-57" w:right="-57"/>
              <w:jc w:val="center"/>
              <w:rPr>
                <w:color w:val="000000"/>
                <w:spacing w:val="-4"/>
                <w:sz w:val="18"/>
                <w:szCs w:val="24"/>
              </w:rPr>
            </w:pPr>
            <w:r w:rsidRPr="00B707A6">
              <w:rPr>
                <w:color w:val="000000"/>
                <w:spacing w:val="-4"/>
                <w:sz w:val="18"/>
                <w:szCs w:val="24"/>
              </w:rPr>
              <w:t>238 350,</w:t>
            </w:r>
            <w:r w:rsidRPr="00B707A6">
              <w:rPr>
                <w:color w:val="000000"/>
                <w:spacing w:val="-4"/>
                <w:sz w:val="18"/>
                <w:szCs w:val="24"/>
              </w:rPr>
              <w:br/>
              <w:t>01056</w:t>
            </w:r>
          </w:p>
        </w:tc>
        <w:tc>
          <w:tcPr>
            <w:tcW w:w="850" w:type="dxa"/>
            <w:shd w:val="clear" w:color="auto" w:fill="auto"/>
          </w:tcPr>
          <w:p w:rsidR="00987EE3" w:rsidRPr="00B707A6" w:rsidRDefault="00987EE3" w:rsidP="00F97DFF">
            <w:pPr>
              <w:ind w:left="-57" w:right="-57"/>
              <w:jc w:val="center"/>
              <w:rPr>
                <w:color w:val="000000"/>
                <w:spacing w:val="-4"/>
                <w:sz w:val="18"/>
                <w:szCs w:val="24"/>
              </w:rPr>
            </w:pPr>
            <w:r w:rsidRPr="00B707A6">
              <w:rPr>
                <w:color w:val="000000"/>
                <w:spacing w:val="-4"/>
                <w:sz w:val="18"/>
                <w:szCs w:val="24"/>
              </w:rPr>
              <w:t>230 400,</w:t>
            </w:r>
            <w:r w:rsidRPr="00B707A6">
              <w:rPr>
                <w:color w:val="000000"/>
                <w:spacing w:val="-4"/>
                <w:sz w:val="18"/>
                <w:szCs w:val="24"/>
              </w:rPr>
              <w:br/>
              <w:t>35164</w:t>
            </w:r>
          </w:p>
        </w:tc>
        <w:tc>
          <w:tcPr>
            <w:tcW w:w="709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987EE3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87 265,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57574</w:t>
            </w:r>
          </w:p>
        </w:tc>
        <w:tc>
          <w:tcPr>
            <w:tcW w:w="992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227 512,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55615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402 200,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993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130 891,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624</w:t>
            </w:r>
          </w:p>
        </w:tc>
        <w:tc>
          <w:tcPr>
            <w:tcW w:w="851" w:type="dxa"/>
            <w:shd w:val="clear" w:color="auto" w:fill="auto"/>
          </w:tcPr>
          <w:p w:rsidR="00987EE3" w:rsidRPr="001D1109" w:rsidRDefault="00987EE3" w:rsidP="00F97DF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4 727,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</w:t>
            </w: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987EE3" w:rsidRPr="001D1109" w:rsidRDefault="00987EE3" w:rsidP="00F97DF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10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6 777,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900</w:t>
            </w:r>
          </w:p>
        </w:tc>
        <w:tc>
          <w:tcPr>
            <w:tcW w:w="709" w:type="dxa"/>
            <w:shd w:val="clear" w:color="auto" w:fill="auto"/>
          </w:tcPr>
          <w:p w:rsidR="00987EE3" w:rsidRPr="001D1109" w:rsidRDefault="00987EE3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бюджет города Перми 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(неиспользованные ассигнования отчетного года)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lastRenderedPageBreak/>
              <w:t>1 180,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87656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32 782,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40627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18 350,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24459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189 849,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78232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80 387,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16115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210 570,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97715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90 161,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39256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123 733,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67512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123 622,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41056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123 622,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45164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18 959,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80970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  <w:tr w:rsidR="001D1109" w:rsidRPr="001D1109" w:rsidTr="001D1109">
        <w:tc>
          <w:tcPr>
            <w:tcW w:w="8364" w:type="dxa"/>
            <w:gridSpan w:val="11"/>
            <w:vMerge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130 000,</w:t>
            </w: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000</w:t>
            </w:r>
          </w:p>
        </w:tc>
        <w:tc>
          <w:tcPr>
            <w:tcW w:w="992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1D1109" w:rsidRPr="001D1109" w:rsidRDefault="001D1109" w:rsidP="00676EDE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D1109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0,000</w:t>
            </w:r>
          </w:p>
        </w:tc>
      </w:tr>
    </w:tbl>
    <w:p w:rsidR="00541106" w:rsidRDefault="00541106" w:rsidP="0054110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16A8B" w:rsidRDefault="00016A8B" w:rsidP="00016A8B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:rsidR="00016A8B" w:rsidRDefault="00016A8B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br w:type="page"/>
      </w:r>
    </w:p>
    <w:p w:rsidR="00541106" w:rsidRDefault="00016A8B" w:rsidP="00016A8B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41106" w:rsidRPr="00637145">
        <w:rPr>
          <w:rFonts w:ascii="Times New Roman" w:hAnsi="Times New Roman" w:cs="Times New Roman"/>
          <w:sz w:val="28"/>
          <w:szCs w:val="28"/>
        </w:rPr>
        <w:t>риложение</w:t>
      </w:r>
      <w:r w:rsidR="00541106">
        <w:rPr>
          <w:rFonts w:ascii="Times New Roman" w:hAnsi="Times New Roman" w:cs="Times New Roman"/>
          <w:sz w:val="28"/>
          <w:szCs w:val="28"/>
        </w:rPr>
        <w:t xml:space="preserve"> 1</w:t>
      </w:r>
      <w:r w:rsidR="008D6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8B" w:rsidRPr="00637145" w:rsidRDefault="00016A8B" w:rsidP="00016A8B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16A8B">
        <w:rPr>
          <w:rFonts w:ascii="Times New Roman" w:hAnsi="Times New Roman" w:cs="Times New Roman"/>
          <w:sz w:val="28"/>
          <w:szCs w:val="24"/>
        </w:rPr>
        <w:t>Системе программных мероприятий подпрограммы 1.2 «</w:t>
      </w:r>
      <w:r w:rsidRPr="00016A8B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016A8B">
        <w:rPr>
          <w:rFonts w:ascii="Times New Roman" w:hAnsi="Times New Roman" w:cs="Times New Roman"/>
          <w:sz w:val="28"/>
          <w:szCs w:val="28"/>
        </w:rPr>
        <w:t xml:space="preserve">общественных территорий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16A8B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Pr="00016A8B">
        <w:rPr>
          <w:rFonts w:ascii="Times New Roman" w:hAnsi="Times New Roman" w:cs="Times New Roman"/>
          <w:sz w:val="28"/>
          <w:szCs w:val="24"/>
        </w:rPr>
        <w:t xml:space="preserve">» муниципальной программы </w:t>
      </w:r>
      <w:r>
        <w:rPr>
          <w:rFonts w:ascii="Times New Roman" w:hAnsi="Times New Roman" w:cs="Times New Roman"/>
          <w:sz w:val="28"/>
          <w:szCs w:val="24"/>
        </w:rPr>
        <w:br/>
      </w:r>
      <w:r w:rsidRPr="00016A8B">
        <w:rPr>
          <w:rFonts w:ascii="Times New Roman" w:hAnsi="Times New Roman" w:cs="Times New Roman"/>
          <w:sz w:val="28"/>
          <w:szCs w:val="24"/>
        </w:rPr>
        <w:t>«Формирование современной городской среды»</w:t>
      </w:r>
    </w:p>
    <w:p w:rsidR="00541106" w:rsidRPr="00637145" w:rsidRDefault="00541106" w:rsidP="0054110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1106" w:rsidRPr="00637145" w:rsidRDefault="008D697A" w:rsidP="005411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41106" w:rsidRPr="00637145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541106" w:rsidRPr="00637145" w:rsidRDefault="00541106" w:rsidP="005411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 город</w:t>
      </w:r>
    </w:p>
    <w:p w:rsidR="00541106" w:rsidRDefault="00541106" w:rsidP="005411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Пермь, подлежащих благоустройству</w:t>
      </w:r>
    </w:p>
    <w:p w:rsidR="00D0464E" w:rsidRDefault="00D0464E" w:rsidP="005411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464E" w:rsidRPr="00D0464E" w:rsidRDefault="00D0464E" w:rsidP="00D0464E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5"/>
        <w:gridCol w:w="3936"/>
        <w:gridCol w:w="8462"/>
        <w:gridCol w:w="2004"/>
      </w:tblGrid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F97DFF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Адрес расположения общественной территории, подлежащей благоустройству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Общая оценка общественной территории в соответствии с критериями</w:t>
            </w:r>
          </w:p>
        </w:tc>
      </w:tr>
    </w:tbl>
    <w:p w:rsidR="00F97DFF" w:rsidRPr="00F97DFF" w:rsidRDefault="00F97DFF" w:rsidP="00F97DFF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46" w:type="dxa"/>
        <w:tblLayout w:type="fixed"/>
        <w:tblCellMar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36"/>
        <w:gridCol w:w="8451"/>
        <w:gridCol w:w="2015"/>
      </w:tblGrid>
      <w:tr w:rsidR="00987EE3" w:rsidRPr="00F97DFF" w:rsidTr="00334E3D">
        <w:trPr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на нижней части набережной реки Камы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Ленинский район, вдоль реки Камы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110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в 68 квартале, эспланада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Ленинский район, участок между ул. Ленина, ул. Попова и ул. Петропавловской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110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Парк культуры и отдыха </w:t>
            </w:r>
            <w:r w:rsidR="00623DB4" w:rsidRPr="00F97DFF">
              <w:rPr>
                <w:rFonts w:cs="Times New Roman"/>
                <w:sz w:val="28"/>
                <w:szCs w:val="28"/>
              </w:rPr>
              <w:t>«</w:t>
            </w:r>
            <w:r w:rsidRPr="00F97DFF">
              <w:rPr>
                <w:rFonts w:cs="Times New Roman"/>
                <w:sz w:val="28"/>
                <w:szCs w:val="28"/>
              </w:rPr>
              <w:t>Балатово</w:t>
            </w:r>
            <w:r w:rsidR="00623DB4" w:rsidRPr="00F97DF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Дзержинский район, от шоссе Космонавтов до ул. Подлесной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623DB4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vertAlign w:val="superscript"/>
              </w:rPr>
            </w:pPr>
            <w:r w:rsidRPr="00F97DFF">
              <w:rPr>
                <w:rFonts w:cs="Times New Roman"/>
                <w:sz w:val="28"/>
                <w:szCs w:val="28"/>
              </w:rPr>
              <w:t>Бульвар им. Советской Армии</w:t>
            </w:r>
            <w:r w:rsidRPr="00F97DFF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Свердловский район, по ул. Сибирской между ул. Швецова и ул. Белинского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623DB4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vertAlign w:val="superscript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на набережной реки Камы</w:t>
            </w:r>
            <w:r w:rsidRPr="00F97DFF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Кировский район, набережная реки Камы от ул. Чистопольской до ул. Шишкина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vertAlign w:val="superscript"/>
              </w:rPr>
            </w:pPr>
            <w:r w:rsidRPr="00F97DFF">
              <w:rPr>
                <w:rFonts w:cs="Times New Roman"/>
                <w:sz w:val="28"/>
                <w:szCs w:val="28"/>
              </w:rPr>
              <w:t>Парк Победы</w:t>
            </w:r>
            <w:r w:rsidR="00623DB4" w:rsidRPr="00F97DFF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Индустриальный район, территория между ул. Архитектора Свиязева и ул. Карпинского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им. М.И.</w:t>
            </w:r>
            <w:r w:rsidR="00165203">
              <w:rPr>
                <w:rFonts w:cs="Times New Roman"/>
                <w:sz w:val="28"/>
                <w:szCs w:val="28"/>
              </w:rPr>
              <w:t xml:space="preserve"> </w:t>
            </w:r>
            <w:r w:rsidRPr="00F97DFF">
              <w:rPr>
                <w:rFonts w:cs="Times New Roman"/>
                <w:sz w:val="28"/>
                <w:szCs w:val="28"/>
              </w:rPr>
              <w:t>Субботина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Свердловский район, ул. Чкалова, между ул. Куйбышева и ул. Героев Хасана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у клуба им. С.М.</w:t>
            </w:r>
            <w:r w:rsidR="00165203">
              <w:rPr>
                <w:rFonts w:cs="Times New Roman"/>
                <w:sz w:val="28"/>
                <w:szCs w:val="28"/>
              </w:rPr>
              <w:t xml:space="preserve"> Кирова</w:t>
            </w:r>
            <w:r w:rsidR="00623DB4" w:rsidRPr="00F97DFF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Кировский район, внутри квартала между ул. Маршала Рыбалко, ул. Гальперина и ул. Автозаводской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им. Татищева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Ленинский район, ул. Ленина, от ул. Клименко до ул. Суксунской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77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Бульвар по ул. Крупской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Мотовилихинский район, ул. Крупской, от площади Дружбы до ул. Ушинского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на площади Дружбы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Мотовилихинский район, от бульвара Гагарина до площади Дружбы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по ул. Худанина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Кировский район, ул. Закамская, от ул. Чистопольской до ул. Худанина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Бульвар по ул. Братьев Игнатовых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Индустриальный район, ул. Братьев Игнатовых, от ул. Мира до шоссе Космонавтов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на ул. Генерала Черня</w:t>
            </w:r>
            <w:r w:rsidR="00165203">
              <w:rPr>
                <w:rFonts w:cs="Times New Roman"/>
                <w:sz w:val="28"/>
                <w:szCs w:val="28"/>
              </w:rPr>
              <w:t>ховского</w:t>
            </w:r>
            <w:r w:rsidR="00623DB4" w:rsidRPr="00F97DFF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г. Пермь, Орджоникидзевский район, территория вдоль домов </w:t>
            </w:r>
            <w:r w:rsidR="00165203">
              <w:rPr>
                <w:rFonts w:cs="Times New Roman"/>
                <w:sz w:val="28"/>
                <w:szCs w:val="28"/>
              </w:rPr>
              <w:br/>
            </w:r>
            <w:r w:rsidRPr="00F97DFF">
              <w:rPr>
                <w:rFonts w:cs="Times New Roman"/>
                <w:sz w:val="28"/>
                <w:szCs w:val="28"/>
              </w:rPr>
              <w:t>по ул. Краснодонской, 1-25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по ул. 40-летия Победы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поселок Новые Ляды, ул. 40-летия Победы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Сквер </w:t>
            </w:r>
            <w:r w:rsidR="00623DB4" w:rsidRPr="00F97DFF">
              <w:rPr>
                <w:rFonts w:cs="Times New Roman"/>
                <w:sz w:val="28"/>
                <w:szCs w:val="28"/>
              </w:rPr>
              <w:t>«</w:t>
            </w:r>
            <w:r w:rsidRPr="00F97DFF">
              <w:rPr>
                <w:rFonts w:cs="Times New Roman"/>
                <w:sz w:val="28"/>
                <w:szCs w:val="28"/>
              </w:rPr>
              <w:t>Мемориал Победы</w:t>
            </w:r>
            <w:r w:rsidR="00623DB4" w:rsidRPr="00F97DF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поселок Новые Ляды, ул. Мира, 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по ул. Моторостроителей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Свердловский район, на пересечении ул. Моторостроителей и ул. Солдатова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Парк у воды </w:t>
            </w:r>
            <w:r w:rsidR="00623DB4" w:rsidRPr="00F97DFF">
              <w:rPr>
                <w:rFonts w:cs="Times New Roman"/>
                <w:sz w:val="28"/>
                <w:szCs w:val="28"/>
              </w:rPr>
              <w:t>«</w:t>
            </w:r>
            <w:r w:rsidRPr="00F97DFF">
              <w:rPr>
                <w:rFonts w:cs="Times New Roman"/>
                <w:sz w:val="28"/>
                <w:szCs w:val="28"/>
              </w:rPr>
              <w:t>Мулянка-Берег</w:t>
            </w:r>
            <w:r w:rsidR="00623DB4" w:rsidRPr="00F97DF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Парк у воды </w:t>
            </w:r>
            <w:r w:rsidR="00623DB4" w:rsidRPr="00F97DFF">
              <w:rPr>
                <w:rFonts w:cs="Times New Roman"/>
                <w:sz w:val="28"/>
                <w:szCs w:val="28"/>
              </w:rPr>
              <w:t>«</w:t>
            </w:r>
            <w:r w:rsidRPr="00F97DFF">
              <w:rPr>
                <w:rFonts w:cs="Times New Roman"/>
                <w:sz w:val="28"/>
                <w:szCs w:val="28"/>
              </w:rPr>
              <w:t>Мулянка-Берег</w:t>
            </w:r>
            <w:r w:rsidR="00623DB4" w:rsidRPr="00F97DFF">
              <w:rPr>
                <w:rFonts w:cs="Times New Roman"/>
                <w:sz w:val="28"/>
                <w:szCs w:val="28"/>
              </w:rPr>
              <w:t>»</w:t>
            </w:r>
            <w:r w:rsidRPr="00F97DFF">
              <w:rPr>
                <w:rFonts w:cs="Times New Roman"/>
                <w:sz w:val="28"/>
                <w:szCs w:val="28"/>
              </w:rPr>
              <w:t>, ул. Мулянская 2-я, 17б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Эспланада (откосы, 3 яруса) </w:t>
            </w:r>
            <w:r w:rsidR="00623DB4" w:rsidRPr="00F97DFF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со стороны реки Камы от ул. Попова до ул. Крисанова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Экотропа Ивинская (парк отдыха </w:t>
            </w:r>
            <w:r w:rsidR="00623DB4" w:rsidRPr="00F97DFF">
              <w:rPr>
                <w:rFonts w:cs="Times New Roman"/>
                <w:sz w:val="28"/>
                <w:szCs w:val="28"/>
              </w:rPr>
              <w:t>«</w:t>
            </w:r>
            <w:r w:rsidRPr="00F97DFF">
              <w:rPr>
                <w:rFonts w:cs="Times New Roman"/>
                <w:sz w:val="28"/>
                <w:szCs w:val="28"/>
              </w:rPr>
              <w:t>Новая Ива</w:t>
            </w:r>
            <w:r w:rsidR="00623DB4" w:rsidRPr="00F97DFF">
              <w:rPr>
                <w:rFonts w:cs="Times New Roman"/>
                <w:sz w:val="28"/>
                <w:szCs w:val="28"/>
              </w:rPr>
              <w:t>»</w:t>
            </w:r>
            <w:r w:rsidRPr="00F97DFF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Мотовилихинский район, территория от ул. Старцева, 1 до ул. Самаркандской, 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16520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Парк у воды «Егошиха-парк»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Свердловский район, долина реки Егошихи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Долина реки Егошихи (за музеем современного искусства PERMM)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Свердловский район, долина реки Егошихи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Парк у воды </w:t>
            </w:r>
            <w:r w:rsidR="00623DB4" w:rsidRPr="00F97DFF">
              <w:rPr>
                <w:rFonts w:cs="Times New Roman"/>
                <w:sz w:val="28"/>
                <w:szCs w:val="28"/>
              </w:rPr>
              <w:t>«</w:t>
            </w:r>
            <w:r w:rsidRPr="00F97DFF">
              <w:rPr>
                <w:rFonts w:cs="Times New Roman"/>
                <w:sz w:val="28"/>
                <w:szCs w:val="28"/>
              </w:rPr>
              <w:t>Серебрянский парк у Данилихи</w:t>
            </w:r>
            <w:r w:rsidR="00623DB4" w:rsidRPr="00F97DF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Свердловский район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Бульвар по ул. Мира, 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поселок Новые Ляды, ул. Мира, 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Чкаловский спуск к реке Данилихе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Свердловский район, ул. Малая Данилихинская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Долина реки Данилихи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Свердловский район, проезд Серебрянский, 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Долина притока реки Данилихи перед ул. Моторостроителей, 8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Свердловский район, ул. Моторостроителей, 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Экотропа Ивинская (около малой реки Данилихи, ниже по ул. Лодыгина, 61)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Свердловский район, по ул. Лодыгина, 61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Парк у воды </w:t>
            </w:r>
            <w:r w:rsidR="00623DB4" w:rsidRPr="00F97DFF">
              <w:rPr>
                <w:rFonts w:cs="Times New Roman"/>
                <w:sz w:val="28"/>
                <w:szCs w:val="28"/>
              </w:rPr>
              <w:t>«</w:t>
            </w:r>
            <w:r w:rsidRPr="00F97DFF">
              <w:rPr>
                <w:rFonts w:cs="Times New Roman"/>
                <w:sz w:val="28"/>
                <w:szCs w:val="28"/>
              </w:rPr>
              <w:t>Сад Соловьев</w:t>
            </w:r>
            <w:r w:rsidR="00623DB4" w:rsidRPr="00F97DF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Мотовилихинский район, у речки Уинки (между ул. Аркадия Гайдара, ул. Уинской), включающий оба берега речки Уинки с юга на север от истока до ул. Уинской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Ивовая аллея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Мотовилихинский район, ул. Пушкарская, 138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623D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Сквер по ул. Екатерининской, 171 </w:t>
            </w:r>
            <w:r w:rsidR="00623DB4" w:rsidRPr="00F97DFF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Дзержинский район, вдоль дома по ул. Екатерининской, 171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по проспекту Парковому, 66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Дзержинский район, вдоль здания по проспекту Парковому, 66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987EE3" w:rsidRPr="00F97DFF" w:rsidTr="00334E3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Сквер по ул. Томской, 44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г. Пермь, Орджоникидзевский район, вдоль дома по ул. Томской, 44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3" w:rsidRPr="00F97DFF" w:rsidRDefault="00987EE3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17</w:t>
            </w:r>
          </w:p>
        </w:tc>
      </w:tr>
    </w:tbl>
    <w:p w:rsidR="00623DB4" w:rsidRDefault="00623DB4" w:rsidP="00623D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623DB4" w:rsidRDefault="00623DB4" w:rsidP="006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</w:t>
      </w:r>
    </w:p>
    <w:p w:rsidR="00623DB4" w:rsidRPr="008D697A" w:rsidRDefault="00623DB4" w:rsidP="00623D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165203">
        <w:rPr>
          <w:rFonts w:cs="Times New Roman"/>
          <w:sz w:val="24"/>
          <w:szCs w:val="24"/>
          <w:vertAlign w:val="superscript"/>
        </w:rPr>
        <w:t>1</w:t>
      </w:r>
      <w:r>
        <w:rPr>
          <w:rFonts w:cs="Times New Roman"/>
          <w:sz w:val="24"/>
          <w:szCs w:val="24"/>
        </w:rPr>
        <w:t xml:space="preserve"> В отношении объектов озеленения, включенных в адресный перечень общественных территорий муниципального образования город Пермь муниципальной программы «Формирование современной городской среды», подлежащих благоустройству, планируется выполнение работ по строительству, реконструкции и капитальному ремонту в рамках муниципальной программы «Благоустройство города Перми».</w:t>
      </w:r>
      <w:r w:rsidR="008D697A">
        <w:rPr>
          <w:rFonts w:cs="Times New Roman"/>
          <w:sz w:val="28"/>
          <w:szCs w:val="28"/>
        </w:rPr>
        <w:t>»;</w:t>
      </w:r>
    </w:p>
    <w:p w:rsidR="00623DB4" w:rsidRDefault="00623DB4" w:rsidP="00651308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:rsidR="00651308" w:rsidRDefault="00651308" w:rsidP="0065130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6A8B" w:rsidRDefault="00016A8B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lastRenderedPageBreak/>
        <w:br w:type="page"/>
      </w:r>
    </w:p>
    <w:p w:rsidR="00016A8B" w:rsidRDefault="00016A8B" w:rsidP="00016A8B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3714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016A8B" w:rsidRDefault="00016A8B" w:rsidP="00016A8B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16A8B">
        <w:rPr>
          <w:rFonts w:ascii="Times New Roman" w:hAnsi="Times New Roman" w:cs="Times New Roman"/>
          <w:sz w:val="28"/>
          <w:szCs w:val="24"/>
        </w:rPr>
        <w:t>Системе программных мероприятий подпрограммы 1.2 «</w:t>
      </w:r>
      <w:r w:rsidRPr="00016A8B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016A8B">
        <w:rPr>
          <w:rFonts w:ascii="Times New Roman" w:hAnsi="Times New Roman" w:cs="Times New Roman"/>
          <w:sz w:val="28"/>
          <w:szCs w:val="28"/>
        </w:rPr>
        <w:t xml:space="preserve">общественных территорий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16A8B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Pr="00016A8B">
        <w:rPr>
          <w:rFonts w:ascii="Times New Roman" w:hAnsi="Times New Roman" w:cs="Times New Roman"/>
          <w:sz w:val="28"/>
          <w:szCs w:val="24"/>
        </w:rPr>
        <w:t xml:space="preserve">» муниципальной программы </w:t>
      </w:r>
      <w:r>
        <w:rPr>
          <w:rFonts w:ascii="Times New Roman" w:hAnsi="Times New Roman" w:cs="Times New Roman"/>
          <w:sz w:val="28"/>
          <w:szCs w:val="24"/>
        </w:rPr>
        <w:br/>
      </w:r>
      <w:r w:rsidRPr="00016A8B">
        <w:rPr>
          <w:rFonts w:ascii="Times New Roman" w:hAnsi="Times New Roman" w:cs="Times New Roman"/>
          <w:sz w:val="28"/>
          <w:szCs w:val="24"/>
        </w:rPr>
        <w:t>«Формирование современной городской среды»</w:t>
      </w:r>
    </w:p>
    <w:p w:rsidR="00016A8B" w:rsidRPr="00637145" w:rsidRDefault="00016A8B" w:rsidP="00016A8B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:rsidR="00016A8B" w:rsidRPr="00637145" w:rsidRDefault="00016A8B" w:rsidP="0065130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308" w:rsidRPr="00637145" w:rsidRDefault="008D697A" w:rsidP="00651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51308" w:rsidRPr="00637145">
        <w:rPr>
          <w:rFonts w:ascii="Times New Roman" w:hAnsi="Times New Roman" w:cs="Times New Roman"/>
          <w:sz w:val="28"/>
          <w:szCs w:val="28"/>
        </w:rPr>
        <w:t>ИНФОРМАЦИЯ</w:t>
      </w:r>
    </w:p>
    <w:p w:rsidR="00651308" w:rsidRPr="00637145" w:rsidRDefault="00651308" w:rsidP="00651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</w:t>
      </w:r>
      <w:r w:rsidRPr="00637145">
        <w:rPr>
          <w:rFonts w:ascii="Times New Roman" w:hAnsi="Times New Roman" w:cs="Times New Roman"/>
          <w:sz w:val="28"/>
          <w:szCs w:val="28"/>
        </w:rPr>
        <w:t>муниципальной собственности г</w:t>
      </w:r>
      <w:r>
        <w:rPr>
          <w:rFonts w:ascii="Times New Roman" w:hAnsi="Times New Roman" w:cs="Times New Roman"/>
          <w:sz w:val="28"/>
          <w:szCs w:val="28"/>
        </w:rPr>
        <w:t xml:space="preserve">орода Перми </w:t>
      </w:r>
      <w:r>
        <w:rPr>
          <w:rFonts w:ascii="Times New Roman" w:hAnsi="Times New Roman" w:cs="Times New Roman"/>
          <w:sz w:val="28"/>
          <w:szCs w:val="28"/>
        </w:rPr>
        <w:br/>
        <w:t>по подпрограмме 1.2 «</w:t>
      </w:r>
      <w:r w:rsidRPr="00637145">
        <w:rPr>
          <w:rFonts w:ascii="Times New Roman" w:hAnsi="Times New Roman" w:cs="Times New Roman"/>
          <w:sz w:val="28"/>
          <w:szCs w:val="28"/>
        </w:rPr>
        <w:t>Благоустройство обществ</w:t>
      </w:r>
      <w:r>
        <w:rPr>
          <w:rFonts w:ascii="Times New Roman" w:hAnsi="Times New Roman" w:cs="Times New Roman"/>
          <w:sz w:val="28"/>
          <w:szCs w:val="28"/>
        </w:rPr>
        <w:t xml:space="preserve">енных территорий муниципального </w:t>
      </w:r>
      <w:r w:rsidRPr="00637145">
        <w:rPr>
          <w:rFonts w:ascii="Times New Roman" w:hAnsi="Times New Roman" w:cs="Times New Roman"/>
          <w:sz w:val="28"/>
          <w:szCs w:val="28"/>
        </w:rPr>
        <w:t>образования город Пермь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>муниципальной программы 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1308" w:rsidRPr="00637145" w:rsidRDefault="00651308" w:rsidP="00651308">
      <w:pPr>
        <w:spacing w:after="1"/>
        <w:rPr>
          <w:rFonts w:cs="Times New Roman"/>
          <w:sz w:val="28"/>
          <w:szCs w:val="28"/>
        </w:rPr>
      </w:pPr>
    </w:p>
    <w:p w:rsidR="00651308" w:rsidRPr="00637145" w:rsidRDefault="00651308" w:rsidP="0065130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Таблица 1</w:t>
      </w:r>
    </w:p>
    <w:p w:rsidR="00651308" w:rsidRPr="00637145" w:rsidRDefault="00651308" w:rsidP="00651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2"/>
        <w:gridCol w:w="5058"/>
        <w:gridCol w:w="8730"/>
      </w:tblGrid>
      <w:tr w:rsidR="00651308" w:rsidRPr="00F97DFF" w:rsidTr="00F97DFF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8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F97DFF" w:rsidRPr="00F97DFF" w:rsidRDefault="00F97DFF" w:rsidP="00F97DFF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2"/>
        <w:gridCol w:w="5058"/>
        <w:gridCol w:w="2667"/>
        <w:gridCol w:w="256"/>
        <w:gridCol w:w="958"/>
        <w:gridCol w:w="1275"/>
        <w:gridCol w:w="690"/>
        <w:gridCol w:w="524"/>
        <w:gridCol w:w="1275"/>
        <w:gridCol w:w="1085"/>
        <w:gridCol w:w="39"/>
      </w:tblGrid>
      <w:tr w:rsidR="00651308" w:rsidRPr="00F97DFF" w:rsidTr="00F97DFF">
        <w:trPr>
          <w:gridAfter w:val="1"/>
          <w:wAfter w:w="39" w:type="dxa"/>
          <w:tblHeader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сквер в 68 квартале, эспланада, г. Пермь, Ленинский район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Код и наименование мероприятия 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1.2.1.2.1. Реконструкция сквера в 68 квартале, эспланада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Галиханов Д.К., и.о. заместителя главы администрации города Перми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департамент дорог и благоустройства администрации г. Перми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Участник программы 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Цель осуществления капитальных вложений в объект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преобразование сквера в 68 квартале, эспланада, в трансформируемое пространство, модель которого меняется в зависимости от рабочих и праздничных дней, зимнего и летнего сезонов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посещаемость до 1</w:t>
            </w:r>
            <w:r w:rsidR="0016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  <w:r w:rsidR="0016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6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день, благоустроенная территория 3,7 га</w:t>
            </w:r>
          </w:p>
        </w:tc>
      </w:tr>
      <w:tr w:rsidR="00651308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</w:tr>
      <w:tr w:rsidR="003317EC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C" w:rsidRPr="00F97DFF" w:rsidRDefault="003317EC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C" w:rsidRPr="00F97DFF" w:rsidRDefault="003317EC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C" w:rsidRPr="00F97DFF" w:rsidRDefault="003317EC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2018-2021 годы</w:t>
            </w:r>
          </w:p>
        </w:tc>
      </w:tr>
      <w:tr w:rsidR="003317EC" w:rsidRPr="00F97DFF" w:rsidTr="00F97DFF">
        <w:trPr>
          <w:gridAfter w:val="1"/>
          <w:wAfter w:w="39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C" w:rsidRPr="00F97DFF" w:rsidRDefault="003317EC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C" w:rsidRPr="00F97DFF" w:rsidRDefault="003317EC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87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C" w:rsidRPr="00F97DFF" w:rsidRDefault="003317EC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651308" w:rsidRPr="00F97DFF" w:rsidTr="00F97DFF">
        <w:tblPrEx>
          <w:tblBorders>
            <w:insideH w:val="nil"/>
          </w:tblBorders>
        </w:tblPrEx>
        <w:trPr>
          <w:gridAfter w:val="1"/>
          <w:wAfter w:w="39" w:type="dxa"/>
        </w:trPr>
        <w:tc>
          <w:tcPr>
            <w:tcW w:w="12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65130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Сметная стоимость объекта муниципальной собственности Перми, тыс. руб. </w:t>
            </w:r>
          </w:p>
        </w:tc>
        <w:tc>
          <w:tcPr>
            <w:tcW w:w="8730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F97DFF" w:rsidRDefault="003317EC" w:rsidP="00165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FF">
              <w:rPr>
                <w:rFonts w:ascii="Times New Roman" w:hAnsi="Times New Roman" w:cs="Times New Roman"/>
                <w:sz w:val="28"/>
                <w:szCs w:val="28"/>
              </w:rPr>
              <w:t>630 724,97334 тыс. руб.</w:t>
            </w:r>
          </w:p>
        </w:tc>
      </w:tr>
      <w:tr w:rsidR="009B4097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 w:val="restart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30618"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8" w:type="dxa"/>
            <w:vMerge w:val="restart"/>
            <w:shd w:val="clear" w:color="auto" w:fill="auto"/>
          </w:tcPr>
          <w:p w:rsidR="009B4097" w:rsidRPr="00F97DFF" w:rsidRDefault="0013061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6102" w:type="dxa"/>
            <w:gridSpan w:val="8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финансирования, тыс. руб.</w:t>
            </w:r>
          </w:p>
        </w:tc>
      </w:tr>
      <w:tr w:rsidR="009B4097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9B4097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630 724,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97334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179 795,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42396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248 645,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91519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178 942,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76143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23 340,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87276</w:t>
            </w:r>
          </w:p>
        </w:tc>
      </w:tr>
      <w:tr w:rsidR="009B4097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342 131,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45154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49 795,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42396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113 393,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26615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178 942,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76143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B4097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23 593,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52180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252,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64904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23 340,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87276</w:t>
            </w:r>
          </w:p>
        </w:tc>
      </w:tr>
      <w:tr w:rsidR="009B4097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135 000,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000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135 000,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000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B4097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vMerge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9B4097" w:rsidRPr="00F97DFF" w:rsidRDefault="009B4097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130 000,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000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130 000,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000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B4097" w:rsidRPr="00F97DFF" w:rsidRDefault="009B4097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15A1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 w:val="restart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58" w:type="dxa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923" w:type="dxa"/>
            <w:gridSpan w:val="3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2923" w:type="dxa"/>
            <w:gridSpan w:val="4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</w:tr>
      <w:tr w:rsidR="00BE15A1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принятый заказчиком 1 этап реконструкции (демонтажные работы, устройство фонтана, строительство туалета, устройство наружного освещения, устройство покрытия из гранитной брусчатки)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923" w:type="dxa"/>
            <w:gridSpan w:val="3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  <w:gridSpan w:val="4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</w:tr>
      <w:tr w:rsidR="00BE15A1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принятый заказчиком 2 этап реконструкции (озеленение, установка малых архитектурных форм)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923" w:type="dxa"/>
            <w:gridSpan w:val="3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  <w:gridSpan w:val="4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BE15A1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vMerge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принятый заказчиком 3 этап реконструкции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923" w:type="dxa"/>
            <w:gridSpan w:val="3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  <w:gridSpan w:val="4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BE15A1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242" w:type="dxa"/>
            <w:vMerge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оплата выполненных работ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923" w:type="dxa"/>
            <w:gridSpan w:val="3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  <w:gridSpan w:val="4"/>
            <w:shd w:val="clear" w:color="auto" w:fill="auto"/>
          </w:tcPr>
          <w:p w:rsidR="00BE15A1" w:rsidRPr="00F97DFF" w:rsidRDefault="00BE15A1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923184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242" w:type="dxa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058" w:type="dxa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 xml:space="preserve"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 </w:t>
            </w:r>
          </w:p>
        </w:tc>
        <w:tc>
          <w:tcPr>
            <w:tcW w:w="8769" w:type="dxa"/>
            <w:gridSpan w:val="9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проектно-сметная документация разработана в 2018 году в рамках внебюджетных источников, шифр 20/18/П-1</w:t>
            </w:r>
          </w:p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3184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242" w:type="dxa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058" w:type="dxa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8769" w:type="dxa"/>
            <w:gridSpan w:val="9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 14 мая 2018 г. № 4</w:t>
            </w:r>
          </w:p>
        </w:tc>
      </w:tr>
      <w:tr w:rsidR="00923184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242" w:type="dxa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5058" w:type="dxa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8769" w:type="dxa"/>
            <w:gridSpan w:val="9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 26 июня 2019 г. № 9</w:t>
            </w:r>
          </w:p>
        </w:tc>
      </w:tr>
      <w:tr w:rsidR="00923184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242" w:type="dxa"/>
            <w:vMerge w:val="restart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058" w:type="dxa"/>
            <w:vMerge w:val="restart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97DFF">
              <w:rPr>
                <w:rFonts w:cs="Times New Roman"/>
                <w:sz w:val="28"/>
                <w:szCs w:val="28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5846" w:type="dxa"/>
            <w:gridSpan w:val="5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923" w:type="dxa"/>
            <w:gridSpan w:val="4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срок </w:t>
            </w: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</w:p>
        </w:tc>
      </w:tr>
      <w:tr w:rsidR="00923184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242" w:type="dxa"/>
            <w:vMerge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58" w:type="dxa"/>
            <w:vMerge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5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 Выполнение 1 этапа реконструкции</w:t>
            </w:r>
          </w:p>
        </w:tc>
        <w:tc>
          <w:tcPr>
            <w:tcW w:w="2923" w:type="dxa"/>
            <w:gridSpan w:val="4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923184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242" w:type="dxa"/>
            <w:vMerge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58" w:type="dxa"/>
            <w:vMerge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5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 Выполнение 2 этапа реконструкции</w:t>
            </w:r>
          </w:p>
        </w:tc>
        <w:tc>
          <w:tcPr>
            <w:tcW w:w="2923" w:type="dxa"/>
            <w:gridSpan w:val="4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923184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242" w:type="dxa"/>
            <w:vMerge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58" w:type="dxa"/>
            <w:vMerge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5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3. Выполнение 3 этапа реконструкции </w:t>
            </w:r>
          </w:p>
        </w:tc>
        <w:tc>
          <w:tcPr>
            <w:tcW w:w="2923" w:type="dxa"/>
            <w:gridSpan w:val="4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923184" w:rsidRPr="00F97DFF" w:rsidTr="00F97D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242" w:type="dxa"/>
            <w:vMerge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58" w:type="dxa"/>
            <w:vMerge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5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 Оплата выполненных работ</w:t>
            </w:r>
          </w:p>
        </w:tc>
        <w:tc>
          <w:tcPr>
            <w:tcW w:w="2923" w:type="dxa"/>
            <w:gridSpan w:val="4"/>
            <w:shd w:val="clear" w:color="auto" w:fill="auto"/>
          </w:tcPr>
          <w:p w:rsidR="00923184" w:rsidRPr="00F97DFF" w:rsidRDefault="00923184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</w:tbl>
    <w:p w:rsidR="00651308" w:rsidRPr="00637145" w:rsidRDefault="00651308" w:rsidP="00651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308" w:rsidRPr="00637145" w:rsidRDefault="00651308" w:rsidP="0065130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Таблица 2</w:t>
      </w:r>
    </w:p>
    <w:p w:rsidR="00651308" w:rsidRPr="00637145" w:rsidRDefault="00651308" w:rsidP="00651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5623"/>
        <w:gridCol w:w="8732"/>
      </w:tblGrid>
      <w:tr w:rsidR="00651308" w:rsidRPr="00436319" w:rsidTr="00436319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8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676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</w:p>
        </w:tc>
      </w:tr>
    </w:tbl>
    <w:p w:rsidR="00436319" w:rsidRPr="00436319" w:rsidRDefault="00436319" w:rsidP="00436319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5614"/>
        <w:gridCol w:w="3309"/>
        <w:gridCol w:w="1872"/>
        <w:gridCol w:w="817"/>
        <w:gridCol w:w="392"/>
        <w:gridCol w:w="1221"/>
        <w:gridCol w:w="1121"/>
        <w:gridCol w:w="39"/>
      </w:tblGrid>
      <w:tr w:rsidR="00651308" w:rsidRPr="00436319" w:rsidTr="00436319">
        <w:trPr>
          <w:gridAfter w:val="1"/>
          <w:wAfter w:w="39" w:type="dxa"/>
          <w:tblHeader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6D1B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«Сквер на нижней части набережной города Перми», Пермский край, город Пермь, Ленинский район, набережная реки Камы (левый берег) от Речного вокзала до грузового порта (включая откосы до отвода железной дороги)</w:t>
            </w:r>
          </w:p>
        </w:tc>
      </w:tr>
      <w:tr w:rsidR="00B86D1B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B86D1B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 xml:space="preserve">Код и наименование мероприятия 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1.2.1.2.2. Реконструкция сквера на нижней части набережной реки Камы</w:t>
            </w:r>
          </w:p>
        </w:tc>
      </w:tr>
      <w:tr w:rsidR="00B86D1B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165203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Галиханов Д.К</w:t>
            </w:r>
            <w:r w:rsidR="00B86D1B" w:rsidRPr="0043631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B86D1B" w:rsidRPr="00436319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86D1B" w:rsidRPr="00436319">
              <w:rPr>
                <w:rFonts w:ascii="Times New Roman" w:hAnsi="Times New Roman" w:cs="Times New Roman"/>
                <w:sz w:val="28"/>
                <w:szCs w:val="28"/>
              </w:rPr>
              <w:t xml:space="preserve"> главы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города Перми</w:t>
            </w:r>
          </w:p>
        </w:tc>
      </w:tr>
      <w:tr w:rsidR="00B86D1B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департамент дорог и благоустройства администрации г. Перми</w:t>
            </w:r>
          </w:p>
        </w:tc>
      </w:tr>
      <w:tr w:rsidR="00B86D1B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B" w:rsidRPr="00436319" w:rsidRDefault="00B86D1B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</w:tr>
      <w:tr w:rsidR="00651308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</w:tr>
      <w:tr w:rsidR="00651308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</w:tr>
      <w:tr w:rsidR="00651308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реконструкция зоны отдыха жителей и гостей города</w:t>
            </w:r>
          </w:p>
        </w:tc>
      </w:tr>
      <w:tr w:rsidR="00651308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08" w:rsidRPr="00436319" w:rsidRDefault="0065130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7 конструкций, имеющих признаки недвижимого имущества: лекционный павильон в лаунж-зоне; амфитеатр со встроенными помещениями, сценой, смотровой площадкой в зоне проведения культурно-массовых мероприятий; кафе в прогулочной зоне; административно-складское помещение; подпорные стенки; спорткафе; складское помещение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2019-2021 годы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2019-2021 годы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AB0F48" w:rsidRPr="00436319" w:rsidTr="00436319">
        <w:tblPrEx>
          <w:tblBorders>
            <w:insideH w:val="nil"/>
          </w:tblBorders>
        </w:tblPrEx>
        <w:trPr>
          <w:gridAfter w:val="1"/>
          <w:wAfter w:w="39" w:type="dxa"/>
        </w:trPr>
        <w:tc>
          <w:tcPr>
            <w:tcW w:w="6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8732" w:type="dxa"/>
            <w:gridSpan w:val="6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166 816,98428 тыс. руб.</w:t>
            </w:r>
          </w:p>
        </w:tc>
      </w:tr>
      <w:tr w:rsidR="00AB0F48" w:rsidRPr="00436319" w:rsidTr="004363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84" w:type="dxa"/>
            <w:vMerge w:val="restart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14" w:type="dxa"/>
            <w:vMerge w:val="restart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3309" w:type="dxa"/>
            <w:vMerge w:val="restart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5462" w:type="dxa"/>
            <w:gridSpan w:val="6"/>
            <w:shd w:val="clear" w:color="auto" w:fill="auto"/>
          </w:tcPr>
          <w:p w:rsidR="00AB0F48" w:rsidRPr="00436319" w:rsidRDefault="00AB0F48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финансирования, тыс. руб.</w:t>
            </w:r>
          </w:p>
        </w:tc>
      </w:tr>
      <w:tr w:rsidR="00AB0F48" w:rsidRPr="00436319" w:rsidTr="004363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84" w:type="dxa"/>
            <w:vMerge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14" w:type="dxa"/>
            <w:vMerge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vMerge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21" w:type="dxa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AB0F48" w:rsidRPr="00436319" w:rsidTr="004363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84" w:type="dxa"/>
            <w:vMerge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14" w:type="dxa"/>
            <w:vMerge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872" w:type="dxa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166 816,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98428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25 007,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046</w:t>
            </w:r>
          </w:p>
        </w:tc>
        <w:tc>
          <w:tcPr>
            <w:tcW w:w="1221" w:type="dxa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119 130,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49944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22 679,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43884</w:t>
            </w:r>
          </w:p>
        </w:tc>
      </w:tr>
      <w:tr w:rsidR="00AB0F48" w:rsidRPr="00436319" w:rsidTr="004363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84" w:type="dxa"/>
            <w:vMerge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14" w:type="dxa"/>
            <w:vMerge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872" w:type="dxa"/>
            <w:shd w:val="clear" w:color="auto" w:fill="auto"/>
          </w:tcPr>
          <w:p w:rsidR="00AB0F48" w:rsidRPr="00436319" w:rsidRDefault="00AB0F48" w:rsidP="001652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144 137,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54544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25 007,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046</w:t>
            </w:r>
          </w:p>
        </w:tc>
        <w:tc>
          <w:tcPr>
            <w:tcW w:w="1221" w:type="dxa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119 130,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49944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B0F48" w:rsidRPr="00436319" w:rsidTr="004363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84" w:type="dxa"/>
            <w:vMerge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14" w:type="dxa"/>
            <w:vMerge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72" w:type="dxa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22 679,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43884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22 679,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43884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3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5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заключенный муниципальный контракт</w:t>
            </w:r>
          </w:p>
        </w:tc>
        <w:tc>
          <w:tcPr>
            <w:tcW w:w="3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подписанный акт приемки выполненных строительно-монтажных работ по строительству зданий и сооружений на территории общего пользования «Сквер на нижней части набережной реки Камы»</w:t>
            </w:r>
          </w:p>
        </w:tc>
        <w:tc>
          <w:tcPr>
            <w:tcW w:w="3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подписанный акт приемки выполненных строительно-монтажных работ по строительству зданий и сооружений на территории общего пользования «Сквер на нижней части набережной реки Камы»</w:t>
            </w:r>
          </w:p>
        </w:tc>
        <w:tc>
          <w:tcPr>
            <w:tcW w:w="3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ввод в эксплуатацию 7 конструкций, имеющих признаки недвижимого имущества</w:t>
            </w:r>
          </w:p>
        </w:tc>
        <w:tc>
          <w:tcPr>
            <w:tcW w:w="3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находится в стадии разработки, шифр – 19/18/ОКС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sz w:val="28"/>
                <w:szCs w:val="28"/>
                <w:lang w:eastAsia="ru-RU"/>
              </w:rPr>
              <w:t>Протокол инвестиционной комиссии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от 25 января 2019 г. № 1</w:t>
            </w:r>
          </w:p>
        </w:tc>
      </w:tr>
      <w:tr w:rsidR="00AB0F48" w:rsidRPr="00436319" w:rsidTr="00436319">
        <w:trPr>
          <w:gridAfter w:val="1"/>
          <w:wAfter w:w="39" w:type="dxa"/>
        </w:trPr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sz w:val="28"/>
                <w:szCs w:val="28"/>
                <w:lang w:eastAsia="ru-RU"/>
              </w:rPr>
              <w:t>Протокол Бюджетной комиссии</w:t>
            </w:r>
          </w:p>
        </w:tc>
        <w:tc>
          <w:tcPr>
            <w:tcW w:w="87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48" w:rsidRPr="00436319" w:rsidRDefault="00AB0F48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от 26 июня 2019 г. № 9</w:t>
            </w:r>
          </w:p>
        </w:tc>
      </w:tr>
      <w:tr w:rsidR="00B81330" w:rsidRPr="00436319" w:rsidTr="00436319">
        <w:trPr>
          <w:gridAfter w:val="1"/>
          <w:wAfter w:w="39" w:type="dxa"/>
        </w:trPr>
        <w:tc>
          <w:tcPr>
            <w:tcW w:w="6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59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мероприятия по осуществлению капитальных вложений в объект</w:t>
            </w:r>
          </w:p>
        </w:tc>
        <w:tc>
          <w:tcPr>
            <w:tcW w:w="2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срок 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</w:p>
        </w:tc>
      </w:tr>
      <w:tr w:rsidR="00B81330" w:rsidRPr="00436319" w:rsidTr="00436319">
        <w:trPr>
          <w:gridAfter w:val="1"/>
          <w:wAfter w:w="39" w:type="dxa"/>
        </w:trPr>
        <w:tc>
          <w:tcPr>
            <w:tcW w:w="6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выполнение строительно-монтажных работ</w:t>
            </w:r>
          </w:p>
        </w:tc>
        <w:tc>
          <w:tcPr>
            <w:tcW w:w="2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B81330" w:rsidRPr="00436319" w:rsidTr="00436319">
        <w:trPr>
          <w:gridAfter w:val="1"/>
          <w:wAfter w:w="39" w:type="dxa"/>
        </w:trPr>
        <w:tc>
          <w:tcPr>
            <w:tcW w:w="6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выполнение строительно-монтажных работ</w:t>
            </w:r>
          </w:p>
        </w:tc>
        <w:tc>
          <w:tcPr>
            <w:tcW w:w="2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B81330" w:rsidRPr="00436319" w:rsidTr="00436319">
        <w:trPr>
          <w:gridAfter w:val="1"/>
          <w:wAfter w:w="39" w:type="dxa"/>
        </w:trPr>
        <w:tc>
          <w:tcPr>
            <w:tcW w:w="6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строительно-монтажных работ 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(ввод объекта в эксплуатацию)</w:t>
            </w:r>
          </w:p>
        </w:tc>
        <w:tc>
          <w:tcPr>
            <w:tcW w:w="27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330" w:rsidRPr="00436319" w:rsidRDefault="00B81330" w:rsidP="0016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</w:tbl>
    <w:p w:rsidR="00016A8B" w:rsidRDefault="00016A8B" w:rsidP="00651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A8B" w:rsidRDefault="00016A8B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br w:type="page"/>
      </w:r>
    </w:p>
    <w:p w:rsidR="00016A8B" w:rsidRDefault="00016A8B" w:rsidP="00016A8B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3714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016A8B" w:rsidRDefault="00016A8B" w:rsidP="00016A8B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16A8B">
        <w:rPr>
          <w:rFonts w:ascii="Times New Roman" w:hAnsi="Times New Roman" w:cs="Times New Roman"/>
          <w:sz w:val="28"/>
          <w:szCs w:val="24"/>
        </w:rPr>
        <w:t>Системе программных мероприятий подпрограммы 1.2 «</w:t>
      </w:r>
      <w:r w:rsidRPr="00016A8B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016A8B">
        <w:rPr>
          <w:rFonts w:ascii="Times New Roman" w:hAnsi="Times New Roman" w:cs="Times New Roman"/>
          <w:sz w:val="28"/>
          <w:szCs w:val="28"/>
        </w:rPr>
        <w:t xml:space="preserve">общественных территорий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16A8B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Pr="00016A8B">
        <w:rPr>
          <w:rFonts w:ascii="Times New Roman" w:hAnsi="Times New Roman" w:cs="Times New Roman"/>
          <w:sz w:val="28"/>
          <w:szCs w:val="24"/>
        </w:rPr>
        <w:t xml:space="preserve">» муниципальной программы </w:t>
      </w:r>
      <w:r>
        <w:rPr>
          <w:rFonts w:ascii="Times New Roman" w:hAnsi="Times New Roman" w:cs="Times New Roman"/>
          <w:sz w:val="28"/>
          <w:szCs w:val="24"/>
        </w:rPr>
        <w:br/>
      </w:r>
      <w:r w:rsidRPr="00016A8B">
        <w:rPr>
          <w:rFonts w:ascii="Times New Roman" w:hAnsi="Times New Roman" w:cs="Times New Roman"/>
          <w:sz w:val="28"/>
          <w:szCs w:val="24"/>
        </w:rPr>
        <w:t>«Формирование современной городской среды»</w:t>
      </w:r>
    </w:p>
    <w:p w:rsidR="00016A8B" w:rsidRPr="00637145" w:rsidRDefault="00016A8B" w:rsidP="00016A8B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:rsidR="00AB0F48" w:rsidRPr="00637145" w:rsidRDefault="00AB0F48" w:rsidP="00651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15741F" w:rsidRDefault="008D697A" w:rsidP="00801019">
      <w:pPr>
        <w:keepNext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caps/>
          <w:sz w:val="28"/>
          <w:szCs w:val="28"/>
          <w:lang w:eastAsia="ru-RU"/>
        </w:rPr>
        <w:t>«</w:t>
      </w:r>
      <w:r w:rsidR="00801019" w:rsidRPr="0015741F">
        <w:rPr>
          <w:rFonts w:eastAsia="Times New Roman"/>
          <w:b/>
          <w:caps/>
          <w:sz w:val="28"/>
          <w:szCs w:val="28"/>
          <w:lang w:eastAsia="ru-RU"/>
        </w:rPr>
        <w:t>Перечень объектов</w:t>
      </w:r>
      <w:r w:rsidR="00801019" w:rsidRPr="0015741F">
        <w:rPr>
          <w:rFonts w:eastAsia="Times New Roman"/>
          <w:b/>
          <w:sz w:val="28"/>
          <w:szCs w:val="28"/>
          <w:lang w:eastAsia="ru-RU"/>
        </w:rPr>
        <w:t xml:space="preserve">, </w:t>
      </w:r>
    </w:p>
    <w:p w:rsidR="00801019" w:rsidRPr="0015741F" w:rsidRDefault="00801019" w:rsidP="00801019">
      <w:pPr>
        <w:keepNext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15741F">
        <w:rPr>
          <w:b/>
          <w:sz w:val="28"/>
          <w:szCs w:val="28"/>
        </w:rPr>
        <w:t xml:space="preserve">подлежащих капитальному ремонту за счет средств бюджета города Перми, подпрограммы 1.2 </w:t>
      </w:r>
      <w:r w:rsidRPr="0015741F">
        <w:rPr>
          <w:b/>
          <w:sz w:val="28"/>
          <w:szCs w:val="28"/>
        </w:rPr>
        <w:br/>
        <w:t xml:space="preserve">«Благоустройство общественных территорий муниципального образования город Пермь» муниципальной </w:t>
      </w:r>
      <w:r w:rsidRPr="0015741F">
        <w:rPr>
          <w:b/>
          <w:sz w:val="28"/>
          <w:szCs w:val="28"/>
        </w:rPr>
        <w:br/>
        <w:t>программы «Формирование современной городской среды</w:t>
      </w:r>
      <w:r w:rsidRPr="0015741F">
        <w:rPr>
          <w:rFonts w:eastAsia="Times New Roman"/>
          <w:b/>
          <w:sz w:val="28"/>
          <w:szCs w:val="28"/>
          <w:lang w:eastAsia="ru-RU"/>
        </w:rPr>
        <w:t>»</w:t>
      </w:r>
    </w:p>
    <w:p w:rsidR="00651308" w:rsidRPr="00637145" w:rsidRDefault="00651308" w:rsidP="00651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1308" w:rsidRPr="003008B8" w:rsidRDefault="00651308" w:rsidP="00651308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1134"/>
        <w:gridCol w:w="1108"/>
        <w:gridCol w:w="1444"/>
        <w:gridCol w:w="992"/>
        <w:gridCol w:w="1136"/>
        <w:gridCol w:w="992"/>
        <w:gridCol w:w="1133"/>
        <w:gridCol w:w="1133"/>
        <w:gridCol w:w="1133"/>
        <w:gridCol w:w="1070"/>
      </w:tblGrid>
      <w:tr w:rsidR="00801019" w:rsidRPr="00436319" w:rsidTr="00165203">
        <w:tc>
          <w:tcPr>
            <w:tcW w:w="1526" w:type="dxa"/>
            <w:vMerge w:val="restart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Код</w:t>
            </w:r>
          </w:p>
        </w:tc>
        <w:tc>
          <w:tcPr>
            <w:tcW w:w="2268" w:type="dxa"/>
            <w:vMerge w:val="restart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2242" w:type="dxa"/>
            <w:gridSpan w:val="2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Период проведения капитального ремонта</w:t>
            </w:r>
          </w:p>
        </w:tc>
        <w:tc>
          <w:tcPr>
            <w:tcW w:w="1444" w:type="dxa"/>
            <w:vMerge w:val="restart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Источник финансирования</w:t>
            </w:r>
          </w:p>
        </w:tc>
        <w:tc>
          <w:tcPr>
            <w:tcW w:w="7589" w:type="dxa"/>
            <w:gridSpan w:val="7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Объем финансирования, тыс. руб.</w:t>
            </w:r>
          </w:p>
        </w:tc>
      </w:tr>
      <w:tr w:rsidR="00436319" w:rsidRPr="00436319" w:rsidTr="00165203">
        <w:tc>
          <w:tcPr>
            <w:tcW w:w="1526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срок начала</w:t>
            </w:r>
          </w:p>
        </w:tc>
        <w:tc>
          <w:tcPr>
            <w:tcW w:w="1108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срок окончания</w:t>
            </w:r>
          </w:p>
        </w:tc>
        <w:tc>
          <w:tcPr>
            <w:tcW w:w="1444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2018 год</w:t>
            </w:r>
          </w:p>
        </w:tc>
        <w:tc>
          <w:tcPr>
            <w:tcW w:w="1136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2019 год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2020 год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2021 год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2022 год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2023 год</w:t>
            </w:r>
          </w:p>
        </w:tc>
        <w:tc>
          <w:tcPr>
            <w:tcW w:w="1070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2024 год</w:t>
            </w:r>
          </w:p>
        </w:tc>
      </w:tr>
    </w:tbl>
    <w:p w:rsidR="00436319" w:rsidRPr="00436319" w:rsidRDefault="00436319" w:rsidP="00436319">
      <w:pPr>
        <w:spacing w:after="0" w:line="240" w:lineRule="auto"/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1134"/>
        <w:gridCol w:w="1108"/>
        <w:gridCol w:w="1444"/>
        <w:gridCol w:w="992"/>
        <w:gridCol w:w="1136"/>
        <w:gridCol w:w="992"/>
        <w:gridCol w:w="1133"/>
        <w:gridCol w:w="1133"/>
        <w:gridCol w:w="1133"/>
        <w:gridCol w:w="1070"/>
      </w:tblGrid>
      <w:tr w:rsidR="00436319" w:rsidRPr="00436319" w:rsidTr="00165203">
        <w:trPr>
          <w:tblHeader/>
        </w:trPr>
        <w:tc>
          <w:tcPr>
            <w:tcW w:w="1526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3</w:t>
            </w:r>
          </w:p>
        </w:tc>
        <w:tc>
          <w:tcPr>
            <w:tcW w:w="1108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4</w:t>
            </w:r>
          </w:p>
        </w:tc>
        <w:tc>
          <w:tcPr>
            <w:tcW w:w="1444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6</w:t>
            </w:r>
          </w:p>
        </w:tc>
        <w:tc>
          <w:tcPr>
            <w:tcW w:w="1136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8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9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10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11</w:t>
            </w:r>
          </w:p>
        </w:tc>
        <w:tc>
          <w:tcPr>
            <w:tcW w:w="1070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10</w:t>
            </w:r>
          </w:p>
        </w:tc>
      </w:tr>
      <w:tr w:rsidR="00801019" w:rsidRPr="00436319" w:rsidTr="00165203">
        <w:tc>
          <w:tcPr>
            <w:tcW w:w="1526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1.2</w:t>
            </w:r>
          </w:p>
        </w:tc>
        <w:tc>
          <w:tcPr>
            <w:tcW w:w="13543" w:type="dxa"/>
            <w:gridSpan w:val="11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6319">
              <w:rPr>
                <w:szCs w:val="28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801019" w:rsidRPr="00436319" w:rsidTr="00165203">
        <w:tc>
          <w:tcPr>
            <w:tcW w:w="1526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1.2.1.1.1</w:t>
            </w:r>
          </w:p>
        </w:tc>
        <w:tc>
          <w:tcPr>
            <w:tcW w:w="13543" w:type="dxa"/>
            <w:gridSpan w:val="11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6319">
              <w:rPr>
                <w:szCs w:val="28"/>
              </w:rPr>
              <w:t>Капитальный ремонт общественных территорий города Перми</w:t>
            </w:r>
          </w:p>
        </w:tc>
      </w:tr>
      <w:tr w:rsidR="00436319" w:rsidRPr="00436319" w:rsidTr="00165203">
        <w:tc>
          <w:tcPr>
            <w:tcW w:w="1526" w:type="dxa"/>
            <w:vMerge w:val="restart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1.2.1.1.1.1</w:t>
            </w:r>
          </w:p>
        </w:tc>
        <w:tc>
          <w:tcPr>
            <w:tcW w:w="2268" w:type="dxa"/>
            <w:vMerge w:val="restart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6319">
              <w:rPr>
                <w:szCs w:val="28"/>
              </w:rPr>
              <w:t>количество этапов выполнен</w:t>
            </w:r>
            <w:r w:rsidRPr="00436319">
              <w:rPr>
                <w:szCs w:val="28"/>
              </w:rPr>
              <w:lastRenderedPageBreak/>
              <w:t xml:space="preserve">ных строительно-монтажных работ по капитальному ремонту сквера на нижней части набережной реки Камы </w:t>
            </w:r>
            <w:r w:rsidR="00165203">
              <w:rPr>
                <w:szCs w:val="28"/>
              </w:rPr>
              <w:br/>
            </w:r>
            <w:r w:rsidRPr="00436319">
              <w:rPr>
                <w:szCs w:val="28"/>
              </w:rPr>
              <w:t>(г. Пермь, Ленинский район, вдоль реки Камы)</w:t>
            </w:r>
          </w:p>
        </w:tc>
        <w:tc>
          <w:tcPr>
            <w:tcW w:w="1134" w:type="dxa"/>
            <w:vMerge w:val="restart"/>
          </w:tcPr>
          <w:p w:rsidR="00801019" w:rsidRPr="00436319" w:rsidRDefault="00801019" w:rsidP="00950BB7">
            <w:pPr>
              <w:autoSpaceDE w:val="0"/>
              <w:autoSpaceDN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lastRenderedPageBreak/>
              <w:t>2018</w:t>
            </w:r>
          </w:p>
        </w:tc>
        <w:tc>
          <w:tcPr>
            <w:tcW w:w="1108" w:type="dxa"/>
            <w:vMerge w:val="restart"/>
          </w:tcPr>
          <w:p w:rsidR="00801019" w:rsidRPr="00436319" w:rsidRDefault="00801019" w:rsidP="00950BB7">
            <w:pPr>
              <w:autoSpaceDE w:val="0"/>
              <w:autoSpaceDN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2021</w:t>
            </w:r>
          </w:p>
        </w:tc>
        <w:tc>
          <w:tcPr>
            <w:tcW w:w="1444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37 470,</w:t>
            </w:r>
            <w:r w:rsidRPr="00436319">
              <w:rPr>
                <w:szCs w:val="28"/>
              </w:rPr>
              <w:br/>
              <w:t>15178</w:t>
            </w:r>
          </w:p>
        </w:tc>
        <w:tc>
          <w:tcPr>
            <w:tcW w:w="1136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70 383,</w:t>
            </w:r>
            <w:r w:rsidRPr="00436319">
              <w:rPr>
                <w:szCs w:val="28"/>
              </w:rPr>
              <w:br/>
              <w:t>12882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21 005,</w:t>
            </w:r>
            <w:r w:rsidRPr="00436319">
              <w:rPr>
                <w:szCs w:val="28"/>
              </w:rPr>
              <w:br/>
              <w:t>8904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351,</w:t>
            </w:r>
            <w:r w:rsidRPr="00436319">
              <w:rPr>
                <w:szCs w:val="28"/>
              </w:rPr>
              <w:br/>
              <w:t>400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070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08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44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1 180,</w:t>
            </w:r>
            <w:r w:rsidRPr="00436319">
              <w:rPr>
                <w:szCs w:val="28"/>
              </w:rPr>
              <w:br/>
              <w:t>87656</w:t>
            </w:r>
          </w:p>
        </w:tc>
        <w:tc>
          <w:tcPr>
            <w:tcW w:w="1136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32 529,</w:t>
            </w:r>
            <w:r w:rsidRPr="00436319">
              <w:rPr>
                <w:szCs w:val="28"/>
              </w:rPr>
              <w:br/>
              <w:t>75723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7 812,</w:t>
            </w:r>
            <w:r w:rsidRPr="00436319">
              <w:rPr>
                <w:szCs w:val="28"/>
              </w:rPr>
              <w:br/>
              <w:t>04171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27 360,</w:t>
            </w:r>
            <w:r w:rsidRPr="00436319">
              <w:rPr>
                <w:szCs w:val="28"/>
              </w:rPr>
              <w:br/>
              <w:t>17448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070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08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44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Пермского края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80 387,</w:t>
            </w:r>
            <w:r w:rsidRPr="00436319">
              <w:rPr>
                <w:szCs w:val="28"/>
              </w:rPr>
              <w:br/>
              <w:t>16115</w:t>
            </w:r>
          </w:p>
        </w:tc>
        <w:tc>
          <w:tcPr>
            <w:tcW w:w="1136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75 570,</w:t>
            </w:r>
            <w:r w:rsidRPr="00436319">
              <w:rPr>
                <w:szCs w:val="28"/>
              </w:rPr>
              <w:br/>
              <w:t>97715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90 161,</w:t>
            </w:r>
            <w:r w:rsidRPr="00436319">
              <w:rPr>
                <w:szCs w:val="28"/>
              </w:rPr>
              <w:br/>
              <w:t>39256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83 858</w:t>
            </w:r>
            <w:r w:rsidRPr="00436319">
              <w:rPr>
                <w:szCs w:val="28"/>
              </w:rPr>
              <w:br/>
              <w:t>,400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070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08" w:type="dxa"/>
            <w:vMerge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44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18 959,</w:t>
            </w:r>
            <w:r w:rsidRPr="00436319">
              <w:rPr>
                <w:szCs w:val="28"/>
              </w:rPr>
              <w:br/>
              <w:t>80970</w:t>
            </w:r>
          </w:p>
        </w:tc>
        <w:tc>
          <w:tcPr>
            <w:tcW w:w="1136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992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070" w:type="dxa"/>
          </w:tcPr>
          <w:p w:rsidR="00801019" w:rsidRPr="00436319" w:rsidRDefault="00801019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  <w:vMerge w:val="restart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1.2.1.1.1.3</w:t>
            </w:r>
          </w:p>
        </w:tc>
        <w:tc>
          <w:tcPr>
            <w:tcW w:w="2268" w:type="dxa"/>
            <w:vMerge w:val="restart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6319">
              <w:rPr>
                <w:szCs w:val="28"/>
              </w:rPr>
              <w:t xml:space="preserve">количество этапов выполненных строительно-монтажных работ по капитальному ремонту парка культуры и отдыха «Балатово» </w:t>
            </w:r>
            <w:r w:rsidR="00165203">
              <w:rPr>
                <w:szCs w:val="28"/>
              </w:rPr>
              <w:br/>
            </w:r>
            <w:r w:rsidRPr="00436319">
              <w:rPr>
                <w:szCs w:val="28"/>
              </w:rPr>
              <w:lastRenderedPageBreak/>
              <w:t xml:space="preserve">(г. Пермь, Дзержинский район, от шоссе Космонавтов </w:t>
            </w:r>
            <w:r w:rsidR="00165203">
              <w:rPr>
                <w:szCs w:val="28"/>
              </w:rPr>
              <w:br/>
            </w:r>
            <w:r w:rsidRPr="00436319">
              <w:rPr>
                <w:szCs w:val="28"/>
              </w:rPr>
              <w:t>до ул. Подлесной)</w:t>
            </w:r>
          </w:p>
        </w:tc>
        <w:tc>
          <w:tcPr>
            <w:tcW w:w="1134" w:type="dxa"/>
            <w:vMerge w:val="restart"/>
          </w:tcPr>
          <w:p w:rsidR="00EA039F" w:rsidRPr="00436319" w:rsidRDefault="00EA039F" w:rsidP="00F97DFF">
            <w:pPr>
              <w:autoSpaceDE w:val="0"/>
              <w:autoSpaceDN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lastRenderedPageBreak/>
              <w:t>2022</w:t>
            </w:r>
          </w:p>
        </w:tc>
        <w:tc>
          <w:tcPr>
            <w:tcW w:w="1108" w:type="dxa"/>
            <w:vMerge w:val="restart"/>
          </w:tcPr>
          <w:p w:rsidR="00EA039F" w:rsidRPr="00436319" w:rsidRDefault="00EA039F" w:rsidP="00F97DFF">
            <w:pPr>
              <w:autoSpaceDE w:val="0"/>
              <w:autoSpaceDN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2023</w:t>
            </w:r>
          </w:p>
        </w:tc>
        <w:tc>
          <w:tcPr>
            <w:tcW w:w="1444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6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992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96 433,</w:t>
            </w:r>
            <w:r w:rsidRPr="00436319">
              <w:rPr>
                <w:szCs w:val="28"/>
              </w:rPr>
              <w:br/>
              <w:t>300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81 502,</w:t>
            </w:r>
            <w:r w:rsidRPr="00436319">
              <w:rPr>
                <w:szCs w:val="28"/>
              </w:rPr>
              <w:br/>
              <w:t>100</w:t>
            </w:r>
          </w:p>
        </w:tc>
        <w:tc>
          <w:tcPr>
            <w:tcW w:w="1070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08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44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Пермского края</w:t>
            </w:r>
          </w:p>
        </w:tc>
        <w:tc>
          <w:tcPr>
            <w:tcW w:w="992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6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992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123 622,</w:t>
            </w:r>
            <w:r w:rsidRPr="00436319">
              <w:rPr>
                <w:szCs w:val="28"/>
              </w:rPr>
              <w:br/>
              <w:t>41056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22 519,</w:t>
            </w:r>
            <w:r w:rsidRPr="00436319">
              <w:rPr>
                <w:szCs w:val="28"/>
              </w:rPr>
              <w:br/>
              <w:t>45164</w:t>
            </w:r>
          </w:p>
        </w:tc>
        <w:tc>
          <w:tcPr>
            <w:tcW w:w="1070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1.2.1.1.1.4</w:t>
            </w:r>
          </w:p>
        </w:tc>
        <w:tc>
          <w:tcPr>
            <w:tcW w:w="2268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6319">
              <w:rPr>
                <w:szCs w:val="28"/>
              </w:rPr>
              <w:t>количество выполненных проектно-изыскательских работ по капитальному ремонту парка культуры и отдыха «Балатово» (невыполнение показателя за отчетный год)</w:t>
            </w:r>
          </w:p>
        </w:tc>
        <w:tc>
          <w:tcPr>
            <w:tcW w:w="1134" w:type="dxa"/>
          </w:tcPr>
          <w:p w:rsidR="00EA039F" w:rsidRPr="00436319" w:rsidRDefault="00EA039F" w:rsidP="00F97DFF">
            <w:pPr>
              <w:autoSpaceDE w:val="0"/>
              <w:autoSpaceDN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2019</w:t>
            </w:r>
          </w:p>
        </w:tc>
        <w:tc>
          <w:tcPr>
            <w:tcW w:w="1108" w:type="dxa"/>
          </w:tcPr>
          <w:p w:rsidR="00EA039F" w:rsidRPr="00436319" w:rsidRDefault="00EA039F" w:rsidP="00F97DFF">
            <w:pPr>
              <w:autoSpaceDE w:val="0"/>
              <w:autoSpaceDN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2020</w:t>
            </w:r>
          </w:p>
        </w:tc>
        <w:tc>
          <w:tcPr>
            <w:tcW w:w="1444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6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992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5 599,</w:t>
            </w:r>
            <w:r w:rsidRPr="00436319">
              <w:rPr>
                <w:szCs w:val="28"/>
              </w:rPr>
              <w:br/>
              <w:t>506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070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  <w:vMerge w:val="restart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1.2.1.1.1.4</w:t>
            </w:r>
            <w:r w:rsidRPr="00436319">
              <w:rPr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6319">
              <w:rPr>
                <w:szCs w:val="28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1134" w:type="dxa"/>
            <w:vMerge w:val="restart"/>
          </w:tcPr>
          <w:p w:rsidR="00EA039F" w:rsidRPr="00436319" w:rsidRDefault="00EA039F" w:rsidP="00F97DFF">
            <w:pPr>
              <w:autoSpaceDE w:val="0"/>
              <w:autoSpaceDN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2021</w:t>
            </w:r>
          </w:p>
        </w:tc>
        <w:tc>
          <w:tcPr>
            <w:tcW w:w="1108" w:type="dxa"/>
            <w:vMerge w:val="restart"/>
          </w:tcPr>
          <w:p w:rsidR="00EA039F" w:rsidRPr="00436319" w:rsidRDefault="00EA039F" w:rsidP="00F97DFF">
            <w:pPr>
              <w:autoSpaceDE w:val="0"/>
              <w:autoSpaceDN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2022</w:t>
            </w:r>
          </w:p>
        </w:tc>
        <w:tc>
          <w:tcPr>
            <w:tcW w:w="1444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6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992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130 540,</w:t>
            </w:r>
            <w:r w:rsidRPr="00436319">
              <w:rPr>
                <w:szCs w:val="28"/>
              </w:rPr>
              <w:br/>
              <w:t>22400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18 294,</w:t>
            </w:r>
            <w:r w:rsidRPr="00436319">
              <w:rPr>
                <w:szCs w:val="28"/>
              </w:rPr>
              <w:br/>
              <w:t>300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070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08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44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города Перми (неиспользованные ассигно</w:t>
            </w:r>
            <w:r w:rsidRPr="00436319">
              <w:rPr>
                <w:szCs w:val="28"/>
              </w:rPr>
              <w:lastRenderedPageBreak/>
              <w:t>вания отчетного года)</w:t>
            </w:r>
          </w:p>
        </w:tc>
        <w:tc>
          <w:tcPr>
            <w:tcW w:w="992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lastRenderedPageBreak/>
              <w:t>0,000</w:t>
            </w:r>
          </w:p>
        </w:tc>
        <w:tc>
          <w:tcPr>
            <w:tcW w:w="1136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992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116 469,</w:t>
            </w:r>
            <w:r w:rsidRPr="00436319">
              <w:rPr>
                <w:szCs w:val="28"/>
              </w:rPr>
              <w:br/>
              <w:t>29624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070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08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44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Пермского края</w:t>
            </w:r>
          </w:p>
        </w:tc>
        <w:tc>
          <w:tcPr>
            <w:tcW w:w="992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6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992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39 875,</w:t>
            </w:r>
            <w:r w:rsidRPr="00436319">
              <w:rPr>
                <w:szCs w:val="28"/>
              </w:rPr>
              <w:br/>
              <w:t>27512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070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  <w:vMerge w:val="restart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1.2.1.1.1.5</w:t>
            </w:r>
          </w:p>
        </w:tc>
        <w:tc>
          <w:tcPr>
            <w:tcW w:w="2268" w:type="dxa"/>
            <w:vMerge w:val="restart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6319">
              <w:rPr>
                <w:szCs w:val="28"/>
              </w:rPr>
              <w:t>количество этапов выполненных строительно-монтажных работ по капитальному ремонту сквера им. М.И.</w:t>
            </w:r>
            <w:r w:rsidR="00165203">
              <w:rPr>
                <w:szCs w:val="28"/>
              </w:rPr>
              <w:t xml:space="preserve"> </w:t>
            </w:r>
            <w:r w:rsidRPr="00436319">
              <w:rPr>
                <w:szCs w:val="28"/>
              </w:rPr>
              <w:t xml:space="preserve">Субботина (г. Пермь, Свердловский район, ул. Чкалова, между </w:t>
            </w:r>
            <w:r w:rsidR="00165203">
              <w:rPr>
                <w:szCs w:val="28"/>
              </w:rPr>
              <w:br/>
            </w:r>
            <w:r w:rsidRPr="00436319">
              <w:rPr>
                <w:szCs w:val="28"/>
              </w:rPr>
              <w:t>ул. Куйбышева и ул. Героев Хасана)</w:t>
            </w:r>
          </w:p>
        </w:tc>
        <w:tc>
          <w:tcPr>
            <w:tcW w:w="1134" w:type="dxa"/>
            <w:vMerge w:val="restart"/>
          </w:tcPr>
          <w:p w:rsidR="00EA039F" w:rsidRPr="00436319" w:rsidRDefault="00EA039F" w:rsidP="00F97DFF">
            <w:pPr>
              <w:autoSpaceDE w:val="0"/>
              <w:autoSpaceDN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2023</w:t>
            </w:r>
          </w:p>
        </w:tc>
        <w:tc>
          <w:tcPr>
            <w:tcW w:w="1108" w:type="dxa"/>
            <w:vMerge w:val="restart"/>
          </w:tcPr>
          <w:p w:rsidR="00EA039F" w:rsidRPr="00436319" w:rsidRDefault="00EA039F" w:rsidP="00F97DFF">
            <w:pPr>
              <w:autoSpaceDE w:val="0"/>
              <w:autoSpaceDN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2023</w:t>
            </w:r>
          </w:p>
        </w:tc>
        <w:tc>
          <w:tcPr>
            <w:tcW w:w="1444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6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992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25 275,8</w:t>
            </w:r>
            <w:r w:rsidR="00383B03" w:rsidRPr="00436319">
              <w:rPr>
                <w:szCs w:val="28"/>
              </w:rPr>
              <w:t>00</w:t>
            </w:r>
          </w:p>
        </w:tc>
        <w:tc>
          <w:tcPr>
            <w:tcW w:w="1070" w:type="dxa"/>
          </w:tcPr>
          <w:p w:rsidR="00EA039F" w:rsidRPr="00436319" w:rsidRDefault="00EA039F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  <w:tr w:rsidR="00436319" w:rsidRPr="00436319" w:rsidTr="00165203">
        <w:tc>
          <w:tcPr>
            <w:tcW w:w="1526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08" w:type="dxa"/>
            <w:vMerge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44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бюджет Пермского края</w:t>
            </w:r>
          </w:p>
        </w:tc>
        <w:tc>
          <w:tcPr>
            <w:tcW w:w="992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6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992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  <w:tc>
          <w:tcPr>
            <w:tcW w:w="1133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101 103,0</w:t>
            </w:r>
          </w:p>
        </w:tc>
        <w:tc>
          <w:tcPr>
            <w:tcW w:w="1070" w:type="dxa"/>
          </w:tcPr>
          <w:p w:rsidR="00EA039F" w:rsidRPr="00436319" w:rsidRDefault="00EA039F" w:rsidP="00950BB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Cs w:val="28"/>
              </w:rPr>
            </w:pPr>
            <w:r w:rsidRPr="00436319">
              <w:rPr>
                <w:szCs w:val="28"/>
              </w:rPr>
              <w:t>0,000</w:t>
            </w:r>
          </w:p>
        </w:tc>
      </w:tr>
    </w:tbl>
    <w:p w:rsidR="00D0464E" w:rsidRDefault="00D0464E" w:rsidP="0054110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5DD2" w:rsidRDefault="008D697A" w:rsidP="005B5D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B5DD2">
        <w:rPr>
          <w:rFonts w:cs="Times New Roman"/>
          <w:sz w:val="28"/>
          <w:szCs w:val="28"/>
        </w:rPr>
        <w:t>. Раздел «Т</w:t>
      </w:r>
      <w:r w:rsidR="005B5DD2" w:rsidRPr="00053E8D">
        <w:rPr>
          <w:rFonts w:cs="Times New Roman"/>
          <w:sz w:val="28"/>
          <w:szCs w:val="28"/>
        </w:rPr>
        <w:t>аблиц</w:t>
      </w:r>
      <w:r w:rsidR="005B5DD2">
        <w:rPr>
          <w:rFonts w:cs="Times New Roman"/>
          <w:sz w:val="28"/>
          <w:szCs w:val="28"/>
        </w:rPr>
        <w:t>а</w:t>
      </w:r>
      <w:r w:rsidR="005B5DD2" w:rsidRPr="00053E8D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</w:t>
      </w:r>
      <w:r w:rsidR="005B5DD2">
        <w:rPr>
          <w:rFonts w:cs="Times New Roman"/>
          <w:bCs/>
          <w:sz w:val="28"/>
          <w:szCs w:val="28"/>
        </w:rPr>
        <w:t xml:space="preserve"> изложить в следующей редакции</w:t>
      </w:r>
      <w:r w:rsidR="005B5DD2" w:rsidRPr="00053E8D">
        <w:rPr>
          <w:rFonts w:cs="Times New Roman"/>
          <w:bCs/>
          <w:sz w:val="28"/>
          <w:szCs w:val="28"/>
        </w:rPr>
        <w:t>:</w:t>
      </w:r>
    </w:p>
    <w:p w:rsidR="00165203" w:rsidRDefault="0016520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br w:type="page"/>
      </w:r>
    </w:p>
    <w:p w:rsidR="00166016" w:rsidRPr="00637145" w:rsidRDefault="00166016" w:rsidP="0016601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203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Pr="00637145">
        <w:rPr>
          <w:rFonts w:ascii="Times New Roman" w:hAnsi="Times New Roman" w:cs="Times New Roman"/>
          <w:sz w:val="28"/>
          <w:szCs w:val="28"/>
        </w:rPr>
        <w:t>ТАБЛИЦА</w:t>
      </w:r>
    </w:p>
    <w:p w:rsidR="00166016" w:rsidRPr="00637145" w:rsidRDefault="00166016" w:rsidP="0016601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показателей конечного результата муниципальной программы</w:t>
      </w:r>
    </w:p>
    <w:p w:rsidR="00166016" w:rsidRPr="00637145" w:rsidRDefault="00166016" w:rsidP="0016601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6016" w:rsidRPr="00637145" w:rsidRDefault="00166016" w:rsidP="00166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7172"/>
        <w:gridCol w:w="852"/>
        <w:gridCol w:w="912"/>
        <w:gridCol w:w="855"/>
        <w:gridCol w:w="912"/>
        <w:gridCol w:w="912"/>
        <w:gridCol w:w="912"/>
        <w:gridCol w:w="913"/>
        <w:gridCol w:w="853"/>
      </w:tblGrid>
      <w:tr w:rsidR="00166016" w:rsidRPr="00436319" w:rsidTr="00436319">
        <w:tc>
          <w:tcPr>
            <w:tcW w:w="7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1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цели программы, подпрограммы, задачи, </w:t>
            </w:r>
            <w:r w:rsidRPr="00436319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 конечного результата</w:t>
            </w:r>
          </w:p>
        </w:tc>
        <w:tc>
          <w:tcPr>
            <w:tcW w:w="8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62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конечного результата</w:t>
            </w:r>
          </w:p>
        </w:tc>
      </w:tr>
      <w:tr w:rsidR="00166016" w:rsidRPr="00436319" w:rsidTr="00436319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66016" w:rsidRPr="00436319" w:rsidTr="00436319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</w:tbl>
    <w:p w:rsidR="00436319" w:rsidRPr="00436319" w:rsidRDefault="00436319" w:rsidP="00436319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7172"/>
        <w:gridCol w:w="852"/>
        <w:gridCol w:w="912"/>
        <w:gridCol w:w="855"/>
        <w:gridCol w:w="912"/>
        <w:gridCol w:w="912"/>
        <w:gridCol w:w="912"/>
        <w:gridCol w:w="913"/>
        <w:gridCol w:w="853"/>
      </w:tblGrid>
      <w:tr w:rsidR="00166016" w:rsidRPr="00436319" w:rsidTr="00436319">
        <w:trPr>
          <w:tblHeader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6016" w:rsidRPr="00436319" w:rsidTr="00436319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Цель. Повышение уровня благоустройства территории города Перми</w:t>
            </w:r>
          </w:p>
        </w:tc>
      </w:tr>
      <w:tr w:rsidR="00A3476C" w:rsidRPr="00436319" w:rsidTr="00436319">
        <w:tc>
          <w:tcPr>
            <w:tcW w:w="7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6C" w:rsidRPr="00436319" w:rsidRDefault="00A3476C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6C" w:rsidRPr="00436319" w:rsidRDefault="00A3476C" w:rsidP="00950BB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6C" w:rsidRPr="00436319" w:rsidRDefault="00A3476C" w:rsidP="00227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6C" w:rsidRPr="00436319" w:rsidRDefault="00A3476C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6C" w:rsidRPr="00436319" w:rsidRDefault="00A3476C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6C" w:rsidRPr="00436319" w:rsidRDefault="00A3476C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1,3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6C" w:rsidRPr="00436319" w:rsidRDefault="00A3476C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2,2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6C" w:rsidRPr="00436319" w:rsidRDefault="00A3476C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6C" w:rsidRPr="00436319" w:rsidRDefault="00A3476C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12,4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6C" w:rsidRPr="00436319" w:rsidRDefault="00A3476C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12,4</w:t>
            </w:r>
          </w:p>
        </w:tc>
      </w:tr>
      <w:tr w:rsidR="00166016" w:rsidRPr="00436319" w:rsidTr="00436319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B36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27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F15615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F15615" w:rsidP="00A34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A3476C" w:rsidRPr="00436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F15615" w:rsidP="00A34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51,</w:t>
            </w:r>
            <w:r w:rsidR="00A3476C" w:rsidRPr="00436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016" w:rsidRPr="00436319" w:rsidTr="00165203">
        <w:trPr>
          <w:trHeight w:val="911"/>
        </w:trPr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B36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27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2119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66016" w:rsidRPr="00436319" w:rsidTr="00436319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29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Подпрограмма. Формирование комфортного внутригородского пространства на территории муниципального образования город Пермь</w:t>
            </w:r>
          </w:p>
        </w:tc>
      </w:tr>
      <w:tr w:rsidR="00166016" w:rsidRPr="00436319" w:rsidTr="00436319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429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B36ACE" w:rsidRPr="00436319" w:rsidTr="00165203">
        <w:tc>
          <w:tcPr>
            <w:tcW w:w="7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млн.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563EE9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563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63EE9" w:rsidRPr="00436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63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563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63EE9" w:rsidRPr="00436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63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B36ACE" w:rsidRPr="00436319" w:rsidTr="00165203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A74E6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0924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2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4363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A74E6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  <w:r w:rsidRPr="004363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B36ACE" w:rsidRPr="00436319" w:rsidTr="00165203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 xml:space="preserve">Доля трудового участия заинтересованных лиц в выполнении минимального перечня работ по благоустройству </w:t>
            </w:r>
            <w:r w:rsidRPr="00436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дворовых территорий города Перми</w:t>
            </w:r>
            <w:r w:rsidRPr="004363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36ACE" w:rsidRPr="00436319" w:rsidTr="00165203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  <w:r w:rsidRPr="004363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36ACE" w:rsidRPr="00436319" w:rsidTr="00165203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</w:t>
            </w:r>
            <w:r w:rsidR="00165203">
              <w:rPr>
                <w:rFonts w:ascii="Times New Roman" w:hAnsi="Times New Roman" w:cs="Times New Roman"/>
                <w:sz w:val="28"/>
                <w:szCs w:val="28"/>
              </w:rPr>
              <w:t>х дополнительного перечня работ</w:t>
            </w:r>
            <w:r w:rsidRPr="004363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ACE" w:rsidRPr="00436319" w:rsidRDefault="00B36AC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66016" w:rsidRPr="00436319" w:rsidTr="00436319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429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166016" w:rsidRPr="00436319" w:rsidTr="00436319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Доля индивидуальных жилых домов и земельных участков, 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благоустройства, от общего числа индивидуальных жилых домов и земельных участков, предоставленных для их размещения, расположенных на территории города Перми (нарастающим итогом)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26,59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63,29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6016" w:rsidRPr="00436319" w:rsidTr="00436319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29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166016" w:rsidRPr="00436319" w:rsidTr="00436319"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429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16" w:rsidRPr="00436319" w:rsidRDefault="00166016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319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4640DE" w:rsidRPr="00436319" w:rsidTr="00436319">
        <w:tc>
          <w:tcPr>
            <w:tcW w:w="7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Площадь территории общего пользования «Сквер на нижней части набережной реки Камы», на которой вы</w:t>
            </w:r>
            <w:r w:rsidR="0009240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полнены работы 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21,2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21,2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21,2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21,2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640DE" w:rsidRPr="00436319" w:rsidTr="00436319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Площадь территории общего пользования «Сквер в 68 квартале, эспланада», на которой выполнены работы 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24,9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37,5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37,5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640DE" w:rsidRPr="00436319" w:rsidTr="00436319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Площадь территории общего пользования «Бульвар им. Советской Армии», на которой выполнены работы 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22,0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22,0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640DE" w:rsidRPr="00436319" w:rsidTr="00436319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Площадь территории общего пользования «Парк культуры и отдыха «Балатово», на которой выполнены работы 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F3037D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196,3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196,3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640DE" w:rsidRPr="00436319" w:rsidTr="00436319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Площадь территории общего пользования «Сквер им. М.И. Субботина», на которой выполнены работы 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57,4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640DE" w:rsidRPr="00436319" w:rsidTr="00436319">
        <w:tc>
          <w:tcPr>
            <w:tcW w:w="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Площадь территории общего пользования «Сквер на нижней части набережной реки Камы», на которой вы</w:t>
            </w:r>
            <w:r w:rsidR="0009240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полнены работы </w:t>
            </w: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 благоустройству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1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57,0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436319" w:rsidRDefault="004640DE" w:rsidP="0095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319"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166016" w:rsidRPr="00637145" w:rsidRDefault="00166016" w:rsidP="00166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016" w:rsidRPr="003008B8" w:rsidRDefault="00166016" w:rsidP="00166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66016" w:rsidRPr="003008B8" w:rsidRDefault="00166016" w:rsidP="00166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09"/>
      <w:bookmarkEnd w:id="2"/>
      <w:r w:rsidRPr="003008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08B8">
        <w:rPr>
          <w:rFonts w:ascii="Times New Roman" w:hAnsi="Times New Roman" w:cs="Times New Roman"/>
          <w:sz w:val="24"/>
          <w:szCs w:val="24"/>
        </w:rPr>
        <w:t xml:space="preserve"> Значение показателя будет скорректировано после получения средств из вышестоящих бюджетов бюджетной системы Российской Федерации.</w:t>
      </w:r>
    </w:p>
    <w:p w:rsidR="00166016" w:rsidRPr="003008B8" w:rsidRDefault="00166016" w:rsidP="00166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10"/>
      <w:bookmarkEnd w:id="3"/>
      <w:r w:rsidRPr="003008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08B8">
        <w:rPr>
          <w:rFonts w:ascii="Times New Roman" w:hAnsi="Times New Roman" w:cs="Times New Roman"/>
          <w:sz w:val="24"/>
          <w:szCs w:val="24"/>
        </w:rPr>
        <w:t xml:space="preserve"> Под трудовым участием заинтересованных лиц в выполнении мероприятий минимального и дополнительного перечня работ по благоустройству дворовой территории понимаются организуемые в соответствии с решением общего собрания собственников помещений в многоквартирном доме или решением собственников каждого здания и сооружения, расположенных в границах дворовой территории, подлежащей благоустройству, имеющие полезную направленность для выполнения работ по благоустройству дворовой территории следующие виды участия:</w:t>
      </w:r>
    </w:p>
    <w:p w:rsidR="00166016" w:rsidRPr="003008B8" w:rsidRDefault="00166016" w:rsidP="00166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B8">
        <w:rPr>
          <w:rFonts w:ascii="Times New Roman" w:hAnsi="Times New Roman" w:cs="Times New Roman"/>
          <w:sz w:val="24"/>
          <w:szCs w:val="24"/>
        </w:rPr>
        <w:t>неоплачиваемая трудовая деятельность заинтересованных лиц, не требу</w:t>
      </w:r>
      <w:r>
        <w:rPr>
          <w:rFonts w:ascii="Times New Roman" w:hAnsi="Times New Roman" w:cs="Times New Roman"/>
          <w:sz w:val="24"/>
          <w:szCs w:val="24"/>
        </w:rPr>
        <w:t>ющая специальной квалификации, –</w:t>
      </w:r>
      <w:r w:rsidRPr="003008B8">
        <w:rPr>
          <w:rFonts w:ascii="Times New Roman" w:hAnsi="Times New Roman" w:cs="Times New Roman"/>
          <w:sz w:val="24"/>
          <w:szCs w:val="24"/>
        </w:rPr>
        <w:t xml:space="preserve">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166016" w:rsidRPr="003008B8" w:rsidRDefault="00166016" w:rsidP="00166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B8">
        <w:rPr>
          <w:rFonts w:ascii="Times New Roman" w:hAnsi="Times New Roman" w:cs="Times New Roman"/>
          <w:sz w:val="24"/>
          <w:szCs w:val="24"/>
        </w:rPr>
        <w:t>предоставление строительных материалов, техники;</w:t>
      </w:r>
    </w:p>
    <w:p w:rsidR="00166016" w:rsidRPr="003008B8" w:rsidRDefault="00166016" w:rsidP="00166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B8">
        <w:rPr>
          <w:rFonts w:ascii="Times New Roman" w:hAnsi="Times New Roman" w:cs="Times New Roman"/>
          <w:sz w:val="24"/>
          <w:szCs w:val="24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166016" w:rsidRPr="003008B8" w:rsidRDefault="00166016" w:rsidP="00166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114"/>
      <w:bookmarkEnd w:id="4"/>
      <w:r w:rsidRPr="003008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08B8">
        <w:rPr>
          <w:rFonts w:ascii="Times New Roman" w:hAnsi="Times New Roman" w:cs="Times New Roman"/>
          <w:sz w:val="24"/>
          <w:szCs w:val="24"/>
        </w:rPr>
        <w:t xml:space="preserve"> Под финансовым участием собственников помещений в многоквартирном доме в реализации мероприятий по благоустройству дворовой территории в рамках дополнительного перечня работ понимается доля софинансирования собственниками помещений в многоквартирном доме стоимости мероприятий по благоустройству дворовой территории, выполняемых в рамках дополнительного перечня работ, в размере не менее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B8">
        <w:rPr>
          <w:rFonts w:ascii="Times New Roman" w:hAnsi="Times New Roman" w:cs="Times New Roman"/>
          <w:sz w:val="24"/>
          <w:szCs w:val="24"/>
        </w:rPr>
        <w:t xml:space="preserve">% от стоимости выполнения работ, за исключением работ по установке пандусов и поручней для входных групп в домах, где проживают люди, имеющие ограниченные возможности в связи с заболеванием опорно-двигательного аппарата, а также монтажу тактильной плитки в случае проживания на дворовой территории людей с ограниченными возможностями в связи с заболеванием систем восприятия, потребность в </w:t>
      </w:r>
      <w:r w:rsidRPr="003008B8">
        <w:rPr>
          <w:rFonts w:ascii="Times New Roman" w:hAnsi="Times New Roman" w:cs="Times New Roman"/>
          <w:sz w:val="24"/>
          <w:szCs w:val="24"/>
        </w:rPr>
        <w:lastRenderedPageBreak/>
        <w:t xml:space="preserve">которых подтверждена протоколом общественной комиссии по обсуждению проекта муниципальной программы формирования современной городской среды на 2018-2022 годы в части благоустройства дворовых территорий в районах города Перми (распространяется на дворовые территории, включенные в муниципальную программу «Формирование современной городской среды» после вступления в силу </w:t>
      </w:r>
      <w:hyperlink r:id="rId18" w:history="1">
        <w:r w:rsidR="00165203">
          <w:rPr>
            <w:rFonts w:ascii="Times New Roman" w:hAnsi="Times New Roman" w:cs="Times New Roman"/>
            <w:sz w:val="24"/>
            <w:szCs w:val="24"/>
          </w:rPr>
          <w:t>п</w:t>
        </w:r>
        <w:r w:rsidRPr="003008B8">
          <w:rPr>
            <w:rFonts w:ascii="Times New Roman" w:hAnsi="Times New Roman" w:cs="Times New Roman"/>
            <w:sz w:val="24"/>
            <w:szCs w:val="24"/>
          </w:rPr>
          <w:t>остановления</w:t>
        </w:r>
      </w:hyperlink>
      <w:r w:rsidRPr="003008B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08B8">
        <w:rPr>
          <w:rFonts w:ascii="Times New Roman" w:hAnsi="Times New Roman" w:cs="Times New Roman"/>
          <w:sz w:val="24"/>
          <w:szCs w:val="24"/>
        </w:rPr>
        <w:t>9 февраля 2019 г. № 106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008B8">
        <w:rPr>
          <w:rFonts w:ascii="Times New Roman" w:hAnsi="Times New Roman" w:cs="Times New Roman"/>
          <w:sz w:val="24"/>
          <w:szCs w:val="24"/>
        </w:rPr>
        <w:t>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Федерации»).</w:t>
      </w:r>
      <w:r w:rsidR="00BC56D6" w:rsidRPr="00BC56D6">
        <w:rPr>
          <w:rFonts w:ascii="Times New Roman" w:hAnsi="Times New Roman" w:cs="Times New Roman"/>
          <w:sz w:val="28"/>
          <w:szCs w:val="28"/>
        </w:rPr>
        <w:t>»;</w:t>
      </w:r>
    </w:p>
    <w:p w:rsidR="00BC56D6" w:rsidRDefault="00BC56D6" w:rsidP="004640DE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:rsidR="00016A8B" w:rsidRDefault="00016A8B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br w:type="page"/>
      </w:r>
    </w:p>
    <w:p w:rsidR="00016A8B" w:rsidRPr="00016A8B" w:rsidRDefault="00016A8B" w:rsidP="00016A8B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016A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40DE" w:rsidRDefault="00016A8B" w:rsidP="00016A8B">
      <w:pPr>
        <w:pStyle w:val="ConsPlusNormal"/>
        <w:spacing w:line="240" w:lineRule="exact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016A8B">
        <w:rPr>
          <w:rFonts w:ascii="Times New Roman" w:hAnsi="Times New Roman" w:cs="Times New Roman"/>
          <w:sz w:val="28"/>
          <w:szCs w:val="28"/>
        </w:rPr>
        <w:t>к Таблице</w:t>
      </w:r>
      <w:r w:rsidRPr="00016A8B">
        <w:rPr>
          <w:rFonts w:ascii="Times New Roman" w:hAnsi="Times New Roman" w:cs="Times New Roman"/>
          <w:bCs/>
          <w:sz w:val="28"/>
          <w:szCs w:val="28"/>
        </w:rPr>
        <w:t xml:space="preserve"> показателей конечного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16A8B">
        <w:rPr>
          <w:rFonts w:ascii="Times New Roman" w:hAnsi="Times New Roman" w:cs="Times New Roman"/>
          <w:bCs/>
          <w:sz w:val="28"/>
          <w:szCs w:val="28"/>
        </w:rPr>
        <w:t>результата муниципальной программы «Формирование современной городской среды»</w:t>
      </w:r>
    </w:p>
    <w:p w:rsidR="00016A8B" w:rsidRDefault="00016A8B" w:rsidP="00016A8B">
      <w:pPr>
        <w:pStyle w:val="ConsPlusNormal"/>
        <w:spacing w:line="240" w:lineRule="exact"/>
        <w:ind w:left="9639"/>
        <w:rPr>
          <w:rFonts w:ascii="Times New Roman" w:hAnsi="Times New Roman" w:cs="Times New Roman"/>
          <w:bCs/>
          <w:sz w:val="28"/>
          <w:szCs w:val="28"/>
        </w:rPr>
      </w:pPr>
    </w:p>
    <w:p w:rsidR="00016A8B" w:rsidRPr="00016A8B" w:rsidRDefault="00016A8B" w:rsidP="00016A8B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4640DE" w:rsidRPr="00637145" w:rsidRDefault="00BC56D6" w:rsidP="004640D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640DE" w:rsidRPr="00637145">
        <w:rPr>
          <w:rFonts w:ascii="Times New Roman" w:hAnsi="Times New Roman" w:cs="Times New Roman"/>
          <w:sz w:val="28"/>
          <w:szCs w:val="28"/>
        </w:rPr>
        <w:t>МЕТОДИКА</w:t>
      </w:r>
    </w:p>
    <w:p w:rsidR="004640DE" w:rsidRPr="00637145" w:rsidRDefault="004640DE" w:rsidP="004640D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>расчета значений показателей конечного результата</w:t>
      </w:r>
    </w:p>
    <w:p w:rsidR="004640DE" w:rsidRDefault="004640DE" w:rsidP="004640D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714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145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14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0DE" w:rsidRDefault="004640DE" w:rsidP="004640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953"/>
        <w:gridCol w:w="701"/>
        <w:gridCol w:w="1556"/>
        <w:gridCol w:w="2354"/>
        <w:gridCol w:w="2651"/>
        <w:gridCol w:w="2096"/>
        <w:gridCol w:w="1535"/>
        <w:gridCol w:w="1472"/>
      </w:tblGrid>
      <w:tr w:rsidR="004640DE" w:rsidRPr="00334E3D" w:rsidTr="00334E3D">
        <w:tc>
          <w:tcPr>
            <w:tcW w:w="17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23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2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6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171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334E3D" w:rsidRPr="00334E3D" w:rsidTr="00334E3D">
        <w:tc>
          <w:tcPr>
            <w:tcW w:w="1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 срок представления исходных данных</w:t>
            </w:r>
          </w:p>
        </w:tc>
      </w:tr>
    </w:tbl>
    <w:p w:rsidR="004640DE" w:rsidRPr="003008B8" w:rsidRDefault="004640DE" w:rsidP="004640DE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75"/>
        <w:gridCol w:w="722"/>
        <w:gridCol w:w="1565"/>
        <w:gridCol w:w="2340"/>
        <w:gridCol w:w="2603"/>
        <w:gridCol w:w="2143"/>
        <w:gridCol w:w="1535"/>
        <w:gridCol w:w="1472"/>
      </w:tblGrid>
      <w:tr w:rsidR="004640DE" w:rsidRPr="00334E3D" w:rsidTr="00334E3D">
        <w:trPr>
          <w:tblHeader/>
        </w:trPr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40DE" w:rsidRPr="00334E3D" w:rsidTr="00334E3D"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Дблаг.об.пол. = Sблаг.об.пол. / Sвсего об.пол. x 100 %</w:t>
            </w:r>
          </w:p>
        </w:tc>
        <w:tc>
          <w:tcPr>
            <w:tcW w:w="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Sблаг.об.пол – площадь благоустроенных территорий общего пользования, кв. м;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Sвсего об.пол. – площадь территорий общего пользования всего, кв. м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Sблаг.об.пол. – акты выполненных работ;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Sвсего об.пол. – ведомственная статистика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многоквартирных домов города Перми от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</w:t>
            </w:r>
          </w:p>
        </w:tc>
        <w:tc>
          <w:tcPr>
            <w:tcW w:w="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 xml:space="preserve">Дблаг.двор.тер.МКД = Кблаг.двор.тер.МКД + Кблаг.двор.тер.МКД факт / ОбК двор.тер.МКД. x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Кблаг.двор.тер.МКД – количество благоустроенных дворовых территорий многоквартирных домов в рамках программы;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Кблаг.двор.тер.МКД </w:t>
            </w:r>
            <w:r w:rsidRPr="00334E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факт –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 благоустроенных дворовых территорий многоквартирных домов до начала реализации программы и вне реализации программы;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ОбК двор.тер.МКД. – общее количество дворовых территорий многоквартирных домов, за исключением признанных в установленном порядке аварийными и подлежащими сносу или реконструкции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Кблаг.двор.тер.МКД – акты выполненных работ;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Кблаг.двор.тер.МКД – ведомственная статистика;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 xml:space="preserve">ОбК двор.тер.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МКД. – ведомственная статистика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blPrEx>
          <w:tblBorders>
            <w:insideH w:val="nil"/>
          </w:tblBorders>
        </w:tblPrEx>
        <w:tc>
          <w:tcPr>
            <w:tcW w:w="164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5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</w:p>
        </w:tc>
        <w:tc>
          <w:tcPr>
            <w:tcW w:w="243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7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строительства и жилищно-коммунального хозяйства Российской Федерации от 18 апреля 2019 г.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228/пр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официальной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788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Dn = Nу / N x 100</w:t>
            </w:r>
          </w:p>
        </w:tc>
        <w:tc>
          <w:tcPr>
            <w:tcW w:w="877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Dn –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 город Пермь;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 xml:space="preserve">N – количество граждан в возрасте 14 лет и старше, проживающих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муниципальном образовании город Пермь, тыс. чел.;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Nу –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722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– Росстат;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Nу – ведомственная статистика</w:t>
            </w:r>
          </w:p>
        </w:tc>
        <w:tc>
          <w:tcPr>
            <w:tcW w:w="517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496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млн. кв. м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Sдвор.тер</w:t>
            </w:r>
          </w:p>
        </w:tc>
        <w:tc>
          <w:tcPr>
            <w:tcW w:w="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Sдвор.тер – площадь благоустроенных дворовых территорий в рамках реализации программы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Джит.МКД благ.двор. = Чжит.МКД благ.двор. / ОбЧ жит.МКД. x 100 %</w:t>
            </w:r>
          </w:p>
        </w:tc>
        <w:tc>
          <w:tcPr>
            <w:tcW w:w="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Чжит.МКД благ.двор. – численность населения города Перми, проживающего в многоквартирных домах с благоустроенными дворовыми территориями;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ОбЧ жит.МКД. – общая численность населения города Перми, проживающего в многоквартирных домах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трудового участия заинтересованных лиц в выполнении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минимального перечня работ по благоустройству дворовых территорий города Перми</w:t>
            </w:r>
          </w:p>
        </w:tc>
        <w:tc>
          <w:tcPr>
            <w:tcW w:w="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Дтруд.уч.мин.пер. = Об.план.труд.уч.мин.пер. / Об.факт.труд.уч.мин.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x 100 %</w:t>
            </w:r>
          </w:p>
        </w:tc>
        <w:tc>
          <w:tcPr>
            <w:tcW w:w="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Об.план.труд.уч.мин.пер. – планируемый объем трудового участия заинтересованных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в выполнении минимального перечня работ по благоустройству дворовых территорий города Перми;</w:t>
            </w:r>
          </w:p>
          <w:p w:rsidR="004640DE" w:rsidRPr="00334E3D" w:rsidRDefault="004640DE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Об.факт.труд.уч.мин.пер. – фактический объем трудового участия заинтересованных лиц в выполнении минимального перечня работ по благоустройству дворовых территорий города Перми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Об.план.труд.уч.мин.пер. – ведомственная статистика;</w:t>
            </w:r>
          </w:p>
          <w:p w:rsidR="004640DE" w:rsidRPr="00334E3D" w:rsidRDefault="004640DE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Об.факт.труд.уч.мин.пер. – ведомственная статистика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</w:p>
        </w:tc>
        <w:tc>
          <w:tcPr>
            <w:tcW w:w="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Дтруд.уч.доп.пер. = Об.план.труд.уч.доп.пер. / Об.факт.труд.уч.доп.пер. x 100 %</w:t>
            </w:r>
          </w:p>
        </w:tc>
        <w:tc>
          <w:tcPr>
            <w:tcW w:w="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Об.план.труд.уч.доп.пер. – планируемый объем трудового участия заинтересованных лиц в выполнении дополнительного перечня работ по благоустройству дворовых территорий города Перми;</w:t>
            </w:r>
          </w:p>
          <w:p w:rsidR="004640DE" w:rsidRPr="00334E3D" w:rsidRDefault="004640DE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Об.факт.труд.уч.доп.пер. – фактический объем трудового участия заинтересованных лиц в выполнении дополнительного перечня работ по благоустройству дворовых территорий города Перми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Об.план.труд.уч.доп.пер. – ведомственная статистика;</w:t>
            </w:r>
          </w:p>
          <w:p w:rsidR="004640DE" w:rsidRPr="00334E3D" w:rsidRDefault="004640DE" w:rsidP="00950BB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Об.факт.труд.уч.доп.пер. – ведомственная статистика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</w:t>
            </w:r>
          </w:p>
        </w:tc>
        <w:tc>
          <w:tcPr>
            <w:tcW w:w="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 xml:space="preserve">Дфин.уч.доп.пер. = ОРфин.уч.соб.МКД / ОСт.мер. доп.пер. x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br/>
              <w:t>100 %</w:t>
            </w:r>
          </w:p>
        </w:tc>
        <w:tc>
          <w:tcPr>
            <w:tcW w:w="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ОРфин.уч.соб.МКД – общий размер софинансирования собственниками помещений в многоквартирном доме стоимости мероприятий по благоустройству дворовой территории, выполняемых в рамках дополнительного перечня работ, требующих финансового участия собственников помещений в многоквартирном доме;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ОСт.мер.доп.пер. – общая стоимость мероприятий по благоустройству дворовых территорий города Перми, выполняемых в рамках дополнительного перечня работ, требующих финансового участия собственников помещений в многоквартирном доме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ОРфин.уч.соб.МКД – ведомственная статистика;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ОСт.мер.доп. пер. – ведомственная статистика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 xml:space="preserve">Доля индивидуальных жилых домов и земельных участков,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благоустройства, от общего числа индивидуальных жилых домов и земельных участков, предоставленных для их размещения, расположенных на территории города Перми</w:t>
            </w:r>
          </w:p>
        </w:tc>
        <w:tc>
          <w:tcPr>
            <w:tcW w:w="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Дижд и зу инв. = Кижд и зу инв.факт / Кижд и зу инв.план. x 100 %</w:t>
            </w:r>
          </w:p>
        </w:tc>
        <w:tc>
          <w:tcPr>
            <w:tcW w:w="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 xml:space="preserve">Кижд и зу инв.факт – количество индивидуальных жилых домов и земельных участков, </w:t>
            </w: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для их размещения, расположенных на территории города Перми, в отношении которых проведены мероприятия по инвентаризации уровня благоустройства;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Кижд и зу инв.план. – количество индивидуальных жилых домов и земельных участков, предоставленных для их размещения, расположенных на территории города Перми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Кижд и зу инв.факт – ведомственная статистика;</w:t>
            </w:r>
          </w:p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Кижд и зу инв.план. – ведомственная статистика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«Сквер на нижней части набережной реки Камы», на которой выполнены работы по благоустройству</w:t>
            </w:r>
          </w:p>
        </w:tc>
        <w:tc>
          <w:tcPr>
            <w:tcW w:w="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Sблаг.набереж.</w:t>
            </w:r>
          </w:p>
        </w:tc>
        <w:tc>
          <w:tcPr>
            <w:tcW w:w="8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Sблаг.набереж. – площадь благоустроенной территории общего пользования «Сквер на нижней части набережной реки Камы» в рамках реализации программы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Sблаг.набереж. – ведомственная статистика</w:t>
            </w:r>
          </w:p>
        </w:tc>
        <w:tc>
          <w:tcPr>
            <w:tcW w:w="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4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c>
          <w:tcPr>
            <w:tcW w:w="16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«Сквер в 68 квартале, эспланада», на которой выполнены работы по благоустройству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Sблаг.эспл.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Sблаг.эспл. – площадь благоустроенной территории общего пользования «Сквер в 68 квартале, эспланада» в рамках реализации программы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Sблаг.эспл. – ведомственная статистика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blPrEx>
          <w:tblBorders>
            <w:insideH w:val="nil"/>
          </w:tblBorders>
        </w:tblPrEx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«Парк культуры и отдыха «Балатово», на которой выполнены работы по благоустройству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Sблаг.парка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Sблаг.парка – площадь благоустроенной территории общего пользования «Парк культуры и отдыха «Балатово» в рамках реализации программы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Sблаг.парка. – ведомственная статистика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640DE" w:rsidRPr="00334E3D" w:rsidTr="00334E3D">
        <w:tblPrEx>
          <w:tblBorders>
            <w:insideH w:val="nil"/>
          </w:tblBorders>
        </w:tblPrEx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Площадь территории общего пользования «Сквер им. М.И. Субботина», на которой выполнены работы по благоустройству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Sблаг.парка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Sблаг.парка – площадь благоустроенной территории общего пользования «Сквер им. М.И. Субботина», в рамках реализации программы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Sблаг.парка. – ведомственная статистика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0DE" w:rsidRPr="00334E3D" w:rsidRDefault="004640DE" w:rsidP="0095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D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</w:tbl>
    <w:p w:rsidR="00541106" w:rsidRDefault="00541106" w:rsidP="00541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67C" w:rsidRPr="00F15739" w:rsidRDefault="00BC56D6" w:rsidP="004A167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A167C" w:rsidRPr="00F1573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A167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Приложение 3</w:t>
      </w:r>
      <w:r w:rsidR="004A167C" w:rsidRPr="00F157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признать утратившим силу.</w:t>
      </w:r>
    </w:p>
    <w:p w:rsidR="004A167C" w:rsidRPr="00F15739" w:rsidRDefault="00BC56D6" w:rsidP="004A167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6</w:t>
      </w:r>
      <w:r w:rsidR="004A167C" w:rsidRPr="00F157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</w:t>
      </w:r>
      <w:r w:rsidR="004A167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Приложение 4</w:t>
      </w:r>
      <w:r w:rsidR="004A167C" w:rsidRPr="00F157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признать утратившим силу.</w:t>
      </w:r>
    </w:p>
    <w:p w:rsidR="004A167C" w:rsidRPr="00F15739" w:rsidRDefault="00BC56D6" w:rsidP="004A167C">
      <w:pPr>
        <w:pStyle w:val="ConsPlusTitle"/>
        <w:keepNext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7</w:t>
      </w:r>
      <w:r w:rsidR="004A167C" w:rsidRPr="00F157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Дополнить приложением </w:t>
      </w:r>
      <w:r w:rsidR="004A167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="004A167C" w:rsidRPr="00F157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следующего содержания:</w:t>
      </w:r>
    </w:p>
    <w:p w:rsidR="004A167C" w:rsidRDefault="004A167C" w:rsidP="004A167C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sz w:val="28"/>
          <w:szCs w:val="28"/>
        </w:rPr>
      </w:pPr>
    </w:p>
    <w:p w:rsidR="00334E3D" w:rsidRDefault="00334E3D" w:rsidP="004A167C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sz w:val="28"/>
          <w:szCs w:val="28"/>
        </w:rPr>
      </w:pPr>
    </w:p>
    <w:p w:rsidR="00334E3D" w:rsidRDefault="00334E3D" w:rsidP="004A167C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sz w:val="28"/>
          <w:szCs w:val="28"/>
        </w:rPr>
      </w:pPr>
    </w:p>
    <w:p w:rsidR="00334E3D" w:rsidRDefault="00334E3D" w:rsidP="004A167C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sz w:val="28"/>
          <w:szCs w:val="28"/>
        </w:rPr>
      </w:pPr>
    </w:p>
    <w:p w:rsidR="00334E3D" w:rsidRDefault="00334E3D" w:rsidP="004A167C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sz w:val="28"/>
          <w:szCs w:val="28"/>
        </w:rPr>
      </w:pPr>
    </w:p>
    <w:p w:rsidR="004A167C" w:rsidRPr="00F15739" w:rsidRDefault="004A167C" w:rsidP="004A167C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b/>
          <w:sz w:val="28"/>
          <w:szCs w:val="28"/>
        </w:rPr>
      </w:pPr>
      <w:r w:rsidRPr="00F15739">
        <w:rPr>
          <w:rFonts w:eastAsia="Calibri" w:cs="Times New Roman"/>
          <w:sz w:val="28"/>
          <w:szCs w:val="28"/>
        </w:rPr>
        <w:t>«</w:t>
      </w:r>
      <w:r w:rsidRPr="00F15739">
        <w:rPr>
          <w:rFonts w:eastAsia="Calibri" w:cs="Times New Roman"/>
          <w:b/>
          <w:sz w:val="28"/>
          <w:szCs w:val="28"/>
        </w:rPr>
        <w:t>ПЛАН-ГРАФИК</w:t>
      </w:r>
    </w:p>
    <w:p w:rsidR="004A167C" w:rsidRPr="00F15739" w:rsidRDefault="004A167C" w:rsidP="004A167C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eastAsia="Calibri" w:cs="Times New Roman"/>
          <w:b/>
          <w:sz w:val="28"/>
          <w:szCs w:val="28"/>
        </w:rPr>
      </w:pPr>
      <w:r w:rsidRPr="00F15739">
        <w:rPr>
          <w:rFonts w:eastAsia="Calibri" w:cs="Times New Roman"/>
          <w:b/>
          <w:sz w:val="28"/>
          <w:szCs w:val="28"/>
        </w:rPr>
        <w:t xml:space="preserve">подпрограммы 1.1 «Формирование комфортного внутригородского пространства </w:t>
      </w:r>
      <w:r>
        <w:rPr>
          <w:rFonts w:eastAsia="Calibri" w:cs="Times New Roman"/>
          <w:b/>
          <w:sz w:val="28"/>
          <w:szCs w:val="28"/>
        </w:rPr>
        <w:br/>
      </w:r>
      <w:r w:rsidRPr="00F15739">
        <w:rPr>
          <w:rFonts w:eastAsia="Calibri" w:cs="Times New Roman"/>
          <w:b/>
          <w:sz w:val="28"/>
          <w:szCs w:val="28"/>
        </w:rPr>
        <w:t>на территории муниципального образования город Пермь» муниципальной программы</w:t>
      </w:r>
      <w:r w:rsidR="00334E3D" w:rsidRPr="00334E3D"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b/>
          <w:sz w:val="28"/>
          <w:szCs w:val="28"/>
        </w:rPr>
        <w:br/>
      </w:r>
      <w:r w:rsidRPr="00F15739">
        <w:rPr>
          <w:rFonts w:eastAsia="Calibri" w:cs="Times New Roman"/>
          <w:b/>
          <w:sz w:val="28"/>
          <w:szCs w:val="28"/>
        </w:rPr>
        <w:t xml:space="preserve">«Формирование современной городской среды» </w:t>
      </w:r>
      <w:r>
        <w:rPr>
          <w:rFonts w:eastAsia="Calibri" w:cs="Times New Roman"/>
          <w:b/>
          <w:sz w:val="28"/>
          <w:szCs w:val="28"/>
        </w:rPr>
        <w:br/>
      </w:r>
      <w:r w:rsidRPr="00F15739">
        <w:rPr>
          <w:rFonts w:eastAsia="Calibri" w:cs="Times New Roman"/>
          <w:b/>
          <w:sz w:val="28"/>
          <w:szCs w:val="28"/>
        </w:rPr>
        <w:t>на 202</w:t>
      </w:r>
      <w:r>
        <w:rPr>
          <w:rFonts w:eastAsia="Calibri" w:cs="Times New Roman"/>
          <w:b/>
          <w:sz w:val="28"/>
          <w:szCs w:val="28"/>
        </w:rPr>
        <w:t>2</w:t>
      </w:r>
      <w:r w:rsidRPr="00F15739">
        <w:rPr>
          <w:rFonts w:eastAsia="Calibri" w:cs="Times New Roman"/>
          <w:b/>
          <w:sz w:val="28"/>
          <w:szCs w:val="28"/>
        </w:rPr>
        <w:t xml:space="preserve"> год</w:t>
      </w:r>
    </w:p>
    <w:p w:rsidR="004A167C" w:rsidRPr="00F15739" w:rsidRDefault="004A167C" w:rsidP="004A16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784"/>
        <w:gridCol w:w="1901"/>
        <w:gridCol w:w="1703"/>
        <w:gridCol w:w="1700"/>
        <w:gridCol w:w="1985"/>
        <w:gridCol w:w="790"/>
        <w:gridCol w:w="952"/>
        <w:gridCol w:w="1670"/>
        <w:gridCol w:w="1149"/>
      </w:tblGrid>
      <w:tr w:rsidR="004A167C" w:rsidRPr="005C0B76" w:rsidTr="00F97DFF">
        <w:trPr>
          <w:tblHeader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Код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Наименование задачи, основного мероприятия, мероприятия, подмероприятия, объекта. Место проведения / расположения (адрес)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Участник </w:t>
            </w:r>
            <w:r w:rsidR="00165203">
              <w:rPr>
                <w:rFonts w:cs="Times New Roman"/>
                <w:szCs w:val="28"/>
              </w:rPr>
              <w:br/>
            </w:r>
            <w:r w:rsidRPr="005C0B76">
              <w:rPr>
                <w:rFonts w:cs="Times New Roman"/>
                <w:szCs w:val="28"/>
              </w:rPr>
              <w:t>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Дата </w:t>
            </w:r>
            <w:r w:rsidRPr="005C0B76">
              <w:rPr>
                <w:rFonts w:cs="Times New Roman"/>
                <w:szCs w:val="28"/>
              </w:rPr>
              <w:br/>
              <w:t>начала реализации подмероприятия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Дата окончания реализации подмероприятия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Показатель непосредственного результата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Источник финансирования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Объем финанси</w:t>
            </w:r>
            <w:r w:rsidRPr="005C0B76">
              <w:rPr>
                <w:rFonts w:cs="Times New Roman"/>
                <w:szCs w:val="28"/>
              </w:rPr>
              <w:softHyphen/>
              <w:t>рования, тыс. руб.</w:t>
            </w:r>
          </w:p>
        </w:tc>
      </w:tr>
      <w:tr w:rsidR="004A167C" w:rsidRPr="005C0B76" w:rsidTr="00F97DFF">
        <w:trPr>
          <w:tblHeader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 изм.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значение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4A167C" w:rsidRPr="003E50C1" w:rsidRDefault="004A167C" w:rsidP="004A167C">
      <w:pPr>
        <w:spacing w:after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784"/>
        <w:gridCol w:w="1901"/>
        <w:gridCol w:w="1703"/>
        <w:gridCol w:w="1700"/>
        <w:gridCol w:w="1985"/>
        <w:gridCol w:w="790"/>
        <w:gridCol w:w="952"/>
        <w:gridCol w:w="1670"/>
        <w:gridCol w:w="1149"/>
      </w:tblGrid>
      <w:tr w:rsidR="004A167C" w:rsidRPr="005C0B76" w:rsidTr="00F97DFF">
        <w:trPr>
          <w:tblHeader/>
          <w:jc w:val="center"/>
        </w:trPr>
        <w:tc>
          <w:tcPr>
            <w:tcW w:w="1333" w:type="dxa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</w:t>
            </w:r>
          </w:p>
        </w:tc>
        <w:tc>
          <w:tcPr>
            <w:tcW w:w="1784" w:type="dxa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2</w:t>
            </w:r>
          </w:p>
        </w:tc>
        <w:tc>
          <w:tcPr>
            <w:tcW w:w="1901" w:type="dxa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3</w:t>
            </w:r>
          </w:p>
        </w:tc>
        <w:tc>
          <w:tcPr>
            <w:tcW w:w="1703" w:type="dxa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4</w:t>
            </w:r>
          </w:p>
        </w:tc>
        <w:tc>
          <w:tcPr>
            <w:tcW w:w="1700" w:type="dxa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5</w:t>
            </w:r>
          </w:p>
        </w:tc>
        <w:tc>
          <w:tcPr>
            <w:tcW w:w="1985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6</w:t>
            </w:r>
          </w:p>
        </w:tc>
        <w:tc>
          <w:tcPr>
            <w:tcW w:w="79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7</w:t>
            </w:r>
          </w:p>
        </w:tc>
        <w:tc>
          <w:tcPr>
            <w:tcW w:w="952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8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9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10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hideMark/>
          </w:tcPr>
          <w:p w:rsidR="004A167C" w:rsidRPr="005C0B76" w:rsidRDefault="004A167C" w:rsidP="00F97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1.1.1</w:t>
            </w:r>
          </w:p>
        </w:tc>
        <w:tc>
          <w:tcPr>
            <w:tcW w:w="13634" w:type="dxa"/>
            <w:gridSpan w:val="9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5C0B76">
              <w:rPr>
                <w:rFonts w:cs="Times New Roman"/>
                <w:szCs w:val="28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1.1.1.1</w:t>
            </w:r>
          </w:p>
        </w:tc>
        <w:tc>
          <w:tcPr>
            <w:tcW w:w="13634" w:type="dxa"/>
            <w:gridSpan w:val="9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Благоустройство дворовых территорий многоквартирных домов города Перми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1.1.1.1.1</w:t>
            </w:r>
          </w:p>
        </w:tc>
        <w:tc>
          <w:tcPr>
            <w:tcW w:w="13634" w:type="dxa"/>
            <w:gridSpan w:val="9"/>
            <w:hideMark/>
          </w:tcPr>
          <w:p w:rsidR="004A167C" w:rsidRPr="005C0B76" w:rsidRDefault="004A167C" w:rsidP="00F97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Поддержка мероприятий повышения уровня благоустройства дворовых территорий многоквартирных домов города Перми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1.1.1.1.1.1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A167C" w:rsidRPr="005C0B76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Реализация мероприятия </w:t>
            </w:r>
            <w:r w:rsidRPr="005C0B76">
              <w:rPr>
                <w:rFonts w:cs="Times New Roman"/>
                <w:szCs w:val="28"/>
              </w:rPr>
              <w:br/>
              <w:t>по благоустройству дворовых территорий многоквартирных домов Дзержинского района</w:t>
            </w:r>
          </w:p>
        </w:tc>
        <w:tc>
          <w:tcPr>
            <w:tcW w:w="1901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администрация Дзержинского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15.04.2022</w:t>
            </w:r>
          </w:p>
        </w:tc>
        <w:tc>
          <w:tcPr>
            <w:tcW w:w="170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15.09.2022</w:t>
            </w: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число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>25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9 605,</w:t>
            </w:r>
          </w:p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56583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1 921,</w:t>
            </w:r>
          </w:p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11317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количество актов приемки оказанных услуг на осуществление строительного контроля </w:t>
            </w:r>
            <w:r w:rsidRPr="005C0B76">
              <w:rPr>
                <w:rFonts w:cs="Times New Roman"/>
                <w:szCs w:val="28"/>
              </w:rPr>
              <w:lastRenderedPageBreak/>
              <w:t xml:space="preserve">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5C0B76">
              <w:rPr>
                <w:rFonts w:cs="Times New Roman"/>
                <w:szCs w:val="28"/>
              </w:rPr>
              <w:br/>
              <w:t xml:space="preserve">и (или) оборудованию автомобильных парковок, </w:t>
            </w:r>
            <w:r w:rsidRPr="005C0B76">
              <w:rPr>
                <w:rFonts w:cs="Times New Roman"/>
                <w:szCs w:val="28"/>
              </w:rPr>
              <w:br/>
              <w:t>и (или) устройству тротуаров дворовых территорий многоквартирных домов Дзержинского района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>25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36 501,</w:t>
            </w:r>
          </w:p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15014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1.1.1.1.1.2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A167C" w:rsidRPr="005C0B76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Реализация мероприятия </w:t>
            </w:r>
            <w:r w:rsidRPr="005C0B76">
              <w:rPr>
                <w:rFonts w:cs="Times New Roman"/>
                <w:szCs w:val="28"/>
              </w:rPr>
              <w:br/>
              <w:t>по благоустройству дворовых территорий многоквартирных домов Индустриального района</w:t>
            </w:r>
          </w:p>
        </w:tc>
        <w:tc>
          <w:tcPr>
            <w:tcW w:w="1901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администрация Индустриального района </w:t>
            </w:r>
            <w:r w:rsidRPr="005C0B76">
              <w:rPr>
                <w:rFonts w:cs="Times New Roman"/>
                <w:szCs w:val="28"/>
              </w:rPr>
              <w:br/>
              <w:t>города Перми</w:t>
            </w:r>
          </w:p>
        </w:tc>
        <w:tc>
          <w:tcPr>
            <w:tcW w:w="170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15.04.202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0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15.09.202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число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 w:rsidRPr="005C0B7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7 832,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  <w:t>99931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1 566,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  <w:t>59986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</w:t>
            </w:r>
            <w:r w:rsidRPr="005C0B76">
              <w:rPr>
                <w:rFonts w:cs="Times New Roman"/>
                <w:szCs w:val="28"/>
              </w:rPr>
              <w:lastRenderedPageBreak/>
              <w:t xml:space="preserve">выполнения работ по ремонту дворового проезда, </w:t>
            </w:r>
            <w:r w:rsidRPr="005C0B76">
              <w:rPr>
                <w:rFonts w:cs="Times New Roman"/>
                <w:szCs w:val="28"/>
              </w:rPr>
              <w:br/>
              <w:t xml:space="preserve">и (или) оборудованию автомобильных парковок, </w:t>
            </w:r>
            <w:r w:rsidRPr="005C0B76">
              <w:rPr>
                <w:rFonts w:cs="Times New Roman"/>
                <w:szCs w:val="28"/>
              </w:rPr>
              <w:br/>
              <w:t>и (или) устройству тротуаров дворовых территорий многоквартирных домов Индустриального района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 w:rsidRPr="005C0B7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29 765,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  <w:t>39739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1.1.1.1.1.3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A167C" w:rsidRPr="005C0B76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Реализация мероприятия </w:t>
            </w:r>
            <w:r w:rsidRPr="005C0B76">
              <w:rPr>
                <w:rFonts w:cs="Times New Roman"/>
                <w:szCs w:val="28"/>
              </w:rPr>
              <w:br/>
              <w:t>по благоустройству дворовых территорий многоквартирных домов Кировского района</w:t>
            </w:r>
          </w:p>
        </w:tc>
        <w:tc>
          <w:tcPr>
            <w:tcW w:w="1901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15.04.202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0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15.09.202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число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 w:rsidRPr="005C0B7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3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6 040,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  <w:t>46060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1 208,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  <w:t>09211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5C0B76">
              <w:rPr>
                <w:rFonts w:cs="Times New Roman"/>
                <w:szCs w:val="28"/>
              </w:rPr>
              <w:br/>
              <w:t>и (или) оборудова</w:t>
            </w:r>
            <w:r w:rsidRPr="005C0B76">
              <w:rPr>
                <w:rFonts w:cs="Times New Roman"/>
                <w:szCs w:val="28"/>
              </w:rPr>
              <w:lastRenderedPageBreak/>
              <w:t xml:space="preserve">нию автомобильных парковок, </w:t>
            </w:r>
            <w:r w:rsidRPr="005C0B76">
              <w:rPr>
                <w:rFonts w:cs="Times New Roman"/>
                <w:szCs w:val="28"/>
              </w:rPr>
              <w:br/>
              <w:t>и (или) устройству тротуаров дворовых территорий многоквартирных домов Кировского района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2A2BF3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 w:rsidRPr="005C0B76">
              <w:rPr>
                <w:rFonts w:cs="Times New Roman"/>
                <w:szCs w:val="28"/>
              </w:rPr>
              <w:t>1</w:t>
            </w:r>
            <w:r w:rsidR="002A2BF3">
              <w:rPr>
                <w:rFonts w:cs="Times New Roman"/>
                <w:szCs w:val="28"/>
              </w:rPr>
              <w:t>3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22 953,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  <w:t>75029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1.1.1.1.1.4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A167C" w:rsidRPr="005C0B76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Реализация мероприятия </w:t>
            </w:r>
            <w:r w:rsidRPr="005C0B76">
              <w:rPr>
                <w:rFonts w:cs="Times New Roman"/>
                <w:szCs w:val="28"/>
              </w:rPr>
              <w:br/>
              <w:t>по благоустройству дворовых территорий многоквартирных домов Ленинского района</w:t>
            </w:r>
          </w:p>
        </w:tc>
        <w:tc>
          <w:tcPr>
            <w:tcW w:w="1901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15.04.202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0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15.09.202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число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8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3 768,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  <w:t>02683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753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60537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5C0B76">
              <w:rPr>
                <w:rFonts w:cs="Times New Roman"/>
                <w:szCs w:val="28"/>
              </w:rPr>
              <w:br/>
              <w:t xml:space="preserve">и (или) оборудованию автомобильных парковок, </w:t>
            </w:r>
            <w:r w:rsidRPr="005C0B76">
              <w:rPr>
                <w:rFonts w:cs="Times New Roman"/>
                <w:szCs w:val="28"/>
              </w:rPr>
              <w:br/>
              <w:t xml:space="preserve">и (или) устройству тротуаров дворовых территорий </w:t>
            </w:r>
            <w:r w:rsidRPr="005C0B76">
              <w:rPr>
                <w:rFonts w:cs="Times New Roman"/>
                <w:szCs w:val="28"/>
              </w:rPr>
              <w:lastRenderedPageBreak/>
              <w:t>многоквартирных домов Ленинского района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lastRenderedPageBreak/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8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14 318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50197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1.1.1.1.1.5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A167C" w:rsidRPr="005C0B76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Реализация мероприятия </w:t>
            </w:r>
            <w:r w:rsidRPr="005C0B76">
              <w:rPr>
                <w:rFonts w:cs="Times New Roman"/>
                <w:szCs w:val="28"/>
              </w:rPr>
              <w:br/>
              <w:t>по благоустройству дворовых территорий многоквартирных домов Мотовилихинского района</w:t>
            </w:r>
          </w:p>
        </w:tc>
        <w:tc>
          <w:tcPr>
            <w:tcW w:w="1901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15.04.202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0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15.09.202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число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7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8 942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55838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1 788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51168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5C0B76">
              <w:rPr>
                <w:rFonts w:cs="Times New Roman"/>
                <w:szCs w:val="28"/>
              </w:rPr>
              <w:br/>
              <w:t xml:space="preserve">и (или) оборудованию автомобильных парковок, </w:t>
            </w:r>
            <w:r w:rsidRPr="005C0B76">
              <w:rPr>
                <w:rFonts w:cs="Times New Roman"/>
                <w:szCs w:val="28"/>
              </w:rPr>
              <w:br/>
              <w:t>и (или) устройству тротуаров дворовых территорий многоквартирных домов Мотовилихинского района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7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33 981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72183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lastRenderedPageBreak/>
              <w:t>1.1.1.1.1.6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A167C" w:rsidRPr="005C0B76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Реализация мероприятия </w:t>
            </w:r>
            <w:r w:rsidRPr="005C0B76">
              <w:rPr>
                <w:rFonts w:cs="Times New Roman"/>
                <w:szCs w:val="28"/>
              </w:rPr>
              <w:br/>
              <w:t>по благоустройству дворовых территорий многоквартирных домов Орджоникидзевского района</w:t>
            </w:r>
          </w:p>
        </w:tc>
        <w:tc>
          <w:tcPr>
            <w:tcW w:w="1901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15.04.202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0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15.09.202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число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9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5 344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25876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1 068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84537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5C0B76">
              <w:rPr>
                <w:rFonts w:cs="Times New Roman"/>
                <w:szCs w:val="28"/>
              </w:rPr>
              <w:br/>
              <w:t>и (или) оборудованию автомобильных парковок, и (или) устройству тротуаров дворовых территорий многоквартирных домов Орджоникидзевского района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9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20 308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06198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1.1.1.1.1.7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A167C" w:rsidRPr="005C0B76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Реализация мероприятия </w:t>
            </w:r>
            <w:r w:rsidRPr="005C0B76">
              <w:rPr>
                <w:rFonts w:cs="Times New Roman"/>
                <w:szCs w:val="28"/>
              </w:rPr>
              <w:br/>
            </w:r>
            <w:r w:rsidRPr="005C0B76">
              <w:rPr>
                <w:rFonts w:cs="Times New Roman"/>
                <w:szCs w:val="28"/>
              </w:rPr>
              <w:lastRenderedPageBreak/>
              <w:t>по благоустройству дворовых территорий многоквартирных домов Свердловского района</w:t>
            </w:r>
          </w:p>
        </w:tc>
        <w:tc>
          <w:tcPr>
            <w:tcW w:w="1901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lastRenderedPageBreak/>
              <w:t xml:space="preserve">администрация Свердловского </w:t>
            </w:r>
            <w:r w:rsidRPr="005C0B76">
              <w:rPr>
                <w:rFonts w:cs="Times New Roman"/>
                <w:szCs w:val="28"/>
              </w:rPr>
              <w:lastRenderedPageBreak/>
              <w:t>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lastRenderedPageBreak/>
              <w:t>15.04.202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0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15.09.202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число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21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14 202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33029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2 840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46606</w:t>
            </w:r>
          </w:p>
        </w:tc>
      </w:tr>
      <w:tr w:rsidR="004A167C" w:rsidRPr="005C0B76" w:rsidTr="00F97DFF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5C0B76">
              <w:rPr>
                <w:rFonts w:cs="Times New Roman"/>
                <w:szCs w:val="28"/>
              </w:rPr>
              <w:br/>
              <w:t xml:space="preserve">и (или) оборудованию автомобильных парковок, </w:t>
            </w:r>
            <w:r w:rsidRPr="005C0B76">
              <w:rPr>
                <w:rFonts w:cs="Times New Roman"/>
                <w:szCs w:val="28"/>
              </w:rPr>
              <w:br/>
              <w:t>и (или) устройству тротуаров дворовых территорий многоквартирных домов Свердловского района</w:t>
            </w:r>
          </w:p>
        </w:tc>
        <w:tc>
          <w:tcPr>
            <w:tcW w:w="790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21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53 968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t>,</w:t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</w:rPr>
              <w:br/>
            </w:r>
            <w:r w:rsidRPr="00053E8D">
              <w:rPr>
                <w:rFonts w:cs="Times New Roman"/>
                <w:color w:val="000000"/>
                <w:spacing w:val="-4"/>
                <w:sz w:val="24"/>
                <w:szCs w:val="24"/>
                <w:lang w:val="en-US"/>
              </w:rPr>
              <w:t>85508</w:t>
            </w:r>
          </w:p>
        </w:tc>
      </w:tr>
      <w:tr w:rsidR="004A167C" w:rsidRPr="005C0B76" w:rsidTr="00F97DFF">
        <w:trPr>
          <w:jc w:val="center"/>
        </w:trPr>
        <w:tc>
          <w:tcPr>
            <w:tcW w:w="1333" w:type="dxa"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1.1.1.1.1.8</w:t>
            </w:r>
          </w:p>
        </w:tc>
        <w:tc>
          <w:tcPr>
            <w:tcW w:w="1784" w:type="dxa"/>
            <w:vAlign w:val="center"/>
          </w:tcPr>
          <w:p w:rsidR="004A167C" w:rsidRPr="005C0B76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Проведение работ по образованию земельных участков, на ко</w:t>
            </w:r>
            <w:r w:rsidRPr="005C0B76">
              <w:rPr>
                <w:rFonts w:cs="Times New Roman"/>
                <w:szCs w:val="28"/>
              </w:rPr>
              <w:lastRenderedPageBreak/>
              <w:t xml:space="preserve">торых расположены многоквартирные дома, работы по благоустройству дворовых территорий которых софинансируются </w:t>
            </w:r>
            <w:r w:rsidRPr="005C0B76">
              <w:rPr>
                <w:rFonts w:cs="Times New Roman"/>
                <w:szCs w:val="28"/>
              </w:rPr>
              <w:br/>
              <w:t>из бюджета субъекта Российской Федерации</w:t>
            </w:r>
          </w:p>
        </w:tc>
        <w:tc>
          <w:tcPr>
            <w:tcW w:w="1901" w:type="dxa"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lastRenderedPageBreak/>
              <w:t xml:space="preserve">территориальные </w:t>
            </w:r>
            <w:r w:rsidRPr="005C0B76">
              <w:rPr>
                <w:rFonts w:cs="Times New Roman"/>
                <w:szCs w:val="28"/>
              </w:rPr>
              <w:br/>
              <w:t>органы администрации города Перми</w:t>
            </w:r>
          </w:p>
        </w:tc>
        <w:tc>
          <w:tcPr>
            <w:tcW w:w="1703" w:type="dxa"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 w:rsidRPr="005C0B76">
              <w:rPr>
                <w:rFonts w:cs="Times New Roman"/>
                <w:szCs w:val="28"/>
              </w:rPr>
              <w:t>-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 w:rsidRPr="005C0B76">
              <w:rPr>
                <w:rFonts w:cs="Times New Roman"/>
                <w:szCs w:val="28"/>
              </w:rPr>
              <w:t>-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985" w:type="dxa"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 xml:space="preserve">количество образованных земельных участков, на которых расположены многоквартирные </w:t>
            </w:r>
            <w:r w:rsidRPr="005C0B76">
              <w:rPr>
                <w:rFonts w:cs="Times New Roman"/>
                <w:szCs w:val="28"/>
              </w:rPr>
              <w:lastRenderedPageBreak/>
              <w:t>дома, работы по благоустройству дворовых территорий которых софинансируются из бюджета субъекта Российской Федерации</w:t>
            </w:r>
          </w:p>
        </w:tc>
        <w:tc>
          <w:tcPr>
            <w:tcW w:w="790" w:type="dxa"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lastRenderedPageBreak/>
              <w:t>ед.</w:t>
            </w:r>
          </w:p>
        </w:tc>
        <w:tc>
          <w:tcPr>
            <w:tcW w:w="952" w:type="dxa"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 w:rsidRPr="005C0B76">
              <w:rPr>
                <w:rFonts w:cs="Times New Roman"/>
                <w:szCs w:val="28"/>
              </w:rPr>
              <w:t>-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 w:rsidRPr="005C0B76">
              <w:rPr>
                <w:rFonts w:cs="Times New Roman"/>
                <w:szCs w:val="28"/>
              </w:rPr>
              <w:t>0,000</w:t>
            </w:r>
            <w:r w:rsidRPr="005C0B76">
              <w:rPr>
                <w:rFonts w:cs="Times New Roman"/>
                <w:szCs w:val="28"/>
                <w:vertAlign w:val="superscript"/>
              </w:rPr>
              <w:t>1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  <w:szCs w:val="20"/>
              </w:rPr>
              <w:t>278 680,</w:t>
            </w:r>
            <w:r w:rsidRPr="002F2166">
              <w:rPr>
                <w:rFonts w:cs="Times New Roman"/>
                <w:sz w:val="20"/>
                <w:szCs w:val="20"/>
              </w:rPr>
              <w:br/>
              <w:t>87230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2F2166" w:rsidRDefault="004A167C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55 736,</w:t>
            </w:r>
          </w:p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2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11 147,</w:t>
            </w:r>
            <w:r w:rsidRPr="002F2166">
              <w:rPr>
                <w:rFonts w:cs="Times New Roman"/>
                <w:sz w:val="20"/>
              </w:rPr>
              <w:br/>
              <w:t>23362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211 797,</w:t>
            </w:r>
            <w:r w:rsidRPr="002F2166">
              <w:rPr>
                <w:rFonts w:cs="Times New Roman"/>
                <w:sz w:val="20"/>
              </w:rPr>
              <w:br/>
              <w:t>43868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 w:val="restart"/>
            <w:hideMark/>
          </w:tcPr>
          <w:p w:rsidR="004A167C" w:rsidRPr="005C0B76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  <w:szCs w:val="20"/>
              </w:rPr>
              <w:t>278 680,</w:t>
            </w:r>
            <w:r w:rsidRPr="002F2166">
              <w:rPr>
                <w:rFonts w:cs="Times New Roman"/>
                <w:sz w:val="20"/>
                <w:szCs w:val="20"/>
              </w:rPr>
              <w:br/>
              <w:t>87230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2F2166" w:rsidRDefault="004A167C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55 736,</w:t>
            </w:r>
          </w:p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2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11 147,</w:t>
            </w:r>
            <w:r w:rsidRPr="002F2166">
              <w:rPr>
                <w:rFonts w:cs="Times New Roman"/>
                <w:sz w:val="20"/>
              </w:rPr>
              <w:br/>
              <w:t>23362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211 797,</w:t>
            </w:r>
            <w:r w:rsidRPr="002F2166">
              <w:rPr>
                <w:rFonts w:cs="Times New Roman"/>
                <w:sz w:val="20"/>
              </w:rPr>
              <w:br/>
              <w:t>43868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 w:val="restart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  <w:szCs w:val="20"/>
              </w:rPr>
              <w:t>278 680,</w:t>
            </w:r>
            <w:r w:rsidRPr="002F2166">
              <w:rPr>
                <w:rFonts w:cs="Times New Roman"/>
                <w:sz w:val="20"/>
                <w:szCs w:val="20"/>
              </w:rPr>
              <w:br/>
              <w:t>87230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2F2166" w:rsidRDefault="004A167C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55 736,</w:t>
            </w:r>
          </w:p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2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11 147,</w:t>
            </w:r>
            <w:r w:rsidRPr="002F2166">
              <w:rPr>
                <w:rFonts w:cs="Times New Roman"/>
                <w:sz w:val="20"/>
              </w:rPr>
              <w:br/>
              <w:t>23362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211 797,</w:t>
            </w:r>
            <w:r w:rsidRPr="002F2166">
              <w:rPr>
                <w:rFonts w:cs="Times New Roman"/>
                <w:sz w:val="20"/>
              </w:rPr>
              <w:br/>
              <w:t>43868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 w:val="restart"/>
          </w:tcPr>
          <w:p w:rsidR="004A167C" w:rsidRPr="005C0B76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  <w:szCs w:val="20"/>
              </w:rPr>
              <w:t>278 680,</w:t>
            </w:r>
            <w:r w:rsidRPr="002F2166">
              <w:rPr>
                <w:rFonts w:cs="Times New Roman"/>
                <w:sz w:val="20"/>
                <w:szCs w:val="20"/>
              </w:rPr>
              <w:br/>
              <w:t>87230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4A167C" w:rsidRPr="002F2166" w:rsidRDefault="004A167C" w:rsidP="00F97DF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</w:rPr>
            </w:pPr>
            <w:r w:rsidRPr="002F2166">
              <w:rPr>
                <w:rFonts w:cs="Times New Roman"/>
                <w:sz w:val="20"/>
                <w:szCs w:val="20"/>
              </w:rPr>
              <w:t>55 736,</w:t>
            </w:r>
          </w:p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2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11 147,</w:t>
            </w:r>
            <w:r w:rsidRPr="002F2166">
              <w:rPr>
                <w:rFonts w:cs="Times New Roman"/>
                <w:sz w:val="20"/>
              </w:rPr>
              <w:br/>
              <w:t>23362</w:t>
            </w:r>
          </w:p>
        </w:tc>
      </w:tr>
      <w:tr w:rsidR="004A167C" w:rsidRPr="005C0B76" w:rsidTr="00F97DFF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4A167C" w:rsidRPr="005C0B76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70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C0B76">
              <w:rPr>
                <w:rFonts w:cs="Times New Roman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4A167C" w:rsidRPr="005C0B76" w:rsidRDefault="004A167C" w:rsidP="00F97DF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F2166">
              <w:rPr>
                <w:rFonts w:cs="Times New Roman"/>
                <w:sz w:val="20"/>
              </w:rPr>
              <w:t>211 797,</w:t>
            </w:r>
            <w:r w:rsidRPr="002F2166">
              <w:rPr>
                <w:rFonts w:cs="Times New Roman"/>
                <w:sz w:val="20"/>
              </w:rPr>
              <w:br/>
              <w:t>43868</w:t>
            </w:r>
          </w:p>
        </w:tc>
      </w:tr>
    </w:tbl>
    <w:p w:rsidR="004A167C" w:rsidRPr="003E50C1" w:rsidRDefault="004A167C" w:rsidP="004A167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E50C1">
        <w:rPr>
          <w:rFonts w:cs="Times New Roman"/>
          <w:sz w:val="24"/>
          <w:szCs w:val="24"/>
        </w:rPr>
        <w:t>------------------------</w:t>
      </w:r>
    </w:p>
    <w:p w:rsidR="004A167C" w:rsidRPr="003E50C1" w:rsidRDefault="004A167C" w:rsidP="00165203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cs="Times New Roman"/>
          <w:sz w:val="24"/>
          <w:szCs w:val="24"/>
        </w:rPr>
      </w:pPr>
      <w:r w:rsidRPr="003E50C1">
        <w:rPr>
          <w:rFonts w:cs="Times New Roman"/>
          <w:sz w:val="24"/>
          <w:szCs w:val="24"/>
          <w:vertAlign w:val="superscript"/>
        </w:rPr>
        <w:t>1</w:t>
      </w:r>
      <w:r w:rsidRPr="003E50C1">
        <w:rPr>
          <w:rFonts w:cs="Times New Roman"/>
          <w:sz w:val="24"/>
          <w:szCs w:val="24"/>
        </w:rPr>
        <w:t xml:space="preserve"> Форма расходования средств на работы по благоустройству дворовых территорий на территории города Перми – предоставление субсидии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– не предполагает участия территорий при отсутствии образованного земельного участка, на котором расположен многоквартирный дом.</w:t>
      </w:r>
      <w:r w:rsidRPr="003E50C1">
        <w:rPr>
          <w:rFonts w:cs="Times New Roman"/>
          <w:sz w:val="28"/>
          <w:szCs w:val="28"/>
        </w:rPr>
        <w:t>».</w:t>
      </w:r>
    </w:p>
    <w:p w:rsidR="004A167C" w:rsidRPr="00F15739" w:rsidRDefault="004A167C" w:rsidP="004A16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4A167C" w:rsidRPr="00ED39F3" w:rsidRDefault="00BC56D6" w:rsidP="004A167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</w:t>
      </w:r>
      <w:r w:rsidR="004A167C" w:rsidRPr="00F15739">
        <w:rPr>
          <w:rFonts w:eastAsia="Calibri" w:cs="Times New Roman"/>
          <w:sz w:val="28"/>
          <w:szCs w:val="28"/>
        </w:rPr>
        <w:t>. Дополнить прило</w:t>
      </w:r>
      <w:r w:rsidR="004A167C">
        <w:rPr>
          <w:rFonts w:eastAsia="Calibri" w:cs="Times New Roman"/>
          <w:sz w:val="28"/>
          <w:szCs w:val="28"/>
        </w:rPr>
        <w:t>жением 6 следующего содержания:</w:t>
      </w:r>
    </w:p>
    <w:p w:rsidR="004A167C" w:rsidRDefault="004A167C" w:rsidP="00334E3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4A167C" w:rsidRPr="00F15739" w:rsidRDefault="004A167C" w:rsidP="004A167C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573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15739">
        <w:rPr>
          <w:rFonts w:ascii="Times New Roman" w:hAnsi="Times New Roman" w:cs="Times New Roman"/>
          <w:sz w:val="28"/>
          <w:szCs w:val="28"/>
        </w:rPr>
        <w:t>ПЛАН-ГРАФИК</w:t>
      </w:r>
    </w:p>
    <w:p w:rsidR="004A167C" w:rsidRPr="00F15739" w:rsidRDefault="004A167C" w:rsidP="004A167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5739">
        <w:rPr>
          <w:rFonts w:ascii="Times New Roman" w:hAnsi="Times New Roman" w:cs="Times New Roman"/>
          <w:sz w:val="28"/>
          <w:szCs w:val="28"/>
        </w:rPr>
        <w:t xml:space="preserve">подпрограммы 1.2 «Благоустройство общественных территорий муниципального образования город Пермь» </w:t>
      </w:r>
      <w:r>
        <w:rPr>
          <w:rFonts w:ascii="Times New Roman" w:hAnsi="Times New Roman" w:cs="Times New Roman"/>
          <w:sz w:val="28"/>
          <w:szCs w:val="28"/>
        </w:rPr>
        <w:br/>
      </w:r>
      <w:r w:rsidRPr="00F15739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57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A167C" w:rsidRPr="00F15739" w:rsidRDefault="004A167C" w:rsidP="004A1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03"/>
        <w:gridCol w:w="1841"/>
        <w:gridCol w:w="1560"/>
        <w:gridCol w:w="1560"/>
        <w:gridCol w:w="1700"/>
        <w:gridCol w:w="850"/>
        <w:gridCol w:w="994"/>
        <w:gridCol w:w="1533"/>
        <w:gridCol w:w="1611"/>
      </w:tblGrid>
      <w:tr w:rsidR="004A167C" w:rsidRPr="00460468" w:rsidTr="00334E3D">
        <w:tc>
          <w:tcPr>
            <w:tcW w:w="1615" w:type="dxa"/>
            <w:vMerge w:val="restart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Код</w:t>
            </w:r>
          </w:p>
        </w:tc>
        <w:tc>
          <w:tcPr>
            <w:tcW w:w="1703" w:type="dxa"/>
            <w:vMerge w:val="restart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 xml:space="preserve">Наименование задачи, основного мероприятия, мероприятия, подмероприятия, объекта. Место проведения / расположения </w:t>
            </w:r>
            <w:r w:rsidRPr="00460468">
              <w:rPr>
                <w:rFonts w:ascii="Times New Roman" w:hAnsi="Times New Roman" w:cs="Times New Roman"/>
                <w:szCs w:val="28"/>
              </w:rPr>
              <w:lastRenderedPageBreak/>
              <w:t>(адрес)</w:t>
            </w:r>
          </w:p>
        </w:tc>
        <w:tc>
          <w:tcPr>
            <w:tcW w:w="1841" w:type="dxa"/>
            <w:vMerge w:val="restart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lastRenderedPageBreak/>
              <w:t>Участник программы</w:t>
            </w:r>
          </w:p>
        </w:tc>
        <w:tc>
          <w:tcPr>
            <w:tcW w:w="1560" w:type="dxa"/>
            <w:vMerge w:val="restart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Дата начала реализации подмероприятия</w:t>
            </w:r>
          </w:p>
        </w:tc>
        <w:tc>
          <w:tcPr>
            <w:tcW w:w="1560" w:type="dxa"/>
            <w:vMerge w:val="restart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Дата окончания реализации подмероприятия</w:t>
            </w:r>
          </w:p>
        </w:tc>
        <w:tc>
          <w:tcPr>
            <w:tcW w:w="3544" w:type="dxa"/>
            <w:gridSpan w:val="3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Показатель непосредственного результата</w:t>
            </w:r>
          </w:p>
        </w:tc>
        <w:tc>
          <w:tcPr>
            <w:tcW w:w="1533" w:type="dxa"/>
            <w:vMerge w:val="restart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Источник финансирования</w:t>
            </w:r>
          </w:p>
        </w:tc>
        <w:tc>
          <w:tcPr>
            <w:tcW w:w="1611" w:type="dxa"/>
            <w:vMerge w:val="restart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 xml:space="preserve">Объем </w:t>
            </w:r>
            <w:r w:rsidRPr="00460468">
              <w:rPr>
                <w:rFonts w:ascii="Times New Roman" w:hAnsi="Times New Roman" w:cs="Times New Roman"/>
                <w:szCs w:val="28"/>
              </w:rPr>
              <w:br/>
              <w:t xml:space="preserve">финансирования, </w:t>
            </w:r>
            <w:r w:rsidRPr="00460468">
              <w:rPr>
                <w:rFonts w:ascii="Times New Roman" w:hAnsi="Times New Roman" w:cs="Times New Roman"/>
                <w:szCs w:val="28"/>
              </w:rPr>
              <w:br/>
              <w:t>тыс. руб.</w:t>
            </w:r>
          </w:p>
        </w:tc>
      </w:tr>
      <w:tr w:rsidR="004A167C" w:rsidRPr="00460468" w:rsidTr="00334E3D">
        <w:tc>
          <w:tcPr>
            <w:tcW w:w="1615" w:type="dxa"/>
            <w:vMerge/>
          </w:tcPr>
          <w:p w:rsidR="004A167C" w:rsidRPr="00460468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3" w:type="dxa"/>
            <w:vMerge/>
          </w:tcPr>
          <w:p w:rsidR="004A167C" w:rsidRPr="00460468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41" w:type="dxa"/>
            <w:vMerge/>
          </w:tcPr>
          <w:p w:rsidR="004A167C" w:rsidRPr="00460468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Merge/>
          </w:tcPr>
          <w:p w:rsidR="004A167C" w:rsidRPr="00460468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Merge/>
          </w:tcPr>
          <w:p w:rsidR="004A167C" w:rsidRPr="00460468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00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ед. изм.</w:t>
            </w:r>
          </w:p>
        </w:tc>
        <w:tc>
          <w:tcPr>
            <w:tcW w:w="994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значение</w:t>
            </w:r>
          </w:p>
        </w:tc>
        <w:tc>
          <w:tcPr>
            <w:tcW w:w="1533" w:type="dxa"/>
            <w:vMerge/>
          </w:tcPr>
          <w:p w:rsidR="004A167C" w:rsidRPr="00460468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11" w:type="dxa"/>
            <w:vMerge/>
          </w:tcPr>
          <w:p w:rsidR="004A167C" w:rsidRPr="00460468" w:rsidRDefault="004A167C" w:rsidP="00F97DF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4A167C" w:rsidRPr="003E50C1" w:rsidRDefault="004A167C" w:rsidP="004A167C">
      <w:pPr>
        <w:spacing w:after="0"/>
        <w:rPr>
          <w:sz w:val="2"/>
          <w:szCs w:val="2"/>
        </w:rPr>
      </w:pPr>
    </w:p>
    <w:tbl>
      <w:tblPr>
        <w:tblW w:w="149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704"/>
        <w:gridCol w:w="1841"/>
        <w:gridCol w:w="1559"/>
        <w:gridCol w:w="1559"/>
        <w:gridCol w:w="1700"/>
        <w:gridCol w:w="852"/>
        <w:gridCol w:w="992"/>
        <w:gridCol w:w="1561"/>
        <w:gridCol w:w="1593"/>
      </w:tblGrid>
      <w:tr w:rsidR="004A167C" w:rsidRPr="00460468" w:rsidTr="00334E3D">
        <w:trPr>
          <w:tblHeader/>
        </w:trPr>
        <w:tc>
          <w:tcPr>
            <w:tcW w:w="1613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4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41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59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59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0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2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561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593" w:type="dxa"/>
          </w:tcPr>
          <w:p w:rsidR="004A167C" w:rsidRPr="00460468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460468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4A167C" w:rsidRPr="00460468" w:rsidTr="00334E3D">
        <w:tc>
          <w:tcPr>
            <w:tcW w:w="1613" w:type="dxa"/>
          </w:tcPr>
          <w:p w:rsidR="004A167C" w:rsidRPr="00B11ED5" w:rsidRDefault="004A167C" w:rsidP="00F97D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61" w:type="dxa"/>
            <w:gridSpan w:val="9"/>
          </w:tcPr>
          <w:p w:rsidR="004A167C" w:rsidRPr="00B11ED5" w:rsidRDefault="004A167C" w:rsidP="00F97D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4A167C" w:rsidRPr="00460468" w:rsidTr="00334E3D">
        <w:tc>
          <w:tcPr>
            <w:tcW w:w="1613" w:type="dxa"/>
          </w:tcPr>
          <w:p w:rsidR="004A167C" w:rsidRPr="00B11ED5" w:rsidRDefault="004A167C" w:rsidP="00F97DF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1.2.1.1</w:t>
            </w:r>
          </w:p>
        </w:tc>
        <w:tc>
          <w:tcPr>
            <w:tcW w:w="13361" w:type="dxa"/>
            <w:gridSpan w:val="9"/>
          </w:tcPr>
          <w:p w:rsidR="004A167C" w:rsidRPr="00B11ED5" w:rsidRDefault="004A167C" w:rsidP="00F97D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Выполнение комплекса мероприятий по капитальному ремонту территорий общего пользования</w:t>
            </w:r>
          </w:p>
        </w:tc>
      </w:tr>
      <w:tr w:rsidR="004A167C" w:rsidRPr="00460468" w:rsidTr="00334E3D">
        <w:tc>
          <w:tcPr>
            <w:tcW w:w="1613" w:type="dxa"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1.2.1.1.1</w:t>
            </w:r>
          </w:p>
        </w:tc>
        <w:tc>
          <w:tcPr>
            <w:tcW w:w="13361" w:type="dxa"/>
            <w:gridSpan w:val="9"/>
          </w:tcPr>
          <w:p w:rsidR="004A167C" w:rsidRPr="00B11ED5" w:rsidRDefault="004A167C" w:rsidP="00F97D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Капитальный ремонт общественных территорий города Перми</w:t>
            </w:r>
          </w:p>
        </w:tc>
      </w:tr>
      <w:tr w:rsidR="004A167C" w:rsidRPr="00460468" w:rsidTr="00334E3D">
        <w:tc>
          <w:tcPr>
            <w:tcW w:w="1613" w:type="dxa"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13361" w:type="dxa"/>
            <w:gridSpan w:val="9"/>
          </w:tcPr>
          <w:p w:rsidR="004A167C" w:rsidRPr="00B11ED5" w:rsidRDefault="004A167C" w:rsidP="00F97D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Выполнение строительно-монтажных работ по капитальному ремонту парка культуры и отдыха «Балатово» (г. Пермь, Дзержинский район, от шоссе Космонавтов до ул. Подлесной)</w:t>
            </w:r>
          </w:p>
        </w:tc>
      </w:tr>
      <w:tr w:rsidR="004A167C" w:rsidRPr="00460468" w:rsidTr="00334E3D">
        <w:tc>
          <w:tcPr>
            <w:tcW w:w="1613" w:type="dxa"/>
            <w:vMerge w:val="restart"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1.2.1.1.1.1.1</w:t>
            </w:r>
          </w:p>
        </w:tc>
        <w:tc>
          <w:tcPr>
            <w:tcW w:w="1704" w:type="dxa"/>
            <w:vMerge w:val="restart"/>
          </w:tcPr>
          <w:p w:rsidR="004A167C" w:rsidRPr="00B11ED5" w:rsidRDefault="004A167C" w:rsidP="00F97D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/>
                <w:szCs w:val="22"/>
              </w:rPr>
              <w:t xml:space="preserve">Приемка выполненных строительно-монтажных работ по капитальному ремонту </w:t>
            </w:r>
            <w:r w:rsidRPr="00B11ED5">
              <w:rPr>
                <w:rFonts w:ascii="Times New Roman" w:hAnsi="Times New Roman" w:cs="Times New Roman"/>
                <w:szCs w:val="22"/>
              </w:rPr>
              <w:t>парка культуры и отдыха «Балатово» (г. Пермь, Дзержинский район, от шоссе Космонавтов до ул. Подлесной)</w:t>
            </w:r>
          </w:p>
        </w:tc>
        <w:tc>
          <w:tcPr>
            <w:tcW w:w="1841" w:type="dxa"/>
            <w:vMerge w:val="restart"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20.12.2022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4A167C" w:rsidRPr="00B11ED5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11ED5">
              <w:rPr>
                <w:lang w:eastAsia="ru-RU"/>
              </w:rPr>
              <w:t xml:space="preserve">подписанный акт приемки выполненных строительно-монтажных работ по капитальному ремонту </w:t>
            </w:r>
            <w:r w:rsidRPr="00B11ED5">
              <w:rPr>
                <w:rFonts w:cs="Times New Roman"/>
              </w:rPr>
              <w:t>парка культуры и отдыха «Балатово» (г. Пермь, Дзержинский район, от шоссе Космонавтов до ул. Подлесной)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4A167C" w:rsidRPr="00B11ED5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11ED5">
              <w:rPr>
                <w:lang w:eastAsia="ru-RU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167C" w:rsidRPr="00B11ED5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11ED5">
              <w:rPr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593" w:type="dxa"/>
            <w:tcBorders>
              <w:top w:val="nil"/>
            </w:tcBorders>
          </w:tcPr>
          <w:p w:rsidR="004A167C" w:rsidRPr="00B11ED5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11ED5">
              <w:rPr>
                <w:rFonts w:cs="Times New Roman"/>
              </w:rPr>
              <w:t>96 433,</w:t>
            </w:r>
            <w:r w:rsidRPr="00B11ED5">
              <w:rPr>
                <w:rFonts w:cs="Times New Roman"/>
              </w:rPr>
              <w:br/>
              <w:t>300</w:t>
            </w:r>
          </w:p>
        </w:tc>
      </w:tr>
      <w:tr w:rsidR="004A167C" w:rsidRPr="00460468" w:rsidTr="00334E3D">
        <w:tc>
          <w:tcPr>
            <w:tcW w:w="1613" w:type="dxa"/>
            <w:vMerge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4" w:type="dxa"/>
            <w:vMerge/>
          </w:tcPr>
          <w:p w:rsidR="004A167C" w:rsidRPr="00B11ED5" w:rsidRDefault="004A167C" w:rsidP="00F97D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  <w:vMerge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</w:tcPr>
          <w:p w:rsidR="004A167C" w:rsidRPr="00B11ED5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4A167C" w:rsidRPr="00B11ED5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4A167C" w:rsidRPr="00B11ED5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1" w:type="dxa"/>
          </w:tcPr>
          <w:p w:rsidR="004A167C" w:rsidRPr="00B11ED5" w:rsidRDefault="00CC7828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б</w:t>
            </w:r>
            <w:r w:rsidR="004A167C" w:rsidRPr="00B11ED5">
              <w:rPr>
                <w:rFonts w:ascii="Times New Roman" w:hAnsi="Times New Roman" w:cs="Times New Roman"/>
                <w:szCs w:val="22"/>
              </w:rPr>
              <w:t>юджет Пермского края</w:t>
            </w:r>
          </w:p>
        </w:tc>
        <w:tc>
          <w:tcPr>
            <w:tcW w:w="1593" w:type="dxa"/>
            <w:tcBorders>
              <w:top w:val="nil"/>
            </w:tcBorders>
          </w:tcPr>
          <w:p w:rsidR="004A167C" w:rsidRPr="00B11ED5" w:rsidRDefault="004A167C" w:rsidP="00F97DF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B11ED5">
              <w:rPr>
                <w:rFonts w:cs="Times New Roman"/>
              </w:rPr>
              <w:t>123 622,</w:t>
            </w:r>
            <w:r w:rsidRPr="00B11ED5">
              <w:rPr>
                <w:rFonts w:cs="Times New Roman"/>
              </w:rPr>
              <w:br/>
              <w:t>41056</w:t>
            </w:r>
          </w:p>
        </w:tc>
      </w:tr>
      <w:tr w:rsidR="00CC7828" w:rsidRPr="00460468" w:rsidTr="00334E3D">
        <w:tc>
          <w:tcPr>
            <w:tcW w:w="1613" w:type="dxa"/>
          </w:tcPr>
          <w:p w:rsidR="00CC7828" w:rsidRPr="00B11ED5" w:rsidRDefault="00CC7828" w:rsidP="00CC7828">
            <w:pPr>
              <w:spacing w:after="0" w:line="240" w:lineRule="auto"/>
              <w:jc w:val="center"/>
            </w:pPr>
            <w:r w:rsidRPr="00B11ED5">
              <w:rPr>
                <w:rFonts w:cs="Times New Roman"/>
              </w:rPr>
              <w:t>1.2.1.1.1.2</w:t>
            </w:r>
          </w:p>
        </w:tc>
        <w:tc>
          <w:tcPr>
            <w:tcW w:w="13361" w:type="dxa"/>
            <w:gridSpan w:val="9"/>
          </w:tcPr>
          <w:p w:rsidR="00CC7828" w:rsidRPr="00B11ED5" w:rsidRDefault="00CC7828" w:rsidP="00CC782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ind w:left="79" w:right="-85"/>
              <w:rPr>
                <w:rFonts w:cs="Times New Roman"/>
              </w:rPr>
            </w:pPr>
            <w:r w:rsidRPr="00B11ED5">
              <w:rPr>
                <w:rFonts w:cs="Times New Roman"/>
              </w:rPr>
              <w:t>Выполнение строительно-монтажных работ по капитальному ремонту бульвара им. Советской Армии</w:t>
            </w:r>
          </w:p>
        </w:tc>
      </w:tr>
      <w:tr w:rsidR="00CC7828" w:rsidRPr="00460468" w:rsidTr="00334E3D">
        <w:tc>
          <w:tcPr>
            <w:tcW w:w="1613" w:type="dxa"/>
          </w:tcPr>
          <w:p w:rsidR="00CC7828" w:rsidRPr="00B11ED5" w:rsidRDefault="00CC7828" w:rsidP="00CC7828">
            <w:pPr>
              <w:spacing w:after="0" w:line="240" w:lineRule="auto"/>
              <w:jc w:val="center"/>
              <w:rPr>
                <w:rFonts w:cs="Times New Roman"/>
              </w:rPr>
            </w:pPr>
            <w:r w:rsidRPr="00B11ED5">
              <w:rPr>
                <w:rFonts w:cs="Times New Roman"/>
              </w:rPr>
              <w:t>1.2.1.1.1.2.1</w:t>
            </w:r>
          </w:p>
        </w:tc>
        <w:tc>
          <w:tcPr>
            <w:tcW w:w="1704" w:type="dxa"/>
          </w:tcPr>
          <w:p w:rsidR="00CC7828" w:rsidRPr="00B11ED5" w:rsidRDefault="00CC7828" w:rsidP="00CC782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ind w:left="79" w:right="-85"/>
              <w:rPr>
                <w:rFonts w:cs="Times New Roman"/>
              </w:rPr>
            </w:pPr>
            <w:r w:rsidRPr="00B11ED5">
              <w:t xml:space="preserve">Приемка выполненных строительно-монтажных работ по капитальному ремонту </w:t>
            </w:r>
            <w:r w:rsidRPr="00B11ED5">
              <w:rPr>
                <w:rFonts w:cs="Times New Roman"/>
              </w:rPr>
              <w:t>бульвара им. Советской Армии</w:t>
            </w:r>
          </w:p>
        </w:tc>
        <w:tc>
          <w:tcPr>
            <w:tcW w:w="1841" w:type="dxa"/>
          </w:tcPr>
          <w:p w:rsidR="00CC7828" w:rsidRPr="00B11ED5" w:rsidRDefault="00CC7828" w:rsidP="00CC782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ind w:left="79" w:right="-85"/>
              <w:rPr>
                <w:rFonts w:cs="Times New Roman"/>
              </w:rPr>
            </w:pPr>
            <w:r w:rsidRPr="00B11ED5">
              <w:rPr>
                <w:rFonts w:cs="Times New Roman"/>
              </w:rPr>
              <w:t>МКУ «Пермблагоустройство»</w:t>
            </w:r>
          </w:p>
        </w:tc>
        <w:tc>
          <w:tcPr>
            <w:tcW w:w="1559" w:type="dxa"/>
          </w:tcPr>
          <w:p w:rsidR="00CC7828" w:rsidRPr="00B11ED5" w:rsidRDefault="00CC7828" w:rsidP="008D6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01.03.2022</w:t>
            </w:r>
          </w:p>
        </w:tc>
        <w:tc>
          <w:tcPr>
            <w:tcW w:w="1559" w:type="dxa"/>
          </w:tcPr>
          <w:p w:rsidR="00CC7828" w:rsidRPr="00B11ED5" w:rsidRDefault="00CC7828" w:rsidP="008D6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20.12.2022</w:t>
            </w:r>
          </w:p>
        </w:tc>
        <w:tc>
          <w:tcPr>
            <w:tcW w:w="1700" w:type="dxa"/>
          </w:tcPr>
          <w:p w:rsidR="00CC7828" w:rsidRPr="00B11ED5" w:rsidRDefault="00CC7828" w:rsidP="008D697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11ED5">
              <w:rPr>
                <w:lang w:eastAsia="ru-RU"/>
              </w:rPr>
              <w:t xml:space="preserve">подписанный акт приемки выполненных строительно-монтажных работ по капитальному ремонту </w:t>
            </w:r>
            <w:r w:rsidRPr="00B11ED5">
              <w:rPr>
                <w:rFonts w:cs="Times New Roman"/>
              </w:rPr>
              <w:t>бульвара им. Советской Армии</w:t>
            </w:r>
          </w:p>
        </w:tc>
        <w:tc>
          <w:tcPr>
            <w:tcW w:w="852" w:type="dxa"/>
          </w:tcPr>
          <w:p w:rsidR="00CC7828" w:rsidRPr="00B11ED5" w:rsidRDefault="00CC7828" w:rsidP="008D697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11ED5">
              <w:rPr>
                <w:lang w:eastAsia="ru-RU"/>
              </w:rPr>
              <w:t>ед.</w:t>
            </w:r>
          </w:p>
        </w:tc>
        <w:tc>
          <w:tcPr>
            <w:tcW w:w="992" w:type="dxa"/>
          </w:tcPr>
          <w:p w:rsidR="00CC7828" w:rsidRPr="00B11ED5" w:rsidRDefault="00CC7828" w:rsidP="008D697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11ED5">
              <w:rPr>
                <w:lang w:eastAsia="ru-RU"/>
              </w:rPr>
              <w:t>1</w:t>
            </w:r>
          </w:p>
        </w:tc>
        <w:tc>
          <w:tcPr>
            <w:tcW w:w="1561" w:type="dxa"/>
          </w:tcPr>
          <w:p w:rsidR="00CC7828" w:rsidRPr="00B11ED5" w:rsidRDefault="00CC7828" w:rsidP="00CC782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ind w:left="79" w:right="-85"/>
              <w:jc w:val="center"/>
              <w:rPr>
                <w:rFonts w:cs="Times New Roman"/>
              </w:rPr>
            </w:pPr>
            <w:r w:rsidRPr="00B11ED5">
              <w:rPr>
                <w:rFonts w:cs="Times New Roman"/>
              </w:rPr>
              <w:t>бюджет города Перми</w:t>
            </w:r>
          </w:p>
        </w:tc>
        <w:tc>
          <w:tcPr>
            <w:tcW w:w="1593" w:type="dxa"/>
          </w:tcPr>
          <w:p w:rsidR="00CC7828" w:rsidRPr="00B11ED5" w:rsidRDefault="00CC7828" w:rsidP="00CC7828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cs="Times New Roman"/>
              </w:rPr>
            </w:pPr>
            <w:r w:rsidRPr="00B11ED5">
              <w:rPr>
                <w:rFonts w:cs="Times New Roman"/>
              </w:rPr>
              <w:t>18 294,</w:t>
            </w:r>
            <w:r w:rsidRPr="00B11ED5">
              <w:rPr>
                <w:rFonts w:cs="Times New Roman"/>
              </w:rPr>
              <w:br/>
              <w:t>300</w:t>
            </w:r>
          </w:p>
        </w:tc>
      </w:tr>
      <w:tr w:rsidR="00737C07" w:rsidRPr="00460468" w:rsidTr="00334E3D">
        <w:tc>
          <w:tcPr>
            <w:tcW w:w="11820" w:type="dxa"/>
            <w:gridSpan w:val="8"/>
            <w:vMerge w:val="restart"/>
          </w:tcPr>
          <w:p w:rsidR="00737C07" w:rsidRPr="00B11ED5" w:rsidRDefault="00737C07" w:rsidP="00737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Итого по мероприятию 1.2.1.1.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11ED5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1561" w:type="dxa"/>
          </w:tcPr>
          <w:p w:rsidR="00737C07" w:rsidRPr="00B11ED5" w:rsidRDefault="00737C07" w:rsidP="00F60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93" w:type="dxa"/>
            <w:vAlign w:val="bottom"/>
          </w:tcPr>
          <w:p w:rsidR="00737C07" w:rsidRPr="00B11ED5" w:rsidRDefault="00737C07" w:rsidP="00F60F24">
            <w:pPr>
              <w:spacing w:after="0" w:line="240" w:lineRule="auto"/>
              <w:jc w:val="center"/>
            </w:pPr>
            <w:r w:rsidRPr="00B11ED5">
              <w:t>238 350,</w:t>
            </w:r>
            <w:r w:rsidRPr="00B11ED5">
              <w:br/>
              <w:t>01056</w:t>
            </w:r>
          </w:p>
        </w:tc>
      </w:tr>
      <w:tr w:rsidR="00737C07" w:rsidRPr="00460468" w:rsidTr="00334E3D">
        <w:tc>
          <w:tcPr>
            <w:tcW w:w="11820" w:type="dxa"/>
            <w:gridSpan w:val="8"/>
            <w:vMerge/>
          </w:tcPr>
          <w:p w:rsidR="00737C07" w:rsidRPr="00B11ED5" w:rsidRDefault="00737C07" w:rsidP="00737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737C07" w:rsidRPr="00B11ED5" w:rsidRDefault="00737C07" w:rsidP="00F60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593" w:type="dxa"/>
          </w:tcPr>
          <w:p w:rsidR="00737C07" w:rsidRPr="00B11ED5" w:rsidRDefault="00737C07" w:rsidP="00F6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11ED5">
              <w:t>114 727,</w:t>
            </w:r>
            <w:r w:rsidRPr="00B11ED5">
              <w:br/>
              <w:t>600</w:t>
            </w:r>
          </w:p>
        </w:tc>
      </w:tr>
      <w:tr w:rsidR="00737C07" w:rsidRPr="00460468" w:rsidTr="00334E3D">
        <w:tc>
          <w:tcPr>
            <w:tcW w:w="11820" w:type="dxa"/>
            <w:gridSpan w:val="8"/>
            <w:vMerge/>
          </w:tcPr>
          <w:p w:rsidR="00737C07" w:rsidRPr="00B11ED5" w:rsidRDefault="00737C07" w:rsidP="00737C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737C07" w:rsidRPr="00B11ED5" w:rsidRDefault="00737C07" w:rsidP="00F60F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1593" w:type="dxa"/>
          </w:tcPr>
          <w:p w:rsidR="00737C07" w:rsidRPr="00B11ED5" w:rsidRDefault="00737C07" w:rsidP="00F60F24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B11ED5">
              <w:rPr>
                <w:rFonts w:cs="Times New Roman"/>
              </w:rPr>
              <w:t>123 622,</w:t>
            </w:r>
            <w:r w:rsidRPr="00B11ED5">
              <w:rPr>
                <w:rFonts w:cs="Times New Roman"/>
              </w:rPr>
              <w:br/>
              <w:t>41056</w:t>
            </w:r>
          </w:p>
        </w:tc>
      </w:tr>
      <w:tr w:rsidR="004A167C" w:rsidRPr="00460468" w:rsidTr="00334E3D">
        <w:tc>
          <w:tcPr>
            <w:tcW w:w="11820" w:type="dxa"/>
            <w:gridSpan w:val="8"/>
            <w:vMerge w:val="restart"/>
          </w:tcPr>
          <w:p w:rsidR="004A167C" w:rsidRPr="00B11ED5" w:rsidRDefault="004A167C" w:rsidP="00F97D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561" w:type="dxa"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93" w:type="dxa"/>
            <w:vAlign w:val="bottom"/>
          </w:tcPr>
          <w:p w:rsidR="004A167C" w:rsidRPr="00B11ED5" w:rsidRDefault="001100F3" w:rsidP="00CC7828">
            <w:pPr>
              <w:spacing w:after="0" w:line="240" w:lineRule="auto"/>
              <w:jc w:val="center"/>
            </w:pPr>
            <w:r w:rsidRPr="00B11ED5">
              <w:t>238 350,</w:t>
            </w:r>
            <w:r w:rsidRPr="00B11ED5">
              <w:br/>
              <w:t>01056</w:t>
            </w:r>
          </w:p>
        </w:tc>
      </w:tr>
      <w:tr w:rsidR="004A167C" w:rsidRPr="00460468" w:rsidTr="00334E3D">
        <w:tc>
          <w:tcPr>
            <w:tcW w:w="11820" w:type="dxa"/>
            <w:gridSpan w:val="8"/>
            <w:vMerge/>
          </w:tcPr>
          <w:p w:rsidR="004A167C" w:rsidRPr="00B11ED5" w:rsidRDefault="004A167C" w:rsidP="00F97DFF">
            <w:pPr>
              <w:spacing w:after="0" w:line="240" w:lineRule="auto"/>
            </w:pPr>
          </w:p>
        </w:tc>
        <w:tc>
          <w:tcPr>
            <w:tcW w:w="1561" w:type="dxa"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593" w:type="dxa"/>
          </w:tcPr>
          <w:p w:rsidR="004A167C" w:rsidRPr="00B11ED5" w:rsidRDefault="00CC7828" w:rsidP="00CC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11ED5">
              <w:t>114 727,</w:t>
            </w:r>
            <w:r w:rsidRPr="00B11ED5">
              <w:br/>
              <w:t>600</w:t>
            </w:r>
          </w:p>
        </w:tc>
      </w:tr>
      <w:tr w:rsidR="004A167C" w:rsidRPr="00460468" w:rsidTr="00334E3D">
        <w:tc>
          <w:tcPr>
            <w:tcW w:w="11820" w:type="dxa"/>
            <w:gridSpan w:val="8"/>
            <w:vMerge/>
          </w:tcPr>
          <w:p w:rsidR="004A167C" w:rsidRPr="00B11ED5" w:rsidRDefault="004A167C" w:rsidP="00F97DFF">
            <w:pPr>
              <w:spacing w:after="0" w:line="240" w:lineRule="auto"/>
            </w:pPr>
          </w:p>
        </w:tc>
        <w:tc>
          <w:tcPr>
            <w:tcW w:w="1561" w:type="dxa"/>
          </w:tcPr>
          <w:p w:rsidR="004A167C" w:rsidRPr="00B11ED5" w:rsidRDefault="004A167C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1593" w:type="dxa"/>
          </w:tcPr>
          <w:p w:rsidR="004A167C" w:rsidRPr="00B11ED5" w:rsidRDefault="004A167C" w:rsidP="00CC7828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B11ED5">
              <w:rPr>
                <w:rFonts w:cs="Times New Roman"/>
              </w:rPr>
              <w:t>123 622,</w:t>
            </w:r>
            <w:r w:rsidRPr="00B11ED5">
              <w:rPr>
                <w:rFonts w:cs="Times New Roman"/>
              </w:rPr>
              <w:br/>
              <w:t>41056</w:t>
            </w:r>
          </w:p>
        </w:tc>
      </w:tr>
      <w:tr w:rsidR="001100F3" w:rsidRPr="00460468" w:rsidTr="00334E3D">
        <w:tc>
          <w:tcPr>
            <w:tcW w:w="11820" w:type="dxa"/>
            <w:gridSpan w:val="8"/>
            <w:vMerge w:val="restart"/>
          </w:tcPr>
          <w:p w:rsidR="001100F3" w:rsidRPr="00B11ED5" w:rsidRDefault="001100F3" w:rsidP="00F97DFF">
            <w:pPr>
              <w:autoSpaceDE w:val="0"/>
              <w:autoSpaceDN w:val="0"/>
              <w:adjustRightInd w:val="0"/>
              <w:spacing w:after="0" w:line="240" w:lineRule="auto"/>
            </w:pPr>
            <w:r w:rsidRPr="00B11ED5">
              <w:t>Итого по задаче 1.2.1, в том числе по источникам финансирования</w:t>
            </w:r>
          </w:p>
        </w:tc>
        <w:tc>
          <w:tcPr>
            <w:tcW w:w="1561" w:type="dxa"/>
          </w:tcPr>
          <w:p w:rsidR="001100F3" w:rsidRPr="00B11ED5" w:rsidRDefault="001100F3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93" w:type="dxa"/>
            <w:vAlign w:val="bottom"/>
          </w:tcPr>
          <w:p w:rsidR="001100F3" w:rsidRPr="00B11ED5" w:rsidRDefault="001100F3" w:rsidP="008D697A">
            <w:pPr>
              <w:spacing w:after="0" w:line="240" w:lineRule="auto"/>
              <w:jc w:val="center"/>
            </w:pPr>
            <w:r w:rsidRPr="00B11ED5">
              <w:t>238 350,</w:t>
            </w:r>
            <w:r w:rsidRPr="00B11ED5">
              <w:br/>
              <w:t>01056</w:t>
            </w:r>
          </w:p>
        </w:tc>
      </w:tr>
      <w:tr w:rsidR="001100F3" w:rsidRPr="00460468" w:rsidTr="00334E3D">
        <w:tc>
          <w:tcPr>
            <w:tcW w:w="11820" w:type="dxa"/>
            <w:gridSpan w:val="8"/>
            <w:vMerge/>
          </w:tcPr>
          <w:p w:rsidR="001100F3" w:rsidRPr="00B11ED5" w:rsidRDefault="001100F3" w:rsidP="00F97DFF">
            <w:pPr>
              <w:spacing w:after="0" w:line="240" w:lineRule="auto"/>
            </w:pPr>
          </w:p>
        </w:tc>
        <w:tc>
          <w:tcPr>
            <w:tcW w:w="1561" w:type="dxa"/>
          </w:tcPr>
          <w:p w:rsidR="001100F3" w:rsidRPr="00B11ED5" w:rsidRDefault="001100F3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593" w:type="dxa"/>
          </w:tcPr>
          <w:p w:rsidR="001100F3" w:rsidRPr="00B11ED5" w:rsidRDefault="001100F3" w:rsidP="008D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11ED5">
              <w:t>114 727,</w:t>
            </w:r>
            <w:r w:rsidRPr="00B11ED5">
              <w:br/>
              <w:t>600</w:t>
            </w:r>
          </w:p>
        </w:tc>
      </w:tr>
      <w:tr w:rsidR="001100F3" w:rsidRPr="00460468" w:rsidTr="00334E3D">
        <w:tc>
          <w:tcPr>
            <w:tcW w:w="11820" w:type="dxa"/>
            <w:gridSpan w:val="8"/>
            <w:vMerge/>
          </w:tcPr>
          <w:p w:rsidR="001100F3" w:rsidRPr="00B11ED5" w:rsidRDefault="001100F3" w:rsidP="00F97DFF">
            <w:pPr>
              <w:spacing w:after="0" w:line="240" w:lineRule="auto"/>
            </w:pPr>
          </w:p>
        </w:tc>
        <w:tc>
          <w:tcPr>
            <w:tcW w:w="1561" w:type="dxa"/>
          </w:tcPr>
          <w:p w:rsidR="001100F3" w:rsidRPr="00B11ED5" w:rsidRDefault="001100F3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1593" w:type="dxa"/>
          </w:tcPr>
          <w:p w:rsidR="001100F3" w:rsidRPr="00B11ED5" w:rsidRDefault="001100F3" w:rsidP="008D697A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B11ED5">
              <w:rPr>
                <w:rFonts w:cs="Times New Roman"/>
              </w:rPr>
              <w:t>123 622,</w:t>
            </w:r>
            <w:r w:rsidRPr="00B11ED5">
              <w:rPr>
                <w:rFonts w:cs="Times New Roman"/>
              </w:rPr>
              <w:br/>
              <w:t>41056</w:t>
            </w:r>
          </w:p>
        </w:tc>
      </w:tr>
      <w:tr w:rsidR="001100F3" w:rsidRPr="00460468" w:rsidTr="00334E3D">
        <w:tc>
          <w:tcPr>
            <w:tcW w:w="11820" w:type="dxa"/>
            <w:gridSpan w:val="8"/>
            <w:vMerge w:val="restart"/>
          </w:tcPr>
          <w:p w:rsidR="001100F3" w:rsidRPr="00B11ED5" w:rsidRDefault="001100F3" w:rsidP="00F97DFF">
            <w:pPr>
              <w:autoSpaceDE w:val="0"/>
              <w:autoSpaceDN w:val="0"/>
              <w:adjustRightInd w:val="0"/>
              <w:spacing w:after="0" w:line="240" w:lineRule="auto"/>
            </w:pPr>
            <w:r w:rsidRPr="00B11ED5">
              <w:t>Всего по подпрограмме 1.2, в том числе по источникам финансирования</w:t>
            </w:r>
          </w:p>
        </w:tc>
        <w:tc>
          <w:tcPr>
            <w:tcW w:w="1561" w:type="dxa"/>
          </w:tcPr>
          <w:p w:rsidR="001100F3" w:rsidRPr="00B11ED5" w:rsidRDefault="001100F3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93" w:type="dxa"/>
            <w:vAlign w:val="bottom"/>
          </w:tcPr>
          <w:p w:rsidR="001100F3" w:rsidRPr="00B11ED5" w:rsidRDefault="001100F3" w:rsidP="008D697A">
            <w:pPr>
              <w:spacing w:after="0" w:line="240" w:lineRule="auto"/>
              <w:jc w:val="center"/>
            </w:pPr>
            <w:r w:rsidRPr="00B11ED5">
              <w:t>238 350,</w:t>
            </w:r>
            <w:r w:rsidRPr="00B11ED5">
              <w:br/>
              <w:t>01056</w:t>
            </w:r>
          </w:p>
        </w:tc>
      </w:tr>
      <w:tr w:rsidR="001100F3" w:rsidRPr="00460468" w:rsidTr="00334E3D">
        <w:tc>
          <w:tcPr>
            <w:tcW w:w="11820" w:type="dxa"/>
            <w:gridSpan w:val="8"/>
            <w:vMerge/>
          </w:tcPr>
          <w:p w:rsidR="001100F3" w:rsidRPr="00B11ED5" w:rsidRDefault="001100F3" w:rsidP="00F97DFF">
            <w:pPr>
              <w:spacing w:after="0" w:line="240" w:lineRule="auto"/>
            </w:pPr>
          </w:p>
        </w:tc>
        <w:tc>
          <w:tcPr>
            <w:tcW w:w="1561" w:type="dxa"/>
            <w:shd w:val="clear" w:color="auto" w:fill="auto"/>
          </w:tcPr>
          <w:p w:rsidR="001100F3" w:rsidRPr="00B11ED5" w:rsidRDefault="001100F3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593" w:type="dxa"/>
          </w:tcPr>
          <w:p w:rsidR="001100F3" w:rsidRPr="00B11ED5" w:rsidRDefault="001100F3" w:rsidP="008D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11ED5">
              <w:t>114 727,</w:t>
            </w:r>
            <w:r w:rsidRPr="00B11ED5">
              <w:br/>
              <w:t>600</w:t>
            </w:r>
          </w:p>
        </w:tc>
      </w:tr>
      <w:tr w:rsidR="001100F3" w:rsidRPr="00460468" w:rsidTr="00334E3D">
        <w:tc>
          <w:tcPr>
            <w:tcW w:w="11820" w:type="dxa"/>
            <w:gridSpan w:val="8"/>
            <w:vMerge/>
          </w:tcPr>
          <w:p w:rsidR="001100F3" w:rsidRPr="00B11ED5" w:rsidRDefault="001100F3" w:rsidP="00F97DFF">
            <w:pPr>
              <w:spacing w:after="0" w:line="240" w:lineRule="auto"/>
            </w:pPr>
          </w:p>
        </w:tc>
        <w:tc>
          <w:tcPr>
            <w:tcW w:w="1561" w:type="dxa"/>
            <w:shd w:val="clear" w:color="auto" w:fill="auto"/>
          </w:tcPr>
          <w:p w:rsidR="001100F3" w:rsidRPr="00B11ED5" w:rsidRDefault="001100F3" w:rsidP="00F97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1ED5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1593" w:type="dxa"/>
          </w:tcPr>
          <w:p w:rsidR="001100F3" w:rsidRPr="00B11ED5" w:rsidRDefault="001100F3" w:rsidP="008D697A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B11ED5">
              <w:rPr>
                <w:rFonts w:cs="Times New Roman"/>
              </w:rPr>
              <w:t>123 622,</w:t>
            </w:r>
            <w:r w:rsidRPr="00B11ED5">
              <w:rPr>
                <w:rFonts w:cs="Times New Roman"/>
              </w:rPr>
              <w:br/>
              <w:t>41056</w:t>
            </w:r>
          </w:p>
        </w:tc>
      </w:tr>
    </w:tbl>
    <w:p w:rsidR="004A167C" w:rsidRPr="00637145" w:rsidRDefault="004A167C" w:rsidP="004A1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A167C" w:rsidRPr="00637145" w:rsidSect="003008B8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7A" w:rsidRDefault="004D757A">
      <w:pPr>
        <w:spacing w:after="0" w:line="240" w:lineRule="auto"/>
      </w:pPr>
      <w:r>
        <w:separator/>
      </w:r>
    </w:p>
  </w:endnote>
  <w:endnote w:type="continuationSeparator" w:id="0">
    <w:p w:rsidR="004D757A" w:rsidRDefault="004D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A" w:rsidRDefault="008D697A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A" w:rsidRDefault="008D697A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7A" w:rsidRDefault="004D757A">
      <w:pPr>
        <w:spacing w:after="0" w:line="240" w:lineRule="auto"/>
      </w:pPr>
      <w:r>
        <w:separator/>
      </w:r>
    </w:p>
  </w:footnote>
  <w:footnote w:type="continuationSeparator" w:id="0">
    <w:p w:rsidR="004D757A" w:rsidRDefault="004D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A" w:rsidRDefault="008D697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697A" w:rsidRDefault="008D69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A" w:rsidRPr="00252682" w:rsidRDefault="008D697A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0B41E8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A" w:rsidRDefault="008D697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697A" w:rsidRDefault="008D697A">
    <w:pPr>
      <w:pStyle w:val="a4"/>
    </w:pPr>
  </w:p>
  <w:p w:rsidR="008D697A" w:rsidRDefault="008D69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A" w:rsidRPr="00252682" w:rsidRDefault="008D697A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0B41E8">
      <w:rPr>
        <w:noProof/>
        <w:sz w:val="28"/>
        <w:szCs w:val="28"/>
      </w:rPr>
      <w:t>129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16A8B"/>
    <w:rsid w:val="0002017A"/>
    <w:rsid w:val="000201FC"/>
    <w:rsid w:val="00020F06"/>
    <w:rsid w:val="00021AA2"/>
    <w:rsid w:val="00022591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41E8"/>
    <w:rsid w:val="000B5DD5"/>
    <w:rsid w:val="000B63DC"/>
    <w:rsid w:val="000B6F81"/>
    <w:rsid w:val="000B743A"/>
    <w:rsid w:val="000C2CE4"/>
    <w:rsid w:val="000C405D"/>
    <w:rsid w:val="000C4677"/>
    <w:rsid w:val="000C549A"/>
    <w:rsid w:val="000C5E4A"/>
    <w:rsid w:val="000C679C"/>
    <w:rsid w:val="000D0544"/>
    <w:rsid w:val="000D06AA"/>
    <w:rsid w:val="000D0781"/>
    <w:rsid w:val="000D0CEB"/>
    <w:rsid w:val="000D13B7"/>
    <w:rsid w:val="000D1690"/>
    <w:rsid w:val="000D18BF"/>
    <w:rsid w:val="000D2124"/>
    <w:rsid w:val="000D254A"/>
    <w:rsid w:val="000D2743"/>
    <w:rsid w:val="000D2857"/>
    <w:rsid w:val="000D6331"/>
    <w:rsid w:val="000D65F6"/>
    <w:rsid w:val="000D7CB0"/>
    <w:rsid w:val="000E24A4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D72"/>
    <w:rsid w:val="000F6646"/>
    <w:rsid w:val="000F7B58"/>
    <w:rsid w:val="001001A1"/>
    <w:rsid w:val="00100231"/>
    <w:rsid w:val="00101A2A"/>
    <w:rsid w:val="001038C3"/>
    <w:rsid w:val="00103CF6"/>
    <w:rsid w:val="0010458D"/>
    <w:rsid w:val="001055C1"/>
    <w:rsid w:val="00106BD2"/>
    <w:rsid w:val="00106C60"/>
    <w:rsid w:val="00107424"/>
    <w:rsid w:val="001100F3"/>
    <w:rsid w:val="00110A90"/>
    <w:rsid w:val="001127E7"/>
    <w:rsid w:val="001133CB"/>
    <w:rsid w:val="00115C9E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4358"/>
    <w:rsid w:val="00144987"/>
    <w:rsid w:val="0014595A"/>
    <w:rsid w:val="00145B22"/>
    <w:rsid w:val="00147048"/>
    <w:rsid w:val="00150189"/>
    <w:rsid w:val="001501A4"/>
    <w:rsid w:val="001515E7"/>
    <w:rsid w:val="00151BCF"/>
    <w:rsid w:val="00151F85"/>
    <w:rsid w:val="00152D20"/>
    <w:rsid w:val="00153B82"/>
    <w:rsid w:val="0015699F"/>
    <w:rsid w:val="00156F56"/>
    <w:rsid w:val="0015741F"/>
    <w:rsid w:val="00161525"/>
    <w:rsid w:val="00163977"/>
    <w:rsid w:val="00163F79"/>
    <w:rsid w:val="001641E0"/>
    <w:rsid w:val="00164B29"/>
    <w:rsid w:val="00165203"/>
    <w:rsid w:val="00166016"/>
    <w:rsid w:val="0016726A"/>
    <w:rsid w:val="001678A4"/>
    <w:rsid w:val="0017199F"/>
    <w:rsid w:val="00172422"/>
    <w:rsid w:val="00175276"/>
    <w:rsid w:val="00175495"/>
    <w:rsid w:val="00176F9A"/>
    <w:rsid w:val="00180D57"/>
    <w:rsid w:val="00182FE4"/>
    <w:rsid w:val="00183C0D"/>
    <w:rsid w:val="00184059"/>
    <w:rsid w:val="00185111"/>
    <w:rsid w:val="0018783D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FF1"/>
    <w:rsid w:val="001D4561"/>
    <w:rsid w:val="001D49CB"/>
    <w:rsid w:val="001D7B2C"/>
    <w:rsid w:val="001E07D1"/>
    <w:rsid w:val="001E1A30"/>
    <w:rsid w:val="001E35F8"/>
    <w:rsid w:val="001E4585"/>
    <w:rsid w:val="001E4821"/>
    <w:rsid w:val="001E5E82"/>
    <w:rsid w:val="001E79F9"/>
    <w:rsid w:val="001E7C68"/>
    <w:rsid w:val="001F05B8"/>
    <w:rsid w:val="001F07FA"/>
    <w:rsid w:val="001F0DF6"/>
    <w:rsid w:val="001F2A94"/>
    <w:rsid w:val="001F3900"/>
    <w:rsid w:val="001F3D82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9B9"/>
    <w:rsid w:val="0021419F"/>
    <w:rsid w:val="00215D3F"/>
    <w:rsid w:val="0021676E"/>
    <w:rsid w:val="00216999"/>
    <w:rsid w:val="0022169C"/>
    <w:rsid w:val="00221B8E"/>
    <w:rsid w:val="00225854"/>
    <w:rsid w:val="00225EA6"/>
    <w:rsid w:val="00227F39"/>
    <w:rsid w:val="00232976"/>
    <w:rsid w:val="002338DF"/>
    <w:rsid w:val="002357EB"/>
    <w:rsid w:val="00235AFF"/>
    <w:rsid w:val="00240267"/>
    <w:rsid w:val="00240CA0"/>
    <w:rsid w:val="00240FF8"/>
    <w:rsid w:val="002413AF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653A"/>
    <w:rsid w:val="00266D6F"/>
    <w:rsid w:val="00267F33"/>
    <w:rsid w:val="0027188D"/>
    <w:rsid w:val="00271C8A"/>
    <w:rsid w:val="00271CF4"/>
    <w:rsid w:val="002739DA"/>
    <w:rsid w:val="00274EEB"/>
    <w:rsid w:val="00275899"/>
    <w:rsid w:val="002831F4"/>
    <w:rsid w:val="002838A4"/>
    <w:rsid w:val="0028466A"/>
    <w:rsid w:val="00284AB8"/>
    <w:rsid w:val="00287720"/>
    <w:rsid w:val="002908BF"/>
    <w:rsid w:val="002921D9"/>
    <w:rsid w:val="00292A5E"/>
    <w:rsid w:val="002954E8"/>
    <w:rsid w:val="002A0442"/>
    <w:rsid w:val="002A1E14"/>
    <w:rsid w:val="002A2BF3"/>
    <w:rsid w:val="002A359F"/>
    <w:rsid w:val="002A4595"/>
    <w:rsid w:val="002A4A8D"/>
    <w:rsid w:val="002A4FEC"/>
    <w:rsid w:val="002A509E"/>
    <w:rsid w:val="002A77B6"/>
    <w:rsid w:val="002A79D0"/>
    <w:rsid w:val="002B0C85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F3B"/>
    <w:rsid w:val="002D1340"/>
    <w:rsid w:val="002D1CA6"/>
    <w:rsid w:val="002D388E"/>
    <w:rsid w:val="002D527F"/>
    <w:rsid w:val="002D556A"/>
    <w:rsid w:val="002D5B11"/>
    <w:rsid w:val="002D67EF"/>
    <w:rsid w:val="002D6C9E"/>
    <w:rsid w:val="002E034A"/>
    <w:rsid w:val="002E0E06"/>
    <w:rsid w:val="002E1B7F"/>
    <w:rsid w:val="002E300E"/>
    <w:rsid w:val="002E590E"/>
    <w:rsid w:val="002E5A83"/>
    <w:rsid w:val="002E7E62"/>
    <w:rsid w:val="002F011C"/>
    <w:rsid w:val="002F1FA4"/>
    <w:rsid w:val="002F2166"/>
    <w:rsid w:val="002F3B2A"/>
    <w:rsid w:val="002F3F34"/>
    <w:rsid w:val="002F40C3"/>
    <w:rsid w:val="002F7CE8"/>
    <w:rsid w:val="003008B8"/>
    <w:rsid w:val="0030254B"/>
    <w:rsid w:val="0030329C"/>
    <w:rsid w:val="00303CE8"/>
    <w:rsid w:val="00304DEB"/>
    <w:rsid w:val="0030555E"/>
    <w:rsid w:val="00305E72"/>
    <w:rsid w:val="00306FA2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A78"/>
    <w:rsid w:val="00334E3D"/>
    <w:rsid w:val="00335271"/>
    <w:rsid w:val="00341A86"/>
    <w:rsid w:val="003458DD"/>
    <w:rsid w:val="003460A1"/>
    <w:rsid w:val="00346962"/>
    <w:rsid w:val="00350757"/>
    <w:rsid w:val="00353161"/>
    <w:rsid w:val="003531B3"/>
    <w:rsid w:val="00362B4E"/>
    <w:rsid w:val="00366657"/>
    <w:rsid w:val="003703A4"/>
    <w:rsid w:val="00370B8B"/>
    <w:rsid w:val="00372404"/>
    <w:rsid w:val="00373E60"/>
    <w:rsid w:val="00374079"/>
    <w:rsid w:val="00376CBB"/>
    <w:rsid w:val="00376E1C"/>
    <w:rsid w:val="00377807"/>
    <w:rsid w:val="00377D86"/>
    <w:rsid w:val="00380B8D"/>
    <w:rsid w:val="0038141A"/>
    <w:rsid w:val="003826F7"/>
    <w:rsid w:val="00382B31"/>
    <w:rsid w:val="003832C5"/>
    <w:rsid w:val="00383B03"/>
    <w:rsid w:val="003853C5"/>
    <w:rsid w:val="00385C68"/>
    <w:rsid w:val="00386EE1"/>
    <w:rsid w:val="003923A4"/>
    <w:rsid w:val="00394CCF"/>
    <w:rsid w:val="003A2023"/>
    <w:rsid w:val="003A59F8"/>
    <w:rsid w:val="003A7978"/>
    <w:rsid w:val="003B0532"/>
    <w:rsid w:val="003B4DED"/>
    <w:rsid w:val="003B6BDD"/>
    <w:rsid w:val="003C0740"/>
    <w:rsid w:val="003C0E68"/>
    <w:rsid w:val="003C2225"/>
    <w:rsid w:val="003C41A2"/>
    <w:rsid w:val="003C5039"/>
    <w:rsid w:val="003C5B07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E2"/>
    <w:rsid w:val="003F5C3D"/>
    <w:rsid w:val="003F64E1"/>
    <w:rsid w:val="003F7893"/>
    <w:rsid w:val="00400E1F"/>
    <w:rsid w:val="004013CB"/>
    <w:rsid w:val="00401534"/>
    <w:rsid w:val="00401A87"/>
    <w:rsid w:val="004033A9"/>
    <w:rsid w:val="004046F9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48F"/>
    <w:rsid w:val="00426B6F"/>
    <w:rsid w:val="004273FE"/>
    <w:rsid w:val="00427FB1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2BA0"/>
    <w:rsid w:val="00453CD6"/>
    <w:rsid w:val="00454614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73DD"/>
    <w:rsid w:val="0048469E"/>
    <w:rsid w:val="004849E7"/>
    <w:rsid w:val="00485127"/>
    <w:rsid w:val="004864DE"/>
    <w:rsid w:val="00486A2C"/>
    <w:rsid w:val="004874B5"/>
    <w:rsid w:val="00487C64"/>
    <w:rsid w:val="0049185F"/>
    <w:rsid w:val="0049331C"/>
    <w:rsid w:val="0049791E"/>
    <w:rsid w:val="004A167C"/>
    <w:rsid w:val="004A1DC7"/>
    <w:rsid w:val="004A2A7E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F22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D1461"/>
    <w:rsid w:val="004D5C30"/>
    <w:rsid w:val="004D5E76"/>
    <w:rsid w:val="004D757A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108D"/>
    <w:rsid w:val="00513539"/>
    <w:rsid w:val="0051379B"/>
    <w:rsid w:val="00516129"/>
    <w:rsid w:val="00521151"/>
    <w:rsid w:val="00521758"/>
    <w:rsid w:val="00522B27"/>
    <w:rsid w:val="00522BFB"/>
    <w:rsid w:val="0052310F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55F6"/>
    <w:rsid w:val="00545940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419C"/>
    <w:rsid w:val="005A6D0A"/>
    <w:rsid w:val="005A7472"/>
    <w:rsid w:val="005B0FAE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76C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50B8"/>
    <w:rsid w:val="005E528B"/>
    <w:rsid w:val="005E6129"/>
    <w:rsid w:val="005E68F2"/>
    <w:rsid w:val="005F1AFF"/>
    <w:rsid w:val="005F2A15"/>
    <w:rsid w:val="005F2BDC"/>
    <w:rsid w:val="005F6C8C"/>
    <w:rsid w:val="00603679"/>
    <w:rsid w:val="00604706"/>
    <w:rsid w:val="00605E85"/>
    <w:rsid w:val="006061F4"/>
    <w:rsid w:val="006106D1"/>
    <w:rsid w:val="006107A6"/>
    <w:rsid w:val="0061211E"/>
    <w:rsid w:val="0061243C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D3F"/>
    <w:rsid w:val="00624DEE"/>
    <w:rsid w:val="00627D2A"/>
    <w:rsid w:val="00630870"/>
    <w:rsid w:val="00630CAC"/>
    <w:rsid w:val="00632276"/>
    <w:rsid w:val="00632CC9"/>
    <w:rsid w:val="00633CCF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51308"/>
    <w:rsid w:val="00651C28"/>
    <w:rsid w:val="00651CC1"/>
    <w:rsid w:val="00652A1D"/>
    <w:rsid w:val="00653561"/>
    <w:rsid w:val="006537E1"/>
    <w:rsid w:val="00653FE4"/>
    <w:rsid w:val="006576D1"/>
    <w:rsid w:val="00660ABE"/>
    <w:rsid w:val="00662266"/>
    <w:rsid w:val="00662BD2"/>
    <w:rsid w:val="00663BF3"/>
    <w:rsid w:val="00666D16"/>
    <w:rsid w:val="00667164"/>
    <w:rsid w:val="00670090"/>
    <w:rsid w:val="00671E21"/>
    <w:rsid w:val="006751EE"/>
    <w:rsid w:val="006760F1"/>
    <w:rsid w:val="00676EDE"/>
    <w:rsid w:val="00681C08"/>
    <w:rsid w:val="006901B0"/>
    <w:rsid w:val="00690E6D"/>
    <w:rsid w:val="006925CA"/>
    <w:rsid w:val="0069712F"/>
    <w:rsid w:val="006A07FC"/>
    <w:rsid w:val="006A1B0F"/>
    <w:rsid w:val="006A3444"/>
    <w:rsid w:val="006A686C"/>
    <w:rsid w:val="006B0093"/>
    <w:rsid w:val="006B120B"/>
    <w:rsid w:val="006B12B5"/>
    <w:rsid w:val="006B14D2"/>
    <w:rsid w:val="006B46D4"/>
    <w:rsid w:val="006B6F7F"/>
    <w:rsid w:val="006B73DF"/>
    <w:rsid w:val="006C11E4"/>
    <w:rsid w:val="006C14C2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32E8"/>
    <w:rsid w:val="006D3E31"/>
    <w:rsid w:val="006D6368"/>
    <w:rsid w:val="006D7900"/>
    <w:rsid w:val="006E1116"/>
    <w:rsid w:val="006E2FFC"/>
    <w:rsid w:val="006E46C2"/>
    <w:rsid w:val="006E4AC0"/>
    <w:rsid w:val="006E53DC"/>
    <w:rsid w:val="006E5DA7"/>
    <w:rsid w:val="006F0F04"/>
    <w:rsid w:val="006F1241"/>
    <w:rsid w:val="006F17AF"/>
    <w:rsid w:val="006F1A56"/>
    <w:rsid w:val="006F4798"/>
    <w:rsid w:val="006F4B80"/>
    <w:rsid w:val="006F6EC8"/>
    <w:rsid w:val="00701164"/>
    <w:rsid w:val="00701C6E"/>
    <w:rsid w:val="00701EF2"/>
    <w:rsid w:val="0070307F"/>
    <w:rsid w:val="00707A9B"/>
    <w:rsid w:val="00707AD3"/>
    <w:rsid w:val="007114A5"/>
    <w:rsid w:val="0071321C"/>
    <w:rsid w:val="007156F0"/>
    <w:rsid w:val="00715A4F"/>
    <w:rsid w:val="00716AF1"/>
    <w:rsid w:val="00720A8B"/>
    <w:rsid w:val="00721EC0"/>
    <w:rsid w:val="007229CB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C0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701DB"/>
    <w:rsid w:val="00771189"/>
    <w:rsid w:val="0077156C"/>
    <w:rsid w:val="007719D0"/>
    <w:rsid w:val="00772405"/>
    <w:rsid w:val="00781718"/>
    <w:rsid w:val="0078360E"/>
    <w:rsid w:val="00783E00"/>
    <w:rsid w:val="007846D4"/>
    <w:rsid w:val="00785C55"/>
    <w:rsid w:val="00787105"/>
    <w:rsid w:val="0079149B"/>
    <w:rsid w:val="007944DE"/>
    <w:rsid w:val="00796A76"/>
    <w:rsid w:val="00797596"/>
    <w:rsid w:val="007A0C8A"/>
    <w:rsid w:val="007A18C5"/>
    <w:rsid w:val="007A28F6"/>
    <w:rsid w:val="007A4181"/>
    <w:rsid w:val="007A59EC"/>
    <w:rsid w:val="007A5AAD"/>
    <w:rsid w:val="007A5D98"/>
    <w:rsid w:val="007A5E8E"/>
    <w:rsid w:val="007A7A52"/>
    <w:rsid w:val="007B04FD"/>
    <w:rsid w:val="007B1529"/>
    <w:rsid w:val="007B22D6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3A4A"/>
    <w:rsid w:val="007E4BB8"/>
    <w:rsid w:val="007E5DB6"/>
    <w:rsid w:val="007E61A4"/>
    <w:rsid w:val="007E755C"/>
    <w:rsid w:val="007E7A71"/>
    <w:rsid w:val="007E7F87"/>
    <w:rsid w:val="007F13FE"/>
    <w:rsid w:val="007F270C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3002C"/>
    <w:rsid w:val="008300E0"/>
    <w:rsid w:val="008312D1"/>
    <w:rsid w:val="00832A54"/>
    <w:rsid w:val="00835412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352A"/>
    <w:rsid w:val="008559E3"/>
    <w:rsid w:val="00857029"/>
    <w:rsid w:val="008622C1"/>
    <w:rsid w:val="0086457E"/>
    <w:rsid w:val="008657E7"/>
    <w:rsid w:val="00865F97"/>
    <w:rsid w:val="0087005C"/>
    <w:rsid w:val="008746F9"/>
    <w:rsid w:val="008750B6"/>
    <w:rsid w:val="0087747B"/>
    <w:rsid w:val="00877DBD"/>
    <w:rsid w:val="00880246"/>
    <w:rsid w:val="008802E2"/>
    <w:rsid w:val="00882A65"/>
    <w:rsid w:val="00885E6A"/>
    <w:rsid w:val="00887FA5"/>
    <w:rsid w:val="00892696"/>
    <w:rsid w:val="00892B83"/>
    <w:rsid w:val="00892F34"/>
    <w:rsid w:val="00893ACC"/>
    <w:rsid w:val="008A27A9"/>
    <w:rsid w:val="008A32B2"/>
    <w:rsid w:val="008A3FDE"/>
    <w:rsid w:val="008A4BA5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60F8"/>
    <w:rsid w:val="008C6BA1"/>
    <w:rsid w:val="008C7D7E"/>
    <w:rsid w:val="008D109B"/>
    <w:rsid w:val="008D12D7"/>
    <w:rsid w:val="008D242B"/>
    <w:rsid w:val="008D3854"/>
    <w:rsid w:val="008D5202"/>
    <w:rsid w:val="008D697A"/>
    <w:rsid w:val="008D7545"/>
    <w:rsid w:val="008D7C70"/>
    <w:rsid w:val="008E135F"/>
    <w:rsid w:val="008E14F1"/>
    <w:rsid w:val="008E181C"/>
    <w:rsid w:val="008E2006"/>
    <w:rsid w:val="008E3E49"/>
    <w:rsid w:val="008E4F50"/>
    <w:rsid w:val="008E6E90"/>
    <w:rsid w:val="008F15F6"/>
    <w:rsid w:val="008F19A0"/>
    <w:rsid w:val="008F1FF3"/>
    <w:rsid w:val="008F2B09"/>
    <w:rsid w:val="008F3112"/>
    <w:rsid w:val="008F385F"/>
    <w:rsid w:val="008F3CA9"/>
    <w:rsid w:val="008F4F80"/>
    <w:rsid w:val="008F4F91"/>
    <w:rsid w:val="008F5A1B"/>
    <w:rsid w:val="008F5EE8"/>
    <w:rsid w:val="008F7E0F"/>
    <w:rsid w:val="00900934"/>
    <w:rsid w:val="009023CB"/>
    <w:rsid w:val="0090386F"/>
    <w:rsid w:val="00904342"/>
    <w:rsid w:val="009073FE"/>
    <w:rsid w:val="00910773"/>
    <w:rsid w:val="009123F9"/>
    <w:rsid w:val="009145D9"/>
    <w:rsid w:val="00914BD1"/>
    <w:rsid w:val="0091703F"/>
    <w:rsid w:val="009177DE"/>
    <w:rsid w:val="00920F1A"/>
    <w:rsid w:val="009213E2"/>
    <w:rsid w:val="00923184"/>
    <w:rsid w:val="009306A3"/>
    <w:rsid w:val="009335D1"/>
    <w:rsid w:val="0093377F"/>
    <w:rsid w:val="00934DA9"/>
    <w:rsid w:val="0093500B"/>
    <w:rsid w:val="00935D50"/>
    <w:rsid w:val="00935F15"/>
    <w:rsid w:val="00935F6F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E60"/>
    <w:rsid w:val="00950BB7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FA1"/>
    <w:rsid w:val="009B2AAF"/>
    <w:rsid w:val="009B3F3B"/>
    <w:rsid w:val="009B409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AC2"/>
    <w:rsid w:val="009D171C"/>
    <w:rsid w:val="009D1910"/>
    <w:rsid w:val="009D1FA3"/>
    <w:rsid w:val="009D27CE"/>
    <w:rsid w:val="009D4117"/>
    <w:rsid w:val="009D4B01"/>
    <w:rsid w:val="009D5AF6"/>
    <w:rsid w:val="009E1DFE"/>
    <w:rsid w:val="009E3CE9"/>
    <w:rsid w:val="009E4049"/>
    <w:rsid w:val="009E562B"/>
    <w:rsid w:val="009E65FD"/>
    <w:rsid w:val="009E6673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78CD"/>
    <w:rsid w:val="00A07BEC"/>
    <w:rsid w:val="00A110F7"/>
    <w:rsid w:val="00A1606C"/>
    <w:rsid w:val="00A254EC"/>
    <w:rsid w:val="00A27CF3"/>
    <w:rsid w:val="00A30B5B"/>
    <w:rsid w:val="00A31161"/>
    <w:rsid w:val="00A3208F"/>
    <w:rsid w:val="00A331A0"/>
    <w:rsid w:val="00A3476C"/>
    <w:rsid w:val="00A35BF9"/>
    <w:rsid w:val="00A35CB4"/>
    <w:rsid w:val="00A41F98"/>
    <w:rsid w:val="00A459C5"/>
    <w:rsid w:val="00A463F2"/>
    <w:rsid w:val="00A46B19"/>
    <w:rsid w:val="00A47B50"/>
    <w:rsid w:val="00A50320"/>
    <w:rsid w:val="00A52B63"/>
    <w:rsid w:val="00A548EF"/>
    <w:rsid w:val="00A54E9F"/>
    <w:rsid w:val="00A557C6"/>
    <w:rsid w:val="00A56C21"/>
    <w:rsid w:val="00A63116"/>
    <w:rsid w:val="00A63230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50D2"/>
    <w:rsid w:val="00AA60A2"/>
    <w:rsid w:val="00AB0F48"/>
    <w:rsid w:val="00AB14A1"/>
    <w:rsid w:val="00AB2D3B"/>
    <w:rsid w:val="00AB50BC"/>
    <w:rsid w:val="00AB7118"/>
    <w:rsid w:val="00AB7230"/>
    <w:rsid w:val="00AC0F58"/>
    <w:rsid w:val="00AC330B"/>
    <w:rsid w:val="00AC3A6D"/>
    <w:rsid w:val="00AC5B74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300B"/>
    <w:rsid w:val="00AF4BF6"/>
    <w:rsid w:val="00AF54D4"/>
    <w:rsid w:val="00AF57F5"/>
    <w:rsid w:val="00AF6AEB"/>
    <w:rsid w:val="00AF6ED8"/>
    <w:rsid w:val="00B00207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E4F"/>
    <w:rsid w:val="00B251B6"/>
    <w:rsid w:val="00B2530D"/>
    <w:rsid w:val="00B270B4"/>
    <w:rsid w:val="00B30F18"/>
    <w:rsid w:val="00B310D5"/>
    <w:rsid w:val="00B338F5"/>
    <w:rsid w:val="00B343ED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52CFC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5234"/>
    <w:rsid w:val="00B9537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BBB"/>
    <w:rsid w:val="00BC56D6"/>
    <w:rsid w:val="00BC684C"/>
    <w:rsid w:val="00BD7AC2"/>
    <w:rsid w:val="00BE15A1"/>
    <w:rsid w:val="00BE3D37"/>
    <w:rsid w:val="00BE47FD"/>
    <w:rsid w:val="00BE4AAC"/>
    <w:rsid w:val="00BE5122"/>
    <w:rsid w:val="00BF1758"/>
    <w:rsid w:val="00BF3014"/>
    <w:rsid w:val="00BF4265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3B7C"/>
    <w:rsid w:val="00C548C6"/>
    <w:rsid w:val="00C56F40"/>
    <w:rsid w:val="00C5708C"/>
    <w:rsid w:val="00C60529"/>
    <w:rsid w:val="00C63609"/>
    <w:rsid w:val="00C640C8"/>
    <w:rsid w:val="00C64306"/>
    <w:rsid w:val="00C64F95"/>
    <w:rsid w:val="00C6556F"/>
    <w:rsid w:val="00C66791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6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E38"/>
    <w:rsid w:val="00D17636"/>
    <w:rsid w:val="00D17BCC"/>
    <w:rsid w:val="00D20981"/>
    <w:rsid w:val="00D21F78"/>
    <w:rsid w:val="00D2630B"/>
    <w:rsid w:val="00D27522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7F7C"/>
    <w:rsid w:val="00D508A5"/>
    <w:rsid w:val="00D50D3F"/>
    <w:rsid w:val="00D51BE7"/>
    <w:rsid w:val="00D52CA7"/>
    <w:rsid w:val="00D5322B"/>
    <w:rsid w:val="00D552D1"/>
    <w:rsid w:val="00D56C06"/>
    <w:rsid w:val="00D60DBE"/>
    <w:rsid w:val="00D62642"/>
    <w:rsid w:val="00D62F0E"/>
    <w:rsid w:val="00D663E5"/>
    <w:rsid w:val="00D67183"/>
    <w:rsid w:val="00D725F7"/>
    <w:rsid w:val="00D7388F"/>
    <w:rsid w:val="00D73CCD"/>
    <w:rsid w:val="00D769DA"/>
    <w:rsid w:val="00D80A67"/>
    <w:rsid w:val="00D81485"/>
    <w:rsid w:val="00D8184A"/>
    <w:rsid w:val="00D83E8C"/>
    <w:rsid w:val="00D843D3"/>
    <w:rsid w:val="00D84D42"/>
    <w:rsid w:val="00D855F5"/>
    <w:rsid w:val="00D87753"/>
    <w:rsid w:val="00D902D6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C05CD"/>
    <w:rsid w:val="00DC082A"/>
    <w:rsid w:val="00DC1485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4A08"/>
    <w:rsid w:val="00DD5B67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31C70"/>
    <w:rsid w:val="00E34C24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414E"/>
    <w:rsid w:val="00E7450D"/>
    <w:rsid w:val="00E74F42"/>
    <w:rsid w:val="00E8267C"/>
    <w:rsid w:val="00E82BE1"/>
    <w:rsid w:val="00E872A5"/>
    <w:rsid w:val="00E91A82"/>
    <w:rsid w:val="00E92AEC"/>
    <w:rsid w:val="00E948EE"/>
    <w:rsid w:val="00E95A93"/>
    <w:rsid w:val="00E96D41"/>
    <w:rsid w:val="00EA039F"/>
    <w:rsid w:val="00EA0548"/>
    <w:rsid w:val="00EA38F7"/>
    <w:rsid w:val="00EA643A"/>
    <w:rsid w:val="00EA6B3B"/>
    <w:rsid w:val="00EA6D54"/>
    <w:rsid w:val="00EA7CAD"/>
    <w:rsid w:val="00EB5979"/>
    <w:rsid w:val="00EB63AA"/>
    <w:rsid w:val="00EC23B0"/>
    <w:rsid w:val="00EC3E5F"/>
    <w:rsid w:val="00EC628B"/>
    <w:rsid w:val="00EC765E"/>
    <w:rsid w:val="00ED0C85"/>
    <w:rsid w:val="00ED39F3"/>
    <w:rsid w:val="00ED429F"/>
    <w:rsid w:val="00ED4C32"/>
    <w:rsid w:val="00ED6AC0"/>
    <w:rsid w:val="00ED72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521A"/>
    <w:rsid w:val="00EF545A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205AF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182B"/>
    <w:rsid w:val="00F71F66"/>
    <w:rsid w:val="00F724C9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B0630"/>
    <w:rsid w:val="00FB3512"/>
    <w:rsid w:val="00FB35F6"/>
    <w:rsid w:val="00FB481E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57B2"/>
    <w:rsid w:val="00FC6F4A"/>
    <w:rsid w:val="00FC77D8"/>
    <w:rsid w:val="00FD00EE"/>
    <w:rsid w:val="00FD0479"/>
    <w:rsid w:val="00FD06E7"/>
    <w:rsid w:val="00FD1979"/>
    <w:rsid w:val="00FD442C"/>
    <w:rsid w:val="00FD7508"/>
    <w:rsid w:val="00FD78FB"/>
    <w:rsid w:val="00FD7920"/>
    <w:rsid w:val="00FD7B0D"/>
    <w:rsid w:val="00FE1463"/>
    <w:rsid w:val="00FE2082"/>
    <w:rsid w:val="00FE23FB"/>
    <w:rsid w:val="00FE2E6E"/>
    <w:rsid w:val="00FE7596"/>
    <w:rsid w:val="00FF11F2"/>
    <w:rsid w:val="00FF12E9"/>
    <w:rsid w:val="00FF2534"/>
    <w:rsid w:val="00FF36B1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EDFED-228F-4E29-94B7-7241F2B6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1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081848A4AF69E82BBE2CAF6C7D187359E9E95BDE490E79C071F55A324B56B2EAE8E4378AF77BD0F93167336A9f7i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3081848A4AF69E82BBE2D4FBD1BDDA3E9594CCB9E790EECD534E53F47BE56D7BFCCE1D21EE34AE0C9E0A7432A02FFA56563DD09141ED2B62A1D11BfDi5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0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A44C-8214-406F-9555-00721709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22970</Words>
  <Characters>130934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Красных Алла Юрьевна</cp:lastModifiedBy>
  <cp:revision>9</cp:revision>
  <cp:lastPrinted>2021-09-03T11:26:00Z</cp:lastPrinted>
  <dcterms:created xsi:type="dcterms:W3CDTF">2021-09-03T11:21:00Z</dcterms:created>
  <dcterms:modified xsi:type="dcterms:W3CDTF">2021-09-03T11:27:00Z</dcterms:modified>
</cp:coreProperties>
</file>