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5288B">
        <w:rPr>
          <w:rFonts w:ascii="Times New Roman" w:eastAsia="Times New Roman" w:hAnsi="Times New Roman"/>
          <w:noProof/>
          <w:sz w:val="28"/>
          <w:szCs w:val="28"/>
          <w:lang w:eastAsia="ru-RU"/>
        </w:rPr>
        <w:t>14.10.2021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5288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21-01-03-1177</w:t>
      </w:r>
      <w:bookmarkStart w:id="0" w:name="_GoBack"/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A60C02" w:rsidRPr="00A60C02" w:rsidRDefault="00A60C02" w:rsidP="00A60C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60C02">
        <w:rPr>
          <w:rFonts w:ascii="Times New Roman" w:eastAsia="Times New Roman" w:hAnsi="Times New Roman"/>
          <w:sz w:val="28"/>
          <w:szCs w:val="28"/>
          <w:lang w:eastAsia="ru-RU"/>
        </w:rPr>
        <w:t>Кадастровые номера земельных участков: 59:01:4510610:2207, 59:01:4510610:2209, земли, государств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енная собственность на которые </w:t>
      </w:r>
      <w:r w:rsidRPr="00A60C02">
        <w:rPr>
          <w:rFonts w:ascii="Times New Roman" w:eastAsia="Times New Roman" w:hAnsi="Times New Roman"/>
          <w:sz w:val="28"/>
          <w:szCs w:val="28"/>
          <w:lang w:eastAsia="ru-RU"/>
        </w:rPr>
        <w:t>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0C02" w:rsidRPr="00A60C02" w:rsidRDefault="00A60C02" w:rsidP="00A60C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C02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в целях подключения (технологического присоединения) к сетям инженерно-технического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0C02" w:rsidRPr="00A60C02" w:rsidRDefault="00A60C02" w:rsidP="00A60C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C02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710"/>
        <w:gridCol w:w="849"/>
        <w:gridCol w:w="711"/>
        <w:gridCol w:w="849"/>
        <w:gridCol w:w="1418"/>
        <w:gridCol w:w="2276"/>
        <w:gridCol w:w="1844"/>
        <w:gridCol w:w="2261"/>
        <w:gridCol w:w="1415"/>
      </w:tblGrid>
      <w:tr w:rsidR="004F51F3" w:rsidRPr="004F51F3" w:rsidTr="00A60C02">
        <w:trPr>
          <w:trHeight w:val="20"/>
        </w:trPr>
        <w:tc>
          <w:tcPr>
            <w:tcW w:w="887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0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</w:t>
            </w:r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мельного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участ</w:t>
            </w:r>
            <w:proofErr w:type="spellEnd"/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</w:t>
            </w:r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ровой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стоимос</w:t>
            </w:r>
            <w:r w:rsidR="00A60C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4F51F3" w:rsidRPr="004F51F3" w:rsidTr="00A60C02">
        <w:trPr>
          <w:trHeight w:val="20"/>
        </w:trPr>
        <w:tc>
          <w:tcPr>
            <w:tcW w:w="88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0C02" w:rsidRPr="004F51F3" w:rsidTr="00A60C02">
        <w:trPr>
          <w:trHeight w:val="629"/>
        </w:trPr>
        <w:tc>
          <w:tcPr>
            <w:tcW w:w="88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0C02" w:rsidRPr="004F51F3" w:rsidTr="00A60C02">
        <w:trPr>
          <w:trHeight w:val="20"/>
        </w:trPr>
        <w:tc>
          <w:tcPr>
            <w:tcW w:w="887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59:01:4510610:2207</w:t>
            </w:r>
          </w:p>
        </w:tc>
        <w:tc>
          <w:tcPr>
            <w:tcW w:w="237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473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351+/- 4</w:t>
            </w:r>
          </w:p>
        </w:tc>
        <w:tc>
          <w:tcPr>
            <w:tcW w:w="759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109,55</w:t>
            </w:r>
          </w:p>
        </w:tc>
        <w:tc>
          <w:tcPr>
            <w:tcW w:w="615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54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1235123.37</w:t>
            </w:r>
          </w:p>
        </w:tc>
        <w:tc>
          <w:tcPr>
            <w:tcW w:w="472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1888,91</w:t>
            </w:r>
          </w:p>
        </w:tc>
      </w:tr>
      <w:tr w:rsidR="00A60C02" w:rsidRPr="004F51F3" w:rsidTr="00A60C02">
        <w:trPr>
          <w:trHeight w:val="20"/>
        </w:trPr>
        <w:tc>
          <w:tcPr>
            <w:tcW w:w="887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59:01:4510610:2209</w:t>
            </w:r>
          </w:p>
        </w:tc>
        <w:tc>
          <w:tcPr>
            <w:tcW w:w="237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473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593+/- 5</w:t>
            </w:r>
          </w:p>
        </w:tc>
        <w:tc>
          <w:tcPr>
            <w:tcW w:w="759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103,14</w:t>
            </w:r>
          </w:p>
        </w:tc>
        <w:tc>
          <w:tcPr>
            <w:tcW w:w="615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754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2086689,91</w:t>
            </w:r>
          </w:p>
        </w:tc>
        <w:tc>
          <w:tcPr>
            <w:tcW w:w="472" w:type="pct"/>
            <w:shd w:val="clear" w:color="auto" w:fill="auto"/>
          </w:tcPr>
          <w:p w:rsidR="00A60C02" w:rsidRPr="00A60C02" w:rsidRDefault="00A60C02" w:rsidP="00EE6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1778,39</w:t>
            </w:r>
          </w:p>
        </w:tc>
      </w:tr>
      <w:tr w:rsidR="00A60C02" w:rsidRPr="004F51F3" w:rsidTr="00A60C02">
        <w:trPr>
          <w:trHeight w:val="20"/>
        </w:trPr>
        <w:tc>
          <w:tcPr>
            <w:tcW w:w="887" w:type="pct"/>
            <w:shd w:val="clear" w:color="auto" w:fill="auto"/>
          </w:tcPr>
          <w:p w:rsidR="00A60C02" w:rsidRPr="004F51F3" w:rsidRDefault="00A60C02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которые не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473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340,31</w:t>
            </w:r>
          </w:p>
        </w:tc>
        <w:tc>
          <w:tcPr>
            <w:tcW w:w="615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754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2785,32</w:t>
            </w:r>
          </w:p>
        </w:tc>
        <w:tc>
          <w:tcPr>
            <w:tcW w:w="472" w:type="pct"/>
            <w:shd w:val="clear" w:color="auto" w:fill="auto"/>
          </w:tcPr>
          <w:p w:rsidR="00A60C02" w:rsidRPr="00A60C02" w:rsidRDefault="00A60C02" w:rsidP="00A60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4644,57</w:t>
            </w:r>
          </w:p>
        </w:tc>
      </w:tr>
      <w:tr w:rsidR="004F51F3" w:rsidRPr="004F51F3" w:rsidTr="00A60C02">
        <w:trPr>
          <w:trHeight w:val="203"/>
        </w:trPr>
        <w:tc>
          <w:tcPr>
            <w:tcW w:w="887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41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shd w:val="clear" w:color="auto" w:fill="auto"/>
          </w:tcPr>
          <w:p w:rsidR="004F51F3" w:rsidRPr="00A60C02" w:rsidRDefault="00A60C02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60C02">
              <w:rPr>
                <w:rFonts w:ascii="Times New Roman" w:hAnsi="Times New Roman"/>
                <w:i/>
                <w:sz w:val="28"/>
                <w:szCs w:val="28"/>
              </w:rPr>
              <w:t>8311,87</w:t>
            </w:r>
          </w:p>
        </w:tc>
      </w:tr>
    </w:tbl>
    <w:p w:rsidR="00537922" w:rsidRDefault="00537922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C02" w:rsidRPr="004F51F3" w:rsidTr="004F51F3">
        <w:tc>
          <w:tcPr>
            <w:tcW w:w="3652" w:type="dxa"/>
            <w:shd w:val="clear" w:color="auto" w:fill="auto"/>
          </w:tcPr>
          <w:p w:rsidR="00A60C02" w:rsidRPr="00A60C02" w:rsidRDefault="00A60C02" w:rsidP="00A60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A60C02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01.09.2070</w:t>
            </w:r>
          </w:p>
        </w:tc>
        <w:tc>
          <w:tcPr>
            <w:tcW w:w="7371" w:type="dxa"/>
            <w:shd w:val="clear" w:color="auto" w:fill="auto"/>
          </w:tcPr>
          <w:p w:rsidR="00A60C02" w:rsidRPr="00A60C02" w:rsidRDefault="00A60C02" w:rsidP="00A60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A60C02" w:rsidRPr="00A60C02" w:rsidRDefault="00A60C02" w:rsidP="00A60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C02">
              <w:rPr>
                <w:rFonts w:ascii="Times New Roman" w:hAnsi="Times New Roman"/>
                <w:b/>
                <w:i/>
                <w:sz w:val="28"/>
                <w:szCs w:val="28"/>
              </w:rPr>
              <w:t>8311,87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A60C02" w:rsidRPr="00A60C02" w:rsidRDefault="00A60C02" w:rsidP="00A60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A60C02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A60C02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8311,87 руб. (восемь тысяч триста одиннадцать рублей 87 копеек).</w:t>
      </w: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C02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Default="00A60C02" w:rsidP="00A60C02">
      <w:pPr>
        <w:rPr>
          <w:rFonts w:ascii="Times New Roman" w:hAnsi="Times New Roman"/>
          <w:sz w:val="28"/>
          <w:szCs w:val="28"/>
        </w:rPr>
      </w:pPr>
    </w:p>
    <w:p w:rsidR="00A60C02" w:rsidRPr="00A60C02" w:rsidRDefault="00A60C02" w:rsidP="00A60C0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0C0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1  </w:t>
      </w:r>
      <w:r w:rsidRPr="00A60C02">
        <w:rPr>
          <w:rFonts w:ascii="Times New Roman" w:eastAsia="Times New Roman" w:hAnsi="Times New Roman"/>
          <w:sz w:val="20"/>
          <w:szCs w:val="20"/>
          <w:lang w:eastAsia="ru-RU"/>
        </w:rPr>
        <w:t xml:space="preserve">Выписка из ЕГРН на земельный участок от </w:t>
      </w:r>
      <w:r w:rsidRPr="00A60C0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24.08.2021</w:t>
      </w:r>
      <w:r w:rsidRPr="00A60C02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Pr="00A60C0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КУВИ-002/2021-109262686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A60C02" w:rsidRPr="00A60C02" w:rsidRDefault="00A60C02" w:rsidP="00A60C0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0C0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60C02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A60C02" w:rsidRDefault="00A60C02" w:rsidP="00A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C0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3 </w:t>
      </w:r>
      <w:r w:rsidRPr="00A60C02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A60C0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</w:t>
      </w:r>
      <w:r w:rsidRPr="00A60C02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A60C0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 w:rsidRPr="00A60C02">
        <w:rPr>
          <w:rFonts w:ascii="Times New Roman" w:eastAsia="Times New Roman" w:hAnsi="Times New Roman"/>
          <w:vertAlign w:val="superscript"/>
          <w:lang w:eastAsia="ru-RU"/>
        </w:rPr>
        <w:tab/>
      </w:r>
      <w:r w:rsidRPr="00A60C02">
        <w:rPr>
          <w:rFonts w:ascii="Times New Roman" w:eastAsia="Times New Roman" w:hAnsi="Times New Roman"/>
          <w:vertAlign w:val="superscript"/>
          <w:lang w:eastAsia="ru-RU"/>
        </w:rPr>
        <w:tab/>
      </w:r>
      <w:r w:rsidRPr="00A60C02">
        <w:rPr>
          <w:rFonts w:ascii="Times New Roman" w:eastAsia="Times New Roman" w:hAnsi="Times New Roman"/>
          <w:vertAlign w:val="superscript"/>
          <w:lang w:eastAsia="ru-RU"/>
        </w:rPr>
        <w:tab/>
      </w:r>
      <w:r w:rsidRPr="00A60C02">
        <w:rPr>
          <w:rFonts w:ascii="Times New Roman" w:eastAsia="Times New Roman" w:hAnsi="Times New Roman"/>
          <w:vertAlign w:val="superscript"/>
          <w:lang w:eastAsia="ru-RU"/>
        </w:rPr>
        <w:tab/>
      </w:r>
    </w:p>
    <w:sectPr w:rsidR="00ED6FF9" w:rsidRPr="00A60C02" w:rsidSect="00A60C02">
      <w:headerReference w:type="default" r:id="rId7"/>
      <w:pgSz w:w="16838" w:h="11906" w:orient="landscape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77" w:rsidRDefault="00AD6F77" w:rsidP="004F51F3">
      <w:pPr>
        <w:spacing w:after="0" w:line="240" w:lineRule="auto"/>
      </w:pPr>
      <w:r>
        <w:separator/>
      </w:r>
    </w:p>
  </w:endnote>
  <w:endnote w:type="continuationSeparator" w:id="0">
    <w:p w:rsidR="00AD6F77" w:rsidRDefault="00AD6F77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77" w:rsidRDefault="00AD6F77" w:rsidP="004F51F3">
      <w:pPr>
        <w:spacing w:after="0" w:line="240" w:lineRule="auto"/>
      </w:pPr>
      <w:r>
        <w:separator/>
      </w:r>
    </w:p>
  </w:footnote>
  <w:footnote w:type="continuationSeparator" w:id="0">
    <w:p w:rsidR="00AD6F77" w:rsidRDefault="00AD6F77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75288B"/>
    <w:rsid w:val="00807744"/>
    <w:rsid w:val="008561E7"/>
    <w:rsid w:val="00857A5D"/>
    <w:rsid w:val="00907711"/>
    <w:rsid w:val="0093561A"/>
    <w:rsid w:val="0099790E"/>
    <w:rsid w:val="009D55EE"/>
    <w:rsid w:val="00A04D99"/>
    <w:rsid w:val="00A12400"/>
    <w:rsid w:val="00A60C02"/>
    <w:rsid w:val="00A758F8"/>
    <w:rsid w:val="00A77549"/>
    <w:rsid w:val="00A82792"/>
    <w:rsid w:val="00AB2F28"/>
    <w:rsid w:val="00AD6F77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63</cp:revision>
  <cp:lastPrinted>2021-10-14T05:52:00Z</cp:lastPrinted>
  <dcterms:created xsi:type="dcterms:W3CDTF">2020-08-31T13:02:00Z</dcterms:created>
  <dcterms:modified xsi:type="dcterms:W3CDTF">2021-10-14T05:52:00Z</dcterms:modified>
</cp:coreProperties>
</file>