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B" w:rsidRPr="00E3470B" w:rsidRDefault="00E3470B" w:rsidP="00E3470B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3470B">
        <w:rPr>
          <w:rFonts w:eastAsia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E3470B" w:rsidRPr="00E3470B" w:rsidRDefault="00E3470B" w:rsidP="00E3470B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  <w:r w:rsidRPr="00E3470B">
        <w:rPr>
          <w:rFonts w:eastAsia="Times New Roman" w:cs="Times New Roman"/>
          <w:noProof/>
          <w:sz w:val="20"/>
          <w:szCs w:val="20"/>
          <w:lang w:eastAsia="ko-K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sz w:val="16"/>
          <w:szCs w:val="24"/>
          <w:lang w:eastAsia="ru-RU"/>
        </w:rPr>
      </w:pPr>
    </w:p>
    <w:p w:rsidR="00E3470B" w:rsidRPr="00E3470B" w:rsidRDefault="00E3470B" w:rsidP="00E3470B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3470B">
        <w:rPr>
          <w:rFonts w:eastAsia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E3470B" w:rsidRPr="00E3470B" w:rsidRDefault="00E3470B" w:rsidP="00E3470B">
      <w:pPr>
        <w:spacing w:after="720" w:line="240" w:lineRule="auto"/>
        <w:jc w:val="center"/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</w:pPr>
      <w:r w:rsidRPr="00E3470B"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D04691" w:rsidRDefault="008015C4" w:rsidP="00036B6A">
      <w:pPr>
        <w:suppressAutoHyphens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Об утверждении </w:t>
      </w:r>
      <w:r w:rsidR="00054D41">
        <w:rPr>
          <w:rFonts w:cs="Times New Roman"/>
          <w:b/>
          <w:szCs w:val="28"/>
        </w:rPr>
        <w:t>П</w:t>
      </w:r>
      <w:r w:rsidR="00D04691" w:rsidRPr="00660879">
        <w:rPr>
          <w:rFonts w:cs="Times New Roman"/>
          <w:b/>
          <w:szCs w:val="28"/>
        </w:rPr>
        <w:t>лан</w:t>
      </w:r>
      <w:r>
        <w:rPr>
          <w:rFonts w:cs="Times New Roman"/>
          <w:b/>
          <w:szCs w:val="28"/>
        </w:rPr>
        <w:t>а</w:t>
      </w:r>
      <w:r w:rsidR="00D04691" w:rsidRPr="00660879">
        <w:rPr>
          <w:rFonts w:cs="Times New Roman"/>
          <w:b/>
          <w:szCs w:val="28"/>
        </w:rPr>
        <w:t xml:space="preserve"> мероприятий по реализации</w:t>
      </w:r>
      <w:r w:rsidR="00054D41">
        <w:rPr>
          <w:rFonts w:cs="Times New Roman"/>
          <w:b/>
          <w:szCs w:val="28"/>
        </w:rPr>
        <w:t xml:space="preserve"> </w:t>
      </w:r>
      <w:r w:rsidR="00036B6A">
        <w:rPr>
          <w:rFonts w:cs="Times New Roman"/>
          <w:b/>
          <w:szCs w:val="28"/>
        </w:rPr>
        <w:br/>
      </w:r>
      <w:r w:rsidR="00054D41">
        <w:rPr>
          <w:rFonts w:cs="Times New Roman"/>
          <w:b/>
          <w:szCs w:val="28"/>
        </w:rPr>
        <w:t>Стратегии</w:t>
      </w:r>
      <w:r w:rsidR="00036B6A">
        <w:rPr>
          <w:rFonts w:cs="Times New Roman"/>
          <w:b/>
          <w:szCs w:val="28"/>
        </w:rPr>
        <w:t> </w:t>
      </w:r>
      <w:r w:rsidR="00D04691" w:rsidRPr="00660879">
        <w:rPr>
          <w:rFonts w:cs="Times New Roman"/>
          <w:b/>
          <w:szCs w:val="28"/>
        </w:rPr>
        <w:t>социально-экономического развития муниципального</w:t>
      </w:r>
      <w:r w:rsidR="00036B6A">
        <w:rPr>
          <w:rFonts w:cs="Times New Roman"/>
          <w:b/>
          <w:szCs w:val="28"/>
        </w:rPr>
        <w:t xml:space="preserve"> </w:t>
      </w:r>
      <w:r w:rsidR="00D04691" w:rsidRPr="00660879">
        <w:rPr>
          <w:rFonts w:cs="Times New Roman"/>
          <w:b/>
          <w:szCs w:val="28"/>
        </w:rPr>
        <w:t xml:space="preserve">образования город </w:t>
      </w:r>
      <w:r w:rsidR="00D04691">
        <w:rPr>
          <w:rFonts w:cs="Times New Roman"/>
          <w:b/>
          <w:szCs w:val="28"/>
        </w:rPr>
        <w:t>П</w:t>
      </w:r>
      <w:r w:rsidR="00D04691" w:rsidRPr="00660879">
        <w:rPr>
          <w:rFonts w:cs="Times New Roman"/>
          <w:b/>
          <w:szCs w:val="28"/>
        </w:rPr>
        <w:t>ермь до 2030 года на период</w:t>
      </w:r>
      <w:r w:rsidR="00D04691">
        <w:rPr>
          <w:rFonts w:cs="Times New Roman"/>
          <w:b/>
          <w:szCs w:val="28"/>
        </w:rPr>
        <w:t xml:space="preserve"> </w:t>
      </w:r>
      <w:r w:rsidR="00F74B59">
        <w:rPr>
          <w:rFonts w:cs="Times New Roman"/>
          <w:b/>
          <w:szCs w:val="28"/>
        </w:rPr>
        <w:t>202</w:t>
      </w:r>
      <w:r>
        <w:rPr>
          <w:rFonts w:cs="Times New Roman"/>
          <w:b/>
          <w:szCs w:val="28"/>
        </w:rPr>
        <w:t>2</w:t>
      </w:r>
      <w:r w:rsidR="00D04691" w:rsidRPr="00660879">
        <w:rPr>
          <w:rFonts w:cs="Times New Roman"/>
          <w:b/>
          <w:szCs w:val="28"/>
        </w:rPr>
        <w:t>-202</w:t>
      </w:r>
      <w:r>
        <w:rPr>
          <w:rFonts w:cs="Times New Roman"/>
          <w:b/>
          <w:szCs w:val="28"/>
        </w:rPr>
        <w:t>6</w:t>
      </w:r>
      <w:r w:rsidR="00D04691" w:rsidRPr="00660879">
        <w:rPr>
          <w:rFonts w:cs="Times New Roman"/>
          <w:b/>
          <w:szCs w:val="28"/>
        </w:rPr>
        <w:t xml:space="preserve"> годов</w:t>
      </w:r>
      <w:r w:rsidR="00D04691">
        <w:rPr>
          <w:rFonts w:cs="Times New Roman"/>
          <w:b/>
          <w:szCs w:val="28"/>
        </w:rPr>
        <w:t xml:space="preserve"> </w:t>
      </w:r>
    </w:p>
    <w:p w:rsidR="008015C4" w:rsidRDefault="008015C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015C4">
        <w:rPr>
          <w:rFonts w:eastAsia="Times New Roman" w:cs="Times New Roman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Уставом города Перми, Положением о стратегическом планировании в городе Перми, утвержденным решением Пермской городской Думы от 23.08.2016 №</w:t>
      </w:r>
      <w:r w:rsidR="00036B6A">
        <w:rPr>
          <w:rFonts w:eastAsia="Times New Roman" w:cs="Times New Roman"/>
          <w:szCs w:val="24"/>
          <w:lang w:eastAsia="ru-RU"/>
        </w:rPr>
        <w:t> </w:t>
      </w:r>
      <w:r w:rsidRPr="008015C4">
        <w:rPr>
          <w:rFonts w:eastAsia="Times New Roman" w:cs="Times New Roman"/>
          <w:szCs w:val="24"/>
          <w:lang w:eastAsia="ru-RU"/>
        </w:rPr>
        <w:t>166</w:t>
      </w:r>
      <w:r w:rsidR="004C501B">
        <w:rPr>
          <w:rFonts w:eastAsia="Times New Roman" w:cs="Times New Roman"/>
          <w:szCs w:val="24"/>
          <w:lang w:eastAsia="ru-RU"/>
        </w:rPr>
        <w:t>,</w:t>
      </w:r>
    </w:p>
    <w:p w:rsidR="008E2A2C" w:rsidRDefault="008E2A2C" w:rsidP="00036B6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b/>
          <w:spacing w:val="50"/>
          <w:szCs w:val="28"/>
        </w:rPr>
      </w:pPr>
      <w:r w:rsidRPr="005F7510">
        <w:rPr>
          <w:szCs w:val="28"/>
        </w:rPr>
        <w:t xml:space="preserve">Пермская городская Дума </w:t>
      </w:r>
      <w:r w:rsidRPr="005F7510">
        <w:rPr>
          <w:b/>
          <w:spacing w:val="50"/>
          <w:szCs w:val="28"/>
        </w:rPr>
        <w:t>решила:</w:t>
      </w:r>
    </w:p>
    <w:p w:rsidR="008015C4" w:rsidRDefault="00F84889" w:rsidP="00036B6A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4889">
        <w:rPr>
          <w:rFonts w:cs="Times New Roman"/>
          <w:szCs w:val="28"/>
        </w:rPr>
        <w:t xml:space="preserve">1. </w:t>
      </w:r>
      <w:r w:rsidR="008015C4" w:rsidRPr="008015C4">
        <w:rPr>
          <w:rFonts w:eastAsia="Times New Roman" w:cs="Times New Roman"/>
          <w:szCs w:val="24"/>
          <w:lang w:eastAsia="ru-RU"/>
        </w:rPr>
        <w:t>Утвердить План мероприятий по реализации Стратегии социально-экономического развития муниципального образования город Пермь до 2030 года на период 20</w:t>
      </w:r>
      <w:r w:rsidR="008015C4">
        <w:rPr>
          <w:rFonts w:eastAsia="Times New Roman" w:cs="Times New Roman"/>
          <w:szCs w:val="24"/>
          <w:lang w:eastAsia="ru-RU"/>
        </w:rPr>
        <w:t>22</w:t>
      </w:r>
      <w:r w:rsidR="008015C4" w:rsidRPr="008015C4">
        <w:rPr>
          <w:rFonts w:eastAsia="Times New Roman" w:cs="Times New Roman"/>
          <w:szCs w:val="24"/>
          <w:lang w:eastAsia="ru-RU"/>
        </w:rPr>
        <w:t>-202</w:t>
      </w:r>
      <w:r w:rsidR="008015C4">
        <w:rPr>
          <w:rFonts w:eastAsia="Times New Roman" w:cs="Times New Roman"/>
          <w:szCs w:val="24"/>
          <w:lang w:eastAsia="ru-RU"/>
        </w:rPr>
        <w:t>6</w:t>
      </w:r>
      <w:r w:rsidR="00036B6A">
        <w:rPr>
          <w:rFonts w:eastAsia="Times New Roman" w:cs="Times New Roman"/>
          <w:szCs w:val="24"/>
          <w:lang w:eastAsia="ru-RU"/>
        </w:rPr>
        <w:t xml:space="preserve"> годов</w:t>
      </w:r>
      <w:r w:rsidR="008015C4" w:rsidRPr="008015C4">
        <w:rPr>
          <w:rFonts w:eastAsia="Times New Roman" w:cs="Times New Roman"/>
          <w:szCs w:val="24"/>
          <w:lang w:eastAsia="ru-RU"/>
        </w:rPr>
        <w:t xml:space="preserve"> согласно приложению к настоящему решению.</w:t>
      </w:r>
    </w:p>
    <w:p w:rsidR="00CB32EA" w:rsidRPr="002B2F9F" w:rsidRDefault="008A72C0" w:rsidP="00036B6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4"/>
          <w:lang w:eastAsia="ru-RU"/>
        </w:rPr>
        <w:t xml:space="preserve">2. </w:t>
      </w:r>
      <w:r w:rsidR="002B2F9F" w:rsidRPr="002B2F9F">
        <w:rPr>
          <w:rFonts w:eastAsia="Calibri" w:cs="Times New Roman"/>
          <w:szCs w:val="28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 w:rsidR="009750EF">
        <w:rPr>
          <w:rFonts w:eastAsia="Calibri" w:cs="Times New Roman"/>
          <w:szCs w:val="28"/>
        </w:rPr>
        <w:t>«</w:t>
      </w:r>
      <w:r w:rsidR="002B2F9F" w:rsidRPr="002B2F9F">
        <w:rPr>
          <w:rFonts w:eastAsia="Calibri"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750EF">
        <w:rPr>
          <w:rFonts w:eastAsia="Calibri" w:cs="Times New Roman"/>
          <w:szCs w:val="28"/>
        </w:rPr>
        <w:t>»</w:t>
      </w:r>
      <w:r w:rsidR="002B2F9F" w:rsidRPr="002B2F9F">
        <w:rPr>
          <w:rFonts w:eastAsia="Calibri" w:cs="Times New Roman"/>
          <w:szCs w:val="28"/>
        </w:rPr>
        <w:t>.</w:t>
      </w:r>
    </w:p>
    <w:p w:rsidR="00CB32EA" w:rsidRPr="00887D44" w:rsidRDefault="00407DC3" w:rsidP="00036B6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B32EA" w:rsidRPr="00887D44">
        <w:rPr>
          <w:szCs w:val="28"/>
        </w:rPr>
        <w:t xml:space="preserve">. Опубликовать настоящее решение в печатном средстве массовой информации </w:t>
      </w:r>
      <w:r w:rsidR="009750EF">
        <w:rPr>
          <w:szCs w:val="28"/>
        </w:rPr>
        <w:t>«</w:t>
      </w:r>
      <w:r w:rsidR="00CB32EA" w:rsidRPr="00887D44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750EF">
        <w:rPr>
          <w:szCs w:val="28"/>
        </w:rPr>
        <w:t>»</w:t>
      </w:r>
      <w:r w:rsidR="00CB32EA" w:rsidRPr="00887D44">
        <w:rPr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B32EA" w:rsidRPr="00FE6BEA" w:rsidRDefault="00407DC3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="00CB32EA" w:rsidRPr="00887D44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FE6BEA">
        <w:rPr>
          <w:rFonts w:cs="Times New Roman"/>
          <w:szCs w:val="28"/>
        </w:rPr>
        <w:t>по экономическому развитию</w:t>
      </w:r>
      <w:r w:rsidR="00CB32EA" w:rsidRPr="00887D44">
        <w:rPr>
          <w:szCs w:val="28"/>
        </w:rPr>
        <w:t>.</w:t>
      </w:r>
    </w:p>
    <w:p w:rsidR="00407DC3" w:rsidRPr="00407DC3" w:rsidRDefault="00407DC3" w:rsidP="00407DC3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407DC3">
        <w:rPr>
          <w:szCs w:val="28"/>
        </w:rPr>
        <w:t>Временно исполняющий</w:t>
      </w:r>
    </w:p>
    <w:p w:rsidR="00407DC3" w:rsidRPr="00407DC3" w:rsidRDefault="00407DC3" w:rsidP="00407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07DC3">
        <w:rPr>
          <w:szCs w:val="28"/>
        </w:rPr>
        <w:t>полномочия председателя</w:t>
      </w:r>
    </w:p>
    <w:p w:rsidR="00CB32EA" w:rsidRDefault="00407DC3" w:rsidP="00E347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07DC3">
        <w:rPr>
          <w:szCs w:val="28"/>
        </w:rPr>
        <w:t xml:space="preserve">Пермской городской Думы </w:t>
      </w:r>
      <w:r>
        <w:rPr>
          <w:szCs w:val="28"/>
        </w:rPr>
        <w:t xml:space="preserve">                                </w:t>
      </w:r>
      <w:r w:rsidR="00036B6A">
        <w:rPr>
          <w:szCs w:val="28"/>
        </w:rPr>
        <w:t xml:space="preserve">    </w:t>
      </w:r>
      <w:r>
        <w:rPr>
          <w:szCs w:val="28"/>
        </w:rPr>
        <w:t xml:space="preserve">                               </w:t>
      </w:r>
      <w:r w:rsidR="009F6F5A">
        <w:rPr>
          <w:szCs w:val="28"/>
        </w:rPr>
        <w:t xml:space="preserve"> </w:t>
      </w:r>
      <w:r>
        <w:rPr>
          <w:szCs w:val="28"/>
        </w:rPr>
        <w:t xml:space="preserve"> Д.В. Малютин</w:t>
      </w:r>
    </w:p>
    <w:p w:rsidR="00740576" w:rsidRDefault="00CB32EA" w:rsidP="008015C4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 xml:space="preserve">Глава города Перми                                        </w:t>
      </w:r>
      <w:r w:rsidR="00036B6A">
        <w:rPr>
          <w:szCs w:val="28"/>
        </w:rPr>
        <w:t xml:space="preserve">     </w:t>
      </w:r>
      <w:r>
        <w:rPr>
          <w:szCs w:val="28"/>
        </w:rPr>
        <w:t xml:space="preserve">                             </w:t>
      </w:r>
      <w:r w:rsidR="00E3470B">
        <w:rPr>
          <w:szCs w:val="28"/>
        </w:rPr>
        <w:t xml:space="preserve">     </w:t>
      </w:r>
      <w:r w:rsidR="00BB4C99">
        <w:rPr>
          <w:szCs w:val="28"/>
        </w:rPr>
        <w:t xml:space="preserve">  </w:t>
      </w:r>
      <w:r w:rsidR="00407DC3">
        <w:rPr>
          <w:szCs w:val="28"/>
        </w:rPr>
        <w:t xml:space="preserve">    А.Н. Дёмкин</w:t>
      </w:r>
    </w:p>
    <w:p w:rsidR="00036B6A" w:rsidRDefault="00036B6A" w:rsidP="001C7E5C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szCs w:val="28"/>
        </w:rPr>
        <w:sectPr w:rsidR="00036B6A" w:rsidSect="00036B6A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81"/>
        </w:sectPr>
      </w:pPr>
    </w:p>
    <w:p w:rsidR="001C7E5C" w:rsidRP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szCs w:val="28"/>
        </w:rPr>
      </w:pPr>
      <w:r w:rsidRPr="001C7E5C">
        <w:rPr>
          <w:rFonts w:eastAsia="Calibri" w:cs="Times New Roman"/>
          <w:szCs w:val="28"/>
        </w:rPr>
        <w:lastRenderedPageBreak/>
        <w:t>ПРИЛОЖЕНИЕ</w:t>
      </w:r>
    </w:p>
    <w:p w:rsidR="001C7E5C" w:rsidRP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szCs w:val="28"/>
        </w:rPr>
      </w:pPr>
      <w:r w:rsidRPr="001C7E5C">
        <w:rPr>
          <w:rFonts w:eastAsia="Calibri" w:cs="Times New Roman"/>
          <w:szCs w:val="28"/>
        </w:rPr>
        <w:t>к решению</w:t>
      </w:r>
    </w:p>
    <w:p w:rsidR="001C7E5C" w:rsidRP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szCs w:val="28"/>
        </w:rPr>
      </w:pPr>
      <w:r w:rsidRPr="001C7E5C">
        <w:rPr>
          <w:rFonts w:eastAsia="Calibri" w:cs="Times New Roman"/>
          <w:szCs w:val="28"/>
        </w:rPr>
        <w:t>Пермской городской Думы</w:t>
      </w:r>
    </w:p>
    <w:p w:rsid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36B6A" w:rsidRDefault="00036B6A" w:rsidP="001C7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36B6A" w:rsidRPr="001C7E5C" w:rsidRDefault="00036B6A" w:rsidP="001C7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1C7E5C" w:rsidRPr="001C7E5C" w:rsidRDefault="001C7E5C" w:rsidP="00036B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Par38"/>
      <w:bookmarkEnd w:id="0"/>
      <w:r w:rsidRPr="001C7E5C">
        <w:rPr>
          <w:rFonts w:eastAsia="Times New Roman" w:cs="Times New Roman"/>
          <w:b/>
          <w:bCs/>
          <w:szCs w:val="28"/>
          <w:lang w:eastAsia="ru-RU"/>
        </w:rPr>
        <w:t>ПЛАН</w:t>
      </w:r>
      <w:r w:rsidR="0079309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1C7E5C">
        <w:rPr>
          <w:rFonts w:eastAsia="Times New Roman" w:cs="Times New Roman"/>
          <w:b/>
          <w:bCs/>
          <w:szCs w:val="28"/>
          <w:lang w:eastAsia="ru-RU"/>
        </w:rPr>
        <w:t xml:space="preserve">МЕРОПРИЯТИЙ </w:t>
      </w:r>
      <w:r w:rsidR="0079309C">
        <w:rPr>
          <w:rFonts w:eastAsia="Times New Roman" w:cs="Times New Roman"/>
          <w:b/>
          <w:bCs/>
          <w:szCs w:val="28"/>
          <w:lang w:eastAsia="ru-RU"/>
        </w:rPr>
        <w:br/>
      </w:r>
      <w:r w:rsidR="00036B6A">
        <w:rPr>
          <w:rFonts w:eastAsia="Times New Roman" w:cs="Times New Roman"/>
          <w:b/>
          <w:bCs/>
          <w:szCs w:val="28"/>
          <w:lang w:eastAsia="ru-RU"/>
        </w:rPr>
        <w:t>по реализации С</w:t>
      </w:r>
      <w:r w:rsidR="00036B6A" w:rsidRPr="001C7E5C">
        <w:rPr>
          <w:rFonts w:eastAsia="Times New Roman" w:cs="Times New Roman"/>
          <w:b/>
          <w:bCs/>
          <w:szCs w:val="28"/>
          <w:lang w:eastAsia="ru-RU"/>
        </w:rPr>
        <w:t>тратегии социально-экономического</w:t>
      </w:r>
      <w:r w:rsidR="00036B6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36B6A" w:rsidRPr="001C7E5C">
        <w:rPr>
          <w:rFonts w:eastAsia="Times New Roman" w:cs="Times New Roman"/>
          <w:b/>
          <w:bCs/>
          <w:szCs w:val="28"/>
          <w:lang w:eastAsia="ru-RU"/>
        </w:rPr>
        <w:t xml:space="preserve">развития муниципального образования город </w:t>
      </w:r>
      <w:r w:rsidR="00036B6A">
        <w:rPr>
          <w:rFonts w:eastAsia="Times New Roman" w:cs="Times New Roman"/>
          <w:b/>
          <w:bCs/>
          <w:szCs w:val="28"/>
          <w:lang w:eastAsia="ru-RU"/>
        </w:rPr>
        <w:t>П</w:t>
      </w:r>
      <w:r w:rsidR="00036B6A" w:rsidRPr="001C7E5C">
        <w:rPr>
          <w:rFonts w:eastAsia="Times New Roman" w:cs="Times New Roman"/>
          <w:b/>
          <w:bCs/>
          <w:szCs w:val="28"/>
          <w:lang w:eastAsia="ru-RU"/>
        </w:rPr>
        <w:t>ермь до 2030 года</w:t>
      </w:r>
      <w:r w:rsidR="00036B6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36B6A" w:rsidRPr="001C7E5C">
        <w:rPr>
          <w:rFonts w:eastAsia="Times New Roman" w:cs="Times New Roman"/>
          <w:b/>
          <w:bCs/>
          <w:szCs w:val="28"/>
          <w:lang w:eastAsia="ru-RU"/>
        </w:rPr>
        <w:t xml:space="preserve">на период </w:t>
      </w:r>
      <w:r w:rsidR="00036B6A">
        <w:rPr>
          <w:rFonts w:eastAsia="Times New Roman" w:cs="Times New Roman"/>
          <w:b/>
          <w:bCs/>
          <w:szCs w:val="28"/>
          <w:lang w:eastAsia="ru-RU"/>
        </w:rPr>
        <w:br/>
      </w:r>
      <w:r w:rsidR="00036B6A" w:rsidRPr="001C7E5C">
        <w:rPr>
          <w:rFonts w:eastAsia="Times New Roman" w:cs="Times New Roman"/>
          <w:b/>
          <w:bCs/>
          <w:szCs w:val="28"/>
          <w:lang w:eastAsia="ru-RU"/>
        </w:rPr>
        <w:t>2022-2026 годов</w:t>
      </w:r>
    </w:p>
    <w:p w:rsidR="001C7E5C" w:rsidRP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1C7E5C" w:rsidRP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1C7E5C" w:rsidRP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1C7E5C">
        <w:rPr>
          <w:rFonts w:eastAsia="Times New Roman" w:cs="Times New Roman"/>
          <w:b/>
          <w:bCs/>
          <w:szCs w:val="28"/>
          <w:lang w:eastAsia="ru-RU"/>
        </w:rPr>
        <w:t>Часть I. Введение</w:t>
      </w:r>
    </w:p>
    <w:p w:rsidR="001C7E5C" w:rsidRP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1C7E5C" w:rsidRP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1C7E5C">
        <w:rPr>
          <w:rFonts w:eastAsia="Times New Roman" w:cs="Times New Roman"/>
          <w:b/>
          <w:bCs/>
          <w:szCs w:val="28"/>
          <w:lang w:eastAsia="ru-RU"/>
        </w:rPr>
        <w:t>I. Паспорт Плана мероприятий по реализации Стратегии</w:t>
      </w:r>
    </w:p>
    <w:p w:rsidR="001C7E5C" w:rsidRP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C7E5C">
        <w:rPr>
          <w:rFonts w:eastAsia="Times New Roman" w:cs="Times New Roman"/>
          <w:b/>
          <w:bCs/>
          <w:szCs w:val="28"/>
          <w:lang w:eastAsia="ru-RU"/>
        </w:rPr>
        <w:t>социально-экономического развития муниципального образования</w:t>
      </w:r>
    </w:p>
    <w:p w:rsidR="001C7E5C" w:rsidRP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C7E5C">
        <w:rPr>
          <w:rFonts w:eastAsia="Times New Roman" w:cs="Times New Roman"/>
          <w:b/>
          <w:bCs/>
          <w:szCs w:val="28"/>
          <w:lang w:eastAsia="ru-RU"/>
        </w:rPr>
        <w:t>город Пермь до 2030 года на период 2022-2026 годов</w:t>
      </w:r>
    </w:p>
    <w:p w:rsidR="001C7E5C" w:rsidRP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05"/>
      </w:tblGrid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7305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План мероприятий по реализации Стратегии социально-экономического развития муниципального образования город Пермь до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2030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года на период 2022-2026 годов (далее 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План)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разработки Плана</w:t>
            </w:r>
          </w:p>
        </w:tc>
        <w:tc>
          <w:tcPr>
            <w:tcW w:w="7305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Устав города Перми, 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Пермской городской Думы от 22.04.2014 № 85 «Об утверждении Стратегии социально-экономического развития муниципального образования город Пермь до 2030 года»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Заказчик Плана</w:t>
            </w:r>
          </w:p>
        </w:tc>
        <w:tc>
          <w:tcPr>
            <w:tcW w:w="7305" w:type="dxa"/>
          </w:tcPr>
          <w:p w:rsidR="001C7E5C" w:rsidRPr="001C7E5C" w:rsidRDefault="0079309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1C7E5C"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лава города Перми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разработчики Плана</w:t>
            </w:r>
          </w:p>
        </w:tc>
        <w:tc>
          <w:tcPr>
            <w:tcW w:w="7305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города Перми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Цель Плана</w:t>
            </w:r>
          </w:p>
        </w:tc>
        <w:tc>
          <w:tcPr>
            <w:tcW w:w="7305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Задачи Плана</w:t>
            </w:r>
          </w:p>
        </w:tc>
        <w:tc>
          <w:tcPr>
            <w:tcW w:w="7305" w:type="dxa"/>
            <w:shd w:val="clear" w:color="auto" w:fill="auto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 Обеспечение условий для развития человеческого потенциала: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1.1. Обеспечение доступного и качественного образования: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1.1.1. Формирование современной образовательной среды.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1.1.2. Создание условий для развития способностей и талантов детей.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1.1.3. Развитие системы поддержки и профессионального роста педагогических кадров.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1.2.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1.3. Определение, сохранение и развитие культурной идентичности города Перми и содействие культурному разнообразию.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1.4. Создание условий для творческой и профессиональной самореализации населения.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1.5. Создание условий для самореализации, социализации, гражданско-патриотического и духовно-нравственного воспитания молодежи.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1.6. Повышение социального благополучия населения города Перми.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1.7. Вовлечение граждан в решение вопросов местного значения.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1.8. Повышение уровня гражданской культуры и создание условий поддержания гражданского согласия в обществе.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укладу: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2.1. Содействие развитию промышленного потенциала и реализации кластерной политики.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2.2. Формирование благоприятной инвестиционной среды.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2.3. Создание условий для развития малого и среднего предпринимательства.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2.4. Развитие инновационного предпринимательства.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2.5. Развитие потребительского рынка.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2.6. Развитие Пермской городской агломерации</w:t>
            </w:r>
            <w:r w:rsidR="006D2A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 Формирование комфортной городской среды: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3.1. Повышение комфортности и доступности жилья: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3.1.1. Повышение безопасности и комфортности проживания в жилых и многоквартирных домах.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3.1.2. Модернизация и комплексное развитие систем коммунальной инфраструктуры.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3.1.3. Создание условий для развития жилищного строительства.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3.2. Повышение уровня благоустройства территории города Перми</w:t>
            </w:r>
            <w:r w:rsidR="006D2A02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3.2.1. Озеленение территории города Перми, в том числе путем создания парков, скверов, садов, бульваров.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3.2.2. Повышение уровня безопасности и качества автомобильных дорог.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3.2.3. Создание качественной и эффективной системы уличного освещения.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3.2.4. Повышение эффективности в организации и функционировании мест паркования (стоянки) транспортных средств.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3.2.5. Приоритетное развитие общественного транспорта.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3.2.6. Повышение уровня доступности городской инфраструктуры для маломобильных групп населения.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3.2.7. Содействие внедрению цифровых технологий в городское хозяйство.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3.2.8. Создание условий для развития архитектурной привлекательности города.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3.2.9. </w:t>
            </w:r>
            <w:r w:rsidR="00031F99" w:rsidRPr="00031F99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нормативного состояния и развитие мест погребения, в том числе крематория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3.3. Сбалансированное развитие территории и пространственной организации города Перми.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3.4. Сохранение благоприятной окружающей среды, биологического разнообразия и природоохранных ресурсов.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3.5. Обеспечение личной и обществен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>ной безопасности в городе Перми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Сроки реализации Плана</w:t>
            </w:r>
          </w:p>
        </w:tc>
        <w:tc>
          <w:tcPr>
            <w:tcW w:w="7305" w:type="dxa"/>
            <w:shd w:val="clear" w:color="auto" w:fill="auto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2022-2026 годы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разделы Плана</w:t>
            </w:r>
          </w:p>
        </w:tc>
        <w:tc>
          <w:tcPr>
            <w:tcW w:w="7305" w:type="dxa"/>
            <w:shd w:val="clear" w:color="auto" w:fill="auto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 Человеческий капитал.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 Экономический рост.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 Комфортная среда для жизни.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Исполнители Плана</w:t>
            </w:r>
          </w:p>
        </w:tc>
        <w:tc>
          <w:tcPr>
            <w:tcW w:w="7305" w:type="dxa"/>
            <w:shd w:val="clear" w:color="auto" w:fill="auto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функциональные и территориальные органы администрации города Перми, функциональные подразделения администрации города 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Перми, муниципальные учреждения и предприятия, организации, определяемые в качестве исполнителей программных мероприятий на конкурсной основе в соответствии с федеральным законодательством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Плана</w:t>
            </w:r>
          </w:p>
        </w:tc>
        <w:tc>
          <w:tcPr>
            <w:tcW w:w="7305" w:type="dxa"/>
            <w:shd w:val="clear" w:color="auto" w:fill="auto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города Перми,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Пермского края,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Российской Федерации,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источники.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Объемы финансирования Плана будут определяться ежегодно при формировании муниципальных программ и принятии бюджета города Перми на последующий год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контроля за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реализацией Плана</w:t>
            </w:r>
          </w:p>
        </w:tc>
        <w:tc>
          <w:tcPr>
            <w:tcW w:w="7305" w:type="dxa"/>
            <w:shd w:val="clear" w:color="auto" w:fill="auto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Пермская городская Дума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Плана</w:t>
            </w:r>
          </w:p>
        </w:tc>
        <w:tc>
          <w:tcPr>
            <w:tcW w:w="7305" w:type="dxa"/>
            <w:shd w:val="clear" w:color="auto" w:fill="auto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 Обеспечение условий для развития человеческого потенциала:</w:t>
            </w:r>
          </w:p>
          <w:p w:rsidR="00800419" w:rsidRPr="001C7E5C" w:rsidRDefault="00800419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доступности дошкольного образования детей в возрасте до 8 лет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100,0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%.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800419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. Увеличение доли общеобразовательных организаций, укомплектованных в соответствии с нормативной наполняемостью</w:t>
            </w:r>
            <w:r w:rsidR="006660D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85,0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%.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1.3. Увеличение доли детей в возрасте от 5 до 18 лет, охваченных дополнительным образованием, до 83,0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="006D2A0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1.4. Увеличение доли</w:t>
            </w:r>
            <w:r w:rsidRPr="001C7E5C">
              <w:rPr>
                <w:rFonts w:asciiTheme="minorHAnsi" w:hAnsiTheme="minorHAnsi"/>
                <w:sz w:val="22"/>
              </w:rPr>
              <w:t xml:space="preserve"> 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граждан, систематически занимающихся физической культурой и спортом</w:t>
            </w:r>
            <w:r w:rsidR="006D2A0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62,0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%.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1.5. </w:t>
            </w:r>
            <w:r w:rsidR="006D2A02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уровня обеспеченности граждан спортивными сооружениями исходя из единовременной пропускной способности</w:t>
            </w:r>
            <w:r w:rsidR="006D2A0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объектов спорта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64,0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%.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1.6. Увеличение числа посещений культурных мероприятий до 216,0</w:t>
            </w:r>
            <w:r w:rsidR="006660D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  <w:r w:rsidR="00442CFC"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сравнению с 2019 годом</w:t>
            </w:r>
            <w:r w:rsidR="00442CF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1.7.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11,8 %.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укладу: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2.1. Увеличение объема инвестиций в основной капитал за счет всех источников финансирования в расчете на душу населения до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тыс.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2.2. Достижение числа субъектов малого и средн</w:t>
            </w:r>
            <w:r w:rsidR="00677F09">
              <w:rPr>
                <w:rFonts w:eastAsia="Times New Roman" w:cs="Times New Roman"/>
                <w:sz w:val="24"/>
                <w:szCs w:val="24"/>
                <w:lang w:eastAsia="ru-RU"/>
              </w:rPr>
              <w:t>его предпринимательства до 573,1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ед. в расчете на 10 тыс. чел. населения.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2.3. Рост среднемесячной номинальной начисленной заработной платы работников крупных и средних предприятий и организаций до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73 200 руб.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 Формирование комфортной городской среды: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3.1. Площадь расселенного непригодного для проживания жилищного фонда составит не менее 30,0 тыс. кв. м в год.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Увеличение индекса качества городской среды до 221 балла. 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3.3. Увеличение доли </w:t>
            </w:r>
            <w:r w:rsidRPr="001C7E5C">
              <w:rPr>
                <w:rFonts w:cs="Times New Roman"/>
                <w:sz w:val="24"/>
                <w:szCs w:val="24"/>
              </w:rPr>
              <w:t>граждан, принявших участие в решении вопросов развития городской среды, от общего количества граждан в возрасте от 14 лет, проживающих в городе Перми</w:t>
            </w:r>
            <w:r w:rsidR="00ED79AB">
              <w:rPr>
                <w:rFonts w:cs="Times New Roman"/>
                <w:sz w:val="24"/>
                <w:szCs w:val="24"/>
              </w:rPr>
              <w:t>,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40,0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%.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3.4. Увеличение доли дорожной сети городской агломерации, находящейся в нормативном состоянии, до 85,5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%.</w:t>
            </w:r>
          </w:p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3.5.</w:t>
            </w:r>
            <w:r w:rsidRPr="001C7E5C">
              <w:rPr>
                <w:rFonts w:asciiTheme="minorHAnsi" w:hAnsiTheme="minorHAnsi"/>
                <w:sz w:val="22"/>
              </w:rPr>
              <w:t xml:space="preserve"> </w:t>
            </w:r>
            <w:r w:rsidRPr="001C7E5C">
              <w:rPr>
                <w:rFonts w:cs="Times New Roman"/>
                <w:sz w:val="24"/>
              </w:rPr>
              <w:t>Увеличение доли</w:t>
            </w:r>
            <w:r w:rsidRPr="001C7E5C">
              <w:rPr>
                <w:rFonts w:asciiTheme="minorHAnsi" w:hAnsiTheme="minorHAnsi"/>
                <w:sz w:val="24"/>
              </w:rPr>
              <w:t xml:space="preserve"> 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массовых социально значимых услуг, доступных в электронном виде</w:t>
            </w:r>
            <w:r w:rsidR="006660D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 95</w:t>
            </w:r>
            <w:r w:rsidR="00036B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C7E5C" w:rsidRPr="001C7E5C" w:rsidTr="00036B6A">
        <w:tc>
          <w:tcPr>
            <w:tcW w:w="2551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Ответственный за реализацию Плана</w:t>
            </w:r>
          </w:p>
        </w:tc>
        <w:tc>
          <w:tcPr>
            <w:tcW w:w="7305" w:type="dxa"/>
          </w:tcPr>
          <w:p w:rsidR="001C7E5C" w:rsidRPr="001C7E5C" w:rsidRDefault="001C7E5C" w:rsidP="0003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7E5C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города Перми</w:t>
            </w:r>
          </w:p>
        </w:tc>
      </w:tr>
    </w:tbl>
    <w:p w:rsidR="005D60E4" w:rsidRDefault="005D60E4" w:rsidP="001C7E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036B6A" w:rsidRDefault="00036B6A" w:rsidP="001C7E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1C7E5C" w:rsidRP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1C7E5C">
        <w:rPr>
          <w:rFonts w:eastAsia="Times New Roman" w:cs="Times New Roman"/>
          <w:b/>
          <w:bCs/>
          <w:szCs w:val="28"/>
          <w:lang w:eastAsia="ru-RU"/>
        </w:rPr>
        <w:t>II. Общие положения</w:t>
      </w:r>
    </w:p>
    <w:p w:rsidR="001C7E5C" w:rsidRP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1C7E5C" w:rsidRP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E5C">
        <w:rPr>
          <w:rFonts w:eastAsia="Times New Roman" w:cs="Times New Roman"/>
          <w:szCs w:val="28"/>
          <w:lang w:eastAsia="ru-RU"/>
        </w:rPr>
        <w:t xml:space="preserve">План разработан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Указом Президента Российской Федерации от 21.07.2020 № 474 «О национальных целях и стратегических задачах развития Российской Федерации на период до 2030 года», Федеральным </w:t>
      </w:r>
      <w:hyperlink r:id="rId10" w:history="1">
        <w:r w:rsidRPr="001C7E5C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1C7E5C">
        <w:rPr>
          <w:rFonts w:eastAsia="Times New Roman" w:cs="Times New Roman"/>
          <w:szCs w:val="28"/>
          <w:lang w:eastAsia="ru-RU"/>
        </w:rPr>
        <w:t xml:space="preserve"> от 28.06.2014 № 172-ФЗ «О стратегическом планировании в Российской Федерации», </w:t>
      </w:r>
      <w:hyperlink r:id="rId11" w:history="1">
        <w:r w:rsidRPr="001C7E5C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1C7E5C">
        <w:rPr>
          <w:rFonts w:eastAsia="Times New Roman" w:cs="Times New Roman"/>
          <w:szCs w:val="28"/>
          <w:lang w:eastAsia="ru-RU"/>
        </w:rPr>
        <w:t xml:space="preserve"> Пермского края от 02.04.2010 № 598-ПК «О стратегическом планировании социально-экономического развития Пермского края», </w:t>
      </w:r>
      <w:hyperlink r:id="rId12" w:history="1">
        <w:r w:rsidRPr="001C7E5C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1C7E5C">
        <w:rPr>
          <w:rFonts w:eastAsia="Times New Roman" w:cs="Times New Roman"/>
          <w:szCs w:val="28"/>
          <w:lang w:eastAsia="ru-RU"/>
        </w:rPr>
        <w:t xml:space="preserve"> города Перми, </w:t>
      </w:r>
      <w:hyperlink r:id="rId13" w:history="1">
        <w:r w:rsidRPr="001C7E5C">
          <w:rPr>
            <w:rFonts w:eastAsia="Times New Roman" w:cs="Times New Roman"/>
            <w:szCs w:val="28"/>
            <w:lang w:eastAsia="ru-RU"/>
          </w:rPr>
          <w:t>решением</w:t>
        </w:r>
      </w:hyperlink>
      <w:r w:rsidRPr="001C7E5C">
        <w:rPr>
          <w:rFonts w:eastAsia="Times New Roman" w:cs="Times New Roman"/>
          <w:szCs w:val="28"/>
          <w:lang w:eastAsia="ru-RU"/>
        </w:rPr>
        <w:t xml:space="preserve"> Пермской городской Думы от 22.04.2014 № 85 «Об утверждении Стратегии социально-экономического развития муниципального образования город Пермь до 2030 года» (далее </w:t>
      </w:r>
      <w:r w:rsidR="00036B6A">
        <w:rPr>
          <w:rFonts w:eastAsia="Times New Roman" w:cs="Times New Roman"/>
          <w:szCs w:val="28"/>
          <w:lang w:eastAsia="ru-RU"/>
        </w:rPr>
        <w:t>–</w:t>
      </w:r>
      <w:r w:rsidRPr="001C7E5C">
        <w:rPr>
          <w:rFonts w:eastAsia="Times New Roman" w:cs="Times New Roman"/>
          <w:szCs w:val="28"/>
          <w:lang w:eastAsia="ru-RU"/>
        </w:rPr>
        <w:t xml:space="preserve"> Стратегия).</w:t>
      </w:r>
    </w:p>
    <w:p w:rsidR="001C7E5C" w:rsidRP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E5C">
        <w:rPr>
          <w:rFonts w:eastAsia="Times New Roman" w:cs="Times New Roman"/>
          <w:szCs w:val="28"/>
          <w:lang w:eastAsia="ru-RU"/>
        </w:rPr>
        <w:t xml:space="preserve">Цель Плана </w:t>
      </w:r>
      <w:r w:rsidR="00036B6A">
        <w:rPr>
          <w:rFonts w:eastAsia="Times New Roman" w:cs="Times New Roman"/>
          <w:szCs w:val="28"/>
          <w:lang w:eastAsia="ru-RU"/>
        </w:rPr>
        <w:t>–</w:t>
      </w:r>
      <w:r w:rsidRPr="001C7E5C">
        <w:rPr>
          <w:rFonts w:eastAsia="Times New Roman" w:cs="Times New Roman"/>
          <w:szCs w:val="28"/>
          <w:lang w:eastAsia="ru-RU"/>
        </w:rPr>
        <w:t xml:space="preserve"> определение приоритетных направлений, целей, задач социально-экономического развития города Перми, механизмов и показателей их реализации на втором этапе достижения долгосрочных целей и задач Стратегии.</w:t>
      </w:r>
    </w:p>
    <w:p w:rsidR="001C7E5C" w:rsidRP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E5C">
        <w:rPr>
          <w:rFonts w:eastAsia="Times New Roman" w:cs="Times New Roman"/>
          <w:szCs w:val="28"/>
          <w:lang w:eastAsia="ru-RU"/>
        </w:rPr>
        <w:t xml:space="preserve">План разработан с учетом общих для социально-экономического развития города Перми и Пермского края целей, задач и механизмов в рамках полномочий, закрепленных Федеральным </w:t>
      </w:r>
      <w:hyperlink r:id="rId14" w:history="1">
        <w:r w:rsidRPr="001C7E5C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1C7E5C">
        <w:rPr>
          <w:rFonts w:eastAsia="Times New Roman" w:cs="Times New Roman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C7E5C" w:rsidRP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E5C">
        <w:rPr>
          <w:rFonts w:eastAsia="Times New Roman" w:cs="Times New Roman"/>
          <w:szCs w:val="28"/>
          <w:lang w:eastAsia="ru-RU"/>
        </w:rPr>
        <w:t>План основывается на анализе социально-экономического развития города Перми предшествующего периода и учитывает особенности текущего периода развития города Перми, Пермского края и Российской Федерации в целом.</w:t>
      </w:r>
    </w:p>
    <w:p w:rsidR="001C7E5C" w:rsidRP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E5C">
        <w:rPr>
          <w:rFonts w:eastAsia="Times New Roman" w:cs="Times New Roman"/>
          <w:szCs w:val="28"/>
          <w:lang w:eastAsia="ru-RU"/>
        </w:rPr>
        <w:t>План закрепляет обязательства исполнительных органов власти города Перми перед населением и представляет собой систему действий исполнительных органов власти города Перми и других участников Плана по реализации общественных договоренностей о стратегических целях, задачах по приоритетным направлениям социально-экономического развития города Перми.</w:t>
      </w:r>
    </w:p>
    <w:p w:rsidR="001C7E5C" w:rsidRP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E5C">
        <w:rPr>
          <w:rFonts w:eastAsia="Times New Roman" w:cs="Times New Roman"/>
          <w:szCs w:val="28"/>
          <w:lang w:eastAsia="ru-RU"/>
        </w:rPr>
        <w:t>План реализуется в соответствии с приоритетными целями и задачами социально-экономического развития города Перми по следующим функционально-целевым направлениям:</w:t>
      </w:r>
    </w:p>
    <w:p w:rsidR="001C7E5C" w:rsidRP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E5C">
        <w:rPr>
          <w:rFonts w:eastAsia="Times New Roman" w:cs="Times New Roman"/>
          <w:szCs w:val="28"/>
          <w:lang w:eastAsia="ru-RU"/>
        </w:rPr>
        <w:t>1. Человеческий капитал.</w:t>
      </w:r>
    </w:p>
    <w:p w:rsidR="001C7E5C" w:rsidRP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E5C">
        <w:rPr>
          <w:rFonts w:eastAsia="Times New Roman" w:cs="Times New Roman"/>
          <w:szCs w:val="28"/>
          <w:lang w:eastAsia="ru-RU"/>
        </w:rPr>
        <w:t>2. Экономический рост.</w:t>
      </w:r>
    </w:p>
    <w:p w:rsidR="001C7E5C" w:rsidRDefault="001C7E5C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7E5C">
        <w:rPr>
          <w:rFonts w:eastAsia="Times New Roman" w:cs="Times New Roman"/>
          <w:szCs w:val="28"/>
          <w:lang w:eastAsia="ru-RU"/>
        </w:rPr>
        <w:t>3. Комфортная среда для жизни.</w:t>
      </w:r>
    </w:p>
    <w:p w:rsid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1C7E5C" w:rsidRDefault="001C7E5C" w:rsidP="001C7E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6D2A02" w:rsidRDefault="006D2A02">
      <w:pPr>
        <w:rPr>
          <w:rFonts w:eastAsia="Times New Roman" w:cs="Times New Roman"/>
          <w:szCs w:val="28"/>
          <w:lang w:eastAsia="ru-RU"/>
        </w:rPr>
      </w:pPr>
    </w:p>
    <w:p w:rsidR="00036B6A" w:rsidRDefault="00036B6A">
      <w:pPr>
        <w:rPr>
          <w:rFonts w:eastAsia="Times New Roman" w:cs="Times New Roman"/>
          <w:szCs w:val="28"/>
          <w:lang w:eastAsia="ru-RU"/>
        </w:rPr>
      </w:pP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lastRenderedPageBreak/>
        <w:t>Часть II. Цели, задачи и механизмы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t>реализации, прогноз социально-экономических результатов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t>муниципального образования город Пермь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t>I. Человеческий капитал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t>1.1. Цели, задачи и механизмы реализации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Стратегической целью функционально-целевого направления «Человеческий капитал» является обеспечение условий для развития человеческого потенциала.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Для реализации поставленной цели функционально-целевого направления «Человеческий капитал» будут реализовываться следующие задачи и 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 Задача. Обеспечение доступного и качественного образования.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 Задача. Формирование современной образовательной среды.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1.1.1.1.1.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4"/>
          <w:lang w:eastAsia="ru-RU"/>
        </w:rPr>
        <w:t xml:space="preserve">Задача. </w:t>
      </w:r>
      <w:r w:rsidRPr="005D60E4">
        <w:rPr>
          <w:rFonts w:eastAsiaTheme="minorEastAsia" w:cs="Times New Roman"/>
          <w:szCs w:val="28"/>
          <w:lang w:eastAsia="ru-RU"/>
        </w:rPr>
        <w:t>Обеспечение доступности общего образования.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1.1.1.1.1.1. создание новых мест в муниципальных образовательных организациях.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1.1.1.1.2. Задача. Внедрение новых методов обучения и воспитания в общеобразовательных организациях.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1.1.1.1.2.1. внедрение обновленных примерных основных общеобразовательных программ;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1.1.1.1.2.2. вовлечение обучающихся общеобразовательных организаций в</w:t>
      </w:r>
      <w:r w:rsidR="00036B6A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различные формы сопровождения и наставничества;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1.1.1.1.2.3. обеспечение реализации образовательных программ в сетевой форме;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1.1.1.1.2.4. вовлечение обучающихся в деятельность общественных объединений на базе общеобразовательных организаций.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1.1.1.1.3. Задача. Повышение доступности дошкольного образования.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1.1.1.1.3.1. поддержка негосударственного сектора в сфере дошкольного образования;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1.1.1.1.3.2. создание дополнительных мест в организациях дошкольного образования;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1.1.1.1.3.3. оказание услуг психолого-педагогической, методической и консультативной помощи родителям;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1.1.1.1.4. Задача. Создание современной и безопасной цифровой образовательной среды.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1.1.1.1.4.1. обновление информационного наполнения и функциональных возможностей, открытых и общедоступных информационных ресурсов образовательных организаций;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lastRenderedPageBreak/>
        <w:t>1.1.1.1.4.2. внедрение в основные общеобразовательные программы современных цифровых технологий;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1.1.1.1.4.3. повышение квалификации работников образования с целью повышения их компетенций в области современных технологий.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1.1.1.2. Задача. Создание условий для развития способностей и талантов детей.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1.1.1.2.1. Задача. Развитие системы дополнительного образования.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1.1.1.2.1.1</w:t>
      </w:r>
      <w:r w:rsidR="006660D2">
        <w:rPr>
          <w:rFonts w:eastAsiaTheme="minorEastAsia" w:cs="Times New Roman"/>
          <w:szCs w:val="28"/>
          <w:lang w:eastAsia="ru-RU"/>
        </w:rPr>
        <w:t>.</w:t>
      </w:r>
      <w:r w:rsidRPr="005D60E4">
        <w:rPr>
          <w:rFonts w:eastAsiaTheme="minorEastAsia" w:cs="Times New Roman"/>
          <w:szCs w:val="28"/>
          <w:lang w:eastAsia="ru-RU"/>
        </w:rPr>
        <w:t xml:space="preserve"> создание мест в образовательных организациях различных типов для реализации дополнительных общеразвивающих программ всех направленностей;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1.1.1.2.1.2</w:t>
      </w:r>
      <w:r w:rsidR="006660D2">
        <w:rPr>
          <w:rFonts w:eastAsiaTheme="minorEastAsia" w:cs="Times New Roman"/>
          <w:szCs w:val="28"/>
          <w:lang w:eastAsia="ru-RU"/>
        </w:rPr>
        <w:t>.</w:t>
      </w:r>
      <w:r w:rsidRPr="005D60E4">
        <w:rPr>
          <w:rFonts w:eastAsiaTheme="minorEastAsia" w:cs="Times New Roman"/>
          <w:szCs w:val="28"/>
          <w:lang w:eastAsia="ru-RU"/>
        </w:rPr>
        <w:t xml:space="preserve"> обучение детей с ограниченными возможностями здоровья по дополнительным общеобразовательным программам, в том числе с использованием дистанционных технологий.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1.1.1.2.2. Задача. Формирование готовности к профессиональному самоопределению и профориентации обучающихся.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1.1.1.2.2.1. внедрение в общеобразовательных организациях образовательных практик по построению индивидуального учебного плана учащихся;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1.1.1.2.2.2. организация участия обучающихся общеобразовательных организаций в открытых онлайн-уроках, направленных на раннюю профориентацию.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1.1.1.3. Задача. Развитие системы поддержки и профессионального роста педагогических кадров.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1.1.1.3.1. Задача. Обеспечение возможности для непрерывного и планомерного повышения квалификации педагогических работников.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1.1.1.3.1.1. осуществление организационно-информационного, научно-методического обеспечения деятельности профессиональных формирований педагогических работников;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1.1.1.3.1.2. проведение мониторинга эффективности курсов повышения квалификации и переподготовки педагогических работников.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1.1.1.3.2. Задача. Создание информационно-методического пространства для</w:t>
      </w:r>
      <w:r w:rsidR="00036B6A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поддержки и сопровождения учителей в возрасте до 35 лет в первые три года работы.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1.1.1.3.2.1. проведение мониторинга системы поддержки и сопровождение учителей в возрасте до 35 лет в первые три года работы;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1.1.1.3.2.2. реализация системы методических мероприятий для молодых кадров;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1.1.1.3.2.3. совершенствование системы наставничества.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 Задача. Создание для всех категорий и групп населения условий для</w:t>
      </w:r>
      <w:r w:rsidR="00036B6A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1.1.2.1. Задача. Развитие спортивной инфраструктуры.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lastRenderedPageBreak/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1.1.2.1.1. строительство и реконструкция спортивных объектов;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1.1.2.1.2. устройство муниципальных плоскостных спортивных сооружений с оснащением их спортивным инвентарем;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1.1.2.1.3. ремонт и приведение в нормативное состояние муниципальных учреждений системы физической культуры и спорта;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1.1.2.1.4. оснащение спортивным инвентарем и оборудованием муниципальных учреждений системы физической культуры и спорта.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1.1.2.2. Задача. Обеспечение условий для качественного предоставления физкультурно-оздоровительных и спортивных услуг.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1.1.2.2.1. оказание услуг по реализации программ спортивной подготовки по олимпийским и неолимпийским видам спорта;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1.1.2.2.2. организация системы повышения квалификации тренеров, осуществляющих тренировочный процесс;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1.1.2.2.3. организация и проведение муниципальными учреждениями физической культуры и спорта занятий с населением физкультурно-спортивной направленности, в том числе по месту жительства;</w:t>
      </w:r>
    </w:p>
    <w:p w:rsid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925C16">
        <w:rPr>
          <w:rFonts w:eastAsiaTheme="minorEastAsia" w:cs="Times New Roman"/>
          <w:szCs w:val="28"/>
          <w:lang w:eastAsia="ru-RU"/>
        </w:rPr>
        <w:t>1.1.2.2.4. предоставление субсидий на реализацию социально значимых программ в сфе</w:t>
      </w:r>
      <w:r w:rsidR="00925C16" w:rsidRPr="00925C16">
        <w:rPr>
          <w:rFonts w:eastAsiaTheme="minorEastAsia" w:cs="Times New Roman"/>
          <w:szCs w:val="28"/>
          <w:lang w:eastAsia="ru-RU"/>
        </w:rPr>
        <w:t>ре физической культуры и спорта;</w:t>
      </w:r>
    </w:p>
    <w:p w:rsidR="00950F3D" w:rsidRPr="005D60E4" w:rsidRDefault="00925C16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>1.1.2.2.5. предоставление субсидий на организацию и проведение спортивных мероприятий для лиц с ограниченными возможностями здоровья.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1.1.2.3. Задача. Популяризация физической культуры и спорта среди различных групп населения.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1.1.2.3.1</w:t>
      </w:r>
      <w:r w:rsidR="006660D2">
        <w:rPr>
          <w:rFonts w:eastAsiaTheme="minorEastAsia" w:cs="Times New Roman"/>
          <w:szCs w:val="28"/>
          <w:lang w:eastAsia="ru-RU"/>
        </w:rPr>
        <w:t>.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реализация всероссийского физкультурно-спортивного комплекса «Готов к труду и обороне»;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1.1.2.3.2. пропаганда физической культуры и спорта, включая производство и распространение информационных материалов для различных категорий населения, взаимодействие со средствами массовой информации, профилактика вредных привычек;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1.1.2.3.3. реализация мероприятий программы «Укрепление общественного здоровья».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1.1.3. Задача. Определение, сохранение и развитие культурной идентичности города Перми и содействие культурному разнообразию.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1.1.3.1. Задача. Сохранение, использование, популяризация, охрана и развитие объектов культурного наследия.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1.1.3.1.1. вовлечение в хозяйственный оборот объектов культурного наследия, принятых в оперативное управление;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1.1.3.1.2. реализация творческих проектов, направленных на развитие объектов культурного наследия.</w:t>
      </w:r>
    </w:p>
    <w:p w:rsidR="00925C16" w:rsidRPr="00A71715" w:rsidRDefault="00925C16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>1.1.3.2. Задача. Укрепление гражданской идентичности на основе духовно-нравственных и культурных ценностей народов Российской Федерации, исторических и национально-культурных традиций.</w:t>
      </w:r>
    </w:p>
    <w:p w:rsidR="005D60E4" w:rsidRPr="00A71715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lastRenderedPageBreak/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>1.1.3.2.1. поддержка творческих проектов, направленных на укрепление российской гражданской идентичности на основе духовно-нравственных и культурных ценностей</w:t>
      </w:r>
      <w:r w:rsidR="00A338CC" w:rsidRPr="00A71715">
        <w:rPr>
          <w:rFonts w:eastAsiaTheme="minorEastAsia" w:cs="Times New Roman"/>
          <w:szCs w:val="28"/>
          <w:lang w:eastAsia="ru-RU"/>
        </w:rPr>
        <w:t xml:space="preserve"> народов Российской Федерации</w:t>
      </w:r>
      <w:r w:rsidRPr="00A71715">
        <w:rPr>
          <w:rFonts w:eastAsiaTheme="minorEastAsia" w:cs="Times New Roman"/>
          <w:szCs w:val="28"/>
          <w:lang w:eastAsia="ru-RU"/>
        </w:rPr>
        <w:t>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1.1.3.2.2. поддержка всероссийских, международных и межрегиональных творческих проектов в области музыкального, театрального и изобразительного искусства;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1.1.3.2.3. организация и проведение мероприятий, направленных на укрепление исторической и культурной связи поколений.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1.1.4. Задача</w:t>
      </w:r>
      <w:r w:rsidR="001232B3">
        <w:rPr>
          <w:rFonts w:eastAsiaTheme="minorEastAsia" w:cs="Times New Roman"/>
          <w:szCs w:val="28"/>
          <w:lang w:eastAsia="ru-RU"/>
        </w:rPr>
        <w:t>.</w:t>
      </w:r>
      <w:r w:rsidRPr="005D60E4">
        <w:rPr>
          <w:rFonts w:eastAsiaTheme="minorEastAsia" w:cs="Times New Roman"/>
          <w:szCs w:val="28"/>
          <w:lang w:eastAsia="ru-RU"/>
        </w:rPr>
        <w:t xml:space="preserve"> Создание условий для творческой и профессиональной самореализации населения.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1.1.4.1. Задача. Создание условий для реализации творческого потенциала жителей города.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A71715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</w:t>
      </w:r>
      <w:r w:rsidRPr="00A71715">
        <w:rPr>
          <w:rFonts w:eastAsiaTheme="minorEastAsia" w:cs="Times New Roman"/>
          <w:szCs w:val="28"/>
          <w:lang w:eastAsia="ru-RU"/>
        </w:rPr>
        <w:t>.1.4.1.1. повышение квалификации творческих и управленческих кадров в</w:t>
      </w:r>
      <w:r w:rsidR="00036B6A">
        <w:rPr>
          <w:rFonts w:eastAsiaTheme="minorEastAsia" w:cs="Times New Roman"/>
          <w:szCs w:val="28"/>
          <w:lang w:eastAsia="ru-RU"/>
        </w:rPr>
        <w:t> </w:t>
      </w:r>
      <w:r w:rsidRPr="00A71715">
        <w:rPr>
          <w:rFonts w:eastAsiaTheme="minorEastAsia" w:cs="Times New Roman"/>
          <w:szCs w:val="28"/>
          <w:lang w:eastAsia="ru-RU"/>
        </w:rPr>
        <w:t>сфере культуры в центрах непрерывного образования в сфере культуры;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 xml:space="preserve">1.1.4.1.2. поддержка </w:t>
      </w:r>
      <w:r w:rsidR="00A338CC" w:rsidRPr="00A71715">
        <w:rPr>
          <w:rFonts w:eastAsiaTheme="minorEastAsia" w:cs="Times New Roman"/>
          <w:szCs w:val="28"/>
          <w:lang w:eastAsia="ru-RU"/>
        </w:rPr>
        <w:t>волонтерских (</w:t>
      </w:r>
      <w:r w:rsidRPr="00A71715">
        <w:rPr>
          <w:rFonts w:eastAsiaTheme="minorEastAsia" w:cs="Times New Roman"/>
          <w:szCs w:val="28"/>
          <w:lang w:eastAsia="ru-RU"/>
        </w:rPr>
        <w:t>добровольческих</w:t>
      </w:r>
      <w:r w:rsidR="00A338CC" w:rsidRPr="00A71715">
        <w:rPr>
          <w:rFonts w:eastAsiaTheme="minorEastAsia" w:cs="Times New Roman"/>
          <w:szCs w:val="28"/>
          <w:lang w:eastAsia="ru-RU"/>
        </w:rPr>
        <w:t>)</w:t>
      </w:r>
      <w:r w:rsidRPr="00A71715">
        <w:rPr>
          <w:rFonts w:eastAsiaTheme="minorEastAsia" w:cs="Times New Roman"/>
          <w:szCs w:val="28"/>
          <w:lang w:eastAsia="ru-RU"/>
        </w:rPr>
        <w:t xml:space="preserve"> движений, в том числе в сфере сохранения культурного наследия;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1.1.4.1.3. поддержка негосударственного сектора в сфере культуры путем предоставления грантов и субсидий на реализацию проектов в сфере культуры и</w:t>
      </w:r>
      <w:r w:rsidR="00036B6A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предоставления преференций по предоставлению помещений.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1.1.4.2. Задача. </w:t>
      </w:r>
      <w:proofErr w:type="spellStart"/>
      <w:r w:rsidRPr="005D60E4">
        <w:rPr>
          <w:rFonts w:eastAsiaTheme="minorEastAsia" w:cs="Times New Roman"/>
          <w:szCs w:val="28"/>
          <w:lang w:eastAsia="ru-RU"/>
        </w:rPr>
        <w:t>Цифровизация</w:t>
      </w:r>
      <w:proofErr w:type="spellEnd"/>
      <w:r w:rsidRPr="005D60E4">
        <w:rPr>
          <w:rFonts w:eastAsiaTheme="minorEastAsia" w:cs="Times New Roman"/>
          <w:szCs w:val="28"/>
          <w:lang w:eastAsia="ru-RU"/>
        </w:rPr>
        <w:t xml:space="preserve"> услуг и формирование информационного пространства в сфере культуры.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>1.1.4.2.1. создание и р</w:t>
      </w:r>
      <w:r w:rsidR="00226C17">
        <w:rPr>
          <w:rFonts w:eastAsiaTheme="minorEastAsia" w:cs="Times New Roman"/>
          <w:szCs w:val="28"/>
          <w:lang w:eastAsia="ru-RU"/>
        </w:rPr>
        <w:t xml:space="preserve">аспространение контента в сети </w:t>
      </w:r>
      <w:r w:rsidRPr="00A71715">
        <w:rPr>
          <w:rFonts w:eastAsiaTheme="minorEastAsia" w:cs="Times New Roman"/>
          <w:szCs w:val="28"/>
          <w:lang w:eastAsia="ru-RU"/>
        </w:rPr>
        <w:t xml:space="preserve">Интернет, направленного на укрепление гражданской идентичности и духовно-нравственных ценностей </w:t>
      </w:r>
      <w:r w:rsidR="00A338CC" w:rsidRPr="00A71715">
        <w:rPr>
          <w:rFonts w:eastAsiaTheme="minorEastAsia" w:cs="Times New Roman"/>
          <w:szCs w:val="28"/>
          <w:lang w:eastAsia="ru-RU"/>
        </w:rPr>
        <w:t xml:space="preserve">народов Российской Федерации </w:t>
      </w:r>
      <w:r w:rsidRPr="00A71715">
        <w:rPr>
          <w:rFonts w:eastAsiaTheme="minorEastAsia" w:cs="Times New Roman"/>
          <w:szCs w:val="28"/>
          <w:lang w:eastAsia="ru-RU"/>
        </w:rPr>
        <w:t>среди жителей города Перми;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1.1.4.2.2. организация онлайн-трансляций мероприятий в сфере культуры.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1.1.4.3. Задача. Обеспечение качественно нового уровня развития инфраструктуры.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1.1.4.3.1. обеспечение детских музыкальных, художественных школ и школ искусств необходимыми инструментами, оборудованием и материалами;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1.1.4.3.2. модернизация действующих учреждений культуры, муниципальных библиотек, в том числе создание модельных библиотек, проведение ремонтных и </w:t>
      </w:r>
      <w:proofErr w:type="spellStart"/>
      <w:r w:rsidRPr="005D60E4">
        <w:rPr>
          <w:rFonts w:eastAsiaTheme="minorEastAsia" w:cs="Times New Roman"/>
          <w:szCs w:val="28"/>
          <w:lang w:eastAsia="ru-RU"/>
        </w:rPr>
        <w:t>благоустроительных</w:t>
      </w:r>
      <w:proofErr w:type="spellEnd"/>
      <w:r w:rsidRPr="005D60E4">
        <w:rPr>
          <w:rFonts w:eastAsiaTheme="minorEastAsia" w:cs="Times New Roman"/>
          <w:szCs w:val="28"/>
          <w:lang w:eastAsia="ru-RU"/>
        </w:rPr>
        <w:t xml:space="preserve"> работ;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1.1.4.3.3. увеличение количества жителей города, занимающихся в творческих формированиях в муниципальных учреждениях культуры и обучающихся в</w:t>
      </w:r>
      <w:r w:rsidR="00036B6A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учреждениях дополнительного образования;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1.1.4.3.4</w:t>
      </w:r>
      <w:r w:rsidR="006660D2">
        <w:rPr>
          <w:rFonts w:eastAsiaTheme="minorEastAsia" w:cs="Times New Roman"/>
          <w:szCs w:val="28"/>
          <w:lang w:eastAsia="ru-RU"/>
        </w:rPr>
        <w:t>.</w:t>
      </w:r>
      <w:r w:rsidRPr="005D60E4">
        <w:rPr>
          <w:rFonts w:eastAsiaTheme="minorEastAsia" w:cs="Times New Roman"/>
          <w:szCs w:val="28"/>
          <w:lang w:eastAsia="ru-RU"/>
        </w:rPr>
        <w:t xml:space="preserve"> организация предоставления услуг в сфере культуры на базе учреждений и организаций на условии партнерских отношений.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1.1.5. Задача</w:t>
      </w:r>
      <w:r w:rsidR="001232B3">
        <w:rPr>
          <w:rFonts w:eastAsiaTheme="minorEastAsia" w:cs="Times New Roman"/>
          <w:szCs w:val="28"/>
          <w:lang w:eastAsia="ru-RU"/>
        </w:rPr>
        <w:t>.</w:t>
      </w:r>
      <w:r w:rsidRPr="005D60E4">
        <w:rPr>
          <w:rFonts w:eastAsiaTheme="minorEastAsia" w:cs="Times New Roman"/>
          <w:szCs w:val="28"/>
          <w:lang w:eastAsia="ru-RU"/>
        </w:rPr>
        <w:t xml:space="preserve"> Создание условий для самореализации, социализации, гражданско-патриотического и духовно-нравственного воспитания молодежи.</w:t>
      </w:r>
    </w:p>
    <w:p w:rsidR="005D60E4" w:rsidRPr="00A71715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>1.1.5.1. Задача. Создание условий для поддержки общественных инициатив и</w:t>
      </w:r>
      <w:r w:rsidR="00036B6A">
        <w:rPr>
          <w:rFonts w:eastAsiaTheme="minorEastAsia" w:cs="Times New Roman"/>
          <w:szCs w:val="28"/>
          <w:lang w:eastAsia="ru-RU"/>
        </w:rPr>
        <w:t> </w:t>
      </w:r>
      <w:r w:rsidRPr="00A71715">
        <w:rPr>
          <w:rFonts w:eastAsiaTheme="minorEastAsia" w:cs="Times New Roman"/>
          <w:szCs w:val="28"/>
          <w:lang w:eastAsia="ru-RU"/>
        </w:rPr>
        <w:t xml:space="preserve">проектов, в том числе в сфере </w:t>
      </w:r>
      <w:proofErr w:type="spellStart"/>
      <w:r w:rsidR="00A338CC" w:rsidRPr="00A71715">
        <w:rPr>
          <w:rFonts w:eastAsiaTheme="minorEastAsia" w:cs="Times New Roman"/>
          <w:szCs w:val="28"/>
          <w:lang w:eastAsia="ru-RU"/>
        </w:rPr>
        <w:t>волонтерства</w:t>
      </w:r>
      <w:proofErr w:type="spellEnd"/>
      <w:r w:rsidR="00A338CC" w:rsidRPr="00A71715">
        <w:rPr>
          <w:rFonts w:eastAsiaTheme="minorEastAsia" w:cs="Times New Roman"/>
          <w:szCs w:val="28"/>
          <w:lang w:eastAsia="ru-RU"/>
        </w:rPr>
        <w:t xml:space="preserve"> </w:t>
      </w:r>
      <w:r w:rsidRPr="00A71715">
        <w:rPr>
          <w:rFonts w:eastAsiaTheme="minorEastAsia" w:cs="Times New Roman"/>
          <w:szCs w:val="28"/>
          <w:lang w:eastAsia="ru-RU"/>
        </w:rPr>
        <w:t>(</w:t>
      </w:r>
      <w:r w:rsidR="00A338CC" w:rsidRPr="00A71715">
        <w:rPr>
          <w:rFonts w:eastAsiaTheme="minorEastAsia" w:cs="Times New Roman"/>
          <w:szCs w:val="28"/>
          <w:lang w:eastAsia="ru-RU"/>
        </w:rPr>
        <w:t>добровольчества</w:t>
      </w:r>
      <w:r w:rsidRPr="00A71715">
        <w:rPr>
          <w:rFonts w:eastAsiaTheme="minorEastAsia" w:cs="Times New Roman"/>
          <w:szCs w:val="28"/>
          <w:lang w:eastAsia="ru-RU"/>
        </w:rPr>
        <w:t>).</w:t>
      </w:r>
    </w:p>
    <w:p w:rsidR="005D60E4" w:rsidRPr="00A71715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lastRenderedPageBreak/>
        <w:t>Механизмы:</w:t>
      </w:r>
    </w:p>
    <w:p w:rsidR="005D60E4" w:rsidRPr="00A71715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 xml:space="preserve">1.1.5.1.1. создание центров (сообщества, объединения) поддержки </w:t>
      </w:r>
      <w:proofErr w:type="spellStart"/>
      <w:r w:rsidR="00A338CC" w:rsidRPr="00A71715">
        <w:rPr>
          <w:rFonts w:eastAsiaTheme="minorEastAsia" w:cs="Times New Roman"/>
          <w:szCs w:val="28"/>
          <w:lang w:eastAsia="ru-RU"/>
        </w:rPr>
        <w:t>волонтерства</w:t>
      </w:r>
      <w:proofErr w:type="spellEnd"/>
      <w:r w:rsidR="00A338CC" w:rsidRPr="00A71715">
        <w:rPr>
          <w:rFonts w:eastAsiaTheme="minorEastAsia" w:cs="Times New Roman"/>
          <w:szCs w:val="28"/>
          <w:lang w:eastAsia="ru-RU"/>
        </w:rPr>
        <w:t xml:space="preserve"> (добровольчества)</w:t>
      </w:r>
      <w:r w:rsidRPr="00A71715">
        <w:rPr>
          <w:rFonts w:eastAsiaTheme="minorEastAsia" w:cs="Times New Roman"/>
          <w:szCs w:val="28"/>
          <w:lang w:eastAsia="ru-RU"/>
        </w:rPr>
        <w:t>;</w:t>
      </w:r>
    </w:p>
    <w:p w:rsidR="005D60E4" w:rsidRPr="00A71715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 xml:space="preserve">1.1.5.1.2. проведение конкурсов, направленных на развитие </w:t>
      </w:r>
      <w:proofErr w:type="spellStart"/>
      <w:r w:rsidR="00A338CC" w:rsidRPr="00A71715">
        <w:rPr>
          <w:rFonts w:eastAsiaTheme="minorEastAsia" w:cs="Times New Roman"/>
          <w:szCs w:val="28"/>
          <w:lang w:eastAsia="ru-RU"/>
        </w:rPr>
        <w:t>волонтерства</w:t>
      </w:r>
      <w:proofErr w:type="spellEnd"/>
      <w:r w:rsidR="00A338CC" w:rsidRPr="00A71715">
        <w:rPr>
          <w:rFonts w:eastAsiaTheme="minorEastAsia" w:cs="Times New Roman"/>
          <w:szCs w:val="28"/>
          <w:lang w:eastAsia="ru-RU"/>
        </w:rPr>
        <w:t xml:space="preserve"> (добровольчества)</w:t>
      </w:r>
      <w:r w:rsidRPr="00A71715">
        <w:rPr>
          <w:rFonts w:eastAsiaTheme="minorEastAsia" w:cs="Times New Roman"/>
          <w:szCs w:val="28"/>
          <w:lang w:eastAsia="ru-RU"/>
        </w:rPr>
        <w:t xml:space="preserve">, повышение уровня мотивации молодежи к участию в волонтерской </w:t>
      </w:r>
      <w:r w:rsidR="00A338CC" w:rsidRPr="00A71715">
        <w:rPr>
          <w:rFonts w:eastAsiaTheme="minorEastAsia" w:cs="Times New Roman"/>
          <w:szCs w:val="28"/>
          <w:lang w:eastAsia="ru-RU"/>
        </w:rPr>
        <w:t>(добровольческой)</w:t>
      </w:r>
      <w:r w:rsidR="006660D2">
        <w:rPr>
          <w:rFonts w:eastAsiaTheme="minorEastAsia" w:cs="Times New Roman"/>
          <w:szCs w:val="28"/>
          <w:lang w:eastAsia="ru-RU"/>
        </w:rPr>
        <w:t xml:space="preserve"> </w:t>
      </w:r>
      <w:r w:rsidRPr="00A71715">
        <w:rPr>
          <w:rFonts w:eastAsiaTheme="minorEastAsia" w:cs="Times New Roman"/>
          <w:szCs w:val="28"/>
          <w:lang w:eastAsia="ru-RU"/>
        </w:rPr>
        <w:t>деятельности;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 xml:space="preserve">1.1.5.1.3. подготовка (переподготовка) специалистов по работе в сфере добровольчества и технологий работы с волонтерами на базе центров поддержки </w:t>
      </w:r>
      <w:proofErr w:type="spellStart"/>
      <w:r w:rsidR="00031F99" w:rsidRPr="00A71715">
        <w:rPr>
          <w:rFonts w:eastAsiaTheme="minorEastAsia" w:cs="Times New Roman"/>
          <w:szCs w:val="28"/>
          <w:lang w:eastAsia="ru-RU"/>
        </w:rPr>
        <w:t>волонтерства</w:t>
      </w:r>
      <w:proofErr w:type="spellEnd"/>
      <w:r w:rsidR="00031F99" w:rsidRPr="00A71715">
        <w:rPr>
          <w:rFonts w:eastAsiaTheme="minorEastAsia" w:cs="Times New Roman"/>
          <w:szCs w:val="28"/>
          <w:lang w:eastAsia="ru-RU"/>
        </w:rPr>
        <w:t xml:space="preserve"> </w:t>
      </w:r>
      <w:r w:rsidRPr="00A71715">
        <w:rPr>
          <w:rFonts w:eastAsiaTheme="minorEastAsia" w:cs="Times New Roman"/>
          <w:szCs w:val="28"/>
          <w:lang w:eastAsia="ru-RU"/>
        </w:rPr>
        <w:t>(</w:t>
      </w:r>
      <w:r w:rsidR="00031F99" w:rsidRPr="00A71715">
        <w:rPr>
          <w:rFonts w:eastAsiaTheme="minorEastAsia" w:cs="Times New Roman"/>
          <w:szCs w:val="28"/>
          <w:lang w:eastAsia="ru-RU"/>
        </w:rPr>
        <w:t>добровольчества</w:t>
      </w:r>
      <w:r w:rsidRPr="00A71715">
        <w:rPr>
          <w:rFonts w:eastAsiaTheme="minorEastAsia" w:cs="Times New Roman"/>
          <w:szCs w:val="28"/>
          <w:lang w:eastAsia="ru-RU"/>
        </w:rPr>
        <w:t>), некоммерческих организаций, образовательных</w:t>
      </w:r>
      <w:r w:rsidRPr="005D60E4">
        <w:rPr>
          <w:rFonts w:eastAsiaTheme="minorEastAsia" w:cs="Times New Roman"/>
          <w:szCs w:val="28"/>
          <w:lang w:eastAsia="ru-RU"/>
        </w:rPr>
        <w:t xml:space="preserve"> организаций и иных учреждений, осуществляющих деятельность в сфере добровольчества;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1.1.5.1.4. проведение информационной и рекламной кампании, в том числе рекламные ролики на телевидение и в информаци</w:t>
      </w:r>
      <w:r w:rsidR="00226C17">
        <w:rPr>
          <w:rFonts w:eastAsiaTheme="minorEastAsia" w:cs="Times New Roman"/>
          <w:szCs w:val="28"/>
          <w:lang w:eastAsia="ru-RU"/>
        </w:rPr>
        <w:t xml:space="preserve">онно-телекоммуникационной сети </w:t>
      </w:r>
      <w:r w:rsidRPr="005D60E4">
        <w:rPr>
          <w:rFonts w:eastAsiaTheme="minorEastAsia" w:cs="Times New Roman"/>
          <w:szCs w:val="28"/>
          <w:lang w:eastAsia="ru-RU"/>
        </w:rPr>
        <w:t xml:space="preserve">Интернет, в целях популяризации </w:t>
      </w:r>
      <w:proofErr w:type="spellStart"/>
      <w:r w:rsidR="00031F99" w:rsidRPr="005D60E4">
        <w:rPr>
          <w:rFonts w:eastAsiaTheme="minorEastAsia" w:cs="Times New Roman"/>
          <w:szCs w:val="28"/>
          <w:lang w:eastAsia="ru-RU"/>
        </w:rPr>
        <w:t>волонтерства</w:t>
      </w:r>
      <w:proofErr w:type="spellEnd"/>
      <w:r w:rsidR="00031F99" w:rsidRPr="005D60E4">
        <w:rPr>
          <w:rFonts w:eastAsiaTheme="minorEastAsia" w:cs="Times New Roman"/>
          <w:szCs w:val="28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(</w:t>
      </w:r>
      <w:r w:rsidR="00031F99" w:rsidRPr="005D60E4">
        <w:rPr>
          <w:rFonts w:eastAsiaTheme="minorEastAsia" w:cs="Times New Roman"/>
          <w:szCs w:val="28"/>
          <w:lang w:eastAsia="ru-RU"/>
        </w:rPr>
        <w:t>добровольчества</w:t>
      </w:r>
      <w:r w:rsidRPr="005D60E4">
        <w:rPr>
          <w:rFonts w:eastAsiaTheme="minorEastAsia" w:cs="Times New Roman"/>
          <w:szCs w:val="28"/>
          <w:lang w:eastAsia="ru-RU"/>
        </w:rPr>
        <w:t>).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1.1.5.2. Задача. Создание условий для поддержки молодежных инициатив.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1.1.5.2.1. продвижение талантливой молодежи во всех сферах;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1.1.5.2.2. подготовка (переподготовка) специалистов по работе с молодежью;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1.1.5.2.3. привлечение предприятий города к проведению молодежных конкурсов;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1.1.5.2.4. создание городской инфраструктуры высокого уровня привлекательности для молодежи.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1.1.6. Задача</w:t>
      </w:r>
      <w:r w:rsidR="001232B3">
        <w:rPr>
          <w:rFonts w:eastAsiaTheme="minorEastAsia" w:cs="Times New Roman"/>
          <w:szCs w:val="28"/>
          <w:lang w:eastAsia="ru-RU"/>
        </w:rPr>
        <w:t>.</w:t>
      </w:r>
      <w:r w:rsidRPr="005D60E4">
        <w:rPr>
          <w:rFonts w:eastAsiaTheme="minorEastAsia" w:cs="Times New Roman"/>
          <w:szCs w:val="28"/>
          <w:lang w:eastAsia="ru-RU"/>
        </w:rPr>
        <w:t xml:space="preserve"> Повышение социального благополучия населения города Перми.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1.1.6.1. предоставление дополнительных мер социальной поддержки;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1.1.6.2. предоставление многодетным семьям единовременной денежной выплаты взамен предоставления земельного участка в собственность бесплатно;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1.1.6.3. координация деятельности по оказанию помощи в случае выявления семейного, детского неблагополучия;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1.1.6.4. содействие деятельности по формированию среды, благоприятной детям.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1.1.7. Задача</w:t>
      </w:r>
      <w:r w:rsidR="001232B3">
        <w:rPr>
          <w:rFonts w:eastAsiaTheme="minorEastAsia" w:cs="Times New Roman"/>
          <w:szCs w:val="28"/>
          <w:lang w:eastAsia="ru-RU"/>
        </w:rPr>
        <w:t>.</w:t>
      </w:r>
      <w:r w:rsidRPr="005D60E4">
        <w:rPr>
          <w:rFonts w:eastAsiaTheme="minorEastAsia" w:cs="Times New Roman"/>
          <w:szCs w:val="28"/>
          <w:lang w:eastAsia="ru-RU"/>
        </w:rPr>
        <w:t xml:space="preserve"> Вовлечение граждан в решение вопросов местного значения.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1.1.7.1. Задача. Оказание поддержки социально ориентированным некоммерческим организациям в реализации социальных проектов.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1.1.7.1.1. оказание консультативной и информационно-методической поддержки социально ориентированным некоммерческим организациям при реализации социальных проектов;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1.1.7.1.2. оказание содействия в реализации проектов инициативного бюджетирования в городе Перми;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1.1.7.1.3. оказание финансовой поддержки при реализации социальных проектов на конкурсной основе;</w:t>
      </w:r>
    </w:p>
    <w:p w:rsidR="005D60E4" w:rsidRPr="00A71715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1.1.7.1.4. развитие общественных центров как площадки общественного </w:t>
      </w:r>
      <w:r w:rsidRPr="00A71715">
        <w:rPr>
          <w:rFonts w:eastAsiaTheme="minorEastAsia" w:cs="Times New Roman"/>
          <w:szCs w:val="28"/>
          <w:lang w:eastAsia="ru-RU"/>
        </w:rPr>
        <w:t>уча</w:t>
      </w:r>
      <w:r w:rsidRPr="00A71715">
        <w:rPr>
          <w:rFonts w:eastAsiaTheme="minorEastAsia" w:cs="Times New Roman"/>
          <w:szCs w:val="28"/>
          <w:lang w:eastAsia="ru-RU"/>
        </w:rPr>
        <w:lastRenderedPageBreak/>
        <w:t>стия населения города Перми и поддержки социально ориентированных некоммерческим организаций в решении вопросов местного значения.</w:t>
      </w:r>
    </w:p>
    <w:p w:rsidR="00950F3D" w:rsidRPr="00A71715" w:rsidRDefault="00925C16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>1.1.7.1.5. оказание финансовой поддержки при реализации инициативных проектов.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>1.1.7.2. Задача. Совершенствование форм и гарантий участия населения в решении вопросов местного</w:t>
      </w:r>
      <w:r w:rsidRPr="005D60E4">
        <w:rPr>
          <w:rFonts w:eastAsiaTheme="minorEastAsia" w:cs="Times New Roman"/>
          <w:szCs w:val="28"/>
          <w:lang w:eastAsia="ru-RU"/>
        </w:rPr>
        <w:t xml:space="preserve"> значения посредством территориальных общественных самоуправлений.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1.1.7.2.1. оказание информационно-методической поддержки территориальным общественным самоуправлениям с целью совершенствования форм участия населения в решении вопросов местного значения;</w:t>
      </w:r>
    </w:p>
    <w:p w:rsid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1.1.7.2.2. оказание финансовой поддержки, в том числе при реализации социальных проектов на конкурсной основе.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1.1.7.3. Задача. Обеспечение открытости информации о деятельности органов местного самоуправления.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1.1.7.3.1. информационная поддержка проектов, формирующих положительный имидж города Перми;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1.1.7.3.2. развитие муниципальных информационных ресурсов (официальный сайт муниципального образования город Пермь в информацио</w:t>
      </w:r>
      <w:r w:rsidR="00226C17">
        <w:rPr>
          <w:rFonts w:eastAsiaTheme="minorEastAsia" w:cs="Times New Roman"/>
          <w:szCs w:val="28"/>
          <w:lang w:eastAsia="ru-RU"/>
        </w:rPr>
        <w:t xml:space="preserve">нно- телекоммуникационной сети </w:t>
      </w:r>
      <w:r w:rsidRPr="005D60E4">
        <w:rPr>
          <w:rFonts w:eastAsiaTheme="minorEastAsia" w:cs="Times New Roman"/>
          <w:szCs w:val="28"/>
          <w:lang w:eastAsia="ru-RU"/>
        </w:rPr>
        <w:t>Интернет);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1.1.7.3.3. усиление информационной работы о деятельности органов местного самоуправления в информаци</w:t>
      </w:r>
      <w:r w:rsidR="00036B6A">
        <w:rPr>
          <w:rFonts w:eastAsiaTheme="minorEastAsia" w:cs="Times New Roman"/>
          <w:szCs w:val="28"/>
          <w:lang w:eastAsia="ru-RU"/>
        </w:rPr>
        <w:t xml:space="preserve">онно-телекоммуникационной сети </w:t>
      </w:r>
      <w:r w:rsidRPr="005D60E4">
        <w:rPr>
          <w:rFonts w:eastAsiaTheme="minorEastAsia" w:cs="Times New Roman"/>
          <w:szCs w:val="28"/>
          <w:lang w:eastAsia="ru-RU"/>
        </w:rPr>
        <w:t>Интернет, социальных сетях.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1.1.8. Задача</w:t>
      </w:r>
      <w:r w:rsidR="001232B3">
        <w:rPr>
          <w:rFonts w:eastAsiaTheme="minorEastAsia" w:cs="Times New Roman"/>
          <w:szCs w:val="28"/>
          <w:lang w:eastAsia="ru-RU"/>
        </w:rPr>
        <w:t>.</w:t>
      </w:r>
      <w:r w:rsidRPr="005D60E4">
        <w:rPr>
          <w:rFonts w:eastAsiaTheme="minorEastAsia" w:cs="Times New Roman"/>
          <w:szCs w:val="28"/>
          <w:lang w:eastAsia="ru-RU"/>
        </w:rPr>
        <w:t xml:space="preserve"> Повышение уровня гражданской культуры и создание условий поддержания гражданского согласия в обществе.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1.1.8.1. Задача. Повышение уровня межэтнического и межконфессионального взаимопонимания.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1.1.8.1.1. проведение научно-практических и культурно-просветительских общегородских мероприятий, направленных на укрепление гражданского единства и гармонизацию межконфессиональных отношений;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1.1.8.1.2. проведение мероприятий по инициативе национально-культурных и </w:t>
      </w:r>
      <w:proofErr w:type="gramStart"/>
      <w:r w:rsidRPr="005D60E4">
        <w:rPr>
          <w:rFonts w:eastAsiaTheme="minorEastAsia" w:cs="Times New Roman"/>
          <w:szCs w:val="28"/>
          <w:lang w:eastAsia="ru-RU"/>
        </w:rPr>
        <w:t>религиозных общественных организаций</w:t>
      </w:r>
      <w:proofErr w:type="gramEnd"/>
      <w:r w:rsidRPr="005D60E4">
        <w:rPr>
          <w:rFonts w:eastAsiaTheme="minorEastAsia" w:cs="Times New Roman"/>
          <w:szCs w:val="28"/>
          <w:lang w:eastAsia="ru-RU"/>
        </w:rPr>
        <w:t xml:space="preserve"> и объединений;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1.1.8.1.3. проведение мероприятий по профилактике межнациональных (межэтнических) и межконфессиональных конфликтов.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1.1.8.2. Задача. Совершенствование системы информирования населения о</w:t>
      </w:r>
      <w:r w:rsidR="00036B6A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деятельности национально-культурных и религиозных общественных объединений на территории города Перми.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1.1.8.2.1. актуализация базы данных информационной системы (сайта) «Интернет-сайт по вопросам межнациональных и межконфессиональных отношений»;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1.1.8.2.2. проведение телевизионных передач об этническом многообразии народов России, проживающих на территории города Перми, вышедших в эфир.</w:t>
      </w:r>
    </w:p>
    <w:p w:rsidR="005D60E4" w:rsidRPr="005D60E4" w:rsidRDefault="005D60E4" w:rsidP="00A11A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lastRenderedPageBreak/>
        <w:t>1.2. Прогноз социально-экономических результатов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:rsidR="005D60E4" w:rsidRPr="00442CFC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442CFC">
        <w:rPr>
          <w:rFonts w:eastAsiaTheme="minorEastAsia" w:cs="Times New Roman"/>
          <w:szCs w:val="28"/>
          <w:lang w:eastAsia="ru-RU"/>
        </w:rPr>
        <w:t xml:space="preserve">1.2.1. </w:t>
      </w:r>
      <w:r w:rsidR="001232B3" w:rsidRPr="00442CFC">
        <w:rPr>
          <w:rFonts w:eastAsiaTheme="minorEastAsia" w:cs="Times New Roman"/>
          <w:szCs w:val="28"/>
          <w:lang w:eastAsia="ru-RU"/>
        </w:rPr>
        <w:t>Доступность дошкольного образования детей в возрасте до 8 лет составит 100,0</w:t>
      </w:r>
      <w:r w:rsidR="006660D2">
        <w:rPr>
          <w:rFonts w:eastAsiaTheme="minorEastAsia" w:cs="Times New Roman"/>
          <w:szCs w:val="28"/>
          <w:lang w:eastAsia="ru-RU"/>
        </w:rPr>
        <w:t xml:space="preserve"> </w:t>
      </w:r>
      <w:r w:rsidR="001232B3" w:rsidRPr="00442CFC">
        <w:rPr>
          <w:rFonts w:eastAsiaTheme="minorEastAsia" w:cs="Times New Roman"/>
          <w:szCs w:val="28"/>
          <w:lang w:eastAsia="ru-RU"/>
        </w:rPr>
        <w:t xml:space="preserve">%. 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442CFC">
        <w:rPr>
          <w:rFonts w:eastAsiaTheme="minorEastAsia" w:cs="Times New Roman"/>
          <w:szCs w:val="28"/>
          <w:lang w:eastAsia="ru-RU"/>
        </w:rPr>
        <w:t xml:space="preserve">1.2.2. </w:t>
      </w:r>
      <w:r w:rsidR="001232B3" w:rsidRPr="00442CFC">
        <w:rPr>
          <w:rFonts w:eastAsiaTheme="minorEastAsia" w:cs="Times New Roman"/>
          <w:szCs w:val="28"/>
          <w:lang w:eastAsia="ru-RU"/>
        </w:rPr>
        <w:t>Доля общеобразовательных организаций, укомплектованных в соответствии с нормативной наполняемостью</w:t>
      </w:r>
      <w:r w:rsidR="006660D2">
        <w:rPr>
          <w:rFonts w:eastAsiaTheme="minorEastAsia" w:cs="Times New Roman"/>
          <w:szCs w:val="28"/>
          <w:lang w:eastAsia="ru-RU"/>
        </w:rPr>
        <w:t>,</w:t>
      </w:r>
      <w:r w:rsidR="001232B3" w:rsidRPr="00442CFC">
        <w:rPr>
          <w:rFonts w:eastAsiaTheme="minorEastAsia" w:cs="Times New Roman"/>
          <w:szCs w:val="28"/>
          <w:lang w:eastAsia="ru-RU"/>
        </w:rPr>
        <w:t xml:space="preserve"> составит 85,0</w:t>
      </w:r>
      <w:r w:rsidR="00036B6A">
        <w:rPr>
          <w:rFonts w:eastAsiaTheme="minorEastAsia" w:cs="Times New Roman"/>
          <w:szCs w:val="28"/>
          <w:lang w:eastAsia="ru-RU"/>
        </w:rPr>
        <w:t xml:space="preserve"> </w:t>
      </w:r>
      <w:r w:rsidR="001232B3" w:rsidRPr="00442CFC">
        <w:rPr>
          <w:rFonts w:eastAsiaTheme="minorEastAsia" w:cs="Times New Roman"/>
          <w:szCs w:val="28"/>
          <w:lang w:eastAsia="ru-RU"/>
        </w:rPr>
        <w:t>%.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1.2.3. Доля детей в возрасте от 5 до 18 лет, охваченных дополнительным образованием, составит 83,0</w:t>
      </w:r>
      <w:r w:rsidR="00036B6A">
        <w:rPr>
          <w:rFonts w:eastAsiaTheme="minorEastAsia" w:cs="Times New Roman"/>
          <w:szCs w:val="28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%.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1.2.4. Доля граждан, систематически занимающихся физической культурой и</w:t>
      </w:r>
      <w:r w:rsidR="00036B6A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спортом, составит 62,0</w:t>
      </w:r>
      <w:r w:rsidR="00036B6A">
        <w:rPr>
          <w:rFonts w:eastAsiaTheme="minorEastAsia" w:cs="Times New Roman"/>
          <w:szCs w:val="28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%.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1.2.5. Уровень обеспеченности граждан спортивными сооружениями исходя из единовременной пропускной способности объектов спорта составит 64,0</w:t>
      </w:r>
      <w:r w:rsidR="00036B6A">
        <w:rPr>
          <w:rFonts w:eastAsiaTheme="minorEastAsia" w:cs="Times New Roman"/>
          <w:szCs w:val="28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%.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1.2.6. Увеличение числа посещений культурных мероприятий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 xml:space="preserve">составит </w:t>
      </w:r>
      <w:r w:rsidRPr="003C2DE7">
        <w:rPr>
          <w:rFonts w:eastAsiaTheme="minorEastAsia" w:cs="Times New Roman"/>
          <w:szCs w:val="28"/>
          <w:lang w:eastAsia="ru-RU"/>
        </w:rPr>
        <w:t>216</w:t>
      </w:r>
      <w:r w:rsidR="00036B6A">
        <w:rPr>
          <w:rFonts w:eastAsiaTheme="minorEastAsia" w:cs="Times New Roman"/>
          <w:szCs w:val="28"/>
          <w:lang w:eastAsia="ru-RU"/>
        </w:rPr>
        <w:t> </w:t>
      </w:r>
      <w:r w:rsidRPr="003C2DE7">
        <w:rPr>
          <w:rFonts w:eastAsiaTheme="minorEastAsia" w:cs="Times New Roman"/>
          <w:szCs w:val="28"/>
          <w:lang w:eastAsia="ru-RU"/>
        </w:rPr>
        <w:t>% к уровню 2019 года.</w:t>
      </w:r>
    </w:p>
    <w:p w:rsidR="005D60E4" w:rsidRPr="005D60E4" w:rsidRDefault="005D60E4" w:rsidP="0003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1.2.7. Доля граждан, занимающихся волонтерской (добровольческой) деятельностью или вовлеченных в деятельность волонтерских (добровольческих) организаций, составит 11,8</w:t>
      </w:r>
      <w:r w:rsidR="00036B6A">
        <w:rPr>
          <w:rFonts w:eastAsiaTheme="minorEastAsia" w:cs="Times New Roman"/>
          <w:szCs w:val="28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%.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t>II. Экономический рост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t>2.1. Цели, задачи и механизмы реализации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Стратегической целью функционально-целевого направления «Экономический рост» является развитие диверсифицированной экономики, основанной на динамично развивающихся и инновационных секторах, формирование условий для</w:t>
      </w:r>
      <w:r w:rsidR="00036B6A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развития экономики знаний и перехода городской экономики к VI технологическому укладу.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Для реализации поставленной цели функционально-целевого направления «Экономический рост» будут реализовываться следующие задачи и механизмы: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2.1.1. Задача. </w:t>
      </w:r>
      <w:r w:rsidRPr="005D60E4">
        <w:rPr>
          <w:rFonts w:eastAsia="Times New Roman" w:cs="Times New Roman"/>
          <w:szCs w:val="28"/>
          <w:lang w:eastAsia="ru-RU"/>
        </w:rPr>
        <w:t>Содействие развитию промышленного потенциала и реализации кластерной политики</w:t>
      </w:r>
      <w:r w:rsidRPr="005D60E4">
        <w:rPr>
          <w:rFonts w:eastAsiaTheme="minorEastAsia" w:cs="Times New Roman"/>
          <w:szCs w:val="28"/>
          <w:lang w:eastAsia="ru-RU"/>
        </w:rPr>
        <w:t>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2.1.1.1. Задача. Стимулирование внедрения передовых управленческих, организационных и технологических решений для повышения производительности труда.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2.1.1.1.1. оказание содействия предприятиям при реализации проектов по повышению производительности труда;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2.1.1.1.2. популяризация положительного опыта реализации мероприятий по</w:t>
      </w:r>
      <w:r w:rsidR="0080622D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повышению производительности труда на предприятиях города;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2.1.1.1.3. оказание поддержки при подготовке кадров, направленной на обучение управленческого звена предприятий </w:t>
      </w:r>
      <w:r w:rsidR="006660D2">
        <w:rPr>
          <w:rFonts w:eastAsiaTheme="minorEastAsia" w:cs="Times New Roman"/>
          <w:szCs w:val="28"/>
          <w:lang w:eastAsia="ru-RU"/>
        </w:rPr>
        <w:t>–</w:t>
      </w:r>
      <w:r w:rsidRPr="005D60E4">
        <w:rPr>
          <w:rFonts w:eastAsiaTheme="minorEastAsia" w:cs="Times New Roman"/>
          <w:szCs w:val="28"/>
          <w:lang w:eastAsia="ru-RU"/>
        </w:rPr>
        <w:t xml:space="preserve"> участников национального проекта.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lastRenderedPageBreak/>
        <w:t>2.1.1.2. Задача. Содействие в расширении кооперационных связей крупных предприятий с малыми предприятиями.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2.1.1.2.1</w:t>
      </w:r>
      <w:r w:rsidR="006660D2">
        <w:rPr>
          <w:rFonts w:eastAsiaTheme="minorEastAsia" w:cs="Times New Roman"/>
          <w:szCs w:val="28"/>
          <w:lang w:eastAsia="ru-RU"/>
        </w:rPr>
        <w:t>.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содействие в вовлечении предприятий (организаций) в промышленную кооперацию;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2.1.1.2.2. продвижение механизма </w:t>
      </w:r>
      <w:proofErr w:type="spellStart"/>
      <w:r w:rsidRPr="005D60E4">
        <w:rPr>
          <w:rFonts w:eastAsiaTheme="minorEastAsia" w:cs="Times New Roman"/>
          <w:szCs w:val="28"/>
          <w:lang w:eastAsia="ru-RU"/>
        </w:rPr>
        <w:t>субконтрактации</w:t>
      </w:r>
      <w:proofErr w:type="spellEnd"/>
      <w:r w:rsidRPr="005D60E4">
        <w:rPr>
          <w:rFonts w:eastAsiaTheme="minorEastAsia" w:cs="Times New Roman"/>
          <w:szCs w:val="28"/>
          <w:lang w:eastAsia="ru-RU"/>
        </w:rPr>
        <w:t>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 Задача. Формирование благоприятной инвестиционной среды.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2.1.2.1. Задача. Содействие в развитии </w:t>
      </w:r>
      <w:proofErr w:type="spellStart"/>
      <w:r w:rsidRPr="005D60E4">
        <w:rPr>
          <w:rFonts w:eastAsiaTheme="minorEastAsia" w:cs="Times New Roman"/>
          <w:szCs w:val="28"/>
          <w:lang w:eastAsia="ru-RU"/>
        </w:rPr>
        <w:t>муниципально</w:t>
      </w:r>
      <w:proofErr w:type="spellEnd"/>
      <w:r w:rsidRPr="005D60E4">
        <w:rPr>
          <w:rFonts w:eastAsiaTheme="minorEastAsia" w:cs="Times New Roman"/>
          <w:szCs w:val="28"/>
          <w:lang w:eastAsia="ru-RU"/>
        </w:rPr>
        <w:t>-частного партнерства.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2.1.2.1.1. 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</w:t>
      </w:r>
      <w:r w:rsidR="00226C17">
        <w:rPr>
          <w:rFonts w:eastAsiaTheme="minorEastAsia" w:cs="Times New Roman"/>
          <w:szCs w:val="28"/>
          <w:lang w:eastAsia="ru-RU"/>
        </w:rPr>
        <w:t xml:space="preserve">онно-телекоммуникационной сети </w:t>
      </w:r>
      <w:r w:rsidRPr="005D60E4">
        <w:rPr>
          <w:rFonts w:eastAsiaTheme="minorEastAsia" w:cs="Times New Roman"/>
          <w:szCs w:val="28"/>
          <w:lang w:eastAsia="ru-RU"/>
        </w:rPr>
        <w:t>Интернет;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2.1.2.1.2. обеспечение участников рынка актуальной информацией о проектах возможных к реализации на территории города Перми на основе </w:t>
      </w:r>
      <w:proofErr w:type="spellStart"/>
      <w:r w:rsidRPr="005D60E4">
        <w:rPr>
          <w:rFonts w:eastAsiaTheme="minorEastAsia" w:cs="Times New Roman"/>
          <w:szCs w:val="28"/>
          <w:lang w:eastAsia="ru-RU"/>
        </w:rPr>
        <w:t>муниципально</w:t>
      </w:r>
      <w:proofErr w:type="spellEnd"/>
      <w:r w:rsidRPr="005D60E4">
        <w:rPr>
          <w:rFonts w:eastAsiaTheme="minorEastAsia" w:cs="Times New Roman"/>
          <w:szCs w:val="28"/>
          <w:lang w:eastAsia="ru-RU"/>
        </w:rPr>
        <w:t>-частного партнерства, концессионных соглашений;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2.1.2.1.3. сопровождение инвестиционного проекта по принципу «одного окна».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2.1.2.2. Задача. Продвижение города Перми в качестве территории для инвестиций.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2.1.2.2.1. сотрудничество с некоммерческими организациями в области государственно-частного партнерства/</w:t>
      </w:r>
      <w:proofErr w:type="spellStart"/>
      <w:r w:rsidRPr="005D60E4">
        <w:rPr>
          <w:rFonts w:eastAsiaTheme="minorEastAsia" w:cs="Times New Roman"/>
          <w:szCs w:val="28"/>
          <w:lang w:eastAsia="ru-RU"/>
        </w:rPr>
        <w:t>муниципально</w:t>
      </w:r>
      <w:proofErr w:type="spellEnd"/>
      <w:r w:rsidRPr="005D60E4">
        <w:rPr>
          <w:rFonts w:eastAsiaTheme="minorEastAsia" w:cs="Times New Roman"/>
          <w:szCs w:val="28"/>
          <w:lang w:eastAsia="ru-RU"/>
        </w:rPr>
        <w:t xml:space="preserve">-частного партнерства в целях продвижения инициатив города Перми в сфере </w:t>
      </w:r>
      <w:proofErr w:type="spellStart"/>
      <w:r w:rsidRPr="005D60E4">
        <w:rPr>
          <w:rFonts w:eastAsiaTheme="minorEastAsia" w:cs="Times New Roman"/>
          <w:szCs w:val="28"/>
          <w:lang w:eastAsia="ru-RU"/>
        </w:rPr>
        <w:t>муниципально</w:t>
      </w:r>
      <w:proofErr w:type="spellEnd"/>
      <w:r w:rsidRPr="005D60E4">
        <w:rPr>
          <w:rFonts w:eastAsiaTheme="minorEastAsia" w:cs="Times New Roman"/>
          <w:szCs w:val="28"/>
          <w:lang w:eastAsia="ru-RU"/>
        </w:rPr>
        <w:t>-частного партнерства;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2.1.2.2.2. взаимодействие с Агентством инвестиционного развития Пермского края по поиску и привлечению российских и иностранных инвесторов;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2.1.2.2.3. организация и участие в выставочных мероприятиях.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2.1.2.3. Задача. Содействие развитию туристического потенциала города.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2.1.2.3.1. содействие формированию туристических предложений и проведению информационной кампании по их продвижению;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2.1.2.3.2. оказание содействия туроператорам в разработке туристических предложений;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2.1.2.3.3. популяризация города как привлекательного объекта историко-культурного и событийного туризма;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2.1.2.3.4. создание событийного календаря на территории города Перми с размещением его в сети </w:t>
      </w:r>
      <w:r w:rsidR="00226C17">
        <w:rPr>
          <w:rFonts w:eastAsiaTheme="minorEastAsia" w:cs="Times New Roman"/>
          <w:szCs w:val="28"/>
          <w:lang w:eastAsia="ru-RU"/>
        </w:rPr>
        <w:t>И</w:t>
      </w:r>
      <w:r w:rsidRPr="005D60E4">
        <w:rPr>
          <w:rFonts w:eastAsiaTheme="minorEastAsia" w:cs="Times New Roman"/>
          <w:szCs w:val="28"/>
          <w:lang w:eastAsia="ru-RU"/>
        </w:rPr>
        <w:t>нтернет;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2.1.2.3.5. участие в международных, общероссийских и межрегиональных мероприятиях, конференциях, конгрессах, выставках, ярмарках в сфере туризма;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2.1.2.3.6. содействие в разработке городской навигации в сфере туризма;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2.1.2.3.7. содействие в вовлечении и поддержка малого и среднего предпринимательства в развитии туристического сектора.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2.1.3. Задача. Создание условий для развития малого и среднего предпринимательства.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lastRenderedPageBreak/>
        <w:t>2.1.3.1. Задача. Развитие инфраструктуры для поддержки малого и среднего предпринимательства.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2.1.3.1.1. предоставление информационной и консультационной поддержки субъектам малого и среднего предпринимательства;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2.1.3.1.2. предоставление имущественной поддержки субъект</w:t>
      </w:r>
      <w:r w:rsidR="003C2DE7">
        <w:rPr>
          <w:rFonts w:eastAsiaTheme="minorEastAsia" w:cs="Times New Roman"/>
          <w:szCs w:val="28"/>
          <w:lang w:eastAsia="ru-RU"/>
        </w:rPr>
        <w:t>ам</w:t>
      </w:r>
      <w:r w:rsidRPr="005D60E4">
        <w:rPr>
          <w:rFonts w:eastAsiaTheme="minorEastAsia" w:cs="Times New Roman"/>
          <w:szCs w:val="28"/>
          <w:lang w:eastAsia="ru-RU"/>
        </w:rPr>
        <w:t xml:space="preserve"> малого и</w:t>
      </w:r>
      <w:r w:rsidR="0080622D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среднего предпринимательства;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2.1.3.1.3. </w:t>
      </w:r>
      <w:r w:rsidR="00F70779">
        <w:rPr>
          <w:rFonts w:eastAsiaTheme="minorEastAsia" w:cs="Times New Roman"/>
          <w:szCs w:val="28"/>
          <w:lang w:eastAsia="ru-RU"/>
        </w:rPr>
        <w:t>предоставление</w:t>
      </w:r>
      <w:r w:rsidRPr="005D60E4">
        <w:rPr>
          <w:rFonts w:eastAsiaTheme="minorEastAsia" w:cs="Times New Roman"/>
          <w:szCs w:val="28"/>
          <w:lang w:eastAsia="ru-RU"/>
        </w:rPr>
        <w:t xml:space="preserve"> финансовой поддержки субъект</w:t>
      </w:r>
      <w:r w:rsidR="00093875">
        <w:rPr>
          <w:rFonts w:eastAsiaTheme="minorEastAsia" w:cs="Times New Roman"/>
          <w:szCs w:val="28"/>
          <w:lang w:eastAsia="ru-RU"/>
        </w:rPr>
        <w:t>ам</w:t>
      </w:r>
      <w:r w:rsidRPr="005D60E4">
        <w:rPr>
          <w:rFonts w:eastAsiaTheme="minorEastAsia" w:cs="Times New Roman"/>
          <w:szCs w:val="28"/>
          <w:lang w:eastAsia="ru-RU"/>
        </w:rPr>
        <w:t xml:space="preserve"> малого и среднего предпринимательства.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2.1.3.2. Задача. Популяризация предпринимательства.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2.1.3.2.1. реализация информационной кампании по популяризации предпринимательства, включающая продвижение образа предпринимателя в сети Интернет;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2.1.3.2.2. выявление предпринимательских способностей и мотивации к созданию собственного бизнеса у лиц, имеющих предпринимательский потенциал.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2.1.4. Задача. Развитие инновационного предпринимательства.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2.1.4.1. реализация мероприятий, направленных на формирование инновационного мышления и компетенций у субъектов малого и среднего предпринимательства;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2.1.4.2. участие в реализации мероприятий по вовлечению малого наукоемкого предпринимательства в создание новых и обновление существующих высокотехнологичных производств.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2.1.5. Задача. Развитие потребительского рынка.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2.1.5.1. развитие общедоступной сети предприятий общественного питания, включая сеть быстрого питания;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2.1.5.2. повышение социальной ориентации торговли;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2.1.5.3. повышение привлекательности торговой деятельности в удаленных районах города;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2.1.5.4. содействие развитию продаж фермерской (экологически чистой) продукции;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2.1.5.5. организация и проведение ярмарок;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2.1.5.6. создание условий для обеспечения жителей города Перми услугами торговли, общественного питания, бытового обслуживания, </w:t>
      </w:r>
      <w:r w:rsidR="001B51A0" w:rsidRPr="001B51A0">
        <w:rPr>
          <w:rFonts w:eastAsiaTheme="minorEastAsia" w:cs="Times New Roman"/>
          <w:szCs w:val="28"/>
          <w:lang w:eastAsia="ru-RU"/>
        </w:rPr>
        <w:t>организованными местами отдыха людей у воды</w:t>
      </w:r>
      <w:r w:rsidRPr="005D60E4">
        <w:rPr>
          <w:rFonts w:eastAsiaTheme="minorEastAsia" w:cs="Times New Roman"/>
          <w:szCs w:val="28"/>
          <w:lang w:eastAsia="ru-RU"/>
        </w:rPr>
        <w:t>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2.1.6. Задача. Развитие Пермской городской агломерации.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2.1.6.1. участие в работе коллегиального органа Пермской городской агломерации;</w:t>
      </w:r>
    </w:p>
    <w:p w:rsidR="005D60E4" w:rsidRPr="005D60E4" w:rsidRDefault="005D60E4" w:rsidP="00036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2.1.6.2. участие в разработке комплексного плана развития Пермской городской агломерации.</w:t>
      </w:r>
    </w:p>
    <w:p w:rsidR="005D60E4" w:rsidRDefault="005D60E4" w:rsidP="00A11A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80622D" w:rsidRDefault="0080622D" w:rsidP="00A11A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80622D" w:rsidRPr="005D60E4" w:rsidRDefault="0080622D" w:rsidP="00A11A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lastRenderedPageBreak/>
        <w:t>2.2. Прогноз социально-экономических результатов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80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:rsidR="005D60E4" w:rsidRPr="005D60E4" w:rsidRDefault="005D60E4" w:rsidP="0080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b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2.2.1. Объем инвестиций в основной капитал за счет всех источников финансирования в расчете на душу населения составит 141 тыс. руб. </w:t>
      </w:r>
    </w:p>
    <w:p w:rsidR="005D60E4" w:rsidRPr="005D60E4" w:rsidRDefault="005D60E4" w:rsidP="0080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2.2.2. Число субъектов малого и среднего предпринимательства в расчете на</w:t>
      </w:r>
      <w:r w:rsidR="0080622D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10 ты</w:t>
      </w:r>
      <w:r w:rsidR="00677F09">
        <w:rPr>
          <w:rFonts w:eastAsiaTheme="minorEastAsia" w:cs="Times New Roman"/>
          <w:szCs w:val="28"/>
          <w:lang w:eastAsia="ru-RU"/>
        </w:rPr>
        <w:t>с. чел. населения составит 573,1</w:t>
      </w:r>
      <w:r w:rsidRPr="005D60E4">
        <w:rPr>
          <w:rFonts w:eastAsiaTheme="minorEastAsia" w:cs="Times New Roman"/>
          <w:szCs w:val="28"/>
          <w:lang w:eastAsia="ru-RU"/>
        </w:rPr>
        <w:t xml:space="preserve"> ед.</w:t>
      </w:r>
    </w:p>
    <w:p w:rsidR="005D60E4" w:rsidRPr="005D60E4" w:rsidRDefault="005D60E4" w:rsidP="0080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2.2.3. Среднемесячная номинальная начисленная заработная плат</w:t>
      </w:r>
      <w:r w:rsidR="006660D2">
        <w:rPr>
          <w:rFonts w:eastAsiaTheme="minorEastAsia" w:cs="Times New Roman"/>
          <w:szCs w:val="28"/>
          <w:lang w:eastAsia="ru-RU"/>
        </w:rPr>
        <w:t>а</w:t>
      </w:r>
      <w:r w:rsidRPr="005D60E4">
        <w:rPr>
          <w:rFonts w:eastAsiaTheme="minorEastAsia" w:cs="Times New Roman"/>
          <w:szCs w:val="28"/>
          <w:lang w:eastAsia="ru-RU"/>
        </w:rPr>
        <w:t xml:space="preserve"> работников крупных и средних предприятий и организаций составит 73 200 руб.</w:t>
      </w:r>
      <w:r w:rsidRPr="005D60E4">
        <w:rPr>
          <w:rFonts w:eastAsiaTheme="minorEastAsia" w:cs="Times New Roman"/>
          <w:b/>
          <w:szCs w:val="28"/>
          <w:lang w:eastAsia="ru-RU"/>
        </w:rPr>
        <w:t xml:space="preserve"> </w:t>
      </w:r>
    </w:p>
    <w:p w:rsidR="005D60E4" w:rsidRPr="005D60E4" w:rsidRDefault="005D60E4" w:rsidP="001429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eastAsiaTheme="minorEastAsia" w:cs="Times New Roman"/>
          <w:b/>
          <w:bCs/>
          <w:szCs w:val="28"/>
          <w:lang w:eastAsia="ru-RU"/>
        </w:rPr>
      </w:pP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t>I</w:t>
      </w:r>
      <w:r w:rsidRPr="005D60E4">
        <w:rPr>
          <w:rFonts w:eastAsiaTheme="minorEastAsia" w:cs="Times New Roman"/>
          <w:b/>
          <w:bCs/>
          <w:szCs w:val="28"/>
          <w:lang w:val="en-US" w:eastAsia="ru-RU"/>
        </w:rPr>
        <w:t>II</w:t>
      </w:r>
      <w:r w:rsidRPr="005D60E4">
        <w:rPr>
          <w:rFonts w:eastAsiaTheme="minorEastAsia" w:cs="Times New Roman"/>
          <w:b/>
          <w:bCs/>
          <w:szCs w:val="28"/>
          <w:lang w:eastAsia="ru-RU"/>
        </w:rPr>
        <w:t>. Комфортная среда для жизни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t>3.1. Цели, задачи и механизмы реализации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Стратегической целью функционально-целевого направления «Комфортная среда для жизни» является формирование комфортной городской среды.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Для реализации поставленной цели функционально-целевого направления «Комфортная среда для жизни» будут реализовываться следующие задачи и 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 Задача. Повышение комфортности и доступности жилья</w:t>
      </w:r>
      <w:r w:rsidR="003C2DE7">
        <w:rPr>
          <w:rFonts w:eastAsiaTheme="minorEastAsia" w:cs="Times New Roman"/>
          <w:szCs w:val="28"/>
          <w:lang w:eastAsia="ru-RU"/>
        </w:rPr>
        <w:t>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3.1.1.1. Задача. Повышение безопасности и комфортности проживания в жилых и многоквартирных домах.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3.1.1.1.1. Задача. Обеспечение устойчивого сокращения непригодного для</w:t>
      </w:r>
      <w:r w:rsidR="0080622D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проживания и аварийного жилищного фонда.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3.1.1.1.1.1. предоставление возмещения за изымаемое жилое помещение на</w:t>
      </w:r>
      <w:r w:rsidR="0080622D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основании рыночной стоимости, определенной оценочной организацией;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3.1.1.1.1.2. предоставление жилого помещения взамен аварийного, равнозначного по общей площади ранее занимаемо</w:t>
      </w:r>
      <w:r w:rsidR="006660D2">
        <w:rPr>
          <w:rFonts w:eastAsiaTheme="minorEastAsia" w:cs="Times New Roman"/>
          <w:szCs w:val="28"/>
          <w:lang w:eastAsia="ru-RU"/>
        </w:rPr>
        <w:t>му</w:t>
      </w:r>
      <w:r w:rsidRPr="005D60E4">
        <w:rPr>
          <w:rFonts w:eastAsiaTheme="minorEastAsia" w:cs="Times New Roman"/>
          <w:szCs w:val="28"/>
          <w:lang w:eastAsia="ru-RU"/>
        </w:rPr>
        <w:t xml:space="preserve"> жило</w:t>
      </w:r>
      <w:r w:rsidR="006660D2">
        <w:rPr>
          <w:rFonts w:eastAsiaTheme="minorEastAsia" w:cs="Times New Roman"/>
          <w:szCs w:val="28"/>
          <w:lang w:eastAsia="ru-RU"/>
        </w:rPr>
        <w:t>му</w:t>
      </w:r>
      <w:r w:rsidRPr="005D60E4">
        <w:rPr>
          <w:rFonts w:eastAsiaTheme="minorEastAsia" w:cs="Times New Roman"/>
          <w:szCs w:val="28"/>
          <w:lang w:eastAsia="ru-RU"/>
        </w:rPr>
        <w:t xml:space="preserve"> помещени</w:t>
      </w:r>
      <w:r w:rsidR="006660D2">
        <w:rPr>
          <w:rFonts w:eastAsiaTheme="minorEastAsia" w:cs="Times New Roman"/>
          <w:szCs w:val="28"/>
          <w:lang w:eastAsia="ru-RU"/>
        </w:rPr>
        <w:t>ю</w:t>
      </w:r>
      <w:r w:rsidRPr="005D60E4">
        <w:rPr>
          <w:rFonts w:eastAsiaTheme="minorEastAsia" w:cs="Times New Roman"/>
          <w:szCs w:val="28"/>
          <w:lang w:eastAsia="ru-RU"/>
        </w:rPr>
        <w:t>, по договору социального найма.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3.1.1.1.2. Задача. Формирование комфортного внутригородского пространства на территории города.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3.1.1.1.2.1. благоустройство дворовых территорий многоквартирных домов города;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3.1.1.1.2.2. благоустройство территорий общего пользования микрорайонов индивидуального жилищного строительства города в заявительном порядке от территориальных общественных самоуправлений.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3.1.1.2. Задача. Модернизация и комплексное развитие систем коммунальной инфраструктуры.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3.1.1.2.1. содействие в реализации мероприятий по строительству и реконструкции (модернизации) объектов питьевого водоснабжения и водоподготовки;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lastRenderedPageBreak/>
        <w:t>3.1.1.2.2. строительство и реконструкция сетей коммунальной инфраструктуры;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3.1.1.2.3. содействие в реализации инвестиционных программ </w:t>
      </w:r>
      <w:proofErr w:type="spellStart"/>
      <w:r w:rsidRPr="005D60E4">
        <w:rPr>
          <w:rFonts w:eastAsiaTheme="minorEastAsia" w:cs="Times New Roman"/>
          <w:szCs w:val="28"/>
          <w:lang w:eastAsia="ru-RU"/>
        </w:rPr>
        <w:t>ресурсоснабжающих</w:t>
      </w:r>
      <w:proofErr w:type="spellEnd"/>
      <w:r w:rsidRPr="005D60E4">
        <w:rPr>
          <w:rFonts w:eastAsiaTheme="minorEastAsia" w:cs="Times New Roman"/>
          <w:szCs w:val="28"/>
          <w:lang w:eastAsia="ru-RU"/>
        </w:rPr>
        <w:t xml:space="preserve"> организаций.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3.1.1.3. Задача. Создание условий для развития жилищного строительства.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3.1.1.3.1. формирование земельных участков на торги в целях жилищного строительства, в том числе после сноса и расселения в рамках реализации адресных программ по переселению граждан из аварийного жилищного фонда;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3.1.1.3.2. вовлечение земельных участков в оборот в целях жилищного строительства.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 Задача. Повышение уровня благоустройства территории города Перми</w:t>
      </w:r>
      <w:r w:rsidR="006660D2">
        <w:rPr>
          <w:rFonts w:eastAsiaTheme="minorEastAsia" w:cs="Times New Roman"/>
          <w:szCs w:val="28"/>
          <w:lang w:eastAsia="ru-RU"/>
        </w:rPr>
        <w:t>.</w:t>
      </w:r>
      <w:r w:rsidRPr="005D60E4">
        <w:rPr>
          <w:rFonts w:eastAsiaTheme="minorEastAsia" w:cs="Times New Roman"/>
          <w:szCs w:val="28"/>
          <w:lang w:eastAsia="ru-RU"/>
        </w:rPr>
        <w:t xml:space="preserve"> 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3.1.2.1. Задача. Озеленение территории города Перми, в том числе путем создания парков, скверов, садов, бульваров.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3.1.2.1.1. реализация мероприятий по благоустройству мест массового отдыха населения, общественных территорий;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3.1.2.1.2. создание механизма прямого участия граждан в формировании комфортной городской среды.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3.1.2.2. Задача. Повышение уровня безопасности и качества автомобильных дорог.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3.1.2.2.1. развитие улично-дорожной сети путем строительства и реконструкции автомобильных дорог, искусственных дорожных сооружений;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3.1.2.2.2. приведение в нормативное состояние автомобильных дорог, снижение уровня перегрузки и ликвидации мест концентрации дорожно-транспортных происшествий;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3.1.2.2.3. внедрение интеллектуальных транспортных систем, ориентированных на применение энергосберегающих технологий освещения автомобильных дорог;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3.1.2.2.4. обеспечение нормативного состояния и модернизация ливневой канализации;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3.1.2.2.5. внедрение интеллектуальных транспортных систем, предусматривающих автоматизацию процессов управления дорожным движением;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3.1.2.2.6. профилактика дорожно-транспортного травматизма.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3.1.2.3. Задача. Создание качественной и эффективной системы уличного освещения.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3.1.2.3.1. обеспечение строительства и реконструкции сетей наружного освещения;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3.1.2.3.2. обеспечение текущего и капитального ремонта сетей наружного освещения.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3.1.2.4. Задача. Повышение эффективности в организации и функционировании мест паркования (стоянки) транспортных средств.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lastRenderedPageBreak/>
        <w:t>3.1.2.4.1. организация функционирования и контроля за использованием парковок на автомобильных дорогах общего пользования местного значения;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3.1.2.4.2. создание внеуличных (плоскостных) муниципальных парковок, в</w:t>
      </w:r>
      <w:r w:rsidR="0080622D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том числе перехватывающих.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 Задача. Приоритетное развитие общественного транспорта.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3.1.2.5.1. Задача. Развитие регулярных перевозок.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3.1.2.5.1.1. совершенствование маршрутной сети;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3.1.2.5.1.2. развитие тарифного меню и способов оплаты проезда;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3.1.2.5.1.3. повышение уровня контроля за работой перевозчиков и оплатой проезда;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3.1.2.5.1.4. создание и развитие сервисов взаимодействия с пассажирами по</w:t>
      </w:r>
      <w:r w:rsidR="0080622D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вопросам качества работы общественного транспорта.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3.1.2.5.2. Задача. Повышение доступности объектов транспортной инфраструктуры.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3.1.2.5.2.1. обустройство новых остановочных пунктов общественного транспорта в нормативах пешей доступности;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3.1.2.5.2.2. обустройство остановочных пунктов с учетом нормативных требований доступности для маломобильных групп населения.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3.1.2.5.3. Задача. Комплексное развитие городского электрического транспорта.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3.1.2.5.3.1. строительство новых линий движения трамвая;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3.1.2.5.3.2. приведение трамвайных путей в нормативное состояние;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3.1.2.5.3.3. обновление подвижного состава трамваев.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3.1.2.6. Задача. Повышение уровня доступности городской инфраструктуры для маломобильных групп населения.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3.1.2.6.1. координация деятельности функциональных и территориальных органов администрации города Перми в сфере обеспечения доступности объектов транспортной инфраструктуры на территории города Перми для маломобильных групп населения;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3.1.2.6.2. организация оборудования объектов социальной инфраструктуры муниципальной формы собственности для обеспечения их доступности </w:t>
      </w:r>
      <w:r w:rsidR="006660D2">
        <w:rPr>
          <w:rFonts w:eastAsiaTheme="minorEastAsia" w:cs="Times New Roman"/>
          <w:szCs w:val="28"/>
          <w:lang w:eastAsia="ru-RU"/>
        </w:rPr>
        <w:t xml:space="preserve">для </w:t>
      </w:r>
      <w:r w:rsidRPr="005D60E4">
        <w:rPr>
          <w:rFonts w:eastAsiaTheme="minorEastAsia" w:cs="Times New Roman"/>
          <w:szCs w:val="28"/>
          <w:lang w:eastAsia="ru-RU"/>
        </w:rPr>
        <w:t>маломобильных групп населения;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3.1.2.6.3. координация деятельности функциональных и территориальных органов администрации города Перми в сфере обеспечения доступности объектов благоустройства, городских общественных пространств для маломобильных групп населения;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3.1.2.6.4. организация мероприятий в сфере обеспечения и развития механизмов информационной доступности для маломобильных групп населения.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3.1.2.7. Задача. Содействие внедрению цифровых технологий в городское хозяйство.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lastRenderedPageBreak/>
        <w:t>3.1.2.7.1. реализация мероприятий по направлению «Городское управление»;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3.1.2.7.2. реализация мероприятий по направлению «Умное ЖКХ»;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3.1.2.7.3. реализация мероприятий по направлению «Инновации для городской среды»;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3.1.2.7.4. реализация мероприятий по направлению «Умный городской транспорт»;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3.1.2.7.5. реализация мероприятий по направлению «Интеллектуальные системы общественной безопасности».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3.1.2.8. Задача. Создание условий для развития архитектурной привлекательности города.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3.1.2.8.1. разработка концепций по реновации территорий улиц и общественных пространств;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3.1.2.8.2. установление требований и рекомендаций по обеспечению архитектурного облика города;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3.1.2.8.3. выполнение комплекса мероприятий по архитектурной подсветке.</w:t>
      </w:r>
    </w:p>
    <w:p w:rsidR="005D60E4" w:rsidRPr="00A71715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 xml:space="preserve">3.1.2.9. Задача. Восстановление нормативного состояния и развитие </w:t>
      </w:r>
      <w:r w:rsidR="00A338CC" w:rsidRPr="00A71715">
        <w:rPr>
          <w:rFonts w:eastAsiaTheme="minorEastAsia" w:cs="Times New Roman"/>
          <w:szCs w:val="28"/>
          <w:lang w:eastAsia="ru-RU"/>
        </w:rPr>
        <w:t>мест погребения</w:t>
      </w:r>
      <w:r w:rsidRPr="00A71715">
        <w:rPr>
          <w:rFonts w:eastAsiaTheme="minorEastAsia" w:cs="Times New Roman"/>
          <w:szCs w:val="28"/>
          <w:lang w:eastAsia="ru-RU"/>
        </w:rPr>
        <w:t>, в том числе крематория.</w:t>
      </w:r>
    </w:p>
    <w:p w:rsidR="005D60E4" w:rsidRPr="00A71715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A71715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 xml:space="preserve">3.1.2.9.1. восстановление нормативного состояния </w:t>
      </w:r>
      <w:r w:rsidR="00A71715" w:rsidRPr="00A71715">
        <w:rPr>
          <w:rFonts w:eastAsiaTheme="minorEastAsia" w:cs="Times New Roman"/>
          <w:szCs w:val="28"/>
          <w:lang w:eastAsia="ru-RU"/>
        </w:rPr>
        <w:t>мест погребения</w:t>
      </w:r>
      <w:r w:rsidRPr="00A71715">
        <w:rPr>
          <w:rFonts w:eastAsiaTheme="minorEastAsia" w:cs="Times New Roman"/>
          <w:szCs w:val="28"/>
          <w:lang w:eastAsia="ru-RU"/>
        </w:rPr>
        <w:t>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71715">
        <w:rPr>
          <w:rFonts w:eastAsiaTheme="minorEastAsia" w:cs="Times New Roman"/>
          <w:szCs w:val="28"/>
          <w:lang w:eastAsia="ru-RU"/>
        </w:rPr>
        <w:t xml:space="preserve">3.1.2.9.2. строительство (реконструкция) </w:t>
      </w:r>
      <w:r w:rsidR="00A71715" w:rsidRPr="00A71715">
        <w:rPr>
          <w:rFonts w:eastAsiaTheme="minorEastAsia" w:cs="Times New Roman"/>
          <w:szCs w:val="28"/>
          <w:lang w:eastAsia="ru-RU"/>
        </w:rPr>
        <w:t>мест погребения</w:t>
      </w:r>
      <w:r w:rsidRPr="00A71715">
        <w:rPr>
          <w:rFonts w:eastAsiaTheme="minorEastAsia" w:cs="Times New Roman"/>
          <w:szCs w:val="28"/>
          <w:lang w:eastAsia="ru-RU"/>
        </w:rPr>
        <w:t>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3.1.3. Задача. Сбалансированное развитие территории и пространственной организации города Перми.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3.1.3.1. взаимодействие с Правительством Пермского края по созданию условий для преобразования территории города Перми посредством внесения изменений в Генеральный план города Перми;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3.1.3.2. взаимодействие с Правительством Пермского края по созданию условий для преобразования территории города Перми посредством внесения изменений в Правила землепользования и застройки города Перми для территорий, которые в соответствии с Генеральным планом города Перми подлежат развитию.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 Задача. Сохранение благоприятной окружающей среды, биологического разнообразия и природоохранных ресурсов.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3.1.4.1. Задача. Сохранение биологического разнообразия и развитие экологического туризма.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3.1.4.1.1. создание особо охраняемых природных территорий местного значения в соответствии с Комплексным планом развития системы особо охраняемых природных территорий местного значения города Перми;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3.1.4.1.2. сохранение биоразнообразия;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3.1.4.1.3. создание и развитие инфраструктуры для экологического туризма, в том числе с привлечением внебюджетного финансирования;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3.1.4.1.4.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создание единого зеленого каркаса города Перми.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3.1.4.2. Задача. Сохранение и воспроизводство городских лесов.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lastRenderedPageBreak/>
        <w:t>3.1.4.2.1.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 xml:space="preserve">увеличение площади искусственного </w:t>
      </w:r>
      <w:proofErr w:type="spellStart"/>
      <w:r w:rsidRPr="005D60E4">
        <w:rPr>
          <w:rFonts w:eastAsiaTheme="minorEastAsia" w:cs="Times New Roman"/>
          <w:szCs w:val="28"/>
          <w:lang w:eastAsia="ru-RU"/>
        </w:rPr>
        <w:t>лесовосстановления</w:t>
      </w:r>
      <w:proofErr w:type="spellEnd"/>
      <w:r w:rsidRPr="005D60E4">
        <w:rPr>
          <w:rFonts w:eastAsiaTheme="minorEastAsia" w:cs="Times New Roman"/>
          <w:szCs w:val="28"/>
          <w:lang w:eastAsia="ru-RU"/>
        </w:rPr>
        <w:t>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3.1.4.2.2. проведение учета лесных участков и осуществление лесного контроля городских лесов;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3.1.4.2.3. обеспечение охраны лесов от пожаров;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3.1.4.2.4.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обустройство мест отдыха в городских лесах.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3.1.4.3. Задача. Сохранение водных объектов.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3.1.4.3.1.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восстановление и экологическая реабилитация водных объектов;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3.1.4.3.2. вовлечение населения в мероприятия по очистке берегов водных объектов;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3.1.4.3.3. посадка зеленых насаждений.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3.1.4.4. Задача. Повышение уровня экологической культуры населения.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3.1.4.4.1.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информирование населения о качестве окружающей среды;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3.1.4.4.2.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привлечение населения к мероприятиям по улучшению качества окружающей среды.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 Задача. Обеспечение личной и общественной безопасности в городе Перми.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3.1.5.1. Задача. Содействие в снижении уровня преступности на территории города Перми.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3.1.5.1.1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создание условий для деятельности добровольных формирований населения по охране общественного порядка;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3.1.5.1.2. совершенствование системы первичной профилактики незаконного потребления </w:t>
      </w:r>
      <w:proofErr w:type="spellStart"/>
      <w:r w:rsidRPr="005D60E4">
        <w:rPr>
          <w:rFonts w:eastAsiaTheme="minorEastAsia" w:cs="Times New Roman"/>
          <w:szCs w:val="28"/>
          <w:lang w:eastAsia="ru-RU"/>
        </w:rPr>
        <w:t>психоактивных</w:t>
      </w:r>
      <w:proofErr w:type="spellEnd"/>
      <w:r w:rsidRPr="005D60E4">
        <w:rPr>
          <w:rFonts w:eastAsiaTheme="minorEastAsia" w:cs="Times New Roman"/>
          <w:szCs w:val="28"/>
          <w:lang w:eastAsia="ru-RU"/>
        </w:rPr>
        <w:t xml:space="preserve"> веществ среди детей и молодежи.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3.1.5.2. Задача. Обеспечение первичных мер пожарной безопасности, отнесенных к полномочиям органов местного самоуправления.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3.1.5.2.1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информирование и обучение населения в области пожарной безопасности;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3.1.5.2.2. приведение в нормативное состояние источников противопожарного водоснабжения;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3.1.5.2.3. строительство источников противопожарного водоснабжения;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3.1.5.2.4.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создание условий для организации добровольной пожарной охраны на территории города Перми.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3.1.5.3. Задача. Предупреждение и ликвидация чрезвычайных ситуаций природного и техногенного характера, совершенствование гражданской обороны на</w:t>
      </w:r>
      <w:r w:rsidR="0080622D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территории города Перми.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Механизмы: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3.1.5.3.1.</w:t>
      </w:r>
      <w:r w:rsidRPr="005D60E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модернизация муниципальной автоматизированной системы централизованного оповещения;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3.1.5.3.2. содержание и организация деятельности аварийно-спасательных служб и аварийно-спасательных формирований на территории города Перми;</w:t>
      </w:r>
    </w:p>
    <w:p w:rsidR="005D60E4" w:rsidRPr="005D60E4" w:rsidRDefault="005D60E4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3.1.5.3.3. совершенствование и развитие Единой дежурно-диспетчерской службы города Перми.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eastAsiaTheme="minorEastAsia" w:cs="Times New Roman"/>
          <w:b/>
          <w:bCs/>
          <w:szCs w:val="28"/>
          <w:lang w:eastAsia="ru-RU"/>
        </w:rPr>
      </w:pPr>
      <w:r w:rsidRPr="005D60E4">
        <w:rPr>
          <w:rFonts w:eastAsiaTheme="minorEastAsia" w:cs="Times New Roman"/>
          <w:b/>
          <w:bCs/>
          <w:szCs w:val="28"/>
          <w:lang w:eastAsia="ru-RU"/>
        </w:rPr>
        <w:lastRenderedPageBreak/>
        <w:t>3.2. Прогноз социально-экономических результатов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5D60E4" w:rsidRPr="005D60E4" w:rsidRDefault="005D60E4" w:rsidP="0080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 xml:space="preserve"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 </w:t>
      </w:r>
    </w:p>
    <w:p w:rsidR="005D60E4" w:rsidRPr="005D60E4" w:rsidRDefault="005D60E4" w:rsidP="0080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3.2.1. Площадь расселенного непригодного для проживания жилищного фонда составит не менее 30,0 тыс. кв. м в год.</w:t>
      </w:r>
    </w:p>
    <w:p w:rsidR="005D60E4" w:rsidRPr="005D60E4" w:rsidRDefault="005D60E4" w:rsidP="0080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3.2.2. Индекс качества городской среды составит 221 балл.</w:t>
      </w:r>
    </w:p>
    <w:p w:rsidR="005D60E4" w:rsidRPr="005D60E4" w:rsidRDefault="005D60E4" w:rsidP="0080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3.2.3. Доля граждан, принявших участие в решении вопросов развития городской среды, от общего количества граждан в возрасте от 14 лет, проживающих в</w:t>
      </w:r>
      <w:r w:rsidR="0080622D">
        <w:rPr>
          <w:rFonts w:eastAsiaTheme="minorEastAsia" w:cs="Times New Roman"/>
          <w:szCs w:val="28"/>
          <w:lang w:eastAsia="ru-RU"/>
        </w:rPr>
        <w:t> </w:t>
      </w:r>
      <w:r w:rsidRPr="005D60E4">
        <w:rPr>
          <w:rFonts w:eastAsiaTheme="minorEastAsia" w:cs="Times New Roman"/>
          <w:szCs w:val="28"/>
          <w:lang w:eastAsia="ru-RU"/>
        </w:rPr>
        <w:t>городе Перми, составит 40</w:t>
      </w:r>
      <w:r w:rsidR="0080622D">
        <w:rPr>
          <w:rFonts w:eastAsiaTheme="minorEastAsia" w:cs="Times New Roman"/>
          <w:szCs w:val="28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%.</w:t>
      </w:r>
    </w:p>
    <w:p w:rsidR="005D60E4" w:rsidRPr="005D60E4" w:rsidRDefault="005D60E4" w:rsidP="0080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3.2.4. Доля дорожной сети городской агломерации, находящаяся в нормативном состоянии, составит 85,5</w:t>
      </w:r>
      <w:r w:rsidR="0080622D">
        <w:rPr>
          <w:rFonts w:eastAsiaTheme="minorEastAsia" w:cs="Times New Roman"/>
          <w:szCs w:val="28"/>
          <w:lang w:eastAsia="ru-RU"/>
        </w:rPr>
        <w:t xml:space="preserve"> </w:t>
      </w:r>
      <w:r w:rsidRPr="005D60E4">
        <w:rPr>
          <w:rFonts w:eastAsiaTheme="minorEastAsia" w:cs="Times New Roman"/>
          <w:szCs w:val="28"/>
          <w:lang w:eastAsia="ru-RU"/>
        </w:rPr>
        <w:t>%.</w:t>
      </w:r>
    </w:p>
    <w:p w:rsidR="005D60E4" w:rsidRPr="005D60E4" w:rsidRDefault="005D60E4" w:rsidP="0080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5D60E4">
        <w:rPr>
          <w:rFonts w:eastAsiaTheme="minorEastAsia" w:cs="Times New Roman"/>
          <w:szCs w:val="28"/>
          <w:lang w:eastAsia="ru-RU"/>
        </w:rPr>
        <w:t>3.2.5. Доля массовых социально значимых услуг, доступных в электронном виде, составит 95,0 %.</w:t>
      </w:r>
    </w:p>
    <w:p w:rsidR="005D60E4" w:rsidRPr="005D60E4" w:rsidRDefault="005D60E4" w:rsidP="005D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F14333" w:rsidRPr="00F14333" w:rsidRDefault="00F14333" w:rsidP="00F143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4333">
        <w:rPr>
          <w:rFonts w:eastAsia="Times New Roman" w:cs="Times New Roman"/>
          <w:b/>
          <w:bCs/>
          <w:szCs w:val="28"/>
          <w:lang w:eastAsia="ru-RU"/>
        </w:rPr>
        <w:t>Часть III. Заключительные положения</w:t>
      </w:r>
    </w:p>
    <w:p w:rsidR="00F14333" w:rsidRPr="00F14333" w:rsidRDefault="00F14333" w:rsidP="00F143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1. Управление исполнением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Управление исполнением Плана обеспечивает эффективное взаимодействие участников реализации Плана для решения стратегической цели Стратегии и достижения целей и задач по функционально-целевым направлениям.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Система управления реализацией Плана включает следующие элементы: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организация взаимодействия участников реализации Плана,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организационная структура управления реализацией Плана,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планирование реализации Плана,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ресурсное, в том числе бюджетное, обеспечение реализации Плана,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мониторинг реализации Плана,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контроль за реализацией Плана,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информационное сопровождение реализации Плана,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корректировка Плана (при необходимости).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2. Организация взаимодействия участников реализации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Реализация Плана предполагает участие населения города Перми, органов территориального общественного самоуправления, предприятий и организаций, общественных и профессиональных объединений, бизнес-ассоциаций, органов местного самоуправления города Перми, а также органов государственной власти Пермского края, федеральных органов государственной власти и их территориальных подразделений в городе Перми и других заинтересованных участников (далее</w:t>
      </w:r>
      <w:r w:rsidR="0080622D">
        <w:rPr>
          <w:rFonts w:eastAsia="Times New Roman" w:cs="Times New Roman"/>
          <w:szCs w:val="28"/>
          <w:lang w:eastAsia="ru-RU"/>
        </w:rPr>
        <w:t> –</w:t>
      </w:r>
      <w:r w:rsidRPr="00F14333">
        <w:rPr>
          <w:rFonts w:eastAsia="Times New Roman" w:cs="Times New Roman"/>
          <w:szCs w:val="28"/>
          <w:lang w:eastAsia="ru-RU"/>
        </w:rPr>
        <w:t xml:space="preserve"> участники реализации Плана).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Органы местного самоуправления города Перми организуют действия по</w:t>
      </w:r>
      <w:r w:rsidR="0080622D">
        <w:rPr>
          <w:rFonts w:eastAsia="Times New Roman" w:cs="Times New Roman"/>
          <w:szCs w:val="28"/>
          <w:lang w:eastAsia="ru-RU"/>
        </w:rPr>
        <w:t> </w:t>
      </w:r>
      <w:r w:rsidRPr="00F14333">
        <w:rPr>
          <w:rFonts w:eastAsia="Times New Roman" w:cs="Times New Roman"/>
          <w:szCs w:val="28"/>
          <w:lang w:eastAsia="ru-RU"/>
        </w:rPr>
        <w:t>привлечению участников реализации Плана к осуществлению мероприятий Плана, обеспечивают доступность информации о ходе реализации Плана, обеспечивают участие города Перми в федеральных программах, проектах и мероприятиях, а также в программах, проектах и мероприятиях Пермского края, направленных на решение задач, соответствующих задачам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lastRenderedPageBreak/>
        <w:t>Участники реализации Плана действуют в соответствии с полномочиями, несут ответственность за результаты реализации Плана согласно принятым обязательствам по реализации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3. Организационная структура управления реализацией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Организационная структура управления реализацией Плана определяет состав органов управления реализацией Плана, их функции по управлению реализацией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 xml:space="preserve">В состав органов управления реализацией Плана входят Пермская городская Дума, администрация города Перми, рабочая группа по планированию социально-экономического развития города Перми (далее </w:t>
      </w:r>
      <w:r w:rsidR="00226C17">
        <w:rPr>
          <w:rFonts w:eastAsia="Times New Roman" w:cs="Times New Roman"/>
          <w:szCs w:val="28"/>
          <w:lang w:eastAsia="ru-RU"/>
        </w:rPr>
        <w:t>–</w:t>
      </w:r>
      <w:r w:rsidRPr="00F14333">
        <w:rPr>
          <w:rFonts w:eastAsia="Times New Roman" w:cs="Times New Roman"/>
          <w:szCs w:val="28"/>
          <w:lang w:eastAsia="ru-RU"/>
        </w:rPr>
        <w:t xml:space="preserve"> Рабочая группа).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Органы управления реализацией Плана выполняют следующие функции: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Пермская городская Дума: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утверждает План и контролирует его реализацию,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рассматривает и утверждает изменения и дополнения в План в случае необходимости,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реализует в установленном порядке законодательные инициативы, способствующие и обеспечивающие реализацию Плана и его координацию с федеральными стратегическими документами и стратегическими документами Пермского края,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 xml:space="preserve">заслушивает (рассматривает) ежегодный отчет Главы города Перми о результатах его деятельности и деятельности администрации города Перми, в том числе о решении вопросов, поставленных Пермской городской Думой (далее </w:t>
      </w:r>
      <w:r w:rsidR="0080622D">
        <w:rPr>
          <w:rFonts w:eastAsia="Times New Roman" w:cs="Times New Roman"/>
          <w:szCs w:val="28"/>
          <w:lang w:eastAsia="ru-RU"/>
        </w:rPr>
        <w:t>–</w:t>
      </w:r>
      <w:r w:rsidRPr="00F14333">
        <w:rPr>
          <w:rFonts w:eastAsia="Times New Roman" w:cs="Times New Roman"/>
          <w:szCs w:val="28"/>
          <w:lang w:eastAsia="ru-RU"/>
        </w:rPr>
        <w:t xml:space="preserve"> ежегодный отчет Главы города Перми);</w:t>
      </w:r>
    </w:p>
    <w:p w:rsidR="006D149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администрация города Перми</w:t>
      </w:r>
      <w:r w:rsidR="006D1493">
        <w:rPr>
          <w:rFonts w:eastAsia="Times New Roman" w:cs="Times New Roman"/>
          <w:szCs w:val="28"/>
          <w:lang w:eastAsia="ru-RU"/>
        </w:rPr>
        <w:t>:</w:t>
      </w:r>
    </w:p>
    <w:p w:rsidR="00A51C4A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 xml:space="preserve"> обеспечивает реализацию Плана, достижение целевых показателей реализации Плана</w:t>
      </w:r>
      <w:r w:rsidR="006D1493">
        <w:rPr>
          <w:rFonts w:eastAsia="Times New Roman" w:cs="Times New Roman"/>
          <w:szCs w:val="28"/>
          <w:lang w:eastAsia="ru-RU"/>
        </w:rPr>
        <w:t>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распределяет с учетом положений Плана функции и полномочия по управлению реализацией Плана между функционально-целевыми блоками, функциональными органами и подразделениями, территориальными органами администрации города Перми,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определяет уполномоченный орган по сопровождению реализации Плана из</w:t>
      </w:r>
      <w:r w:rsidR="0080622D">
        <w:rPr>
          <w:rFonts w:eastAsia="Times New Roman" w:cs="Times New Roman"/>
          <w:szCs w:val="28"/>
          <w:lang w:eastAsia="ru-RU"/>
        </w:rPr>
        <w:t> </w:t>
      </w:r>
      <w:r w:rsidRPr="00F14333">
        <w:rPr>
          <w:rFonts w:eastAsia="Times New Roman" w:cs="Times New Roman"/>
          <w:szCs w:val="28"/>
          <w:lang w:eastAsia="ru-RU"/>
        </w:rPr>
        <w:t>числа функциональных органов и подразделений администрации города Перми,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организует разработку и принятие необходимых для реализации Плана муниципальных правовых актов, обеспечивает и контролирует их исполнение,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организует планирование реализации Плана, в том числе разработку муниципальных программ, проектов и других мероприятий Плана, а также обеспечивает их реализацию,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организует проведение мониторинга реализации Плана,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организует информационное сопровождение реализации Плана, обратную связь и взаимодействие участников реализации Плана,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вносит на рассмотрение Пермской городской Думы ежегодный отчет Главы города Перми,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разрабатывает и вносит на рассмотрение Пермской городской Думы предложения по внесению изменений и дополнений в План.</w:t>
      </w:r>
    </w:p>
    <w:p w:rsidR="006D1493" w:rsidRDefault="006D149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Рабочая группа: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lastRenderedPageBreak/>
        <w:t>обеспеч</w:t>
      </w:r>
      <w:r w:rsidR="00F70EE8">
        <w:rPr>
          <w:rFonts w:eastAsia="Times New Roman" w:cs="Times New Roman"/>
          <w:szCs w:val="28"/>
          <w:lang w:eastAsia="ru-RU"/>
        </w:rPr>
        <w:t>ивает</w:t>
      </w:r>
      <w:r w:rsidR="00A51C4A">
        <w:rPr>
          <w:rFonts w:eastAsia="Times New Roman" w:cs="Times New Roman"/>
          <w:szCs w:val="28"/>
          <w:lang w:eastAsia="ru-RU"/>
        </w:rPr>
        <w:t xml:space="preserve"> </w:t>
      </w:r>
      <w:r w:rsidR="00F70EE8" w:rsidRPr="00F14333">
        <w:rPr>
          <w:rFonts w:eastAsia="Times New Roman" w:cs="Times New Roman"/>
          <w:szCs w:val="28"/>
          <w:lang w:eastAsia="ru-RU"/>
        </w:rPr>
        <w:t>участи</w:t>
      </w:r>
      <w:r w:rsidR="00F70EE8">
        <w:rPr>
          <w:rFonts w:eastAsia="Times New Roman" w:cs="Times New Roman"/>
          <w:szCs w:val="28"/>
          <w:lang w:eastAsia="ru-RU"/>
        </w:rPr>
        <w:t>е</w:t>
      </w:r>
      <w:r w:rsidR="00F70EE8" w:rsidRPr="00F14333">
        <w:rPr>
          <w:rFonts w:eastAsia="Times New Roman" w:cs="Times New Roman"/>
          <w:szCs w:val="28"/>
          <w:lang w:eastAsia="ru-RU"/>
        </w:rPr>
        <w:t xml:space="preserve"> </w:t>
      </w:r>
      <w:r w:rsidRPr="00F14333">
        <w:rPr>
          <w:rFonts w:eastAsia="Times New Roman" w:cs="Times New Roman"/>
          <w:szCs w:val="28"/>
          <w:lang w:eastAsia="ru-RU"/>
        </w:rPr>
        <w:t>в реализации Плана других участников реализации Плана, не являющихся органами местного самоуправления города Перми.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Рабочая группа является коллегиальным органом. Положение о деятельности Рабочей группы по реализации Плана, включая состав участников и порядок его формирования, утверждается постановлением администрации города Перми.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4. Планирование реализации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План является документом стратегического планирования социально-экономического развития города Перми до 2026 года, определяет цель, функционально-целевые направления, задачи развития города Перми, основные механизмы решения задач и соответствующие им целевые показатели.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Процесс муниципального управления осуществляется на основе Плана, а</w:t>
      </w:r>
      <w:r w:rsidR="0080622D">
        <w:rPr>
          <w:rFonts w:eastAsia="Times New Roman" w:cs="Times New Roman"/>
          <w:szCs w:val="28"/>
          <w:lang w:eastAsia="ru-RU"/>
        </w:rPr>
        <w:t> </w:t>
      </w:r>
      <w:r w:rsidRPr="00F14333">
        <w:rPr>
          <w:rFonts w:eastAsia="Times New Roman" w:cs="Times New Roman"/>
          <w:szCs w:val="28"/>
          <w:lang w:eastAsia="ru-RU"/>
        </w:rPr>
        <w:t>именно: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среднесрочное и оперативное планирование социально-экономического развития города Перми осуществляется на основе Плана,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документы территориального, бюджетного планирования, программа комплексного развития систем коммунальной инфраструктуры, программа комплексного развития социальной инфраструктуры, программа комплексного развития транспортной инфраструктуры и другие плановые документы развития города Перми разрабатываются и реализуются в координации с Планом,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организация деятельности администрации города Перми, в том числе функционально-целевых блоков, функциональных органов и подразделений, территориальных органов администрации города Перми, осуществляется с учетом стратегической цели, функционально-целевых направлений, задач и целевых показателей реализации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 xml:space="preserve">Функциональные органы и подразделения, территориальные органы администрации города Перми разрабатывают муниципальные программы и проекты, детализирующие механизмы реализации Плана, способствующие решению поставленных Планом стратегических целей и задач, достижению целевых показателей. Примерный </w:t>
      </w:r>
      <w:hyperlink w:anchor="Par1735" w:tooltip="ПРИМЕРНЫЙ ПЕРЕЧЕНЬ" w:history="1">
        <w:r w:rsidRPr="00F14333">
          <w:rPr>
            <w:rFonts w:eastAsia="Times New Roman" w:cs="Times New Roman"/>
            <w:szCs w:val="28"/>
            <w:lang w:eastAsia="ru-RU"/>
          </w:rPr>
          <w:t>перечень</w:t>
        </w:r>
      </w:hyperlink>
      <w:r w:rsidRPr="00F14333">
        <w:rPr>
          <w:rFonts w:eastAsia="Times New Roman" w:cs="Times New Roman"/>
          <w:szCs w:val="28"/>
          <w:lang w:eastAsia="ru-RU"/>
        </w:rPr>
        <w:t xml:space="preserve"> муниципальных программ на период 2022-2026 годов установлен приложением 2 к Плану.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5. Ресурсное обеспечение реализации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Финансирование реализации Плана будет обеспечиваться за счет средств бюджета города Перми, привлечения на согласованных условиях средств федерального бюджета и бюджета Пермского края в ходе реализации федеральных и</w:t>
      </w:r>
      <w:r w:rsidR="0080622D">
        <w:rPr>
          <w:rFonts w:eastAsia="Times New Roman" w:cs="Times New Roman"/>
          <w:szCs w:val="28"/>
          <w:lang w:eastAsia="ru-RU"/>
        </w:rPr>
        <w:t> </w:t>
      </w:r>
      <w:r w:rsidRPr="00F14333">
        <w:rPr>
          <w:rFonts w:eastAsia="Times New Roman" w:cs="Times New Roman"/>
          <w:szCs w:val="28"/>
          <w:lang w:eastAsia="ru-RU"/>
        </w:rPr>
        <w:t>краевых программ, проектов, а также за счет внебюджетных источников.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Бюджетное планирование и финансирование реализации Плана будет осуществляться на основе принципов бюджетирования, ориентированного на результат.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Планирование и выделение средств на финансирование мероприятий Плана за счет бюджета города Перми будет производиться преимущественно в форме финансирования муниципальных программ, а также отдельных проектов.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Привлечение средств на реализацию Плана из федерального бюджета и бюджета Пермского края будет осуществляться в установленном порядке.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lastRenderedPageBreak/>
        <w:t>Объем ресурсов, требуемый для реализации Плана в соответствующем периоде, определяется администрацией города Перми в процессе бюджетного планирования путем расчета затрат на реализацию муниципальных программ, проектов и</w:t>
      </w:r>
      <w:r w:rsidR="0080622D">
        <w:rPr>
          <w:rFonts w:eastAsia="Times New Roman" w:cs="Times New Roman"/>
          <w:szCs w:val="28"/>
          <w:lang w:eastAsia="ru-RU"/>
        </w:rPr>
        <w:t> </w:t>
      </w:r>
      <w:r w:rsidRPr="00F14333">
        <w:rPr>
          <w:rFonts w:eastAsia="Times New Roman" w:cs="Times New Roman"/>
          <w:szCs w:val="28"/>
          <w:lang w:eastAsia="ru-RU"/>
        </w:rPr>
        <w:t>других мероприятий Плана, распределения их по источникам финансирования, а</w:t>
      </w:r>
      <w:r w:rsidR="0080622D">
        <w:rPr>
          <w:rFonts w:eastAsia="Times New Roman" w:cs="Times New Roman"/>
          <w:szCs w:val="28"/>
          <w:lang w:eastAsia="ru-RU"/>
        </w:rPr>
        <w:t> </w:t>
      </w:r>
      <w:r w:rsidRPr="00F14333">
        <w:rPr>
          <w:rFonts w:eastAsia="Times New Roman" w:cs="Times New Roman"/>
          <w:szCs w:val="28"/>
          <w:lang w:eastAsia="ru-RU"/>
        </w:rPr>
        <w:t>также на основе заключенных соглашений, договоров и контрактов с участниками реализации мероприятий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6. Мониторинг реализации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В целях анализа результативности и эффективности реализации Плана проводится мониторинг реализации Плана на протяжении всего периода его реализации в отношении достигнутых результатов в отчетном году и по итогам реализации Плана в целом.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 xml:space="preserve">Основным критерием результативности и эффективности реализации Плана является достижение прогнозных значений социально-экономических результатов, установленных </w:t>
      </w:r>
      <w:hyperlink w:anchor="Par1092" w:tooltip="ПРОГНОЗ" w:history="1">
        <w:r w:rsidRPr="00F14333">
          <w:rPr>
            <w:rFonts w:eastAsia="Times New Roman" w:cs="Times New Roman"/>
            <w:szCs w:val="28"/>
            <w:lang w:eastAsia="ru-RU"/>
          </w:rPr>
          <w:t>приложением 1</w:t>
        </w:r>
      </w:hyperlink>
      <w:r w:rsidRPr="00F14333">
        <w:rPr>
          <w:rFonts w:eastAsia="Times New Roman" w:cs="Times New Roman"/>
          <w:szCs w:val="28"/>
          <w:lang w:eastAsia="ru-RU"/>
        </w:rPr>
        <w:t xml:space="preserve"> к Плану, и </w:t>
      </w:r>
      <w:hyperlink w:anchor="Par2510" w:tooltip="ЗНАЧЕНИЯ" w:history="1">
        <w:r w:rsidRPr="00F14333">
          <w:rPr>
            <w:rFonts w:eastAsia="Times New Roman" w:cs="Times New Roman"/>
            <w:szCs w:val="28"/>
            <w:lang w:eastAsia="ru-RU"/>
          </w:rPr>
          <w:t>значений</w:t>
        </w:r>
      </w:hyperlink>
      <w:r w:rsidRPr="00F14333">
        <w:rPr>
          <w:rFonts w:eastAsia="Times New Roman" w:cs="Times New Roman"/>
          <w:szCs w:val="28"/>
          <w:lang w:eastAsia="ru-RU"/>
        </w:rPr>
        <w:t xml:space="preserve"> индексов достижения целей Плана, установленных приложением 5 к Плану, в соответствующем периоде. Расчет указанных значений социально-экономических результатов и индексов достижения целей Плана осуществляется на основании методик расчета согласно </w:t>
      </w:r>
      <w:hyperlink w:anchor="Par1815" w:tooltip="МЕТОДИКА" w:history="1">
        <w:r w:rsidRPr="00F14333">
          <w:rPr>
            <w:rFonts w:eastAsia="Times New Roman" w:cs="Times New Roman"/>
            <w:szCs w:val="28"/>
            <w:lang w:eastAsia="ru-RU"/>
          </w:rPr>
          <w:t>приложениям 3</w:t>
        </w:r>
      </w:hyperlink>
      <w:r w:rsidRPr="00F14333">
        <w:rPr>
          <w:rFonts w:eastAsia="Times New Roman" w:cs="Times New Roman"/>
          <w:szCs w:val="28"/>
          <w:lang w:eastAsia="ru-RU"/>
        </w:rPr>
        <w:t xml:space="preserve"> и </w:t>
      </w:r>
      <w:hyperlink w:anchor="Par2342" w:tooltip="МЕТОДИКА" w:history="1">
        <w:r w:rsidRPr="00F14333">
          <w:rPr>
            <w:rFonts w:eastAsia="Times New Roman" w:cs="Times New Roman"/>
            <w:szCs w:val="28"/>
            <w:lang w:eastAsia="ru-RU"/>
          </w:rPr>
          <w:t>4</w:t>
        </w:r>
      </w:hyperlink>
      <w:r w:rsidRPr="00F14333">
        <w:rPr>
          <w:rFonts w:eastAsia="Times New Roman" w:cs="Times New Roman"/>
          <w:szCs w:val="28"/>
          <w:lang w:eastAsia="ru-RU"/>
        </w:rPr>
        <w:t xml:space="preserve"> к Плану.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 xml:space="preserve">Мониторинг достижения прогнозных значений социально-экономических результатов, установленных </w:t>
      </w:r>
      <w:hyperlink w:anchor="Par1092" w:tooltip="ПРОГНОЗ" w:history="1">
        <w:r w:rsidRPr="00F14333">
          <w:rPr>
            <w:rFonts w:eastAsia="Times New Roman" w:cs="Times New Roman"/>
            <w:szCs w:val="28"/>
            <w:lang w:eastAsia="ru-RU"/>
          </w:rPr>
          <w:t>приложением 1</w:t>
        </w:r>
      </w:hyperlink>
      <w:r w:rsidRPr="00F14333">
        <w:rPr>
          <w:rFonts w:eastAsia="Times New Roman" w:cs="Times New Roman"/>
          <w:szCs w:val="28"/>
          <w:lang w:eastAsia="ru-RU"/>
        </w:rPr>
        <w:t xml:space="preserve"> к Плану, осуществляется в разрезе целевых показателей. Индикаторы, характеризующие социально-экономические процессы и явления, указанные в </w:t>
      </w:r>
      <w:hyperlink w:anchor="Par1092" w:tooltip="ПРОГНОЗ" w:history="1">
        <w:r w:rsidRPr="00F14333">
          <w:rPr>
            <w:rFonts w:eastAsia="Times New Roman" w:cs="Times New Roman"/>
            <w:szCs w:val="28"/>
            <w:lang w:eastAsia="ru-RU"/>
          </w:rPr>
          <w:t>приложении 1</w:t>
        </w:r>
      </w:hyperlink>
      <w:r w:rsidRPr="00F14333">
        <w:rPr>
          <w:rFonts w:eastAsia="Times New Roman" w:cs="Times New Roman"/>
          <w:szCs w:val="28"/>
          <w:lang w:eastAsia="ru-RU"/>
        </w:rPr>
        <w:t xml:space="preserve"> к Плану, носят информационный характер.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Мониторинг реализации Плана организуется администрацией города Перми в соответствии с порядком, утвержденным администрацией города Перми. Методика расчета целевых показателей Плана утверждается Пермской городской Думой.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Информационной базой мониторинга реализации Плана будут являться данные государственного статистического наблюдения, информация функциональных органов и подразделений, территориальных органов администрации города Перми, участников реализации мероприятий Плана, а также результаты социологических исследований.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Социологический опрос проводится ежегодно. Организация проведения социологического опроса осуществляется на конкурсной основе. Порядок, целевая аудитория, объем выборки и период проведения опроса устанавливаются техническим заданием и зависят от характеристик рассчитываемого целевого показателя.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Объем выборочной совокупности должен быть распределен пропорционально численности населения, проживающего в районах города Перми. Методика выбора единиц наблюдения должна обеспечить статистически значимые группы по</w:t>
      </w:r>
      <w:r w:rsidR="0080622D">
        <w:rPr>
          <w:rFonts w:eastAsia="Times New Roman" w:cs="Times New Roman"/>
          <w:szCs w:val="28"/>
          <w:lang w:eastAsia="ru-RU"/>
        </w:rPr>
        <w:t> </w:t>
      </w:r>
      <w:r w:rsidRPr="00F14333">
        <w:rPr>
          <w:rFonts w:eastAsia="Times New Roman" w:cs="Times New Roman"/>
          <w:szCs w:val="28"/>
          <w:lang w:eastAsia="ru-RU"/>
        </w:rPr>
        <w:t>материальному положению, образованию, виду деятельности, квалификационному статусу, сфере деятельности.</w:t>
      </w:r>
    </w:p>
    <w:p w:rsid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Результаты мониторинга реализации Плана отражаются в ежегодном отчете Главы города Перми.</w:t>
      </w:r>
    </w:p>
    <w:p w:rsidR="006660D2" w:rsidRDefault="006660D2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660D2" w:rsidRPr="00F14333" w:rsidRDefault="006660D2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lastRenderedPageBreak/>
        <w:t>7. Контроль за реализацией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Контроль за реализацией Плана осуществляет Пермская городская Дума на</w:t>
      </w:r>
      <w:r w:rsidR="0080622D">
        <w:rPr>
          <w:rFonts w:eastAsia="Times New Roman" w:cs="Times New Roman"/>
          <w:szCs w:val="28"/>
          <w:lang w:eastAsia="ru-RU"/>
        </w:rPr>
        <w:t> </w:t>
      </w:r>
      <w:r w:rsidRPr="00F14333">
        <w:rPr>
          <w:rFonts w:eastAsia="Times New Roman" w:cs="Times New Roman"/>
          <w:szCs w:val="28"/>
          <w:lang w:eastAsia="ru-RU"/>
        </w:rPr>
        <w:t>основе ежегодных отчетов Главы города Перми.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Контроль за расходованием финансовых средств, направленных на реализацию Плана, осуществляется в ходе контроля за исполнением бюджета города Перми в установленном порядке.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8. Информационное сопровождение реализации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Администрация города Перми организует и обеспечивает открытость информации о процессе реализации Плана, результатах мониторинга реализации, а также формирует механизмы обратной связи с участниками реализации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Информационное сопровождение реализации Плана осуществляется с использованием ресурсов в информационно-телекоммуникационной сети Интернет.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Ежегодный отчет Главы города Перми размещается на официальном сайте муниципального образования город Пермь в информационно-телекоммуникационной сети Интернет.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9. Корректировка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Изменения и дополнения в План утверждаются в установленном порядке решением Пермской городской Думы, в том числе по представлению администрации города Перми. Предложения по внесению изменений и дополнений в План подлежат обсуждению на Рабочей группе.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План подлежит корректировке в случаях существенных изменений внутренних и внешних условий: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делающих невозможной или нецелесообразной реализацию отдельных приоритетных направлений, отдельных задач Плана, достижение целевых показателей Плана, в том числе в установленные сроки,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требующих формирования новых приоритетов развития города Перми, постановки новых задач, в том числе в случае досрочного достижения отдельных целевых показателей Плана.</w:t>
      </w:r>
    </w:p>
    <w:p w:rsidR="00F14333" w:rsidRPr="00F14333" w:rsidRDefault="00F14333" w:rsidP="0080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4333">
        <w:rPr>
          <w:rFonts w:eastAsia="Times New Roman" w:cs="Times New Roman"/>
          <w:szCs w:val="28"/>
          <w:lang w:eastAsia="ru-RU"/>
        </w:rPr>
        <w:t>План может быть скорректирован в других случаях с учетом соблюдения принципов устойчивости долгосрочных целей и гибкости в выборе механизмов достижения стратегической цели, установленной Стратегией.</w:t>
      </w:r>
    </w:p>
    <w:p w:rsidR="00F14333" w:rsidRDefault="00F14333" w:rsidP="00F14333">
      <w:pPr>
        <w:ind w:firstLine="567"/>
        <w:rPr>
          <w:rFonts w:asciiTheme="minorHAnsi" w:hAnsiTheme="minorHAnsi"/>
          <w:sz w:val="22"/>
        </w:rPr>
      </w:pPr>
    </w:p>
    <w:p w:rsidR="00587B35" w:rsidRDefault="00587B35" w:rsidP="00F14333">
      <w:pPr>
        <w:ind w:firstLine="567"/>
        <w:rPr>
          <w:rFonts w:asciiTheme="minorHAnsi" w:hAnsiTheme="minorHAnsi"/>
          <w:sz w:val="22"/>
        </w:rPr>
      </w:pPr>
    </w:p>
    <w:p w:rsidR="00587B35" w:rsidRDefault="00587B35" w:rsidP="00F14333">
      <w:pPr>
        <w:ind w:firstLine="567"/>
        <w:rPr>
          <w:rFonts w:asciiTheme="minorHAnsi" w:hAnsiTheme="minorHAnsi"/>
          <w:sz w:val="22"/>
        </w:rPr>
        <w:sectPr w:rsidR="00587B35" w:rsidSect="0080622D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587B35" w:rsidRPr="00587B35" w:rsidRDefault="0080622D" w:rsidP="0080622D">
      <w:pPr>
        <w:widowControl w:val="0"/>
        <w:autoSpaceDE w:val="0"/>
        <w:autoSpaceDN w:val="0"/>
        <w:adjustRightInd w:val="0"/>
        <w:spacing w:after="0" w:line="240" w:lineRule="auto"/>
        <w:ind w:firstLine="9639"/>
        <w:outlineLvl w:val="1"/>
        <w:rPr>
          <w:rFonts w:eastAsia="Times New Roman" w:cs="Times New Roman"/>
          <w:szCs w:val="24"/>
          <w:lang w:eastAsia="ru-RU"/>
        </w:rPr>
      </w:pPr>
      <w:r w:rsidRPr="00587B35">
        <w:rPr>
          <w:rFonts w:eastAsia="Times New Roman" w:cs="Times New Roman"/>
          <w:szCs w:val="24"/>
          <w:lang w:eastAsia="ru-RU"/>
        </w:rPr>
        <w:lastRenderedPageBreak/>
        <w:t xml:space="preserve">ПРИЛОЖЕНИЕ </w:t>
      </w:r>
      <w:r w:rsidR="00587B35" w:rsidRPr="00587B35">
        <w:rPr>
          <w:rFonts w:eastAsia="Times New Roman" w:cs="Times New Roman"/>
          <w:szCs w:val="24"/>
          <w:lang w:eastAsia="ru-RU"/>
        </w:rPr>
        <w:t>1</w:t>
      </w:r>
    </w:p>
    <w:p w:rsidR="00587B35" w:rsidRPr="00587B35" w:rsidRDefault="00587B35" w:rsidP="0080622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eastAsia="Times New Roman" w:cs="Times New Roman"/>
          <w:szCs w:val="24"/>
          <w:lang w:eastAsia="ru-RU"/>
        </w:rPr>
      </w:pPr>
      <w:r w:rsidRPr="00587B35">
        <w:rPr>
          <w:rFonts w:eastAsia="Times New Roman" w:cs="Times New Roman"/>
          <w:szCs w:val="24"/>
          <w:lang w:eastAsia="ru-RU"/>
        </w:rPr>
        <w:t>к Плану</w:t>
      </w:r>
      <w:r w:rsidR="0080622D">
        <w:rPr>
          <w:rFonts w:eastAsia="Times New Roman" w:cs="Times New Roman"/>
          <w:szCs w:val="24"/>
          <w:lang w:eastAsia="ru-RU"/>
        </w:rPr>
        <w:t xml:space="preserve"> </w:t>
      </w:r>
      <w:r w:rsidRPr="00587B35">
        <w:rPr>
          <w:rFonts w:eastAsia="Times New Roman" w:cs="Times New Roman"/>
          <w:szCs w:val="24"/>
          <w:lang w:eastAsia="ru-RU"/>
        </w:rPr>
        <w:t>мероприятий по реализации</w:t>
      </w:r>
    </w:p>
    <w:p w:rsidR="00587B35" w:rsidRPr="00587B35" w:rsidRDefault="00587B35" w:rsidP="0080622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eastAsia="Times New Roman" w:cs="Times New Roman"/>
          <w:szCs w:val="24"/>
          <w:lang w:eastAsia="ru-RU"/>
        </w:rPr>
      </w:pPr>
      <w:r w:rsidRPr="00587B35">
        <w:rPr>
          <w:rFonts w:eastAsia="Times New Roman" w:cs="Times New Roman"/>
          <w:szCs w:val="24"/>
          <w:lang w:eastAsia="ru-RU"/>
        </w:rPr>
        <w:t>Стратегии социально-экономического</w:t>
      </w:r>
    </w:p>
    <w:p w:rsidR="00587B35" w:rsidRPr="00587B35" w:rsidRDefault="00587B35" w:rsidP="0080622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eastAsia="Times New Roman" w:cs="Times New Roman"/>
          <w:szCs w:val="24"/>
          <w:lang w:eastAsia="ru-RU"/>
        </w:rPr>
      </w:pPr>
      <w:r w:rsidRPr="00587B35">
        <w:rPr>
          <w:rFonts w:eastAsia="Times New Roman" w:cs="Times New Roman"/>
          <w:szCs w:val="24"/>
          <w:lang w:eastAsia="ru-RU"/>
        </w:rPr>
        <w:t>развития муниципального образования</w:t>
      </w:r>
    </w:p>
    <w:p w:rsidR="00587B35" w:rsidRPr="00587B35" w:rsidRDefault="00587B35" w:rsidP="0080622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eastAsia="Times New Roman" w:cs="Times New Roman"/>
          <w:szCs w:val="24"/>
          <w:lang w:eastAsia="ru-RU"/>
        </w:rPr>
      </w:pPr>
      <w:r w:rsidRPr="00587B35">
        <w:rPr>
          <w:rFonts w:eastAsia="Times New Roman" w:cs="Times New Roman"/>
          <w:szCs w:val="24"/>
          <w:lang w:eastAsia="ru-RU"/>
        </w:rPr>
        <w:t>город Пермь до 2030 года на период</w:t>
      </w:r>
    </w:p>
    <w:p w:rsidR="00587B35" w:rsidRPr="00587B35" w:rsidRDefault="00587B35" w:rsidP="0080622D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eastAsia="Times New Roman" w:cs="Times New Roman"/>
          <w:szCs w:val="24"/>
          <w:lang w:eastAsia="ru-RU"/>
        </w:rPr>
      </w:pPr>
      <w:r w:rsidRPr="00587B35">
        <w:rPr>
          <w:rFonts w:eastAsia="Times New Roman" w:cs="Times New Roman"/>
          <w:szCs w:val="24"/>
          <w:lang w:eastAsia="ru-RU"/>
        </w:rPr>
        <w:t>2022-2026 годов</w:t>
      </w:r>
    </w:p>
    <w:p w:rsidR="0080622D" w:rsidRDefault="0080622D" w:rsidP="00587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0622D" w:rsidRPr="00587B35" w:rsidRDefault="0080622D" w:rsidP="00587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87B35" w:rsidRPr="00587B35" w:rsidRDefault="00587B35" w:rsidP="00587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bookmarkStart w:id="1" w:name="Par1092"/>
      <w:bookmarkEnd w:id="1"/>
      <w:r w:rsidRPr="00587B35">
        <w:rPr>
          <w:rFonts w:eastAsia="Times New Roman" w:cs="Times New Roman"/>
          <w:b/>
          <w:bCs/>
          <w:szCs w:val="24"/>
          <w:lang w:eastAsia="ru-RU"/>
        </w:rPr>
        <w:t>ПРОГНОЗ</w:t>
      </w:r>
    </w:p>
    <w:p w:rsidR="00587B35" w:rsidRPr="00587B35" w:rsidRDefault="00587B35" w:rsidP="00587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87B35">
        <w:rPr>
          <w:rFonts w:eastAsia="Times New Roman" w:cs="Times New Roman"/>
          <w:b/>
          <w:bCs/>
          <w:szCs w:val="24"/>
          <w:lang w:eastAsia="ru-RU"/>
        </w:rPr>
        <w:t>социально-экономических результатов на период</w:t>
      </w:r>
    </w:p>
    <w:p w:rsidR="00587B35" w:rsidRPr="00587B35" w:rsidRDefault="00587B35" w:rsidP="00587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87B35">
        <w:rPr>
          <w:rFonts w:eastAsia="Times New Roman" w:cs="Times New Roman"/>
          <w:b/>
          <w:bCs/>
          <w:szCs w:val="24"/>
          <w:lang w:eastAsia="ru-RU"/>
        </w:rPr>
        <w:t>2022-2026 годов</w:t>
      </w:r>
    </w:p>
    <w:p w:rsidR="00587B35" w:rsidRPr="00587B35" w:rsidRDefault="00587B35" w:rsidP="00587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080"/>
        <w:gridCol w:w="1081"/>
        <w:gridCol w:w="1081"/>
        <w:gridCol w:w="1081"/>
        <w:gridCol w:w="1081"/>
        <w:gridCol w:w="1081"/>
        <w:gridCol w:w="1169"/>
        <w:gridCol w:w="1418"/>
      </w:tblGrid>
      <w:tr w:rsidR="00587B35" w:rsidRPr="00587B35" w:rsidTr="0080622D">
        <w:trPr>
          <w:trHeight w:val="255"/>
          <w:tblHeader/>
        </w:trPr>
        <w:tc>
          <w:tcPr>
            <w:tcW w:w="6096" w:type="dxa"/>
            <w:vMerge w:val="restart"/>
            <w:shd w:val="clear" w:color="auto" w:fill="auto"/>
            <w:vAlign w:val="center"/>
            <w:hideMark/>
          </w:tcPr>
          <w:p w:rsidR="00587B35" w:rsidRPr="00587B35" w:rsidRDefault="00587B35" w:rsidP="006660D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целевого показателя/индикатора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2020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2021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2023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2024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2026</w:t>
            </w:r>
          </w:p>
        </w:tc>
      </w:tr>
      <w:tr w:rsidR="00587B35" w:rsidRPr="00587B35" w:rsidTr="0080622D">
        <w:trPr>
          <w:trHeight w:val="255"/>
          <w:tblHeader/>
        </w:trPr>
        <w:tc>
          <w:tcPr>
            <w:tcW w:w="6096" w:type="dxa"/>
            <w:vMerge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факт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факт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оценка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прогноз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прогноз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прогноз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прогноз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прогноз</w:t>
            </w:r>
          </w:p>
        </w:tc>
      </w:tr>
    </w:tbl>
    <w:p w:rsidR="00587B35" w:rsidRPr="00587B35" w:rsidRDefault="00587B35" w:rsidP="00587B35">
      <w:pPr>
        <w:spacing w:after="0" w:line="240" w:lineRule="auto"/>
        <w:rPr>
          <w:rFonts w:asciiTheme="minorHAnsi" w:hAnsiTheme="minorHAnsi"/>
          <w:sz w:val="2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080"/>
        <w:gridCol w:w="1081"/>
        <w:gridCol w:w="1081"/>
        <w:gridCol w:w="1081"/>
        <w:gridCol w:w="1081"/>
        <w:gridCol w:w="1081"/>
        <w:gridCol w:w="1169"/>
        <w:gridCol w:w="1418"/>
      </w:tblGrid>
      <w:tr w:rsidR="00587B35" w:rsidRPr="00587B35" w:rsidTr="0080622D">
        <w:trPr>
          <w:trHeight w:val="255"/>
          <w:tblHeader/>
        </w:trPr>
        <w:tc>
          <w:tcPr>
            <w:tcW w:w="6096" w:type="dxa"/>
            <w:shd w:val="clear" w:color="auto" w:fill="auto"/>
            <w:vAlign w:val="center"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7B35" w:rsidRPr="00587B35" w:rsidRDefault="00587B35" w:rsidP="00587B3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87B35" w:rsidRPr="00587B35" w:rsidTr="0080622D">
        <w:trPr>
          <w:trHeight w:val="392"/>
        </w:trPr>
        <w:tc>
          <w:tcPr>
            <w:tcW w:w="15168" w:type="dxa"/>
            <w:gridSpan w:val="9"/>
            <w:shd w:val="clear" w:color="auto" w:fill="auto"/>
            <w:vAlign w:val="center"/>
            <w:hideMark/>
          </w:tcPr>
          <w:p w:rsidR="00587B35" w:rsidRPr="00587B35" w:rsidRDefault="00587B35" w:rsidP="00587B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587B35" w:rsidRPr="00587B35" w:rsidTr="0080622D">
        <w:trPr>
          <w:trHeight w:val="41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587B35" w:rsidRPr="00587B35" w:rsidRDefault="00587B35" w:rsidP="00587B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ФЦН </w:t>
            </w:r>
            <w:r w:rsidR="006660D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Человеческий капитал</w:t>
            </w:r>
            <w:r w:rsidR="006660D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87B35" w:rsidRPr="00587B35" w:rsidTr="0080622D">
        <w:trPr>
          <w:trHeight w:val="411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587B35" w:rsidRPr="00587B35" w:rsidRDefault="00587B35" w:rsidP="00587B3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условий для развития человеческого потенциала</w:t>
            </w:r>
          </w:p>
        </w:tc>
      </w:tr>
      <w:tr w:rsidR="001F39BD" w:rsidRPr="00587B35" w:rsidTr="006660D2">
        <w:trPr>
          <w:trHeight w:val="487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587B35">
              <w:rPr>
                <w:rFonts w:cs="Times New Roman"/>
                <w:color w:val="000000"/>
                <w:sz w:val="24"/>
                <w:szCs w:val="24"/>
              </w:rPr>
              <w:t>. Доступность дошкольного образования детей в возрасте до 8 лет, 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39BD" w:rsidRPr="00587B35" w:rsidTr="006660D2">
        <w:trPr>
          <w:trHeight w:val="487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Доля общеобразовательных организаций, укомплектованных в соответствии с нормативной наполняемостью, %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83,2</w:t>
            </w:r>
          </w:p>
        </w:tc>
        <w:tc>
          <w:tcPr>
            <w:tcW w:w="1169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1F39BD" w:rsidRPr="00587B35" w:rsidTr="006660D2">
        <w:trPr>
          <w:trHeight w:val="510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3. Доля детей в возрасте от 5 до 18 лет, охваченных дополнительным образованием, 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1F39BD" w:rsidRPr="00587B35" w:rsidTr="0080622D">
        <w:trPr>
          <w:trHeight w:val="510"/>
        </w:trPr>
        <w:tc>
          <w:tcPr>
            <w:tcW w:w="6096" w:type="dxa"/>
            <w:shd w:val="clear" w:color="auto" w:fill="auto"/>
            <w:hideMark/>
          </w:tcPr>
          <w:p w:rsidR="001F39BD" w:rsidRPr="00587B35" w:rsidRDefault="001F39BD" w:rsidP="001F39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4. Доля граждан, систематически занимающихся физической культурой и спортом, 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39,7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46,3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47,0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55,0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56,5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58,8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62,0</w:t>
            </w:r>
          </w:p>
        </w:tc>
      </w:tr>
      <w:tr w:rsidR="001F39BD" w:rsidRPr="00587B35" w:rsidTr="006660D2">
        <w:trPr>
          <w:trHeight w:val="510"/>
        </w:trPr>
        <w:tc>
          <w:tcPr>
            <w:tcW w:w="6096" w:type="dxa"/>
            <w:shd w:val="clear" w:color="auto" w:fill="auto"/>
            <w:vAlign w:val="center"/>
            <w:hideMark/>
          </w:tcPr>
          <w:p w:rsidR="001F39BD" w:rsidRPr="00587B35" w:rsidRDefault="001F39BD" w:rsidP="001F39B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5. Уровень обеспеченности граждан спортивными сооружениями исходя из единовременной пропускной способности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объектов спорта</w:t>
            </w:r>
            <w:r w:rsidRPr="00587B35">
              <w:rPr>
                <w:rFonts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1F39BD" w:rsidRPr="00587B35" w:rsidTr="006660D2">
        <w:trPr>
          <w:trHeight w:val="565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lastRenderedPageBreak/>
              <w:t>6. Увеличение числа посещений культурных мероприятий, %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1F39BD" w:rsidRPr="00587B35" w:rsidTr="006660D2">
        <w:trPr>
          <w:trHeight w:val="550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7. Доля граждан, занимающихся волонтерской (добровольческой) деятельностью или вовлеченных в деятельность волонтерских (добровольческих) организаций, %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081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1F39BD" w:rsidRPr="00587B35" w:rsidTr="0080622D">
        <w:trPr>
          <w:trHeight w:val="419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cs="Times New Roman"/>
                <w:sz w:val="24"/>
                <w:szCs w:val="24"/>
              </w:rPr>
              <w:t xml:space="preserve">ФЦН </w:t>
            </w:r>
            <w:r w:rsidR="006660D2">
              <w:rPr>
                <w:rFonts w:cs="Times New Roman"/>
                <w:sz w:val="24"/>
                <w:szCs w:val="24"/>
              </w:rPr>
              <w:t>«</w:t>
            </w:r>
            <w:r w:rsidRPr="00587B35">
              <w:rPr>
                <w:rFonts w:cs="Times New Roman"/>
                <w:sz w:val="24"/>
                <w:szCs w:val="24"/>
              </w:rPr>
              <w:t>Экономический рост</w:t>
            </w:r>
            <w:r w:rsidR="006660D2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1F39BD" w:rsidRPr="00587B35" w:rsidTr="0080622D">
        <w:trPr>
          <w:trHeight w:val="62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1F39BD" w:rsidRPr="00587B35" w:rsidRDefault="001F39BD" w:rsidP="006660D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</w:t>
            </w:r>
            <w:r w:rsidR="006660D2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87B3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развития экономики знаний и перехода городской экономики к VI технологическому укладу</w:t>
            </w:r>
          </w:p>
        </w:tc>
      </w:tr>
      <w:tr w:rsidR="000356F8" w:rsidRPr="00031F99" w:rsidTr="006660D2">
        <w:trPr>
          <w:trHeight w:val="573"/>
        </w:trPr>
        <w:tc>
          <w:tcPr>
            <w:tcW w:w="6096" w:type="dxa"/>
            <w:shd w:val="clear" w:color="auto" w:fill="auto"/>
            <w:vAlign w:val="center"/>
          </w:tcPr>
          <w:p w:rsidR="000356F8" w:rsidRPr="00587B35" w:rsidRDefault="000356F8" w:rsidP="000356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 Объем инвестиций в основной капитал за счет всех источников финансирования в расчете на душу населения, тыс. руб.</w:t>
            </w:r>
            <w:r w:rsidRPr="00587B35">
              <w:rPr>
                <w:rFonts w:cs="Times New Roman"/>
                <w:sz w:val="24"/>
                <w:szCs w:val="24"/>
              </w:rPr>
              <w:t xml:space="preserve"> </w:t>
            </w: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(индикатор)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0356F8" w:rsidRPr="00031F99" w:rsidRDefault="000356F8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31F99">
              <w:rPr>
                <w:rFonts w:cs="Times New Roman"/>
                <w:sz w:val="24"/>
                <w:szCs w:val="24"/>
              </w:rPr>
              <w:t>108,1</w:t>
            </w:r>
          </w:p>
        </w:tc>
        <w:tc>
          <w:tcPr>
            <w:tcW w:w="1081" w:type="dxa"/>
            <w:vAlign w:val="bottom"/>
          </w:tcPr>
          <w:p w:rsidR="000356F8" w:rsidRPr="00031F99" w:rsidRDefault="000356F8" w:rsidP="0080622D">
            <w:pPr>
              <w:spacing w:after="0"/>
              <w:jc w:val="right"/>
              <w:rPr>
                <w:sz w:val="24"/>
                <w:szCs w:val="24"/>
              </w:rPr>
            </w:pPr>
            <w:r w:rsidRPr="00031F99">
              <w:rPr>
                <w:sz w:val="24"/>
                <w:szCs w:val="24"/>
              </w:rPr>
              <w:t>111,5</w:t>
            </w:r>
          </w:p>
        </w:tc>
        <w:tc>
          <w:tcPr>
            <w:tcW w:w="1081" w:type="dxa"/>
            <w:vAlign w:val="bottom"/>
          </w:tcPr>
          <w:p w:rsidR="000356F8" w:rsidRPr="000356F8" w:rsidRDefault="000356F8" w:rsidP="0080622D">
            <w:pPr>
              <w:spacing w:after="0"/>
              <w:jc w:val="right"/>
              <w:rPr>
                <w:sz w:val="24"/>
                <w:szCs w:val="24"/>
              </w:rPr>
            </w:pPr>
            <w:r w:rsidRPr="000356F8">
              <w:rPr>
                <w:sz w:val="24"/>
                <w:szCs w:val="24"/>
              </w:rPr>
              <w:t>109,2</w:t>
            </w:r>
          </w:p>
        </w:tc>
        <w:tc>
          <w:tcPr>
            <w:tcW w:w="1081" w:type="dxa"/>
            <w:vAlign w:val="bottom"/>
          </w:tcPr>
          <w:p w:rsidR="000356F8" w:rsidRPr="000356F8" w:rsidRDefault="000356F8" w:rsidP="0080622D">
            <w:pPr>
              <w:spacing w:after="0"/>
              <w:jc w:val="right"/>
              <w:rPr>
                <w:sz w:val="24"/>
                <w:szCs w:val="24"/>
              </w:rPr>
            </w:pPr>
            <w:r w:rsidRPr="000356F8">
              <w:rPr>
                <w:sz w:val="24"/>
                <w:szCs w:val="24"/>
              </w:rPr>
              <w:t>114,1</w:t>
            </w:r>
          </w:p>
        </w:tc>
        <w:tc>
          <w:tcPr>
            <w:tcW w:w="1081" w:type="dxa"/>
            <w:vAlign w:val="bottom"/>
          </w:tcPr>
          <w:p w:rsidR="000356F8" w:rsidRPr="000356F8" w:rsidRDefault="000356F8" w:rsidP="0080622D">
            <w:pPr>
              <w:spacing w:after="0"/>
              <w:jc w:val="right"/>
              <w:rPr>
                <w:sz w:val="24"/>
                <w:szCs w:val="24"/>
              </w:rPr>
            </w:pPr>
            <w:r w:rsidRPr="000356F8">
              <w:rPr>
                <w:sz w:val="24"/>
                <w:szCs w:val="24"/>
              </w:rPr>
              <w:t>119,8</w:t>
            </w:r>
          </w:p>
        </w:tc>
        <w:tc>
          <w:tcPr>
            <w:tcW w:w="1081" w:type="dxa"/>
            <w:vAlign w:val="bottom"/>
          </w:tcPr>
          <w:p w:rsidR="000356F8" w:rsidRPr="000356F8" w:rsidRDefault="000356F8" w:rsidP="0080622D">
            <w:pPr>
              <w:spacing w:after="0"/>
              <w:jc w:val="right"/>
              <w:rPr>
                <w:sz w:val="24"/>
                <w:szCs w:val="24"/>
              </w:rPr>
            </w:pPr>
            <w:r w:rsidRPr="000356F8">
              <w:rPr>
                <w:sz w:val="24"/>
                <w:szCs w:val="24"/>
              </w:rPr>
              <w:t>125,8</w:t>
            </w:r>
          </w:p>
        </w:tc>
        <w:tc>
          <w:tcPr>
            <w:tcW w:w="1169" w:type="dxa"/>
            <w:vAlign w:val="bottom"/>
          </w:tcPr>
          <w:p w:rsidR="000356F8" w:rsidRPr="000356F8" w:rsidRDefault="000356F8" w:rsidP="00D55A87">
            <w:pPr>
              <w:spacing w:after="0"/>
              <w:jc w:val="right"/>
              <w:rPr>
                <w:sz w:val="24"/>
                <w:szCs w:val="24"/>
              </w:rPr>
            </w:pPr>
            <w:r w:rsidRPr="000356F8">
              <w:rPr>
                <w:sz w:val="24"/>
                <w:szCs w:val="24"/>
              </w:rPr>
              <w:t>1</w:t>
            </w:r>
            <w:r w:rsidR="00D55A87">
              <w:rPr>
                <w:sz w:val="24"/>
                <w:szCs w:val="24"/>
              </w:rPr>
              <w:t>33</w:t>
            </w:r>
            <w:r w:rsidRPr="000356F8">
              <w:rPr>
                <w:sz w:val="24"/>
                <w:szCs w:val="24"/>
              </w:rPr>
              <w:t>,</w:t>
            </w:r>
            <w:r w:rsidR="00D55A8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56F8" w:rsidRPr="00031F99" w:rsidRDefault="000356F8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31F99">
              <w:rPr>
                <w:rFonts w:cs="Times New Roman"/>
                <w:sz w:val="24"/>
                <w:szCs w:val="24"/>
              </w:rPr>
              <w:t>141,0</w:t>
            </w:r>
          </w:p>
        </w:tc>
      </w:tr>
      <w:tr w:rsidR="001F39BD" w:rsidRPr="00587B35" w:rsidTr="006660D2">
        <w:trPr>
          <w:trHeight w:val="573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 Число субъектов малого и среднего бизнеса на 10 тыс. чел. населения, ед.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587,5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547,5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554,8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559,0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562,6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566,3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1F39BD" w:rsidRPr="00587B35" w:rsidRDefault="00CD62E2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F39BD" w:rsidRPr="00587B35" w:rsidRDefault="001F39BD" w:rsidP="00CD62E2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573,</w:t>
            </w:r>
            <w:r w:rsidR="00CD62E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39BD" w:rsidRPr="00587B35" w:rsidTr="006660D2">
        <w:trPr>
          <w:trHeight w:val="573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80622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 Среднемесячная номинальная начисленная заработная плата работников крупных и средних предприятий и</w:t>
            </w:r>
            <w:r w:rsidR="008062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организаций, руб.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48 320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50 963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54 600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58 950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62 700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66 500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69 800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73 200</w:t>
            </w:r>
          </w:p>
        </w:tc>
      </w:tr>
      <w:tr w:rsidR="001F39BD" w:rsidRPr="00587B35" w:rsidTr="0080622D">
        <w:trPr>
          <w:trHeight w:val="357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cs="Times New Roman"/>
                <w:sz w:val="24"/>
                <w:szCs w:val="24"/>
              </w:rPr>
              <w:t xml:space="preserve">ФЦН </w:t>
            </w:r>
            <w:r w:rsidR="006660D2">
              <w:rPr>
                <w:rFonts w:cs="Times New Roman"/>
                <w:sz w:val="24"/>
                <w:szCs w:val="24"/>
              </w:rPr>
              <w:t>«</w:t>
            </w:r>
            <w:r w:rsidRPr="00587B35">
              <w:rPr>
                <w:rFonts w:cs="Times New Roman"/>
                <w:sz w:val="24"/>
                <w:szCs w:val="24"/>
              </w:rPr>
              <w:t>Комфортная среда для жизни</w:t>
            </w:r>
            <w:r w:rsidR="006660D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9BD" w:rsidRPr="00587B35" w:rsidTr="0080622D">
        <w:trPr>
          <w:trHeight w:val="419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cs="Times New Roman"/>
                <w:bCs/>
                <w:color w:val="000000"/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1F39BD" w:rsidRPr="00587B35" w:rsidTr="006660D2">
        <w:trPr>
          <w:trHeight w:val="573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11. Площадь расселенного непригодного для проживания жилищного фонда, тыс. кв. м 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1F39BD" w:rsidRPr="00587B35" w:rsidTr="006660D2">
        <w:trPr>
          <w:trHeight w:val="386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12. Индекс качества городской среды, балл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1F39BD" w:rsidRPr="00587B35" w:rsidTr="006660D2">
        <w:trPr>
          <w:trHeight w:val="573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13. 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587B35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1F39BD" w:rsidRPr="00587B35" w:rsidTr="006660D2">
        <w:trPr>
          <w:trHeight w:val="573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 Доля дорожной сети городской агломерации, находящейся в нормативном состоянии, %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84,9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1F39BD" w:rsidRPr="00587B35" w:rsidTr="006660D2">
        <w:trPr>
          <w:trHeight w:val="573"/>
        </w:trPr>
        <w:tc>
          <w:tcPr>
            <w:tcW w:w="6096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15. Доля массовых социально значимых услуг, доступных в электронном виде, 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9BD" w:rsidRPr="00587B35" w:rsidRDefault="001F39BD" w:rsidP="001F39B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F39BD" w:rsidRPr="00587B35" w:rsidRDefault="001F39BD" w:rsidP="0080622D">
            <w:pPr>
              <w:spacing w:after="0" w:line="240" w:lineRule="auto"/>
              <w:jc w:val="right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587B35">
              <w:rPr>
                <w:rFonts w:cs="Times New Roman"/>
                <w:color w:val="000000"/>
                <w:sz w:val="24"/>
                <w:szCs w:val="24"/>
              </w:rPr>
              <w:t>95</w:t>
            </w:r>
          </w:p>
        </w:tc>
      </w:tr>
    </w:tbl>
    <w:p w:rsidR="00587B35" w:rsidRPr="00587B35" w:rsidRDefault="00587B35" w:rsidP="00587B3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A660B" w:rsidRDefault="002A660B" w:rsidP="008015C4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cs="Times New Roman"/>
          <w:b/>
          <w:sz w:val="32"/>
          <w:szCs w:val="28"/>
        </w:rPr>
        <w:sectPr w:rsidR="002A660B" w:rsidSect="0080622D">
          <w:pgSz w:w="16838" w:h="11906" w:orient="landscape"/>
          <w:pgMar w:top="1418" w:right="1134" w:bottom="851" w:left="1134" w:header="363" w:footer="709" w:gutter="0"/>
          <w:pgNumType w:start="1"/>
          <w:cols w:space="708"/>
          <w:titlePg/>
          <w:docGrid w:linePitch="381"/>
        </w:sectPr>
      </w:pPr>
    </w:p>
    <w:p w:rsidR="002A660B" w:rsidRPr="002A660B" w:rsidRDefault="0080622D" w:rsidP="0080622D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2A660B" w:rsidRPr="002A660B">
        <w:rPr>
          <w:rFonts w:eastAsia="Times New Roman" w:cs="Times New Roman"/>
          <w:szCs w:val="28"/>
          <w:lang w:eastAsia="ru-RU"/>
        </w:rPr>
        <w:t>2</w:t>
      </w:r>
    </w:p>
    <w:p w:rsidR="002A660B" w:rsidRPr="002A660B" w:rsidRDefault="002A660B" w:rsidP="0080622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к Плану</w:t>
      </w:r>
      <w:r w:rsidR="0080622D">
        <w:rPr>
          <w:rFonts w:eastAsia="Times New Roman" w:cs="Times New Roman"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szCs w:val="28"/>
          <w:lang w:eastAsia="ru-RU"/>
        </w:rPr>
        <w:t>мероприятий по реализации</w:t>
      </w:r>
    </w:p>
    <w:p w:rsidR="002A660B" w:rsidRPr="002A660B" w:rsidRDefault="002A660B" w:rsidP="0080622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Стратегии социально-экономического</w:t>
      </w:r>
    </w:p>
    <w:p w:rsidR="002A660B" w:rsidRPr="002A660B" w:rsidRDefault="002A660B" w:rsidP="0080622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развития муниципального образования</w:t>
      </w:r>
    </w:p>
    <w:p w:rsidR="002A660B" w:rsidRPr="002A660B" w:rsidRDefault="002A660B" w:rsidP="0080622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город Пермь до 2030 года на период</w:t>
      </w:r>
    </w:p>
    <w:p w:rsidR="002A660B" w:rsidRPr="002A660B" w:rsidRDefault="002A660B" w:rsidP="0080622D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2022-2026 годов</w:t>
      </w:r>
    </w:p>
    <w:p w:rsid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0622D" w:rsidRPr="002A660B" w:rsidRDefault="0080622D" w:rsidP="002A6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2" w:name="Par1735"/>
      <w:bookmarkEnd w:id="2"/>
      <w:r w:rsidRPr="002A660B">
        <w:rPr>
          <w:rFonts w:eastAsia="Times New Roman" w:cs="Times New Roman"/>
          <w:b/>
          <w:bCs/>
          <w:szCs w:val="28"/>
          <w:lang w:eastAsia="ru-RU"/>
        </w:rPr>
        <w:t>ПРИМЕРНЫЙ ПЕРЕЧЕНЬ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A660B">
        <w:rPr>
          <w:rFonts w:eastAsia="Times New Roman" w:cs="Times New Roman"/>
          <w:b/>
          <w:bCs/>
          <w:szCs w:val="28"/>
          <w:lang w:eastAsia="ru-RU"/>
        </w:rPr>
        <w:t>муниципальных п</w:t>
      </w:r>
      <w:r w:rsidR="006660D2">
        <w:rPr>
          <w:rFonts w:eastAsia="Times New Roman" w:cs="Times New Roman"/>
          <w:b/>
          <w:bCs/>
          <w:szCs w:val="28"/>
          <w:lang w:eastAsia="ru-RU"/>
        </w:rPr>
        <w:t>рограмм на период 2022-2026 годов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2A660B" w:rsidRPr="0080622D" w:rsidTr="0080622D">
        <w:tc>
          <w:tcPr>
            <w:tcW w:w="704" w:type="dxa"/>
            <w:vAlign w:val="center"/>
          </w:tcPr>
          <w:p w:rsidR="002A660B" w:rsidRPr="0080622D" w:rsidRDefault="0080622D" w:rsidP="002A6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14" w:type="dxa"/>
            <w:vAlign w:val="center"/>
          </w:tcPr>
          <w:p w:rsidR="002A660B" w:rsidRPr="0080622D" w:rsidRDefault="002A660B" w:rsidP="002A6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Наименование муниципальных программ</w:t>
            </w:r>
          </w:p>
        </w:tc>
      </w:tr>
    </w:tbl>
    <w:p w:rsidR="002A660B" w:rsidRPr="002A660B" w:rsidRDefault="002A660B" w:rsidP="002A660B">
      <w:pPr>
        <w:spacing w:after="0" w:line="240" w:lineRule="auto"/>
        <w:rPr>
          <w:rFonts w:asciiTheme="minorHAnsi" w:hAnsiTheme="minorHAnsi"/>
          <w:sz w:val="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2A660B" w:rsidRPr="0080622D" w:rsidTr="0080622D">
        <w:trPr>
          <w:tblHeader/>
        </w:trPr>
        <w:tc>
          <w:tcPr>
            <w:tcW w:w="704" w:type="dxa"/>
            <w:vAlign w:val="center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14" w:type="dxa"/>
            <w:vAlign w:val="center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2A660B" w:rsidRPr="002A660B" w:rsidTr="0080622D">
        <w:tc>
          <w:tcPr>
            <w:tcW w:w="9918" w:type="dxa"/>
            <w:gridSpan w:val="2"/>
            <w:vAlign w:val="center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1. Человеческий капитал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«Доступное и качественное образование»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1.2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«Развитие сети образовательных организаций города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1.3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«Развитие физической культуры и спорта города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1.4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«Культура города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1.5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«Молодежь города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1.6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«Социальная поддержка и обеспечение семейного благополучия населения города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1.7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«Общественное согласие»</w:t>
            </w:r>
          </w:p>
        </w:tc>
      </w:tr>
      <w:tr w:rsidR="002A660B" w:rsidRPr="002A660B" w:rsidTr="0080622D">
        <w:tc>
          <w:tcPr>
            <w:tcW w:w="9918" w:type="dxa"/>
            <w:gridSpan w:val="2"/>
            <w:vAlign w:val="center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2. Экономический рост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«Экономическое развитие города Перми»</w:t>
            </w:r>
          </w:p>
        </w:tc>
      </w:tr>
      <w:tr w:rsidR="002A660B" w:rsidRPr="002A660B" w:rsidTr="0080622D">
        <w:tc>
          <w:tcPr>
            <w:tcW w:w="9918" w:type="dxa"/>
            <w:gridSpan w:val="2"/>
            <w:vAlign w:val="center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 Комфортная среда для жизни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3.1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«Обеспечение жильем жителей города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3.2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3.3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«Развитие системы жилищно-коммунального хозяйства в городе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3.4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«Благоустройство города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3.5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«Организация дорожной деятельности в городе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3.6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«Организация регулярных перевозок автомобильным и городским наземным электрическим транспортом в городе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3.7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«Развитие автомобильных дорог и дорожных сооружений в городе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3.8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«Градостроительная деятельность на территории города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3.9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«Охрана природы и лесное хозяйство города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lastRenderedPageBreak/>
              <w:t>3.10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«Безопасный город»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3.11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«Управление земельными ресурсами города Перми»</w:t>
            </w:r>
          </w:p>
        </w:tc>
      </w:tr>
      <w:tr w:rsidR="002A660B" w:rsidRPr="002A660B" w:rsidTr="0080622D">
        <w:tc>
          <w:tcPr>
            <w:tcW w:w="70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3.12</w:t>
            </w:r>
          </w:p>
        </w:tc>
        <w:tc>
          <w:tcPr>
            <w:tcW w:w="9214" w:type="dxa"/>
          </w:tcPr>
          <w:p w:rsidR="002A660B" w:rsidRPr="0080622D" w:rsidRDefault="002A660B" w:rsidP="0080622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0622D">
              <w:rPr>
                <w:rFonts w:eastAsia="Times New Roman" w:cs="Times New Roman"/>
                <w:szCs w:val="28"/>
                <w:lang w:eastAsia="ru-RU"/>
              </w:rPr>
              <w:t>Муниципальная программа «Управление муниципальным имуществом города Перми»</w:t>
            </w:r>
          </w:p>
        </w:tc>
      </w:tr>
    </w:tbl>
    <w:p w:rsidR="002A660B" w:rsidRDefault="002A660B" w:rsidP="008015C4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cs="Times New Roman"/>
          <w:b/>
          <w:sz w:val="32"/>
          <w:szCs w:val="28"/>
        </w:rPr>
      </w:pPr>
    </w:p>
    <w:p w:rsidR="002A660B" w:rsidRDefault="002A660B" w:rsidP="008015C4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cs="Times New Roman"/>
          <w:b/>
          <w:sz w:val="32"/>
          <w:szCs w:val="28"/>
        </w:rPr>
      </w:pPr>
    </w:p>
    <w:p w:rsidR="002A660B" w:rsidRDefault="002A660B" w:rsidP="008015C4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cs="Times New Roman"/>
          <w:b/>
          <w:sz w:val="32"/>
          <w:szCs w:val="28"/>
        </w:rPr>
        <w:sectPr w:rsidR="002A660B" w:rsidSect="008E01FB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0A2861" w:rsidRPr="002A660B" w:rsidRDefault="0080622D" w:rsidP="0080622D">
      <w:pPr>
        <w:widowControl w:val="0"/>
        <w:autoSpaceDE w:val="0"/>
        <w:autoSpaceDN w:val="0"/>
        <w:adjustRightInd w:val="0"/>
        <w:spacing w:after="0" w:line="240" w:lineRule="auto"/>
        <w:ind w:firstLine="10065"/>
        <w:outlineLvl w:val="1"/>
        <w:rPr>
          <w:rFonts w:eastAsia="Times New Roman" w:cs="Times New Roman"/>
          <w:szCs w:val="28"/>
          <w:lang w:eastAsia="ru-RU"/>
        </w:rPr>
      </w:pPr>
      <w:bookmarkStart w:id="3" w:name="Par1815"/>
      <w:bookmarkEnd w:id="3"/>
      <w:r w:rsidRPr="002A660B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0A2861">
        <w:rPr>
          <w:rFonts w:eastAsia="Times New Roman" w:cs="Times New Roman"/>
          <w:szCs w:val="28"/>
          <w:lang w:eastAsia="ru-RU"/>
        </w:rPr>
        <w:t>3</w:t>
      </w:r>
    </w:p>
    <w:p w:rsidR="000A2861" w:rsidRPr="002A660B" w:rsidRDefault="000A2861" w:rsidP="0080622D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к Плану</w:t>
      </w:r>
      <w:r w:rsidR="0080622D">
        <w:rPr>
          <w:rFonts w:eastAsia="Times New Roman" w:cs="Times New Roman"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szCs w:val="28"/>
          <w:lang w:eastAsia="ru-RU"/>
        </w:rPr>
        <w:t>мероприятий по реализации</w:t>
      </w:r>
    </w:p>
    <w:p w:rsidR="000A2861" w:rsidRPr="002A660B" w:rsidRDefault="000A2861" w:rsidP="0080622D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Стратегии социально-экономического</w:t>
      </w:r>
    </w:p>
    <w:p w:rsidR="000A2861" w:rsidRPr="002A660B" w:rsidRDefault="000A2861" w:rsidP="0080622D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развития муниципального образования</w:t>
      </w:r>
    </w:p>
    <w:p w:rsidR="000A2861" w:rsidRPr="002A660B" w:rsidRDefault="000A2861" w:rsidP="0080622D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город Пермь до 2030 года на период</w:t>
      </w:r>
    </w:p>
    <w:p w:rsidR="000A2861" w:rsidRPr="002A660B" w:rsidRDefault="000A2861" w:rsidP="0080622D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2022-2026 годов</w:t>
      </w:r>
    </w:p>
    <w:p w:rsidR="000A2861" w:rsidRDefault="000A2861" w:rsidP="002A6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36485A" w:rsidRDefault="0036485A" w:rsidP="002A6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A660B">
        <w:rPr>
          <w:rFonts w:eastAsia="Times New Roman" w:cs="Times New Roman"/>
          <w:b/>
          <w:bCs/>
          <w:szCs w:val="28"/>
          <w:lang w:eastAsia="ru-RU"/>
        </w:rPr>
        <w:t>МЕТОДИКА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A660B">
        <w:rPr>
          <w:rFonts w:eastAsia="Times New Roman" w:cs="Times New Roman"/>
          <w:b/>
          <w:bCs/>
          <w:szCs w:val="28"/>
          <w:lang w:eastAsia="ru-RU"/>
        </w:rPr>
        <w:t>расчета целевых показателей Плана мероприятий по реализации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A660B">
        <w:rPr>
          <w:rFonts w:eastAsia="Times New Roman" w:cs="Times New Roman"/>
          <w:b/>
          <w:bCs/>
          <w:szCs w:val="28"/>
          <w:lang w:eastAsia="ru-RU"/>
        </w:rPr>
        <w:t>Стратегии социально-экономического развития муниципального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A660B">
        <w:rPr>
          <w:rFonts w:eastAsia="Times New Roman" w:cs="Times New Roman"/>
          <w:b/>
          <w:bCs/>
          <w:szCs w:val="28"/>
          <w:lang w:eastAsia="ru-RU"/>
        </w:rPr>
        <w:t>образования город Пермь до 2030 года на период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A660B">
        <w:rPr>
          <w:rFonts w:eastAsia="Times New Roman" w:cs="Times New Roman"/>
          <w:b/>
          <w:bCs/>
          <w:szCs w:val="28"/>
          <w:lang w:eastAsia="ru-RU"/>
        </w:rPr>
        <w:t>2022-2026 годов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3402"/>
        <w:gridCol w:w="3544"/>
        <w:gridCol w:w="3685"/>
        <w:gridCol w:w="1843"/>
      </w:tblGrid>
      <w:tr w:rsidR="002A660B" w:rsidRPr="002A660B" w:rsidTr="00D76292">
        <w:tc>
          <w:tcPr>
            <w:tcW w:w="510" w:type="dxa"/>
          </w:tcPr>
          <w:p w:rsidR="002A660B" w:rsidRPr="002A660B" w:rsidRDefault="00726447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4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3402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3544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Методология расчета</w:t>
            </w:r>
          </w:p>
        </w:tc>
        <w:tc>
          <w:tcPr>
            <w:tcW w:w="3685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843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</w:tbl>
    <w:p w:rsidR="002A660B" w:rsidRPr="002A660B" w:rsidRDefault="002A660B" w:rsidP="002A660B">
      <w:pPr>
        <w:spacing w:after="0" w:line="240" w:lineRule="auto"/>
        <w:rPr>
          <w:rFonts w:asciiTheme="minorHAnsi" w:hAnsiTheme="minorHAnsi"/>
          <w:sz w:val="2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3402"/>
        <w:gridCol w:w="3544"/>
        <w:gridCol w:w="3685"/>
        <w:gridCol w:w="1843"/>
      </w:tblGrid>
      <w:tr w:rsidR="002A660B" w:rsidRPr="002A660B" w:rsidTr="00D76292">
        <w:trPr>
          <w:tblHeader/>
        </w:trPr>
        <w:tc>
          <w:tcPr>
            <w:tcW w:w="510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39BD" w:rsidRPr="002A660B" w:rsidTr="00D76292">
        <w:tc>
          <w:tcPr>
            <w:tcW w:w="510" w:type="dxa"/>
          </w:tcPr>
          <w:p w:rsidR="001F39BD" w:rsidRPr="002A660B" w:rsidRDefault="001F39BD" w:rsidP="0081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</w:tcPr>
          <w:p w:rsidR="001F39BD" w:rsidRPr="002A660B" w:rsidRDefault="001F39BD" w:rsidP="008125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>Доступность дошкольного образования детей в возрасте до 8 лет, %</w:t>
            </w:r>
          </w:p>
        </w:tc>
        <w:tc>
          <w:tcPr>
            <w:tcW w:w="3402" w:type="dxa"/>
          </w:tcPr>
          <w:p w:rsidR="001F39BD" w:rsidRPr="002A660B" w:rsidRDefault="001F39BD" w:rsidP="00671F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 xml:space="preserve">Д = 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Кр</w:t>
            </w:r>
            <w:proofErr w:type="spellEnd"/>
            <w:r w:rsidR="00726447">
              <w:rPr>
                <w:rFonts w:cs="Times New Roman"/>
                <w:sz w:val="24"/>
                <w:szCs w:val="24"/>
              </w:rPr>
              <w:t xml:space="preserve"> </w:t>
            </w:r>
            <w:r w:rsidRPr="002A660B">
              <w:rPr>
                <w:rFonts w:cs="Times New Roman"/>
                <w:sz w:val="24"/>
                <w:szCs w:val="24"/>
              </w:rPr>
              <w:t>/</w:t>
            </w:r>
            <w:r w:rsidR="00726447">
              <w:rPr>
                <w:rFonts w:cs="Times New Roman"/>
                <w:sz w:val="24"/>
                <w:szCs w:val="24"/>
              </w:rPr>
              <w:t xml:space="preserve"> </w:t>
            </w:r>
            <w:r w:rsidRPr="002A660B">
              <w:rPr>
                <w:rFonts w:cs="Times New Roman"/>
                <w:sz w:val="24"/>
                <w:szCs w:val="24"/>
              </w:rPr>
              <w:t>Ку х</w:t>
            </w:r>
            <w:r w:rsidR="00726447">
              <w:rPr>
                <w:rFonts w:cs="Times New Roman"/>
                <w:sz w:val="24"/>
                <w:szCs w:val="24"/>
              </w:rPr>
              <w:t xml:space="preserve"> </w:t>
            </w:r>
            <w:r w:rsidRPr="002A660B">
              <w:rPr>
                <w:rFonts w:cs="Times New Roman"/>
                <w:sz w:val="24"/>
                <w:szCs w:val="24"/>
              </w:rPr>
              <w:t>100</w:t>
            </w:r>
            <w:r w:rsidR="00726447">
              <w:rPr>
                <w:rFonts w:cs="Times New Roman"/>
                <w:sz w:val="24"/>
                <w:szCs w:val="24"/>
              </w:rPr>
              <w:t xml:space="preserve"> </w:t>
            </w:r>
            <w:r w:rsidRPr="002A660B">
              <w:rPr>
                <w:rFonts w:cs="Times New Roman"/>
                <w:sz w:val="24"/>
                <w:szCs w:val="24"/>
              </w:rPr>
              <w:t>%,</w:t>
            </w:r>
          </w:p>
          <w:p w:rsidR="001F39BD" w:rsidRPr="002A660B" w:rsidRDefault="001F39BD" w:rsidP="00812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 xml:space="preserve">где </w:t>
            </w:r>
          </w:p>
          <w:p w:rsidR="001F39BD" w:rsidRPr="002A660B" w:rsidRDefault="00726447" w:rsidP="008125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</w:t>
            </w:r>
            <w:r w:rsidR="001F39BD" w:rsidRPr="002A660B">
              <w:rPr>
                <w:rFonts w:cs="Times New Roman"/>
                <w:sz w:val="24"/>
                <w:szCs w:val="24"/>
              </w:rPr>
              <w:t xml:space="preserve"> численность детей в возрасте до 8 лет, получающих дошкольное образование в текущем учебном году, чел.; </w:t>
            </w:r>
          </w:p>
          <w:p w:rsidR="001F39BD" w:rsidRPr="002A660B" w:rsidRDefault="001F39BD" w:rsidP="0072644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 xml:space="preserve">Ку </w:t>
            </w:r>
            <w:r w:rsidR="00726447">
              <w:rPr>
                <w:rFonts w:cs="Times New Roman"/>
                <w:sz w:val="24"/>
                <w:szCs w:val="24"/>
              </w:rPr>
              <w:t>–</w:t>
            </w:r>
            <w:r w:rsidRPr="002A660B">
              <w:rPr>
                <w:rFonts w:cs="Times New Roman"/>
                <w:sz w:val="24"/>
                <w:szCs w:val="24"/>
              </w:rPr>
              <w:t xml:space="preserve"> сумма численности детей в</w:t>
            </w:r>
            <w:r w:rsidR="00726447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возрасте до 8 лет, получающих дошкольное образование в текущем учебном году, и численности детей в возрасте до 8 лет, находящихся в очереди на получение услуги в текущем учебном году, чел.</w:t>
            </w:r>
          </w:p>
        </w:tc>
        <w:tc>
          <w:tcPr>
            <w:tcW w:w="3544" w:type="dxa"/>
          </w:tcPr>
          <w:p w:rsidR="001F39BD" w:rsidRPr="002A660B" w:rsidRDefault="001F39BD" w:rsidP="0072644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>рассчитывается как процентное отношение численности детей в</w:t>
            </w:r>
            <w:r w:rsidR="00726447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возрасте до 8 лет, получающих дошкольное образование в текущем учебном году, к сумме численности детей до 8 лет, получающих дошкольное образование в</w:t>
            </w:r>
            <w:r w:rsidR="00726447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текущем учебном году, и численности детей до 8 лет, находящихся в очереди на получение услуги в текущем учебном году</w:t>
            </w:r>
          </w:p>
        </w:tc>
        <w:tc>
          <w:tcPr>
            <w:tcW w:w="3685" w:type="dxa"/>
          </w:tcPr>
          <w:p w:rsidR="001F39BD" w:rsidRPr="002A660B" w:rsidRDefault="001F39BD" w:rsidP="006660D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образования (форма федерального статистического наблюдения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="00726447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</w:t>
            </w:r>
            <w:r w:rsidR="00726447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детьми»), данные информационной системы ИС «Контингент», данные открытых ис</w:t>
            </w:r>
            <w:r w:rsidRPr="002A660B">
              <w:rPr>
                <w:rFonts w:cs="Times New Roman"/>
                <w:sz w:val="24"/>
                <w:szCs w:val="24"/>
              </w:rPr>
              <w:lastRenderedPageBreak/>
              <w:t>точников информаци</w:t>
            </w:r>
            <w:r w:rsidR="00726447">
              <w:rPr>
                <w:rFonts w:cs="Times New Roman"/>
                <w:sz w:val="24"/>
                <w:szCs w:val="24"/>
              </w:rPr>
              <w:t xml:space="preserve">онно-телекоммуникационной сети </w:t>
            </w:r>
            <w:r w:rsidRPr="002A660B">
              <w:rPr>
                <w:rFonts w:cs="Times New Roman"/>
                <w:sz w:val="24"/>
                <w:szCs w:val="24"/>
              </w:rPr>
              <w:t>Интернет</w:t>
            </w:r>
          </w:p>
        </w:tc>
        <w:tc>
          <w:tcPr>
            <w:tcW w:w="1843" w:type="dxa"/>
          </w:tcPr>
          <w:p w:rsidR="001F39BD" w:rsidRPr="002A660B" w:rsidRDefault="001F39BD" w:rsidP="00D2259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lastRenderedPageBreak/>
              <w:t>ежегодно до</w:t>
            </w:r>
            <w:r w:rsidR="00226C17">
              <w:rPr>
                <w:rFonts w:cs="Times New Roman"/>
                <w:sz w:val="24"/>
                <w:szCs w:val="24"/>
              </w:rPr>
              <w:t> 0</w:t>
            </w:r>
            <w:r w:rsidRPr="002A660B">
              <w:rPr>
                <w:rFonts w:cs="Times New Roman"/>
                <w:sz w:val="24"/>
                <w:szCs w:val="24"/>
              </w:rPr>
              <w:t>1</w:t>
            </w:r>
            <w:r w:rsidR="00226C17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2A660B" w:rsidRPr="002A660B" w:rsidTr="00D76292">
        <w:tc>
          <w:tcPr>
            <w:tcW w:w="510" w:type="dxa"/>
            <w:shd w:val="clear" w:color="auto" w:fill="auto"/>
          </w:tcPr>
          <w:p w:rsidR="002A660B" w:rsidRPr="008125F2" w:rsidRDefault="001F39BD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25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shd w:val="clear" w:color="auto" w:fill="auto"/>
          </w:tcPr>
          <w:p w:rsidR="002A660B" w:rsidRPr="008125F2" w:rsidRDefault="002A660B" w:rsidP="002A66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125F2">
              <w:rPr>
                <w:rFonts w:cs="Times New Roman"/>
                <w:sz w:val="24"/>
                <w:szCs w:val="24"/>
              </w:rPr>
              <w:t>Доля общеобразовательных организаций, укомплектованных в соответствии с нормативной наполняемостью, %</w:t>
            </w:r>
          </w:p>
          <w:p w:rsidR="002A660B" w:rsidRPr="008125F2" w:rsidRDefault="002A660B" w:rsidP="002A660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A660B" w:rsidRPr="008125F2" w:rsidRDefault="002A660B" w:rsidP="00671F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125F2">
              <w:rPr>
                <w:rFonts w:cs="Times New Roman"/>
                <w:sz w:val="24"/>
                <w:szCs w:val="24"/>
              </w:rPr>
              <w:t>Днорм</w:t>
            </w:r>
            <w:proofErr w:type="spellEnd"/>
            <w:r w:rsidR="008125F2">
              <w:rPr>
                <w:rFonts w:cs="Times New Roman"/>
                <w:sz w:val="24"/>
                <w:szCs w:val="24"/>
              </w:rPr>
              <w:t xml:space="preserve"> </w:t>
            </w:r>
            <w:r w:rsidRPr="008125F2">
              <w:rPr>
                <w:rFonts w:cs="Times New Roman"/>
                <w:sz w:val="24"/>
                <w:szCs w:val="24"/>
              </w:rPr>
              <w:t>=</w:t>
            </w:r>
            <w:r w:rsidR="008125F2">
              <w:rPr>
                <w:rFonts w:cs="Times New Roman"/>
                <w:sz w:val="24"/>
                <w:szCs w:val="24"/>
              </w:rPr>
              <w:t xml:space="preserve"> </w:t>
            </w:r>
            <w:r w:rsidRPr="008125F2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="008125F2" w:rsidRPr="008125F2">
              <w:rPr>
                <w:rFonts w:cs="Times New Roman"/>
                <w:sz w:val="24"/>
                <w:szCs w:val="24"/>
              </w:rPr>
              <w:t xml:space="preserve"> </w:t>
            </w:r>
            <w:r w:rsidRPr="008125F2">
              <w:rPr>
                <w:rFonts w:cs="Times New Roman"/>
                <w:sz w:val="24"/>
                <w:szCs w:val="24"/>
              </w:rPr>
              <w:t>/</w:t>
            </w:r>
            <w:r w:rsidR="008125F2" w:rsidRPr="008125F2">
              <w:rPr>
                <w:rFonts w:cs="Times New Roman"/>
                <w:sz w:val="24"/>
                <w:szCs w:val="24"/>
              </w:rPr>
              <w:t xml:space="preserve"> </w:t>
            </w:r>
            <w:r w:rsidRPr="008125F2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Pr="008125F2">
              <w:rPr>
                <w:rFonts w:cs="Times New Roman"/>
                <w:sz w:val="24"/>
                <w:szCs w:val="24"/>
              </w:rPr>
              <w:t xml:space="preserve"> </w:t>
            </w:r>
            <w:r w:rsidRPr="008125F2"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8125F2">
              <w:rPr>
                <w:rFonts w:cs="Times New Roman"/>
                <w:sz w:val="24"/>
                <w:szCs w:val="24"/>
              </w:rPr>
              <w:t xml:space="preserve"> </w:t>
            </w:r>
            <w:r w:rsidR="008125F2">
              <w:rPr>
                <w:rFonts w:cs="Times New Roman"/>
                <w:sz w:val="24"/>
                <w:szCs w:val="24"/>
              </w:rPr>
              <w:t>1</w:t>
            </w:r>
            <w:r w:rsidRPr="008125F2">
              <w:rPr>
                <w:rFonts w:cs="Times New Roman"/>
                <w:sz w:val="24"/>
                <w:szCs w:val="24"/>
              </w:rPr>
              <w:t>00</w:t>
            </w:r>
            <w:r w:rsidR="00226C17">
              <w:rPr>
                <w:rFonts w:cs="Times New Roman"/>
                <w:sz w:val="24"/>
                <w:szCs w:val="24"/>
              </w:rPr>
              <w:t xml:space="preserve"> </w:t>
            </w:r>
            <w:r w:rsidRPr="008125F2">
              <w:rPr>
                <w:rFonts w:cs="Times New Roman"/>
                <w:sz w:val="24"/>
                <w:szCs w:val="24"/>
              </w:rPr>
              <w:t>%,</w:t>
            </w:r>
          </w:p>
          <w:p w:rsidR="002A660B" w:rsidRPr="008125F2" w:rsidRDefault="002A660B" w:rsidP="002A66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125F2">
              <w:rPr>
                <w:rFonts w:cs="Times New Roman"/>
                <w:sz w:val="24"/>
                <w:szCs w:val="24"/>
              </w:rPr>
              <w:t xml:space="preserve">где </w:t>
            </w:r>
          </w:p>
          <w:p w:rsidR="002A660B" w:rsidRPr="008125F2" w:rsidRDefault="002A660B" w:rsidP="002A66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125F2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8125F2">
              <w:rPr>
                <w:rFonts w:cs="Times New Roman"/>
                <w:sz w:val="24"/>
                <w:szCs w:val="24"/>
              </w:rPr>
              <w:t xml:space="preserve"> </w:t>
            </w:r>
            <w:r w:rsidR="00226C17">
              <w:rPr>
                <w:rFonts w:cs="Times New Roman"/>
                <w:sz w:val="24"/>
                <w:szCs w:val="24"/>
              </w:rPr>
              <w:t>–</w:t>
            </w:r>
            <w:r w:rsidRPr="008125F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8125F2">
              <w:rPr>
                <w:rFonts w:cs="Times New Roman"/>
                <w:sz w:val="24"/>
                <w:szCs w:val="24"/>
              </w:rPr>
              <w:t>количество</w:t>
            </w:r>
            <w:proofErr w:type="gramEnd"/>
            <w:r w:rsidRPr="008125F2">
              <w:rPr>
                <w:rFonts w:cs="Times New Roman"/>
                <w:sz w:val="24"/>
                <w:szCs w:val="24"/>
              </w:rPr>
              <w:t xml:space="preserve"> </w:t>
            </w:r>
            <w:r w:rsidR="008125F2">
              <w:rPr>
                <w:rFonts w:cs="Times New Roman"/>
                <w:sz w:val="24"/>
                <w:szCs w:val="24"/>
              </w:rPr>
              <w:t>муниципальных общеобразовательных организаций</w:t>
            </w:r>
            <w:r w:rsidRPr="008125F2">
              <w:rPr>
                <w:rFonts w:cs="Times New Roman"/>
                <w:sz w:val="24"/>
                <w:szCs w:val="24"/>
              </w:rPr>
              <w:t>, где коэффициент наполняемости (x) ˂ 1,</w:t>
            </w:r>
            <w:r w:rsidR="008125F2">
              <w:rPr>
                <w:rFonts w:cs="Times New Roman"/>
                <w:sz w:val="24"/>
                <w:szCs w:val="24"/>
              </w:rPr>
              <w:t xml:space="preserve"> ед.</w:t>
            </w:r>
            <w:r w:rsidR="006660D2">
              <w:rPr>
                <w:rFonts w:cs="Times New Roman"/>
                <w:sz w:val="24"/>
                <w:szCs w:val="24"/>
              </w:rPr>
              <w:t>;</w:t>
            </w:r>
          </w:p>
          <w:p w:rsidR="002A660B" w:rsidRPr="008125F2" w:rsidRDefault="008125F2" w:rsidP="002A66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  <w:r w:rsidR="002A660B" w:rsidRPr="008125F2">
              <w:rPr>
                <w:rFonts w:cs="Times New Roman"/>
                <w:sz w:val="24"/>
                <w:szCs w:val="24"/>
              </w:rPr>
              <w:t xml:space="preserve"> = количество детей в </w:t>
            </w:r>
            <w:r>
              <w:rPr>
                <w:rFonts w:cs="Times New Roman"/>
                <w:sz w:val="24"/>
                <w:szCs w:val="24"/>
              </w:rPr>
              <w:t xml:space="preserve">муниципальных </w:t>
            </w:r>
            <w:r w:rsidR="002A660B" w:rsidRPr="008125F2">
              <w:rPr>
                <w:rFonts w:cs="Times New Roman"/>
                <w:sz w:val="24"/>
                <w:szCs w:val="24"/>
              </w:rPr>
              <w:t xml:space="preserve">общеобразовательных </w:t>
            </w:r>
            <w:r>
              <w:rPr>
                <w:rFonts w:cs="Times New Roman"/>
                <w:sz w:val="24"/>
                <w:szCs w:val="24"/>
              </w:rPr>
              <w:t>организациях, чел.</w:t>
            </w:r>
            <w:r w:rsidR="002A660B" w:rsidRPr="008125F2">
              <w:rPr>
                <w:rFonts w:cs="Times New Roman"/>
                <w:sz w:val="24"/>
                <w:szCs w:val="24"/>
              </w:rPr>
              <w:t xml:space="preserve"> /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="002A660B" w:rsidRPr="008125F2">
              <w:rPr>
                <w:rFonts w:cs="Times New Roman"/>
                <w:sz w:val="24"/>
                <w:szCs w:val="24"/>
              </w:rPr>
              <w:t>проектная мощность</w:t>
            </w:r>
            <w:r>
              <w:rPr>
                <w:rFonts w:cs="Times New Roman"/>
                <w:sz w:val="24"/>
                <w:szCs w:val="24"/>
              </w:rPr>
              <w:t>, мест</w:t>
            </w:r>
            <w:r w:rsidR="002A660B" w:rsidRPr="008125F2">
              <w:rPr>
                <w:rFonts w:cs="Times New Roman"/>
                <w:sz w:val="24"/>
                <w:szCs w:val="24"/>
              </w:rPr>
              <w:t xml:space="preserve"> × 2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="006660D2">
              <w:rPr>
                <w:rFonts w:cs="Times New Roman"/>
                <w:sz w:val="24"/>
                <w:szCs w:val="24"/>
              </w:rPr>
              <w:t>;</w:t>
            </w:r>
            <w:r w:rsidR="002A660B" w:rsidRPr="008125F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A660B" w:rsidRPr="008125F2" w:rsidRDefault="002A660B" w:rsidP="001F39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125F2">
              <w:rPr>
                <w:rFonts w:cs="Times New Roman"/>
                <w:sz w:val="24"/>
                <w:szCs w:val="24"/>
                <w:lang w:val="en-US"/>
              </w:rPr>
              <w:t>F</w:t>
            </w:r>
            <w:r w:rsidRPr="008125F2">
              <w:rPr>
                <w:rFonts w:cs="Times New Roman"/>
                <w:sz w:val="24"/>
                <w:szCs w:val="24"/>
              </w:rPr>
              <w:t xml:space="preserve"> – </w:t>
            </w:r>
            <w:proofErr w:type="gramStart"/>
            <w:r w:rsidRPr="008125F2">
              <w:rPr>
                <w:rFonts w:cs="Times New Roman"/>
                <w:sz w:val="24"/>
                <w:szCs w:val="24"/>
              </w:rPr>
              <w:t>общее</w:t>
            </w:r>
            <w:proofErr w:type="gramEnd"/>
            <w:r w:rsidRPr="008125F2">
              <w:rPr>
                <w:rFonts w:cs="Times New Roman"/>
                <w:sz w:val="24"/>
                <w:szCs w:val="24"/>
              </w:rPr>
              <w:t xml:space="preserve"> количество </w:t>
            </w:r>
            <w:r w:rsidR="008125F2">
              <w:rPr>
                <w:rFonts w:cs="Times New Roman"/>
                <w:sz w:val="24"/>
                <w:szCs w:val="24"/>
              </w:rPr>
              <w:t xml:space="preserve">муниципальных </w:t>
            </w:r>
            <w:r w:rsidRPr="008125F2">
              <w:rPr>
                <w:rFonts w:cs="Times New Roman"/>
                <w:sz w:val="24"/>
                <w:szCs w:val="24"/>
              </w:rPr>
              <w:t xml:space="preserve">общеобразовательных </w:t>
            </w:r>
            <w:r w:rsidR="001F39BD" w:rsidRPr="008125F2">
              <w:rPr>
                <w:rFonts w:cs="Times New Roman"/>
                <w:sz w:val="24"/>
                <w:szCs w:val="24"/>
              </w:rPr>
              <w:t>организаций</w:t>
            </w:r>
            <w:r w:rsidR="008125F2">
              <w:rPr>
                <w:rFonts w:cs="Times New Roman"/>
                <w:sz w:val="24"/>
                <w:szCs w:val="24"/>
              </w:rPr>
              <w:t>, ед.</w:t>
            </w:r>
          </w:p>
        </w:tc>
        <w:tc>
          <w:tcPr>
            <w:tcW w:w="3544" w:type="dxa"/>
            <w:shd w:val="clear" w:color="auto" w:fill="auto"/>
          </w:tcPr>
          <w:p w:rsidR="002A660B" w:rsidRPr="008125F2" w:rsidRDefault="002A660B" w:rsidP="008125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125F2">
              <w:rPr>
                <w:rFonts w:cs="Times New Roman"/>
                <w:sz w:val="24"/>
                <w:szCs w:val="24"/>
              </w:rPr>
              <w:t xml:space="preserve">рассчитывается как процентное отношение количества </w:t>
            </w:r>
            <w:r w:rsidR="008125F2">
              <w:rPr>
                <w:rFonts w:cs="Times New Roman"/>
                <w:sz w:val="24"/>
                <w:szCs w:val="24"/>
              </w:rPr>
              <w:t>муниципальных общеобразовательных</w:t>
            </w:r>
            <w:r w:rsidRPr="008125F2">
              <w:rPr>
                <w:rFonts w:cs="Times New Roman"/>
                <w:sz w:val="24"/>
                <w:szCs w:val="24"/>
              </w:rPr>
              <w:t xml:space="preserve"> </w:t>
            </w:r>
            <w:r w:rsidR="008125F2">
              <w:rPr>
                <w:rFonts w:cs="Times New Roman"/>
                <w:sz w:val="24"/>
                <w:szCs w:val="24"/>
              </w:rPr>
              <w:t>организаций</w:t>
            </w:r>
            <w:r w:rsidRPr="008125F2">
              <w:rPr>
                <w:rFonts w:cs="Times New Roman"/>
                <w:sz w:val="24"/>
                <w:szCs w:val="24"/>
              </w:rPr>
              <w:t xml:space="preserve">, где коэффициент наполняемости (x) ˂ 1 к общему количеству </w:t>
            </w:r>
            <w:r w:rsidR="008125F2">
              <w:rPr>
                <w:rFonts w:cs="Times New Roman"/>
                <w:sz w:val="24"/>
                <w:szCs w:val="24"/>
              </w:rPr>
              <w:t xml:space="preserve">муниципальных </w:t>
            </w:r>
            <w:r w:rsidRPr="008125F2">
              <w:rPr>
                <w:rFonts w:cs="Times New Roman"/>
                <w:sz w:val="24"/>
                <w:szCs w:val="24"/>
              </w:rPr>
              <w:t xml:space="preserve">общеобразовательных </w:t>
            </w:r>
            <w:r w:rsidR="008125F2">
              <w:rPr>
                <w:rFonts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685" w:type="dxa"/>
            <w:shd w:val="clear" w:color="auto" w:fill="auto"/>
          </w:tcPr>
          <w:p w:rsidR="002A660B" w:rsidRPr="008125F2" w:rsidRDefault="002A660B" w:rsidP="00226C1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125F2">
              <w:rPr>
                <w:rFonts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образования (статистический отчет № ОО-2 «Сведения о материально-технической и информационной базе, финансово-экономической деятельности общеобразовательной организации» по</w:t>
            </w:r>
            <w:r w:rsidR="00226C17">
              <w:rPr>
                <w:rFonts w:cs="Times New Roman"/>
                <w:sz w:val="24"/>
                <w:szCs w:val="24"/>
              </w:rPr>
              <w:t> </w:t>
            </w:r>
            <w:r w:rsidRPr="008125F2">
              <w:rPr>
                <w:rFonts w:cs="Times New Roman"/>
                <w:sz w:val="24"/>
                <w:szCs w:val="24"/>
              </w:rPr>
              <w:t xml:space="preserve">форме, утвержденной </w:t>
            </w:r>
            <w:r w:rsidR="00226C17">
              <w:rPr>
                <w:rFonts w:cs="Times New Roman"/>
                <w:sz w:val="24"/>
                <w:szCs w:val="24"/>
              </w:rPr>
              <w:t>п</w:t>
            </w:r>
            <w:r w:rsidRPr="008125F2">
              <w:rPr>
                <w:rFonts w:cs="Times New Roman"/>
                <w:sz w:val="24"/>
                <w:szCs w:val="24"/>
              </w:rPr>
              <w:t>риказом Росстата от 01.11.2019 №</w:t>
            </w:r>
            <w:r w:rsidR="00226C17">
              <w:rPr>
                <w:rFonts w:cs="Times New Roman"/>
                <w:sz w:val="24"/>
                <w:szCs w:val="24"/>
              </w:rPr>
              <w:t> </w:t>
            </w:r>
            <w:r w:rsidRPr="008125F2">
              <w:rPr>
                <w:rFonts w:cs="Times New Roman"/>
                <w:sz w:val="24"/>
                <w:szCs w:val="24"/>
              </w:rPr>
              <w:t>648</w:t>
            </w:r>
            <w:r w:rsidR="008B3299">
              <w:rPr>
                <w:rFonts w:cs="Times New Roman"/>
                <w:sz w:val="24"/>
                <w:szCs w:val="24"/>
              </w:rPr>
              <w:t xml:space="preserve">, </w:t>
            </w:r>
            <w:r w:rsidR="008B3299" w:rsidRPr="00A71715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техническая документация подведомственных общеобразовательных учреждений</w:t>
            </w:r>
            <w:r w:rsidRPr="00A7171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2A660B" w:rsidRPr="002A660B" w:rsidRDefault="008125F2" w:rsidP="00226C1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 до</w:t>
            </w:r>
            <w:r w:rsidR="00226C17"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01</w:t>
            </w:r>
            <w:r w:rsidR="00226C17"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мая года, следующего за</w:t>
            </w:r>
            <w:r w:rsidR="00226C17"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отчетным периодом</w:t>
            </w:r>
          </w:p>
        </w:tc>
      </w:tr>
      <w:tr w:rsidR="002204E7" w:rsidRPr="002A660B" w:rsidTr="00D76292">
        <w:tc>
          <w:tcPr>
            <w:tcW w:w="510" w:type="dxa"/>
          </w:tcPr>
          <w:p w:rsidR="002204E7" w:rsidRPr="002A660B" w:rsidRDefault="002204E7" w:rsidP="0022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:rsidR="00D2259D" w:rsidRDefault="002204E7" w:rsidP="00D225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A660B">
              <w:rPr>
                <w:rFonts w:eastAsia="Times New Roman" w:cs="Times New Roman"/>
                <w:sz w:val="24"/>
                <w:szCs w:val="24"/>
              </w:rPr>
              <w:t xml:space="preserve">Доля детей </w:t>
            </w:r>
          </w:p>
          <w:p w:rsidR="002204E7" w:rsidRPr="002A660B" w:rsidRDefault="002204E7" w:rsidP="00D225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A660B">
              <w:rPr>
                <w:rFonts w:eastAsia="Times New Roman" w:cs="Times New Roman"/>
                <w:sz w:val="24"/>
                <w:szCs w:val="24"/>
              </w:rPr>
              <w:t>в возрасте от</w:t>
            </w:r>
            <w:r w:rsidR="006660D2">
              <w:rPr>
                <w:rFonts w:eastAsia="Times New Roman" w:cs="Times New Roman"/>
                <w:sz w:val="24"/>
                <w:szCs w:val="24"/>
              </w:rPr>
              <w:t> </w:t>
            </w:r>
            <w:r w:rsidRPr="002A660B">
              <w:rPr>
                <w:rFonts w:eastAsia="Times New Roman" w:cs="Times New Roman"/>
                <w:sz w:val="24"/>
                <w:szCs w:val="24"/>
              </w:rPr>
              <w:t>5</w:t>
            </w:r>
            <w:r w:rsidR="00226C17">
              <w:rPr>
                <w:rFonts w:eastAsia="Times New Roman" w:cs="Times New Roman"/>
                <w:sz w:val="24"/>
                <w:szCs w:val="24"/>
              </w:rPr>
              <w:t> </w:t>
            </w:r>
            <w:r w:rsidRPr="002A660B">
              <w:rPr>
                <w:rFonts w:eastAsia="Times New Roman" w:cs="Times New Roman"/>
                <w:sz w:val="24"/>
                <w:szCs w:val="24"/>
              </w:rPr>
              <w:t>до</w:t>
            </w:r>
            <w:r w:rsidR="00226C17">
              <w:rPr>
                <w:rFonts w:eastAsia="Times New Roman" w:cs="Times New Roman"/>
                <w:sz w:val="24"/>
                <w:szCs w:val="24"/>
              </w:rPr>
              <w:t> </w:t>
            </w:r>
            <w:r w:rsidRPr="002A660B">
              <w:rPr>
                <w:rFonts w:eastAsia="Times New Roman" w:cs="Times New Roman"/>
                <w:sz w:val="24"/>
                <w:szCs w:val="24"/>
              </w:rPr>
              <w:t>18</w:t>
            </w:r>
            <w:r w:rsidR="00226C17">
              <w:rPr>
                <w:rFonts w:eastAsia="Times New Roman" w:cs="Times New Roman"/>
                <w:sz w:val="24"/>
                <w:szCs w:val="24"/>
              </w:rPr>
              <w:t> </w:t>
            </w:r>
            <w:r w:rsidRPr="002A660B">
              <w:rPr>
                <w:rFonts w:eastAsia="Times New Roman" w:cs="Times New Roman"/>
                <w:sz w:val="24"/>
                <w:szCs w:val="24"/>
              </w:rPr>
              <w:t>лет, охваченных дополнительным образованием, %</w:t>
            </w:r>
          </w:p>
        </w:tc>
        <w:tc>
          <w:tcPr>
            <w:tcW w:w="3402" w:type="dxa"/>
          </w:tcPr>
          <w:p w:rsidR="002204E7" w:rsidRPr="00054EBB" w:rsidRDefault="002204E7" w:rsidP="00226C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4EB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</w:t>
            </w:r>
            <w:r w:rsidRPr="00054EBB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54EBB">
              <w:rPr>
                <w:sz w:val="24"/>
                <w:szCs w:val="24"/>
              </w:rPr>
              <w:t>Кдо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4E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54EBB">
              <w:rPr>
                <w:sz w:val="24"/>
                <w:szCs w:val="24"/>
              </w:rPr>
              <w:t>Ко х</w:t>
            </w:r>
            <w:r>
              <w:rPr>
                <w:sz w:val="24"/>
                <w:szCs w:val="24"/>
              </w:rPr>
              <w:t xml:space="preserve"> </w:t>
            </w:r>
            <w:r w:rsidRPr="00054EBB">
              <w:rPr>
                <w:sz w:val="24"/>
                <w:szCs w:val="24"/>
              </w:rPr>
              <w:t>100</w:t>
            </w:r>
            <w:r w:rsidR="00226C17">
              <w:rPr>
                <w:sz w:val="24"/>
                <w:szCs w:val="24"/>
              </w:rPr>
              <w:t xml:space="preserve"> </w:t>
            </w:r>
            <w:r w:rsidRPr="00054EBB">
              <w:rPr>
                <w:sz w:val="24"/>
                <w:szCs w:val="24"/>
              </w:rPr>
              <w:t>%,</w:t>
            </w:r>
          </w:p>
          <w:p w:rsidR="002204E7" w:rsidRPr="00054EBB" w:rsidRDefault="002204E7" w:rsidP="00226C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4EBB">
              <w:rPr>
                <w:sz w:val="24"/>
                <w:szCs w:val="24"/>
              </w:rPr>
              <w:t>где</w:t>
            </w:r>
          </w:p>
          <w:p w:rsidR="002204E7" w:rsidRPr="00054EBB" w:rsidRDefault="002204E7" w:rsidP="00226C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54EBB">
              <w:rPr>
                <w:sz w:val="24"/>
                <w:szCs w:val="24"/>
              </w:rPr>
              <w:t>Кдо</w:t>
            </w:r>
            <w:proofErr w:type="spellEnd"/>
            <w:r w:rsidRPr="00054EBB">
              <w:rPr>
                <w:sz w:val="24"/>
                <w:szCs w:val="24"/>
              </w:rPr>
              <w:t xml:space="preserve"> </w:t>
            </w:r>
            <w:r w:rsidR="00226C17">
              <w:rPr>
                <w:sz w:val="24"/>
                <w:szCs w:val="24"/>
              </w:rPr>
              <w:t>–</w:t>
            </w:r>
            <w:r w:rsidRPr="00054EBB">
              <w:rPr>
                <w:sz w:val="24"/>
                <w:szCs w:val="24"/>
              </w:rPr>
              <w:t xml:space="preserve"> количество детей в возрасте от 5 до 18 лет</w:t>
            </w:r>
            <w:r>
              <w:rPr>
                <w:sz w:val="24"/>
                <w:szCs w:val="24"/>
              </w:rPr>
              <w:t xml:space="preserve"> (не включая 18-летних)</w:t>
            </w:r>
            <w:r w:rsidRPr="00054EBB">
              <w:rPr>
                <w:sz w:val="24"/>
                <w:szCs w:val="24"/>
              </w:rPr>
              <w:t>, охваченных дополнительным образованием в сфере образования, культуры, физической культуры и спорта</w:t>
            </w:r>
            <w:r>
              <w:rPr>
                <w:sz w:val="24"/>
                <w:szCs w:val="24"/>
              </w:rPr>
              <w:t>, чел.</w:t>
            </w:r>
            <w:r w:rsidR="006660D2">
              <w:rPr>
                <w:sz w:val="24"/>
                <w:szCs w:val="24"/>
              </w:rPr>
              <w:t>;</w:t>
            </w:r>
          </w:p>
          <w:p w:rsidR="002204E7" w:rsidRPr="00054EBB" w:rsidRDefault="002204E7" w:rsidP="00226C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4EBB">
              <w:rPr>
                <w:sz w:val="24"/>
                <w:szCs w:val="24"/>
              </w:rPr>
              <w:t xml:space="preserve">Ко </w:t>
            </w:r>
            <w:r w:rsidR="00226C17">
              <w:rPr>
                <w:sz w:val="24"/>
                <w:szCs w:val="24"/>
              </w:rPr>
              <w:t>–</w:t>
            </w:r>
            <w:r w:rsidRPr="00054EBB">
              <w:rPr>
                <w:sz w:val="24"/>
                <w:szCs w:val="24"/>
              </w:rPr>
              <w:t xml:space="preserve"> общее количество </w:t>
            </w:r>
            <w:r>
              <w:rPr>
                <w:sz w:val="24"/>
                <w:szCs w:val="24"/>
              </w:rPr>
              <w:t>детей в</w:t>
            </w:r>
            <w:r w:rsidR="00226C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возрасте от 5 до 18 лет (не</w:t>
            </w:r>
            <w:r w:rsidR="00226C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включая 18-летних) в городе Перми, чел.</w:t>
            </w:r>
          </w:p>
        </w:tc>
        <w:tc>
          <w:tcPr>
            <w:tcW w:w="3544" w:type="dxa"/>
          </w:tcPr>
          <w:p w:rsidR="002204E7" w:rsidRPr="00054EBB" w:rsidRDefault="002204E7" w:rsidP="00226C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4EBB">
              <w:rPr>
                <w:sz w:val="24"/>
                <w:szCs w:val="24"/>
              </w:rPr>
              <w:t>рассчитывается как процентное отношение количества детей в</w:t>
            </w:r>
            <w:r w:rsidR="00226C17">
              <w:rPr>
                <w:sz w:val="24"/>
                <w:szCs w:val="24"/>
              </w:rPr>
              <w:t> </w:t>
            </w:r>
            <w:r w:rsidRPr="00054EBB">
              <w:rPr>
                <w:sz w:val="24"/>
                <w:szCs w:val="24"/>
              </w:rPr>
              <w:t>возрасте от 5 до 18 лет</w:t>
            </w:r>
            <w:r>
              <w:rPr>
                <w:sz w:val="24"/>
                <w:szCs w:val="24"/>
              </w:rPr>
              <w:t xml:space="preserve"> (не</w:t>
            </w:r>
            <w:r w:rsidR="00226C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включая 18-летних)</w:t>
            </w:r>
            <w:r w:rsidRPr="00054EBB">
              <w:rPr>
                <w:sz w:val="24"/>
                <w:szCs w:val="24"/>
              </w:rPr>
              <w:t>, охваченных дополнительным образованием в сфере образования, культуры, физической культуры и</w:t>
            </w:r>
            <w:r w:rsidR="00226C17">
              <w:rPr>
                <w:sz w:val="24"/>
                <w:szCs w:val="24"/>
              </w:rPr>
              <w:t> </w:t>
            </w:r>
            <w:r w:rsidRPr="00054EBB">
              <w:rPr>
                <w:sz w:val="24"/>
                <w:szCs w:val="24"/>
              </w:rPr>
              <w:t>спорта</w:t>
            </w:r>
            <w:r>
              <w:rPr>
                <w:sz w:val="24"/>
                <w:szCs w:val="24"/>
              </w:rPr>
              <w:t xml:space="preserve"> </w:t>
            </w:r>
            <w:r w:rsidRPr="00054EBB">
              <w:rPr>
                <w:sz w:val="24"/>
                <w:szCs w:val="24"/>
              </w:rPr>
              <w:t xml:space="preserve">к общему количеству детей в возрасте от 5 до 18 лет </w:t>
            </w:r>
            <w:r>
              <w:rPr>
                <w:sz w:val="24"/>
                <w:szCs w:val="24"/>
              </w:rPr>
              <w:t>(не включая 18-летних) в городе Перми</w:t>
            </w:r>
          </w:p>
        </w:tc>
        <w:tc>
          <w:tcPr>
            <w:tcW w:w="3685" w:type="dxa"/>
          </w:tcPr>
          <w:p w:rsidR="002204E7" w:rsidRPr="002A660B" w:rsidRDefault="002204E7" w:rsidP="00226C1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 xml:space="preserve">функциональные органы (подразделения) администрации города Перми, осуществляющие функции управления в сфере образования, культуры и молодежной политики, физической культуры и спорта (форма федерального статистического наблюдения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="00226C17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1-ДОП «Сведения о дополнительном образовании детей»; в</w:t>
            </w:r>
            <w:r w:rsidR="00226C17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 xml:space="preserve">соответствии 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2A660B">
              <w:rPr>
                <w:rFonts w:cs="Times New Roman"/>
                <w:sz w:val="24"/>
                <w:szCs w:val="24"/>
              </w:rPr>
              <w:t>остановлением администрации города Перми от</w:t>
            </w:r>
            <w:r w:rsidR="00226C17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 xml:space="preserve">30.11.2007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2A660B">
              <w:rPr>
                <w:rFonts w:cs="Times New Roman"/>
                <w:sz w:val="24"/>
                <w:szCs w:val="24"/>
              </w:rPr>
              <w:t xml:space="preserve"> 502 «О Порядке формирования, размещения, фи</w:t>
            </w:r>
            <w:r w:rsidRPr="002A660B">
              <w:rPr>
                <w:rFonts w:cs="Times New Roman"/>
                <w:sz w:val="24"/>
                <w:szCs w:val="24"/>
              </w:rPr>
              <w:lastRenderedPageBreak/>
              <w:t xml:space="preserve">нансового обеспечения и контроля выполнения муниципального задания на оказание муниципальных услуг (выполнение работ)», </w:t>
            </w:r>
            <w:r w:rsidR="004371F4">
              <w:rPr>
                <w:rFonts w:cs="Times New Roman"/>
                <w:sz w:val="24"/>
                <w:szCs w:val="24"/>
              </w:rPr>
              <w:t>форма федерального статистического наблюдения, утвержден</w:t>
            </w:r>
            <w:r w:rsidR="004371F4" w:rsidRPr="004371F4">
              <w:rPr>
                <w:rFonts w:cs="Times New Roman"/>
                <w:sz w:val="24"/>
                <w:szCs w:val="24"/>
              </w:rPr>
              <w:t>н</w:t>
            </w:r>
            <w:r w:rsidR="00D76292">
              <w:rPr>
                <w:rFonts w:cs="Times New Roman"/>
                <w:sz w:val="24"/>
                <w:szCs w:val="24"/>
              </w:rPr>
              <w:t>ая</w:t>
            </w:r>
            <w:r w:rsidR="004371F4" w:rsidRPr="004371F4">
              <w:rPr>
                <w:rFonts w:cs="Times New Roman"/>
                <w:sz w:val="24"/>
                <w:szCs w:val="24"/>
              </w:rPr>
              <w:t xml:space="preserve"> приказом Росстата</w:t>
            </w:r>
            <w:r w:rsidRPr="002A660B">
              <w:rPr>
                <w:rFonts w:cs="Times New Roman"/>
                <w:sz w:val="24"/>
                <w:szCs w:val="24"/>
              </w:rPr>
              <w:t xml:space="preserve"> от 30.12.2015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2A660B">
              <w:rPr>
                <w:rFonts w:cs="Times New Roman"/>
                <w:sz w:val="24"/>
                <w:szCs w:val="24"/>
              </w:rPr>
              <w:t xml:space="preserve"> 671 «Об утверждении статистического инструментария для</w:t>
            </w:r>
            <w:r w:rsidR="00226C17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 xml:space="preserve">организации Министерством культуры Российской Федерации федерального статистического наблюдения за деятельностью учреждений культуры»; форма федерального статистического наблюдения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2A660B">
              <w:rPr>
                <w:rFonts w:cs="Times New Roman"/>
                <w:sz w:val="24"/>
                <w:szCs w:val="24"/>
              </w:rPr>
              <w:t xml:space="preserve"> 5-ФК «Сведения по организациям, осуществляющим спортивную подготовку», форма федерального статистического наблюдения</w:t>
            </w:r>
            <w:r>
              <w:rPr>
                <w:rFonts w:cs="Times New Roman"/>
                <w:sz w:val="24"/>
                <w:szCs w:val="24"/>
              </w:rPr>
              <w:t xml:space="preserve"> №</w:t>
            </w:r>
            <w:r w:rsidRPr="002A660B">
              <w:rPr>
                <w:rFonts w:cs="Times New Roman"/>
                <w:sz w:val="24"/>
                <w:szCs w:val="24"/>
              </w:rPr>
              <w:t xml:space="preserve"> 3-АФК «Сведения об адаптивно</w:t>
            </w:r>
            <w:r w:rsidR="004371F4">
              <w:rPr>
                <w:rFonts w:cs="Times New Roman"/>
                <w:sz w:val="24"/>
                <w:szCs w:val="24"/>
              </w:rPr>
              <w:t>й физической культуре и спорте»</w:t>
            </w:r>
            <w:r w:rsidRPr="002A660B">
              <w:rPr>
                <w:rFonts w:cs="Times New Roman"/>
                <w:sz w:val="24"/>
                <w:szCs w:val="24"/>
              </w:rPr>
              <w:t>)</w:t>
            </w:r>
            <w:r w:rsidR="00D76292">
              <w:rPr>
                <w:rFonts w:cs="Times New Roman"/>
                <w:sz w:val="24"/>
                <w:szCs w:val="24"/>
              </w:rPr>
              <w:t>,</w:t>
            </w:r>
          </w:p>
          <w:p w:rsidR="002204E7" w:rsidRPr="002A660B" w:rsidRDefault="002204E7" w:rsidP="00226C1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A660B">
              <w:rPr>
                <w:rFonts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843" w:type="dxa"/>
          </w:tcPr>
          <w:p w:rsidR="002204E7" w:rsidRPr="00054EBB" w:rsidRDefault="002204E7" w:rsidP="00226C1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54EBB">
              <w:rPr>
                <w:sz w:val="24"/>
                <w:szCs w:val="24"/>
              </w:rPr>
              <w:lastRenderedPageBreak/>
              <w:t>ежегодно до</w:t>
            </w:r>
            <w:r w:rsidR="00226C17">
              <w:rPr>
                <w:sz w:val="24"/>
                <w:szCs w:val="24"/>
              </w:rPr>
              <w:t> 0</w:t>
            </w:r>
            <w:r w:rsidRPr="00054EBB">
              <w:rPr>
                <w:sz w:val="24"/>
                <w:szCs w:val="24"/>
              </w:rPr>
              <w:t>1</w:t>
            </w:r>
            <w:r w:rsidR="00226C17">
              <w:rPr>
                <w:sz w:val="24"/>
                <w:szCs w:val="24"/>
              </w:rPr>
              <w:t> </w:t>
            </w:r>
            <w:r w:rsidRPr="00054EBB">
              <w:rPr>
                <w:sz w:val="24"/>
                <w:szCs w:val="24"/>
              </w:rPr>
              <w:t>апреля года, следующего за отчетным периодом</w:t>
            </w:r>
          </w:p>
        </w:tc>
      </w:tr>
      <w:tr w:rsidR="002A660B" w:rsidRPr="002A660B" w:rsidTr="00D76292">
        <w:tc>
          <w:tcPr>
            <w:tcW w:w="510" w:type="dxa"/>
          </w:tcPr>
          <w:p w:rsidR="002A660B" w:rsidRPr="002A660B" w:rsidRDefault="002A660B" w:rsidP="0014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4" w:type="dxa"/>
          </w:tcPr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A660B">
              <w:rPr>
                <w:rFonts w:eastAsia="Times New Roman" w:cs="Times New Roman"/>
                <w:sz w:val="24"/>
                <w:szCs w:val="24"/>
              </w:rPr>
              <w:t>Доля граждан, систематически занимающихся физической культурой и</w:t>
            </w:r>
            <w:r w:rsidR="00E36231">
              <w:rPr>
                <w:rFonts w:eastAsia="Times New Roman" w:cs="Times New Roman"/>
                <w:sz w:val="24"/>
                <w:szCs w:val="24"/>
              </w:rPr>
              <w:t> </w:t>
            </w:r>
            <w:r w:rsidRPr="002A660B">
              <w:rPr>
                <w:rFonts w:eastAsia="Times New Roman" w:cs="Times New Roman"/>
                <w:sz w:val="24"/>
                <w:szCs w:val="24"/>
              </w:rPr>
              <w:t>спортом, %</w:t>
            </w:r>
          </w:p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A660B">
              <w:rPr>
                <w:rFonts w:cs="Times New Roman"/>
                <w:sz w:val="24"/>
                <w:szCs w:val="24"/>
              </w:rPr>
              <w:t>Дз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= 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Чз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/ (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Чн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Чнп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) x 100, </w:t>
            </w:r>
          </w:p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>где:</w:t>
            </w:r>
          </w:p>
          <w:p w:rsidR="004F0E57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A660B">
              <w:rPr>
                <w:rFonts w:cs="Times New Roman"/>
                <w:sz w:val="24"/>
                <w:szCs w:val="24"/>
              </w:rPr>
              <w:t>Чз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</w:t>
            </w:r>
            <w:r w:rsidR="00E36231">
              <w:rPr>
                <w:rFonts w:cs="Times New Roman"/>
                <w:sz w:val="24"/>
                <w:szCs w:val="24"/>
              </w:rPr>
              <w:t>–</w:t>
            </w:r>
            <w:r w:rsidRPr="002A660B">
              <w:rPr>
                <w:rFonts w:cs="Times New Roman"/>
                <w:sz w:val="24"/>
                <w:szCs w:val="24"/>
              </w:rPr>
              <w:t xml:space="preserve"> </w:t>
            </w:r>
            <w:r w:rsidR="004F0E57">
              <w:rPr>
                <w:rFonts w:cs="Times New Roman"/>
                <w:sz w:val="24"/>
                <w:szCs w:val="24"/>
              </w:rPr>
              <w:t>численность населения в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="004F0E57">
              <w:rPr>
                <w:rFonts w:cs="Times New Roman"/>
                <w:sz w:val="24"/>
                <w:szCs w:val="24"/>
              </w:rPr>
              <w:t>возрасте 3-79 лет, занимающегося физической культурой и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="004F0E57">
              <w:rPr>
                <w:rFonts w:cs="Times New Roman"/>
                <w:sz w:val="24"/>
                <w:szCs w:val="24"/>
              </w:rPr>
              <w:t xml:space="preserve">спортом, в соответствии с данными федерального статистического наблюдения по форме № 1-ФК «Сведения </w:t>
            </w:r>
            <w:r w:rsidR="004F0E57">
              <w:rPr>
                <w:rFonts w:cs="Times New Roman"/>
                <w:sz w:val="24"/>
                <w:szCs w:val="24"/>
              </w:rPr>
              <w:lastRenderedPageBreak/>
              <w:t>о</w:t>
            </w:r>
            <w:r w:rsidR="00D2259D">
              <w:rPr>
                <w:rFonts w:cs="Times New Roman"/>
                <w:sz w:val="24"/>
                <w:szCs w:val="24"/>
              </w:rPr>
              <w:t> </w:t>
            </w:r>
            <w:r w:rsidR="004F0E57">
              <w:rPr>
                <w:rFonts w:cs="Times New Roman"/>
                <w:sz w:val="24"/>
                <w:szCs w:val="24"/>
              </w:rPr>
              <w:t>физической культуре и</w:t>
            </w:r>
            <w:r w:rsidR="00D2259D">
              <w:rPr>
                <w:rFonts w:cs="Times New Roman"/>
                <w:sz w:val="24"/>
                <w:szCs w:val="24"/>
              </w:rPr>
              <w:t> </w:t>
            </w:r>
            <w:r w:rsidR="004F0E57">
              <w:rPr>
                <w:rFonts w:cs="Times New Roman"/>
                <w:sz w:val="24"/>
                <w:szCs w:val="24"/>
              </w:rPr>
              <w:t>спорте», чел.;</w:t>
            </w:r>
          </w:p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A660B">
              <w:rPr>
                <w:rFonts w:cs="Times New Roman"/>
                <w:sz w:val="24"/>
                <w:szCs w:val="24"/>
              </w:rPr>
              <w:t>Чн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</w:t>
            </w:r>
            <w:r w:rsidR="00E36231">
              <w:rPr>
                <w:rFonts w:cs="Times New Roman"/>
                <w:sz w:val="24"/>
                <w:szCs w:val="24"/>
              </w:rPr>
              <w:t>–</w:t>
            </w:r>
            <w:r w:rsidRPr="002A660B">
              <w:rPr>
                <w:rFonts w:cs="Times New Roman"/>
                <w:sz w:val="24"/>
                <w:szCs w:val="24"/>
              </w:rPr>
              <w:t xml:space="preserve"> численность населения в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 xml:space="preserve">возрасте 3-79 лет по состоянию на </w:t>
            </w:r>
            <w:r w:rsidR="006660D2">
              <w:rPr>
                <w:rFonts w:cs="Times New Roman"/>
                <w:sz w:val="24"/>
                <w:szCs w:val="24"/>
              </w:rPr>
              <w:t>0</w:t>
            </w:r>
            <w:r w:rsidRPr="002A660B">
              <w:rPr>
                <w:rFonts w:cs="Times New Roman"/>
                <w:sz w:val="24"/>
                <w:szCs w:val="24"/>
              </w:rPr>
              <w:t>1 января отчетного года</w:t>
            </w:r>
            <w:r w:rsidR="002204E7">
              <w:rPr>
                <w:rFonts w:cs="Times New Roman"/>
                <w:sz w:val="24"/>
                <w:szCs w:val="24"/>
              </w:rPr>
              <w:t>,</w:t>
            </w:r>
            <w:r w:rsidRPr="002A660B">
              <w:rPr>
                <w:rFonts w:cs="Times New Roman"/>
                <w:sz w:val="24"/>
                <w:szCs w:val="24"/>
              </w:rPr>
              <w:t xml:space="preserve"> чел</w:t>
            </w:r>
            <w:r w:rsidR="002204E7">
              <w:rPr>
                <w:rFonts w:cs="Times New Roman"/>
                <w:sz w:val="24"/>
                <w:szCs w:val="24"/>
              </w:rPr>
              <w:t>.</w:t>
            </w:r>
            <w:r w:rsidRPr="002A660B">
              <w:rPr>
                <w:rFonts w:cs="Times New Roman"/>
                <w:sz w:val="24"/>
                <w:szCs w:val="24"/>
              </w:rPr>
              <w:t>;</w:t>
            </w:r>
          </w:p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A660B">
              <w:rPr>
                <w:rFonts w:cs="Times New Roman"/>
                <w:sz w:val="24"/>
                <w:szCs w:val="24"/>
              </w:rPr>
              <w:t>Чнп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</w:t>
            </w:r>
            <w:r w:rsidR="00E36231">
              <w:rPr>
                <w:rFonts w:cs="Times New Roman"/>
                <w:sz w:val="24"/>
                <w:szCs w:val="24"/>
              </w:rPr>
              <w:t>–</w:t>
            </w:r>
            <w:r w:rsidRPr="002A660B">
              <w:rPr>
                <w:rFonts w:cs="Times New Roman"/>
                <w:sz w:val="24"/>
                <w:szCs w:val="24"/>
              </w:rPr>
              <w:t xml:space="preserve"> численность населения в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возрасте 3-79 лет, имеющего противопоказания и ограничения для занятий физической культурой и спортом</w:t>
            </w:r>
            <w:r w:rsidR="002204E7">
              <w:rPr>
                <w:rFonts w:cs="Times New Roman"/>
                <w:sz w:val="24"/>
                <w:szCs w:val="24"/>
              </w:rPr>
              <w:t>, чел.</w:t>
            </w:r>
          </w:p>
        </w:tc>
        <w:tc>
          <w:tcPr>
            <w:tcW w:w="3544" w:type="dxa"/>
          </w:tcPr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lastRenderedPageBreak/>
              <w:t>рассчитывается как процентное отношение численности населения в возрасте 3-79 лет, занимающегося физической культурой и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спортом</w:t>
            </w:r>
            <w:r w:rsidR="006660D2">
              <w:rPr>
                <w:rFonts w:cs="Times New Roman"/>
                <w:sz w:val="24"/>
                <w:szCs w:val="24"/>
              </w:rPr>
              <w:t>,</w:t>
            </w:r>
            <w:r w:rsidRPr="002A660B">
              <w:rPr>
                <w:rFonts w:cs="Times New Roman"/>
                <w:sz w:val="24"/>
                <w:szCs w:val="24"/>
              </w:rPr>
              <w:t xml:space="preserve"> к численности населения в возрасте 3-79 лет за вычетом численности населения в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 xml:space="preserve">возрасте 3-79 лет, имеющего противопоказания и ограничения </w:t>
            </w:r>
            <w:r w:rsidRPr="002A660B">
              <w:rPr>
                <w:rFonts w:cs="Times New Roman"/>
                <w:sz w:val="24"/>
                <w:szCs w:val="24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3685" w:type="dxa"/>
          </w:tcPr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физической культуры и спорта (форма статистического наблюдения № 1-ФК «Сведения </w:t>
            </w:r>
            <w:r w:rsidR="004F0E57">
              <w:rPr>
                <w:rFonts w:cs="Times New Roman"/>
                <w:sz w:val="24"/>
                <w:szCs w:val="24"/>
              </w:rPr>
              <w:t>о физической культуре и спорте»</w:t>
            </w:r>
            <w:r w:rsidRPr="002A660B">
              <w:rPr>
                <w:rFonts w:cs="Times New Roman"/>
                <w:sz w:val="24"/>
                <w:szCs w:val="24"/>
              </w:rPr>
              <w:t xml:space="preserve">), 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843" w:type="dxa"/>
          </w:tcPr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>ежегодно до</w:t>
            </w:r>
            <w:r w:rsidR="00E36231">
              <w:rPr>
                <w:rFonts w:cs="Times New Roman"/>
                <w:sz w:val="24"/>
                <w:szCs w:val="24"/>
              </w:rPr>
              <w:t> 0</w:t>
            </w:r>
            <w:r w:rsidRPr="002A660B">
              <w:rPr>
                <w:rFonts w:cs="Times New Roman"/>
                <w:sz w:val="24"/>
                <w:szCs w:val="24"/>
              </w:rPr>
              <w:t>1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2A660B" w:rsidRPr="002A660B" w:rsidTr="00D76292">
        <w:tc>
          <w:tcPr>
            <w:tcW w:w="510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4" w:type="dxa"/>
          </w:tcPr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</w:t>
            </w:r>
            <w:r w:rsidR="00C213E7">
              <w:rPr>
                <w:rFonts w:cs="Times New Roman"/>
                <w:sz w:val="24"/>
                <w:szCs w:val="24"/>
              </w:rPr>
              <w:t xml:space="preserve"> объектов спорта</w:t>
            </w:r>
            <w:r w:rsidRPr="002A660B">
              <w:rPr>
                <w:rFonts w:cs="Times New Roman"/>
                <w:sz w:val="24"/>
                <w:szCs w:val="24"/>
              </w:rPr>
              <w:t>, %</w:t>
            </w:r>
          </w:p>
        </w:tc>
        <w:tc>
          <w:tcPr>
            <w:tcW w:w="3402" w:type="dxa"/>
            <w:shd w:val="clear" w:color="auto" w:fill="auto"/>
          </w:tcPr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 xml:space="preserve">ЕПС = 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ЕПСфакт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/ 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ЕПСнорм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x 100</w:t>
            </w:r>
            <w:r w:rsidR="00E36231">
              <w:rPr>
                <w:rFonts w:cs="Times New Roman"/>
                <w:sz w:val="24"/>
                <w:szCs w:val="24"/>
              </w:rPr>
              <w:t xml:space="preserve"> </w:t>
            </w:r>
            <w:r w:rsidR="00C213E7">
              <w:rPr>
                <w:rFonts w:cs="Times New Roman"/>
                <w:sz w:val="24"/>
                <w:szCs w:val="24"/>
              </w:rPr>
              <w:t>%</w:t>
            </w:r>
            <w:r w:rsidRPr="002A660B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>где:</w:t>
            </w:r>
          </w:p>
          <w:p w:rsidR="002A660B" w:rsidRPr="002A660B" w:rsidRDefault="00E36231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ЕПСфакт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</w:t>
            </w:r>
            <w:r w:rsidR="002A660B" w:rsidRPr="002A660B">
              <w:rPr>
                <w:rFonts w:cs="Times New Roman"/>
                <w:sz w:val="24"/>
                <w:szCs w:val="24"/>
              </w:rPr>
              <w:t xml:space="preserve"> единовременная пропускная способность объектов спорта, чел.;</w:t>
            </w:r>
          </w:p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A660B">
              <w:rPr>
                <w:rFonts w:cs="Times New Roman"/>
                <w:sz w:val="24"/>
                <w:szCs w:val="24"/>
              </w:rPr>
              <w:t>ЕПСнорм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</w:t>
            </w:r>
            <w:r w:rsidR="00E36231">
              <w:rPr>
                <w:rFonts w:cs="Times New Roman"/>
                <w:sz w:val="24"/>
                <w:szCs w:val="24"/>
              </w:rPr>
              <w:t>–</w:t>
            </w:r>
            <w:r w:rsidRPr="002A660B">
              <w:rPr>
                <w:rFonts w:cs="Times New Roman"/>
                <w:sz w:val="24"/>
                <w:szCs w:val="24"/>
              </w:rPr>
              <w:t xml:space="preserve">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методическими рекомендациями о применении нормативов и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 xml:space="preserve">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Минспорта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России от</w:t>
            </w:r>
            <w:r w:rsidR="00D2259D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21</w:t>
            </w:r>
            <w:r w:rsidR="00AF4599">
              <w:rPr>
                <w:rFonts w:cs="Times New Roman"/>
                <w:sz w:val="24"/>
                <w:szCs w:val="24"/>
              </w:rPr>
              <w:t>.03.</w:t>
            </w:r>
            <w:r w:rsidRPr="002A660B">
              <w:rPr>
                <w:rFonts w:cs="Times New Roman"/>
                <w:sz w:val="24"/>
                <w:szCs w:val="24"/>
              </w:rPr>
              <w:t xml:space="preserve">2018 </w:t>
            </w:r>
            <w:r w:rsidR="00AF4599">
              <w:rPr>
                <w:rFonts w:cs="Times New Roman"/>
                <w:sz w:val="24"/>
                <w:szCs w:val="24"/>
              </w:rPr>
              <w:t>№</w:t>
            </w:r>
            <w:r w:rsidRPr="002A660B">
              <w:rPr>
                <w:rFonts w:cs="Times New Roman"/>
                <w:sz w:val="24"/>
                <w:szCs w:val="24"/>
              </w:rPr>
              <w:t xml:space="preserve"> 244. </w:t>
            </w:r>
          </w:p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lastRenderedPageBreak/>
              <w:t>При определении нормативной потребности в объектах физической культуры и спорта рекомендуется использовать усредненный норматив ЕПС (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ЕПСнорм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) </w:t>
            </w:r>
            <w:r w:rsidR="00E36231">
              <w:rPr>
                <w:rFonts w:cs="Times New Roman"/>
                <w:sz w:val="24"/>
                <w:szCs w:val="24"/>
              </w:rPr>
              <w:t>–</w:t>
            </w:r>
            <w:r w:rsidRPr="002A660B">
              <w:rPr>
                <w:rFonts w:cs="Times New Roman"/>
                <w:sz w:val="24"/>
                <w:szCs w:val="24"/>
              </w:rPr>
              <w:t xml:space="preserve"> 122 человека на 1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000 населения</w:t>
            </w:r>
          </w:p>
        </w:tc>
        <w:tc>
          <w:tcPr>
            <w:tcW w:w="3544" w:type="dxa"/>
            <w:shd w:val="clear" w:color="auto" w:fill="auto"/>
          </w:tcPr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lastRenderedPageBreak/>
              <w:t>рассчитывается как отношение единовременной пропускной способности объектов спорта к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нормативу потребности в объектах спортивной инфраструктуры</w:t>
            </w:r>
          </w:p>
        </w:tc>
        <w:tc>
          <w:tcPr>
            <w:tcW w:w="3685" w:type="dxa"/>
            <w:shd w:val="clear" w:color="auto" w:fill="auto"/>
          </w:tcPr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физической культуры и спорта (форма статистического наблюдения № 1-ФК «Сведения </w:t>
            </w:r>
            <w:r w:rsidR="00AF4599">
              <w:rPr>
                <w:rFonts w:cs="Times New Roman"/>
                <w:sz w:val="24"/>
                <w:szCs w:val="24"/>
              </w:rPr>
              <w:t>о физической культуре и спорте»</w:t>
            </w:r>
            <w:r w:rsidRPr="002A660B">
              <w:rPr>
                <w:rFonts w:cs="Times New Roman"/>
                <w:sz w:val="24"/>
                <w:szCs w:val="24"/>
              </w:rPr>
              <w:t xml:space="preserve">), 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A660B" w:rsidRPr="002A660B" w:rsidRDefault="00E36231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ежегодно до 0</w:t>
            </w:r>
            <w:r w:rsidR="002A660B" w:rsidRPr="002A660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="002A660B" w:rsidRPr="002A660B">
              <w:rPr>
                <w:rFonts w:cs="Times New Roman"/>
                <w:sz w:val="24"/>
                <w:szCs w:val="24"/>
              </w:rPr>
              <w:t>марта года, след</w:t>
            </w:r>
            <w:r w:rsidR="00AF4599">
              <w:rPr>
                <w:rFonts w:cs="Times New Roman"/>
                <w:sz w:val="24"/>
                <w:szCs w:val="24"/>
              </w:rPr>
              <w:t>ующего за отчетным периодом</w:t>
            </w:r>
          </w:p>
        </w:tc>
      </w:tr>
      <w:tr w:rsidR="002A660B" w:rsidRPr="002A660B" w:rsidTr="00D76292">
        <w:tc>
          <w:tcPr>
            <w:tcW w:w="510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4" w:type="dxa"/>
          </w:tcPr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>Увеличение числа посещений культурных мероприятий, %</w:t>
            </w:r>
          </w:p>
          <w:p w:rsidR="002A660B" w:rsidRPr="002A660B" w:rsidRDefault="002A660B" w:rsidP="00E362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Ч = (Т + Б + КДУ + Ко + </w:t>
            </w:r>
            <w:proofErr w:type="spellStart"/>
            <w:r w:rsidRPr="002A660B">
              <w:rPr>
                <w:rFonts w:eastAsia="Times New Roman" w:cs="Times New Roman"/>
                <w:sz w:val="24"/>
                <w:lang w:eastAsia="ru-RU"/>
              </w:rPr>
              <w:t>ПКиО</w:t>
            </w:r>
            <w:proofErr w:type="spellEnd"/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+ З+ОЦ) / (Т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+ Б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+ КДУ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+ Ко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+ ПКиО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+ З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+ОЦ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) x 100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>%,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</w:p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>где</w:t>
            </w:r>
          </w:p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>Т/ Т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количество посещений муниципальных театров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>, ед.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;</w:t>
            </w:r>
          </w:p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>Б/ Б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 xml:space="preserve"> –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количество посещений общедоступных (публичных) библиотек, в том числе культурно-массовых мероприятий, проводимых в библиотеках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>, ед.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;</w:t>
            </w:r>
          </w:p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>КДУ/ КДУ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количество посещений культурно-массовых мероприятий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>, ед.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;</w:t>
            </w:r>
          </w:p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>Ко/ Ко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количество посещений концертных организаций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>, ед.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;</w:t>
            </w:r>
          </w:p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2A660B">
              <w:rPr>
                <w:rFonts w:eastAsia="Times New Roman" w:cs="Times New Roman"/>
                <w:sz w:val="24"/>
                <w:lang w:eastAsia="ru-RU"/>
              </w:rPr>
              <w:t>ПКиО</w:t>
            </w:r>
            <w:proofErr w:type="spellEnd"/>
            <w:r w:rsidRPr="002A660B">
              <w:rPr>
                <w:rFonts w:eastAsia="Times New Roman" w:cs="Times New Roman"/>
                <w:sz w:val="24"/>
                <w:lang w:eastAsia="ru-RU"/>
              </w:rPr>
              <w:t>/ ПКиО</w:t>
            </w:r>
            <w:r w:rsidR="00E36231">
              <w:rPr>
                <w:rFonts w:eastAsia="Times New Roman" w:cs="Times New Roman"/>
                <w:sz w:val="24"/>
                <w:vertAlign w:val="subscript"/>
                <w:lang w:eastAsia="ru-RU"/>
              </w:rPr>
              <w:t xml:space="preserve">2019 </w:t>
            </w:r>
            <w:r w:rsidR="00E36231" w:rsidRPr="00E36231"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 xml:space="preserve"> 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количество посещений парков культуры и отдыха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>, ед.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;</w:t>
            </w:r>
          </w:p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>З/ З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 xml:space="preserve">2019 </w:t>
            </w:r>
            <w:r w:rsidR="00E36231" w:rsidRPr="00E36231"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 xml:space="preserve"> 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количество посещений зоопарков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>, ед.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;</w:t>
            </w:r>
          </w:p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>ОЦ/ОЦ</w:t>
            </w:r>
            <w:r w:rsidRPr="002A660B">
              <w:rPr>
                <w:rFonts w:eastAsia="Times New Roman" w:cs="Times New Roman"/>
                <w:sz w:val="24"/>
                <w:vertAlign w:val="subscript"/>
                <w:lang w:eastAsia="ru-RU"/>
              </w:rPr>
              <w:t>2019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число обращений 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lastRenderedPageBreak/>
              <w:t>к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 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цифровым ресурсам в сфере культуры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>, ед.</w:t>
            </w:r>
          </w:p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3544" w:type="dxa"/>
          </w:tcPr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рассчитывается как процентное отношение общего 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>числа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посещений муниципальных театров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>,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общедоступных (публичных) библиотек, в том числе культурно-массовых мероприятий, проводимых в библиотеках в отчетном году, культурно-массовых мероприятий, концертных организаций, парков культуры и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 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отдыха, зоопарков, обращений к цифровым ресурсам в сфере культуры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 xml:space="preserve"> к аналогичному показателю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2019 год</w:t>
            </w:r>
            <w:r w:rsidR="00AF4599">
              <w:rPr>
                <w:rFonts w:eastAsia="Times New Roman" w:cs="Times New Roman"/>
                <w:sz w:val="24"/>
                <w:lang w:eastAsia="ru-RU"/>
              </w:rPr>
              <w:t>а</w:t>
            </w:r>
          </w:p>
        </w:tc>
        <w:tc>
          <w:tcPr>
            <w:tcW w:w="3685" w:type="dxa"/>
          </w:tcPr>
          <w:p w:rsidR="002A660B" w:rsidRPr="002A660B" w:rsidRDefault="002A660B" w:rsidP="00D2259D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  <w:r w:rsidRPr="002A660B">
              <w:rPr>
                <w:rFonts w:cs="Times New Roman"/>
                <w:sz w:val="24"/>
              </w:rPr>
              <w:t>функциональный орган (подразделение) администрации города Перми, осуществляющий(ее) функции управления в сфере культуры и молодежной политики</w:t>
            </w:r>
            <w:r w:rsidRPr="002A660B">
              <w:rPr>
                <w:rFonts w:eastAsia="Times New Roman" w:cs="Times New Roman"/>
                <w:sz w:val="24"/>
              </w:rPr>
              <w:t xml:space="preserve"> (формы федерального статистического наблюдения, утвержденные </w:t>
            </w:r>
            <w:r w:rsidR="00E36231">
              <w:rPr>
                <w:rFonts w:eastAsia="Times New Roman" w:cs="Times New Roman"/>
                <w:sz w:val="24"/>
              </w:rPr>
              <w:t>п</w:t>
            </w:r>
            <w:r w:rsidRPr="002A660B">
              <w:rPr>
                <w:rFonts w:eastAsia="Times New Roman" w:cs="Times New Roman"/>
                <w:sz w:val="24"/>
              </w:rPr>
              <w:t>риказом Росстата от</w:t>
            </w:r>
            <w:r w:rsidR="00E36231">
              <w:rPr>
                <w:rFonts w:eastAsia="Times New Roman" w:cs="Times New Roman"/>
                <w:sz w:val="24"/>
              </w:rPr>
              <w:t> </w:t>
            </w:r>
            <w:r w:rsidRPr="002A660B">
              <w:rPr>
                <w:rFonts w:eastAsia="Times New Roman" w:cs="Times New Roman"/>
                <w:sz w:val="24"/>
              </w:rPr>
              <w:t>30</w:t>
            </w:r>
            <w:r w:rsidR="00E36231">
              <w:rPr>
                <w:rFonts w:eastAsia="Times New Roman" w:cs="Times New Roman"/>
                <w:sz w:val="24"/>
              </w:rPr>
              <w:t>.12.</w:t>
            </w:r>
            <w:r w:rsidRPr="002A660B">
              <w:rPr>
                <w:rFonts w:eastAsia="Times New Roman" w:cs="Times New Roman"/>
                <w:sz w:val="24"/>
              </w:rPr>
              <w:t>2015 № 671 «Об утверждении статистического инструментария для организаций Министерства культуры Российской Федерации федерального статистического наблюдения за деятельностью учреждений культуры»</w:t>
            </w:r>
            <w:r w:rsidR="006660D2">
              <w:rPr>
                <w:rFonts w:eastAsia="Times New Roman" w:cs="Times New Roman"/>
                <w:sz w:val="24"/>
              </w:rPr>
              <w:t>,</w:t>
            </w:r>
            <w:r w:rsidRPr="002A660B">
              <w:rPr>
                <w:rFonts w:eastAsia="Times New Roman" w:cs="Times New Roman"/>
                <w:sz w:val="24"/>
              </w:rPr>
              <w:t xml:space="preserve"> № 6-НК «Сведения об общедоступной (публичной) библиотеке»,</w:t>
            </w:r>
            <w:r w:rsidR="006660D2">
              <w:rPr>
                <w:rFonts w:eastAsia="Times New Roman" w:cs="Times New Roman"/>
                <w:sz w:val="24"/>
              </w:rPr>
              <w:t xml:space="preserve"> </w:t>
            </w:r>
            <w:r w:rsidRPr="002A660B">
              <w:rPr>
                <w:rFonts w:eastAsia="Times New Roman" w:cs="Times New Roman"/>
                <w:sz w:val="24"/>
              </w:rPr>
              <w:t>№ 7-НК «Сведения об</w:t>
            </w:r>
            <w:r w:rsidR="00E36231">
              <w:rPr>
                <w:rFonts w:eastAsia="Times New Roman" w:cs="Times New Roman"/>
                <w:sz w:val="24"/>
              </w:rPr>
              <w:t> </w:t>
            </w:r>
            <w:r w:rsidRPr="002A660B">
              <w:rPr>
                <w:rFonts w:eastAsia="Times New Roman" w:cs="Times New Roman"/>
                <w:sz w:val="24"/>
              </w:rPr>
              <w:t>учреждении культурно-досугового типа», № 9-НК «Сведения о деятельности театра», № 11-НК «Сведения о работе парка культуры и отдыха (городского сада)», № 12-НК «</w:t>
            </w:r>
            <w:r w:rsidRPr="002A660B">
              <w:rPr>
                <w:rFonts w:cs="Times New Roman"/>
                <w:sz w:val="24"/>
              </w:rPr>
              <w:t>Сведения о</w:t>
            </w:r>
            <w:r w:rsidR="00E36231">
              <w:rPr>
                <w:rFonts w:cs="Times New Roman"/>
                <w:sz w:val="24"/>
              </w:rPr>
              <w:t> </w:t>
            </w:r>
            <w:r w:rsidRPr="002A660B">
              <w:rPr>
                <w:rFonts w:cs="Times New Roman"/>
                <w:sz w:val="24"/>
              </w:rPr>
              <w:t xml:space="preserve">деятельности концертной организации и самостоятельного коллектива», Сведения о зоопарках (зоосадах) </w:t>
            </w:r>
            <w:r w:rsidRPr="002A660B">
              <w:rPr>
                <w:rFonts w:cs="Times New Roman"/>
                <w:sz w:val="24"/>
              </w:rPr>
              <w:lastRenderedPageBreak/>
              <w:t>№</w:t>
            </w:r>
            <w:r w:rsidR="00D2259D">
              <w:rPr>
                <w:rFonts w:cs="Times New Roman"/>
                <w:sz w:val="24"/>
              </w:rPr>
              <w:t> </w:t>
            </w:r>
            <w:r w:rsidRPr="002A660B">
              <w:rPr>
                <w:rFonts w:cs="Times New Roman"/>
                <w:sz w:val="24"/>
              </w:rPr>
              <w:t>14-НК, данные счетчика официальных сайтов подведомственных организаций культуры)</w:t>
            </w:r>
          </w:p>
        </w:tc>
        <w:tc>
          <w:tcPr>
            <w:tcW w:w="1843" w:type="dxa"/>
          </w:tcPr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lastRenderedPageBreak/>
              <w:t>ежегодно до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30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 xml:space="preserve">марта года, следующего за отчетным </w:t>
            </w:r>
          </w:p>
        </w:tc>
      </w:tr>
      <w:tr w:rsidR="002A660B" w:rsidRPr="002A660B" w:rsidTr="00D76292">
        <w:tc>
          <w:tcPr>
            <w:tcW w:w="510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4" w:type="dxa"/>
            <w:shd w:val="clear" w:color="auto" w:fill="auto"/>
          </w:tcPr>
          <w:p w:rsidR="002A660B" w:rsidRPr="002A660B" w:rsidRDefault="002A660B" w:rsidP="002A660B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A660B">
              <w:rPr>
                <w:rFonts w:eastAsia="Calibri" w:cs="Times New Roman"/>
                <w:color w:val="000000"/>
                <w:sz w:val="24"/>
                <w:szCs w:val="24"/>
              </w:rPr>
              <w:t>Доля граждан, занимающихся волонтерской (добровольческой) деятельностью или вовлеченных в деятельность волонтерских (добровольческих) организаций, %</w:t>
            </w:r>
          </w:p>
        </w:tc>
        <w:tc>
          <w:tcPr>
            <w:tcW w:w="3402" w:type="dxa"/>
            <w:shd w:val="clear" w:color="auto" w:fill="auto"/>
          </w:tcPr>
          <w:p w:rsidR="002A660B" w:rsidRPr="00AF4599" w:rsidRDefault="002A660B" w:rsidP="00AF459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4599">
              <w:rPr>
                <w:rFonts w:eastAsia="Times New Roman" w:cs="Times New Roman"/>
                <w:sz w:val="24"/>
                <w:szCs w:val="24"/>
              </w:rPr>
              <w:t>ДГ</w:t>
            </w:r>
            <w:r w:rsidRPr="00AF4599">
              <w:rPr>
                <w:rFonts w:cs="Times New Roman"/>
                <w:sz w:val="24"/>
                <w:szCs w:val="24"/>
                <w:vertAlign w:val="subscript"/>
              </w:rPr>
              <w:t>вл</w:t>
            </w:r>
            <w:proofErr w:type="spellEnd"/>
            <w:r w:rsidRPr="00AF4599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="00127674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AF4599">
              <w:rPr>
                <w:rFonts w:cs="Times New Roman"/>
                <w:sz w:val="24"/>
                <w:szCs w:val="24"/>
              </w:rPr>
              <w:t>=</w:t>
            </w:r>
            <w:proofErr w:type="gramEnd"/>
            <w:r w:rsidR="0012767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AF4599">
              <w:rPr>
                <w:rFonts w:cs="Times New Roman"/>
                <w:sz w:val="24"/>
                <w:szCs w:val="24"/>
              </w:rPr>
              <w:t>КГ</w:t>
            </w:r>
            <w:r w:rsidRPr="00AF4599">
              <w:rPr>
                <w:rFonts w:cs="Times New Roman"/>
                <w:sz w:val="24"/>
                <w:szCs w:val="24"/>
                <w:vertAlign w:val="subscript"/>
              </w:rPr>
              <w:t>вл</w:t>
            </w:r>
            <w:proofErr w:type="spellEnd"/>
            <w:r w:rsidR="00127674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="00E36231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AF4599">
              <w:rPr>
                <w:rFonts w:cs="Times New Roman"/>
                <w:sz w:val="24"/>
                <w:szCs w:val="24"/>
              </w:rPr>
              <w:t>/</w:t>
            </w:r>
            <w:r w:rsidR="00127674">
              <w:rPr>
                <w:rFonts w:cs="Times New Roman"/>
                <w:sz w:val="24"/>
                <w:szCs w:val="24"/>
              </w:rPr>
              <w:t xml:space="preserve"> </w:t>
            </w:r>
            <w:r w:rsidRPr="00AF4599">
              <w:rPr>
                <w:rFonts w:cs="Times New Roman"/>
                <w:sz w:val="24"/>
                <w:szCs w:val="24"/>
              </w:rPr>
              <w:t xml:space="preserve"> </w:t>
            </w:r>
            <w:r w:rsidRPr="00AF4599">
              <w:rPr>
                <w:rFonts w:eastAsia="Times New Roman" w:cs="Times New Roman"/>
                <w:sz w:val="24"/>
                <w:szCs w:val="24"/>
              </w:rPr>
              <w:t>ЧГ</w:t>
            </w:r>
            <w:r w:rsidR="00E3623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27674">
              <w:rPr>
                <w:rFonts w:eastAsia="Times New Roman" w:cs="Times New Roman"/>
                <w:sz w:val="24"/>
                <w:szCs w:val="24"/>
              </w:rPr>
              <w:t>х</w:t>
            </w:r>
            <w:r w:rsidR="00E3623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F4599">
              <w:rPr>
                <w:rFonts w:eastAsia="Times New Roman" w:cs="Times New Roman"/>
                <w:sz w:val="24"/>
                <w:szCs w:val="24"/>
              </w:rPr>
              <w:t>100</w:t>
            </w:r>
            <w:r w:rsidR="00E3623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F4599">
              <w:rPr>
                <w:rFonts w:eastAsia="Times New Roman" w:cs="Times New Roman"/>
                <w:sz w:val="24"/>
                <w:szCs w:val="24"/>
              </w:rPr>
              <w:t>%</w:t>
            </w:r>
            <w:r w:rsidR="00E36231">
              <w:rPr>
                <w:rFonts w:eastAsia="Times New Roman" w:cs="Times New Roman"/>
                <w:sz w:val="24"/>
                <w:szCs w:val="24"/>
              </w:rPr>
              <w:t>,</w:t>
            </w:r>
            <w:r w:rsidR="00E36231">
              <w:rPr>
                <w:rFonts w:eastAsia="Times New Roman" w:cs="Times New Roman"/>
                <w:sz w:val="24"/>
                <w:szCs w:val="24"/>
              </w:rPr>
              <w:br/>
              <w:t>где</w:t>
            </w:r>
          </w:p>
          <w:p w:rsidR="002A660B" w:rsidRPr="00AF4599" w:rsidRDefault="002A660B" w:rsidP="002A66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F4599">
              <w:rPr>
                <w:rFonts w:cs="Times New Roman"/>
                <w:sz w:val="24"/>
                <w:szCs w:val="24"/>
              </w:rPr>
              <w:t>КГ</w:t>
            </w:r>
            <w:r w:rsidRPr="00AF4599">
              <w:rPr>
                <w:rFonts w:cs="Times New Roman"/>
                <w:sz w:val="24"/>
                <w:szCs w:val="24"/>
                <w:vertAlign w:val="subscript"/>
              </w:rPr>
              <w:t>вл</w:t>
            </w:r>
            <w:proofErr w:type="spellEnd"/>
            <w:r w:rsidRPr="00AF4599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="00E36231">
              <w:rPr>
                <w:rFonts w:cs="Times New Roman"/>
                <w:sz w:val="24"/>
                <w:szCs w:val="24"/>
              </w:rPr>
              <w:t>–</w:t>
            </w:r>
            <w:r w:rsidRPr="00AF4599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AF4599">
              <w:rPr>
                <w:rFonts w:cs="Times New Roman"/>
                <w:sz w:val="24"/>
                <w:szCs w:val="24"/>
              </w:rPr>
              <w:t xml:space="preserve">общая численность граждан, вовлеченных центрами (сообществами, объединениями) поддержки </w:t>
            </w:r>
            <w:proofErr w:type="spellStart"/>
            <w:r w:rsidR="00031F99" w:rsidRPr="00AF4599">
              <w:rPr>
                <w:rFonts w:cs="Times New Roman"/>
                <w:sz w:val="24"/>
                <w:szCs w:val="24"/>
              </w:rPr>
              <w:t>волонтерства</w:t>
            </w:r>
            <w:proofErr w:type="spellEnd"/>
            <w:r w:rsidR="00031F99" w:rsidRPr="00AF4599">
              <w:rPr>
                <w:rFonts w:cs="Times New Roman"/>
                <w:sz w:val="24"/>
                <w:szCs w:val="24"/>
              </w:rPr>
              <w:t xml:space="preserve"> </w:t>
            </w:r>
            <w:r w:rsidRPr="00AF4599">
              <w:rPr>
                <w:rFonts w:cs="Times New Roman"/>
                <w:sz w:val="24"/>
                <w:szCs w:val="24"/>
              </w:rPr>
              <w:t>(</w:t>
            </w:r>
            <w:r w:rsidR="00031F99" w:rsidRPr="00AF4599">
              <w:rPr>
                <w:rFonts w:cs="Times New Roman"/>
                <w:sz w:val="24"/>
                <w:szCs w:val="24"/>
              </w:rPr>
              <w:t>добровольчества</w:t>
            </w:r>
            <w:r w:rsidRPr="00AF4599">
              <w:rPr>
                <w:rFonts w:cs="Times New Roman"/>
                <w:sz w:val="24"/>
                <w:szCs w:val="24"/>
              </w:rPr>
              <w:t xml:space="preserve">) на базе образовательных организаций, некоммерческих организаций, государственных и муниципальных учреждений в </w:t>
            </w:r>
            <w:r w:rsidR="00031F99" w:rsidRPr="00AF4599">
              <w:rPr>
                <w:rFonts w:cs="Times New Roman"/>
                <w:sz w:val="24"/>
                <w:szCs w:val="24"/>
              </w:rPr>
              <w:t xml:space="preserve">волонтерскую </w:t>
            </w:r>
            <w:r w:rsidRPr="00AF4599">
              <w:rPr>
                <w:rFonts w:cs="Times New Roman"/>
                <w:sz w:val="24"/>
                <w:szCs w:val="24"/>
              </w:rPr>
              <w:t>(</w:t>
            </w:r>
            <w:r w:rsidR="00031F99" w:rsidRPr="00AF4599">
              <w:rPr>
                <w:rFonts w:cs="Times New Roman"/>
                <w:sz w:val="24"/>
                <w:szCs w:val="24"/>
              </w:rPr>
              <w:t>добровольческую</w:t>
            </w:r>
            <w:r w:rsidRPr="00AF4599">
              <w:rPr>
                <w:rFonts w:cs="Times New Roman"/>
                <w:sz w:val="24"/>
                <w:szCs w:val="24"/>
              </w:rPr>
              <w:t>) деятельность на отчетную дату отчетного периода (прошедшего года)</w:t>
            </w:r>
            <w:r w:rsidR="00AF4599">
              <w:rPr>
                <w:rFonts w:cs="Times New Roman"/>
                <w:sz w:val="24"/>
                <w:szCs w:val="24"/>
              </w:rPr>
              <w:t>, чел.</w:t>
            </w:r>
            <w:r w:rsidRPr="00AF4599">
              <w:rPr>
                <w:rFonts w:cs="Times New Roman"/>
                <w:sz w:val="24"/>
                <w:szCs w:val="24"/>
              </w:rPr>
              <w:t>;</w:t>
            </w:r>
          </w:p>
          <w:p w:rsidR="002A660B" w:rsidRPr="00AF4599" w:rsidDel="00D9512D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AF4599">
              <w:rPr>
                <w:rFonts w:cs="Times New Roman"/>
                <w:sz w:val="24"/>
                <w:szCs w:val="24"/>
              </w:rPr>
              <w:t>Ч – численность населения города Перми в возрасте от 7 лет и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AF4599">
              <w:rPr>
                <w:rFonts w:cs="Times New Roman"/>
                <w:sz w:val="24"/>
                <w:szCs w:val="24"/>
              </w:rPr>
              <w:t>старше соответствующего отчетного периода (прошедшего года)</w:t>
            </w:r>
            <w:r w:rsidR="00AF4599">
              <w:rPr>
                <w:rFonts w:cs="Times New Roman"/>
                <w:sz w:val="24"/>
                <w:szCs w:val="24"/>
              </w:rPr>
              <w:t>, чел.</w:t>
            </w:r>
          </w:p>
        </w:tc>
        <w:tc>
          <w:tcPr>
            <w:tcW w:w="3544" w:type="dxa"/>
            <w:shd w:val="clear" w:color="auto" w:fill="auto"/>
          </w:tcPr>
          <w:p w:rsidR="002A660B" w:rsidRPr="00AF4599" w:rsidRDefault="002A660B" w:rsidP="00031F9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AF4599">
              <w:rPr>
                <w:rFonts w:cs="Times New Roman"/>
                <w:sz w:val="24"/>
                <w:szCs w:val="24"/>
              </w:rPr>
              <w:t xml:space="preserve">рассчитывается как процентное отношение суммарного количества граждан, вовлеченных центрами (сообществами, объединениями) поддержки </w:t>
            </w:r>
            <w:proofErr w:type="spellStart"/>
            <w:r w:rsidR="00031F99" w:rsidRPr="00AF4599">
              <w:rPr>
                <w:rFonts w:cs="Times New Roman"/>
                <w:sz w:val="24"/>
                <w:szCs w:val="24"/>
              </w:rPr>
              <w:t>волонтерства</w:t>
            </w:r>
            <w:proofErr w:type="spellEnd"/>
            <w:r w:rsidR="00031F99" w:rsidRPr="00AF4599">
              <w:rPr>
                <w:rFonts w:cs="Times New Roman"/>
                <w:sz w:val="24"/>
                <w:szCs w:val="24"/>
              </w:rPr>
              <w:t xml:space="preserve"> </w:t>
            </w:r>
            <w:r w:rsidRPr="00AF4599">
              <w:rPr>
                <w:rFonts w:cs="Times New Roman"/>
                <w:sz w:val="24"/>
                <w:szCs w:val="24"/>
              </w:rPr>
              <w:t>(</w:t>
            </w:r>
            <w:r w:rsidR="00031F99" w:rsidRPr="00AF4599">
              <w:rPr>
                <w:rFonts w:cs="Times New Roman"/>
                <w:sz w:val="24"/>
                <w:szCs w:val="24"/>
              </w:rPr>
              <w:t>добровольчества</w:t>
            </w:r>
            <w:r w:rsidRPr="00AF4599">
              <w:rPr>
                <w:rFonts w:cs="Times New Roman"/>
                <w:sz w:val="24"/>
                <w:szCs w:val="24"/>
              </w:rPr>
              <w:t xml:space="preserve">) на базе образовательных организаций, некоммерческих организаций, государственных и муниципальных учреждений в </w:t>
            </w:r>
            <w:r w:rsidR="00031F99" w:rsidRPr="00AF4599">
              <w:rPr>
                <w:rFonts w:cs="Times New Roman"/>
                <w:sz w:val="24"/>
                <w:szCs w:val="24"/>
              </w:rPr>
              <w:t xml:space="preserve">волонтерскую </w:t>
            </w:r>
            <w:r w:rsidRPr="00AF4599">
              <w:rPr>
                <w:rFonts w:cs="Times New Roman"/>
                <w:sz w:val="24"/>
                <w:szCs w:val="24"/>
              </w:rPr>
              <w:t>(</w:t>
            </w:r>
            <w:r w:rsidR="00031F99" w:rsidRPr="00AF4599">
              <w:rPr>
                <w:rFonts w:cs="Times New Roman"/>
                <w:sz w:val="24"/>
                <w:szCs w:val="24"/>
              </w:rPr>
              <w:t>добровольческую</w:t>
            </w:r>
            <w:r w:rsidRPr="00AF4599">
              <w:rPr>
                <w:rFonts w:cs="Times New Roman"/>
                <w:sz w:val="24"/>
                <w:szCs w:val="24"/>
              </w:rPr>
              <w:t xml:space="preserve">) деятельность к населению города Перми в возрасте от 7 лет и старше </w:t>
            </w:r>
          </w:p>
        </w:tc>
        <w:tc>
          <w:tcPr>
            <w:tcW w:w="3685" w:type="dxa"/>
            <w:shd w:val="clear" w:color="auto" w:fill="auto"/>
          </w:tcPr>
          <w:p w:rsidR="002A660B" w:rsidRPr="00AF4599" w:rsidRDefault="002A660B" w:rsidP="00AF4599">
            <w:pPr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AF4599">
              <w:rPr>
                <w:rFonts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культуры и молодежной политики, социальной политики, экологии и природопользования </w:t>
            </w:r>
            <w:r w:rsidRPr="00AF4599">
              <w:rPr>
                <w:rFonts w:eastAsia="Times New Roman" w:cs="Times New Roman"/>
                <w:sz w:val="24"/>
                <w:szCs w:val="24"/>
              </w:rPr>
              <w:t xml:space="preserve">(данные, опубликованные в АИС «Молодежь России», форма федерального статистического наблюдения </w:t>
            </w:r>
            <w:r w:rsidR="00AF4599">
              <w:rPr>
                <w:rFonts w:eastAsia="Times New Roman" w:cs="Times New Roman"/>
                <w:sz w:val="24"/>
                <w:szCs w:val="24"/>
              </w:rPr>
              <w:t>№</w:t>
            </w:r>
            <w:r w:rsidRPr="00AF4599">
              <w:rPr>
                <w:rFonts w:eastAsia="Times New Roman" w:cs="Times New Roman"/>
                <w:sz w:val="24"/>
                <w:szCs w:val="24"/>
              </w:rPr>
              <w:t xml:space="preserve"> 1-молодежь «Сведения о сфере государственной молодежной политики», утвержденной приказом Федеральной службы государственной статистики от 02.12.2019 № 725), </w:t>
            </w:r>
            <w:proofErr w:type="spellStart"/>
            <w:r w:rsidRPr="00AF4599">
              <w:rPr>
                <w:rFonts w:eastAsia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A660B" w:rsidRPr="00AF4599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AF4599">
              <w:rPr>
                <w:rFonts w:cs="Times New Roman"/>
                <w:sz w:val="24"/>
                <w:szCs w:val="24"/>
              </w:rPr>
              <w:t>ежегодно до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AF4599">
              <w:rPr>
                <w:rFonts w:cs="Times New Roman"/>
                <w:sz w:val="24"/>
                <w:szCs w:val="24"/>
              </w:rPr>
              <w:t>30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AF4599">
              <w:rPr>
                <w:rFonts w:cs="Times New Roman"/>
                <w:sz w:val="24"/>
                <w:szCs w:val="24"/>
              </w:rPr>
              <w:t>марта года, следующего за отчетным</w:t>
            </w:r>
          </w:p>
        </w:tc>
      </w:tr>
      <w:tr w:rsidR="002A660B" w:rsidRPr="002A660B" w:rsidTr="00D76292">
        <w:tc>
          <w:tcPr>
            <w:tcW w:w="510" w:type="dxa"/>
          </w:tcPr>
          <w:p w:rsidR="002A660B" w:rsidRPr="002A660B" w:rsidRDefault="002A660B" w:rsidP="0067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в расчете на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душу населения, тыс. руб. (индикатор)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1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 w:rsidRPr="002A660B">
              <w:rPr>
                <w:rFonts w:cs="Times New Roman"/>
                <w:sz w:val="24"/>
              </w:rPr>
              <w:t>И</w:t>
            </w:r>
            <w:r w:rsidRPr="002A660B">
              <w:rPr>
                <w:rFonts w:cs="Times New Roman"/>
                <w:sz w:val="24"/>
                <w:vertAlign w:val="subscript"/>
              </w:rPr>
              <w:t>Д</w:t>
            </w:r>
            <w:r w:rsidRPr="002A660B">
              <w:rPr>
                <w:rFonts w:cs="Times New Roman"/>
                <w:sz w:val="24"/>
              </w:rPr>
              <w:t xml:space="preserve"> = И / Ч, </w:t>
            </w:r>
          </w:p>
          <w:p w:rsidR="00671F83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 w:rsidRPr="002A660B">
              <w:rPr>
                <w:rFonts w:cs="Times New Roman"/>
                <w:sz w:val="24"/>
              </w:rPr>
              <w:t>где</w:t>
            </w:r>
          </w:p>
          <w:p w:rsidR="002A660B" w:rsidRPr="002A660B" w:rsidRDefault="00E36231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 –</w:t>
            </w:r>
            <w:r w:rsidR="002A660B" w:rsidRPr="002A660B">
              <w:rPr>
                <w:rFonts w:cs="Times New Roman"/>
                <w:sz w:val="24"/>
              </w:rPr>
              <w:t xml:space="preserve"> объем инвестиций в основной капитал по крупным и средним предприятиям и организациям города Перми за счет всех источников финансирования, тыс. руб.;</w:t>
            </w:r>
          </w:p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 w:rsidRPr="002A660B">
              <w:rPr>
                <w:rFonts w:cs="Times New Roman"/>
                <w:sz w:val="24"/>
              </w:rPr>
              <w:t xml:space="preserve">Ч </w:t>
            </w:r>
            <w:r w:rsidR="00E36231">
              <w:rPr>
                <w:rFonts w:cs="Times New Roman"/>
                <w:sz w:val="24"/>
              </w:rPr>
              <w:t>–</w:t>
            </w:r>
            <w:r w:rsidRPr="002A660B">
              <w:rPr>
                <w:rFonts w:cs="Times New Roman"/>
                <w:sz w:val="24"/>
              </w:rPr>
              <w:t xml:space="preserve"> численность постоянного населения города Перми </w:t>
            </w:r>
            <w:r w:rsidRPr="002A660B">
              <w:rPr>
                <w:rFonts w:cs="Times New Roman"/>
                <w:sz w:val="24"/>
              </w:rPr>
              <w:lastRenderedPageBreak/>
              <w:t>на</w:t>
            </w:r>
            <w:r w:rsidR="00E36231">
              <w:rPr>
                <w:rFonts w:cs="Times New Roman"/>
                <w:sz w:val="24"/>
              </w:rPr>
              <w:t> 0</w:t>
            </w:r>
            <w:r w:rsidRPr="002A660B">
              <w:rPr>
                <w:rFonts w:cs="Times New Roman"/>
                <w:sz w:val="24"/>
              </w:rPr>
              <w:t>1</w:t>
            </w:r>
            <w:r w:rsidR="00E36231">
              <w:rPr>
                <w:rFonts w:cs="Times New Roman"/>
                <w:sz w:val="24"/>
              </w:rPr>
              <w:t> </w:t>
            </w:r>
            <w:r w:rsidRPr="002A660B">
              <w:rPr>
                <w:rFonts w:cs="Times New Roman"/>
                <w:sz w:val="24"/>
              </w:rPr>
              <w:t>января отчетного периода,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 w:rsidRPr="002A660B">
              <w:rPr>
                <w:rFonts w:cs="Times New Roman"/>
                <w:sz w:val="24"/>
              </w:rPr>
              <w:lastRenderedPageBreak/>
              <w:t xml:space="preserve">рассчитывается как отношение объема инвестиций в основной капитал по крупным и средним предприятиям и организациям города Перми за счет всех источников финансирования к численности постоянного населения города Перми на </w:t>
            </w:r>
            <w:r w:rsidR="00E36231">
              <w:rPr>
                <w:rFonts w:cs="Times New Roman"/>
                <w:sz w:val="24"/>
              </w:rPr>
              <w:t>0</w:t>
            </w:r>
            <w:r w:rsidRPr="002A660B">
              <w:rPr>
                <w:rFonts w:cs="Times New Roman"/>
                <w:sz w:val="24"/>
              </w:rPr>
              <w:t>1 января отчетного периода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A660B">
              <w:rPr>
                <w:rFonts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>ежегодно до</w:t>
            </w:r>
            <w:r w:rsidR="00E36231">
              <w:rPr>
                <w:rFonts w:cs="Times New Roman"/>
                <w:sz w:val="24"/>
                <w:szCs w:val="24"/>
              </w:rPr>
              <w:t> 0</w:t>
            </w:r>
            <w:r w:rsidRPr="002A660B">
              <w:rPr>
                <w:rFonts w:cs="Times New Roman"/>
                <w:sz w:val="24"/>
                <w:szCs w:val="24"/>
              </w:rPr>
              <w:t>1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апреля года, следующего за отчетным периодом</w:t>
            </w:r>
          </w:p>
        </w:tc>
      </w:tr>
      <w:tr w:rsidR="002A660B" w:rsidRPr="002A660B" w:rsidTr="00D76292">
        <w:tc>
          <w:tcPr>
            <w:tcW w:w="510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бизнеса на 10 тыс. чел. населения,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 w:rsidRPr="002A660B">
              <w:rPr>
                <w:rFonts w:cs="Times New Roman"/>
                <w:sz w:val="24"/>
              </w:rPr>
              <w:t>Ч</w:t>
            </w:r>
            <w:r w:rsidRPr="002A660B">
              <w:rPr>
                <w:rFonts w:cs="Times New Roman"/>
                <w:sz w:val="24"/>
                <w:vertAlign w:val="subscript"/>
              </w:rPr>
              <w:t>СМСП</w:t>
            </w:r>
            <w:r w:rsidRPr="002A660B">
              <w:rPr>
                <w:rFonts w:cs="Times New Roman"/>
                <w:sz w:val="24"/>
              </w:rPr>
              <w:t xml:space="preserve"> = (СМП + ССП) / Ч x 10</w:t>
            </w:r>
            <w:r w:rsidR="00E36231">
              <w:rPr>
                <w:rFonts w:cs="Times New Roman"/>
                <w:sz w:val="24"/>
              </w:rPr>
              <w:t> </w:t>
            </w:r>
            <w:r w:rsidRPr="002A660B">
              <w:rPr>
                <w:rFonts w:cs="Times New Roman"/>
                <w:sz w:val="24"/>
              </w:rPr>
              <w:t>000</w:t>
            </w:r>
            <w:r w:rsidR="00E36231">
              <w:rPr>
                <w:rFonts w:cs="Times New Roman"/>
                <w:sz w:val="24"/>
              </w:rPr>
              <w:t>,</w:t>
            </w:r>
          </w:p>
          <w:p w:rsidR="00E36231" w:rsidRPr="002A660B" w:rsidRDefault="00E36231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где</w:t>
            </w:r>
          </w:p>
          <w:p w:rsidR="002A660B" w:rsidRPr="002A660B" w:rsidRDefault="00E36231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СМП –</w:t>
            </w:r>
            <w:r w:rsidR="002A660B" w:rsidRPr="002A660B">
              <w:rPr>
                <w:rFonts w:cs="Times New Roman"/>
                <w:sz w:val="24"/>
              </w:rPr>
              <w:t xml:space="preserve"> число </w:t>
            </w:r>
            <w:r w:rsidR="005448F0">
              <w:rPr>
                <w:rFonts w:cs="Times New Roman"/>
                <w:sz w:val="24"/>
              </w:rPr>
              <w:t>субъектов малого предпринимательства</w:t>
            </w:r>
            <w:r w:rsidR="002A660B" w:rsidRPr="002A660B">
              <w:rPr>
                <w:rFonts w:cs="Times New Roman"/>
                <w:sz w:val="24"/>
              </w:rPr>
              <w:t xml:space="preserve"> по состоянию на 10 января года, следующего за отчетным периодом, ед.; </w:t>
            </w:r>
          </w:p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 w:rsidRPr="002A660B">
              <w:rPr>
                <w:rFonts w:cs="Times New Roman"/>
                <w:sz w:val="24"/>
              </w:rPr>
              <w:t xml:space="preserve">ССП </w:t>
            </w:r>
            <w:r w:rsidR="00E36231">
              <w:rPr>
                <w:rFonts w:cs="Times New Roman"/>
                <w:sz w:val="24"/>
              </w:rPr>
              <w:t>–</w:t>
            </w:r>
            <w:r w:rsidRPr="002A660B">
              <w:rPr>
                <w:rFonts w:cs="Times New Roman"/>
                <w:sz w:val="24"/>
              </w:rPr>
              <w:t xml:space="preserve"> число </w:t>
            </w:r>
            <w:r w:rsidR="005448F0">
              <w:rPr>
                <w:rFonts w:cs="Times New Roman"/>
                <w:sz w:val="24"/>
              </w:rPr>
              <w:t>субъектов среднего предпринимательства</w:t>
            </w:r>
            <w:r w:rsidRPr="002A660B">
              <w:rPr>
                <w:rFonts w:cs="Times New Roman"/>
                <w:sz w:val="24"/>
              </w:rPr>
              <w:t xml:space="preserve"> по состоянию на 10 января года, следующего за отчетным периодом, ед.; </w:t>
            </w:r>
          </w:p>
          <w:p w:rsidR="002A660B" w:rsidRPr="002A660B" w:rsidRDefault="00E36231" w:rsidP="001276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 –</w:t>
            </w:r>
            <w:r w:rsidR="002A660B" w:rsidRPr="002A660B">
              <w:rPr>
                <w:rFonts w:cs="Times New Roman"/>
                <w:sz w:val="24"/>
              </w:rPr>
              <w:t xml:space="preserve"> </w:t>
            </w:r>
            <w:r w:rsidR="005448F0" w:rsidRPr="002A660B">
              <w:rPr>
                <w:rFonts w:cs="Times New Roman"/>
                <w:sz w:val="24"/>
              </w:rPr>
              <w:t>численность постоянного населения города Перми на</w:t>
            </w:r>
            <w:r w:rsidR="00127674">
              <w:rPr>
                <w:rFonts w:cs="Times New Roman"/>
                <w:sz w:val="24"/>
              </w:rPr>
              <w:t> </w:t>
            </w:r>
            <w:r>
              <w:rPr>
                <w:rFonts w:cs="Times New Roman"/>
                <w:sz w:val="24"/>
              </w:rPr>
              <w:t>0</w:t>
            </w:r>
            <w:r w:rsidR="005448F0" w:rsidRPr="002A660B">
              <w:rPr>
                <w:rFonts w:cs="Times New Roman"/>
                <w:sz w:val="24"/>
              </w:rPr>
              <w:t>1</w:t>
            </w:r>
            <w:r w:rsidR="00127674">
              <w:rPr>
                <w:rFonts w:cs="Times New Roman"/>
                <w:sz w:val="24"/>
              </w:rPr>
              <w:t> </w:t>
            </w:r>
            <w:r w:rsidR="005448F0" w:rsidRPr="002A660B">
              <w:rPr>
                <w:rFonts w:cs="Times New Roman"/>
                <w:sz w:val="24"/>
              </w:rPr>
              <w:t>января отчетного периода,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F0" w:rsidRDefault="005448F0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расчете данного показател</w:t>
            </w:r>
            <w:r w:rsidR="00E36231">
              <w:rPr>
                <w:rFonts w:cs="Times New Roman"/>
                <w:sz w:val="24"/>
                <w:szCs w:val="24"/>
              </w:rPr>
              <w:t>я учитываются субъекты малого и </w:t>
            </w:r>
            <w:r>
              <w:rPr>
                <w:rFonts w:cs="Times New Roman"/>
                <w:sz w:val="24"/>
                <w:szCs w:val="24"/>
              </w:rPr>
              <w:t xml:space="preserve">среднего предпринимательства в соответствии со </w:t>
            </w:r>
            <w:r w:rsidRPr="005448F0">
              <w:rPr>
                <w:rFonts w:cs="Times New Roman"/>
                <w:sz w:val="24"/>
                <w:szCs w:val="24"/>
              </w:rPr>
              <w:t>статьей 4</w:t>
            </w:r>
            <w:r>
              <w:rPr>
                <w:rFonts w:cs="Times New Roman"/>
                <w:sz w:val="24"/>
                <w:szCs w:val="24"/>
              </w:rPr>
              <w:t xml:space="preserve"> Федерального закона от 24.07.200</w:t>
            </w:r>
            <w:r w:rsidR="00E36231">
              <w:rPr>
                <w:rFonts w:cs="Times New Roman"/>
                <w:sz w:val="24"/>
                <w:szCs w:val="24"/>
              </w:rPr>
              <w:t>7 № 209-ФЗ «О развитии малого и </w:t>
            </w:r>
            <w:r>
              <w:rPr>
                <w:rFonts w:cs="Times New Roman"/>
                <w:sz w:val="24"/>
                <w:szCs w:val="24"/>
              </w:rPr>
              <w:t>среднего предпринимательства в Российской Федерации».</w:t>
            </w:r>
          </w:p>
          <w:p w:rsidR="002A660B" w:rsidRPr="002A660B" w:rsidRDefault="005448F0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Р</w:t>
            </w:r>
            <w:r w:rsidR="002A660B" w:rsidRPr="002A660B">
              <w:rPr>
                <w:rFonts w:cs="Times New Roman"/>
                <w:sz w:val="24"/>
              </w:rPr>
              <w:t>ассчитывается как отношение общего числа субъектов малого и</w:t>
            </w:r>
            <w:r w:rsidR="00E36231">
              <w:rPr>
                <w:rFonts w:cs="Times New Roman"/>
                <w:sz w:val="24"/>
              </w:rPr>
              <w:t> </w:t>
            </w:r>
            <w:r w:rsidR="002A660B" w:rsidRPr="002A660B">
              <w:rPr>
                <w:rFonts w:cs="Times New Roman"/>
                <w:sz w:val="24"/>
              </w:rPr>
              <w:t>среднего предпринимательства к численности постоянного населения города Перми, умноженное на 10000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proofErr w:type="spellStart"/>
            <w:r w:rsidRPr="002A660B">
              <w:rPr>
                <w:rFonts w:cs="Times New Roman"/>
                <w:sz w:val="24"/>
              </w:rPr>
              <w:t>Пермьстат</w:t>
            </w:r>
            <w:proofErr w:type="spellEnd"/>
            <w:r w:rsidRPr="002A660B">
              <w:rPr>
                <w:rFonts w:cs="Times New Roman"/>
                <w:sz w:val="24"/>
              </w:rPr>
              <w:t xml:space="preserve">, Единый реестр субъектов малого и среднего предпринимательства (https://ofd.nalog.ru/about.html)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</w:rPr>
            </w:pPr>
            <w:r w:rsidRPr="002A660B">
              <w:rPr>
                <w:rFonts w:cs="Times New Roman"/>
                <w:sz w:val="24"/>
              </w:rPr>
              <w:t>ежегодно до</w:t>
            </w:r>
            <w:r w:rsidR="00E36231">
              <w:rPr>
                <w:rFonts w:cs="Times New Roman"/>
                <w:sz w:val="24"/>
              </w:rPr>
              <w:t> 0</w:t>
            </w:r>
            <w:r w:rsidRPr="002A660B">
              <w:rPr>
                <w:rFonts w:cs="Times New Roman"/>
                <w:sz w:val="24"/>
              </w:rPr>
              <w:t>1</w:t>
            </w:r>
            <w:r w:rsidR="00E36231">
              <w:rPr>
                <w:rFonts w:cs="Times New Roman"/>
                <w:sz w:val="24"/>
              </w:rPr>
              <w:t> </w:t>
            </w:r>
            <w:r w:rsidRPr="002A660B">
              <w:rPr>
                <w:rFonts w:cs="Times New Roman"/>
                <w:sz w:val="24"/>
              </w:rPr>
              <w:t>марта года, следующего за отчетным</w:t>
            </w:r>
          </w:p>
        </w:tc>
      </w:tr>
      <w:tr w:rsidR="002A660B" w:rsidRPr="002A660B" w:rsidTr="00D76292">
        <w:tc>
          <w:tcPr>
            <w:tcW w:w="510" w:type="dxa"/>
            <w:tcBorders>
              <w:bottom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рассчитывается как 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Пермьстат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до</w:t>
            </w:r>
            <w:r w:rsidR="00E36231">
              <w:rPr>
                <w:rFonts w:eastAsia="Times New Roman" w:cs="Times New Roman"/>
                <w:sz w:val="24"/>
                <w:szCs w:val="24"/>
                <w:lang w:eastAsia="ru-RU"/>
              </w:rPr>
              <w:t> 0</w:t>
            </w: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E3623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марта года, следующего за отчетным периодом</w:t>
            </w:r>
          </w:p>
        </w:tc>
      </w:tr>
      <w:tr w:rsidR="002A660B" w:rsidRPr="002A660B" w:rsidTr="00D76292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2A66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A660B">
              <w:rPr>
                <w:sz w:val="24"/>
                <w:szCs w:val="24"/>
                <w:lang w:eastAsia="ru-RU"/>
              </w:rPr>
              <w:t>Площадь расселенного непригодного для проживания жилищного фонда, тыс. 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spacing w:after="0" w:line="240" w:lineRule="exact"/>
              <w:ind w:right="16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12767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A660B">
              <w:rPr>
                <w:sz w:val="24"/>
                <w:szCs w:val="24"/>
              </w:rPr>
              <w:t>рассчитывается как общая площадь жилищного фонда, жилые помещения которого признаны непригодными для про</w:t>
            </w:r>
            <w:r w:rsidR="00127674">
              <w:rPr>
                <w:sz w:val="24"/>
                <w:szCs w:val="24"/>
              </w:rPr>
              <w:t xml:space="preserve">живания </w:t>
            </w:r>
            <w:r w:rsidR="00127674">
              <w:rPr>
                <w:sz w:val="24"/>
                <w:szCs w:val="24"/>
              </w:rPr>
              <w:lastRenderedPageBreak/>
              <w:t>и многоквартирные дома –</w:t>
            </w:r>
            <w:r w:rsidRPr="002A660B">
              <w:rPr>
                <w:sz w:val="24"/>
                <w:szCs w:val="24"/>
              </w:rPr>
              <w:t xml:space="preserve"> аварийными и подлежащими сносу, расселенная в отчетном периоде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5448F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A660B">
              <w:rPr>
                <w:sz w:val="24"/>
                <w:szCs w:val="24"/>
              </w:rPr>
              <w:lastRenderedPageBreak/>
              <w:t>функциональный орган (подразделение) администрации города Перми, осуществляющий(ее) функции управления в сфере жилищных отношений (форма феде</w:t>
            </w:r>
            <w:r w:rsidRPr="002A660B">
              <w:rPr>
                <w:sz w:val="24"/>
                <w:szCs w:val="24"/>
              </w:rPr>
              <w:lastRenderedPageBreak/>
              <w:t xml:space="preserve">рального статистического наблюдения </w:t>
            </w:r>
            <w:r w:rsidR="005448F0">
              <w:rPr>
                <w:sz w:val="24"/>
                <w:szCs w:val="24"/>
              </w:rPr>
              <w:t>№</w:t>
            </w:r>
            <w:r w:rsidRPr="002A660B">
              <w:rPr>
                <w:sz w:val="24"/>
                <w:szCs w:val="24"/>
              </w:rPr>
              <w:t xml:space="preserve"> 4-жилфонд </w:t>
            </w:r>
            <w:r w:rsidR="005448F0">
              <w:rPr>
                <w:sz w:val="24"/>
                <w:szCs w:val="24"/>
              </w:rPr>
              <w:t>«</w:t>
            </w:r>
            <w:r w:rsidRPr="002A660B">
              <w:rPr>
                <w:sz w:val="24"/>
                <w:szCs w:val="24"/>
              </w:rPr>
              <w:t>Сведения о предоставлении гражданам жилых помещений</w:t>
            </w:r>
            <w:r w:rsidR="005448F0">
              <w:rPr>
                <w:sz w:val="24"/>
                <w:szCs w:val="24"/>
              </w:rPr>
              <w:t>»</w:t>
            </w:r>
            <w:r w:rsidRPr="002A660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E3623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A660B">
              <w:rPr>
                <w:sz w:val="24"/>
                <w:szCs w:val="24"/>
              </w:rPr>
              <w:lastRenderedPageBreak/>
              <w:t>ежегодно до</w:t>
            </w:r>
            <w:r w:rsidR="00E36231">
              <w:rPr>
                <w:sz w:val="24"/>
                <w:szCs w:val="24"/>
              </w:rPr>
              <w:t> 0</w:t>
            </w:r>
            <w:r w:rsidRPr="002A660B">
              <w:rPr>
                <w:sz w:val="24"/>
                <w:szCs w:val="24"/>
              </w:rPr>
              <w:t>1</w:t>
            </w:r>
            <w:r w:rsidR="00E36231">
              <w:rPr>
                <w:sz w:val="24"/>
                <w:szCs w:val="24"/>
              </w:rPr>
              <w:t> </w:t>
            </w:r>
            <w:r w:rsidRPr="002A660B">
              <w:rPr>
                <w:sz w:val="24"/>
                <w:szCs w:val="24"/>
              </w:rPr>
              <w:t>марта года, следующего за отчетным периодом</w:t>
            </w:r>
          </w:p>
        </w:tc>
      </w:tr>
      <w:tr w:rsidR="002A660B" w:rsidRPr="002A660B" w:rsidTr="00D76292">
        <w:tc>
          <w:tcPr>
            <w:tcW w:w="510" w:type="dxa"/>
            <w:tcBorders>
              <w:top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>Индекс качества городской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0B" w:rsidRPr="002A660B" w:rsidRDefault="002A660B" w:rsidP="002A660B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0B" w:rsidRPr="002A660B" w:rsidRDefault="002A660B" w:rsidP="005448F0">
            <w:pPr>
              <w:spacing w:after="0" w:line="240" w:lineRule="auto"/>
              <w:rPr>
                <w:sz w:val="24"/>
              </w:rPr>
            </w:pPr>
            <w:r w:rsidRPr="002A660B">
              <w:rPr>
                <w:sz w:val="24"/>
              </w:rPr>
              <w:t xml:space="preserve">индекс определяется на основании суммы значений всех индикаторов, предусмотренных </w:t>
            </w:r>
            <w:r w:rsidR="005448F0">
              <w:rPr>
                <w:sz w:val="24"/>
              </w:rPr>
              <w:t>р</w:t>
            </w:r>
            <w:r w:rsidRPr="002A660B">
              <w:rPr>
                <w:sz w:val="24"/>
              </w:rPr>
              <w:t>аспоряжением Правительства Р</w:t>
            </w:r>
            <w:r w:rsidR="00E36231">
              <w:rPr>
                <w:sz w:val="24"/>
              </w:rPr>
              <w:t xml:space="preserve">оссийской </w:t>
            </w:r>
            <w:r w:rsidRPr="002A660B">
              <w:rPr>
                <w:sz w:val="24"/>
              </w:rPr>
              <w:t>Ф</w:t>
            </w:r>
            <w:r w:rsidR="00E36231">
              <w:rPr>
                <w:sz w:val="24"/>
              </w:rPr>
              <w:t>едерации</w:t>
            </w:r>
            <w:r w:rsidRPr="002A660B">
              <w:rPr>
                <w:sz w:val="24"/>
              </w:rPr>
              <w:t xml:space="preserve"> от 23.03.2019 </w:t>
            </w:r>
            <w:r w:rsidR="005448F0">
              <w:rPr>
                <w:sz w:val="24"/>
              </w:rPr>
              <w:t>№</w:t>
            </w:r>
            <w:r w:rsidRPr="002A660B">
              <w:rPr>
                <w:sz w:val="24"/>
              </w:rPr>
              <w:t xml:space="preserve"> 510-р «Об утверждении Методики формирования индекса качества городской среды»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0B" w:rsidRPr="002A660B" w:rsidRDefault="002A660B" w:rsidP="00671F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sz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планирования и мониторинга, информация Министерства строительства и жилищно-коммунального хозяйства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>ежегодно до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 0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1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 </w:t>
            </w:r>
            <w:r w:rsidR="00B87B42">
              <w:rPr>
                <w:rFonts w:eastAsia="Times New Roman" w:cs="Times New Roman"/>
                <w:sz w:val="24"/>
                <w:lang w:eastAsia="ru-RU"/>
              </w:rPr>
              <w:t>апреля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года, следующего за отчетным периодом</w:t>
            </w:r>
          </w:p>
        </w:tc>
      </w:tr>
      <w:tr w:rsidR="002A660B" w:rsidRPr="002A660B" w:rsidTr="00D76292">
        <w:tc>
          <w:tcPr>
            <w:tcW w:w="510" w:type="dxa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4" w:type="dxa"/>
          </w:tcPr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14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лет, проживающих в городе Перми,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2A660B">
            <w:pPr>
              <w:spacing w:after="0" w:line="240" w:lineRule="auto"/>
              <w:jc w:val="center"/>
              <w:rPr>
                <w:position w:val="-33"/>
                <w:sz w:val="24"/>
              </w:rPr>
            </w:pPr>
            <w:r w:rsidRPr="002A660B">
              <w:rPr>
                <w:noProof/>
                <w:position w:val="-33"/>
                <w:sz w:val="24"/>
                <w:lang w:eastAsia="ko-KR"/>
              </w:rPr>
              <w:drawing>
                <wp:inline distT="0" distB="0" distL="0" distR="0">
                  <wp:extent cx="942975" cy="514350"/>
                  <wp:effectExtent l="0" t="0" r="9525" b="0"/>
                  <wp:docPr id="2" name="Рисунок 2" descr="base_1_337304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7304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6231">
              <w:rPr>
                <w:position w:val="-33"/>
                <w:sz w:val="24"/>
              </w:rPr>
              <w:t>,</w:t>
            </w:r>
          </w:p>
          <w:p w:rsidR="00127674" w:rsidRDefault="00127674" w:rsidP="002A660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E36231" w:rsidRDefault="00E36231" w:rsidP="002A660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где</w:t>
            </w:r>
          </w:p>
          <w:p w:rsidR="002A660B" w:rsidRPr="002A660B" w:rsidRDefault="002A660B" w:rsidP="002A660B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A660B">
              <w:rPr>
                <w:rFonts w:eastAsia="Times New Roman"/>
                <w:sz w:val="24"/>
                <w:lang w:eastAsia="ru-RU"/>
              </w:rPr>
              <w:t xml:space="preserve">N </w:t>
            </w:r>
            <w:r w:rsidRPr="00127674">
              <w:rPr>
                <w:rFonts w:eastAsia="Times New Roman"/>
                <w:sz w:val="24"/>
                <w:vertAlign w:val="subscript"/>
                <w:lang w:eastAsia="ru-RU"/>
              </w:rPr>
              <w:t>i14</w:t>
            </w:r>
            <w:r w:rsidRPr="002A660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E36231">
              <w:rPr>
                <w:rFonts w:eastAsia="Times New Roman"/>
                <w:sz w:val="24"/>
                <w:lang w:eastAsia="ru-RU"/>
              </w:rPr>
              <w:t>–</w:t>
            </w:r>
            <w:r w:rsidRPr="002A660B">
              <w:rPr>
                <w:rFonts w:eastAsia="Times New Roman"/>
                <w:sz w:val="24"/>
                <w:lang w:eastAsia="ru-RU"/>
              </w:rPr>
              <w:t xml:space="preserve"> количество граждан в</w:t>
            </w:r>
            <w:r w:rsidR="00E36231">
              <w:rPr>
                <w:rFonts w:eastAsia="Times New Roman"/>
                <w:sz w:val="24"/>
                <w:lang w:eastAsia="ru-RU"/>
              </w:rPr>
              <w:t> </w:t>
            </w:r>
            <w:r w:rsidRPr="002A660B">
              <w:rPr>
                <w:rFonts w:eastAsia="Times New Roman"/>
                <w:sz w:val="24"/>
                <w:lang w:eastAsia="ru-RU"/>
              </w:rPr>
              <w:t>возрасте 14 лет и старше, принявших участие в решении вопросов развития городской среды</w:t>
            </w:r>
            <w:r w:rsidR="00B87B42">
              <w:rPr>
                <w:rFonts w:eastAsia="Times New Roman"/>
                <w:sz w:val="24"/>
                <w:lang w:eastAsia="ru-RU"/>
              </w:rPr>
              <w:t>, чел.</w:t>
            </w:r>
            <w:r w:rsidR="00127674">
              <w:rPr>
                <w:rFonts w:eastAsia="Times New Roman"/>
                <w:sz w:val="24"/>
                <w:lang w:eastAsia="ru-RU"/>
              </w:rPr>
              <w:t>;</w:t>
            </w:r>
            <w:r w:rsidRPr="002A660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2A660B" w:rsidRPr="002A660B" w:rsidRDefault="002A660B" w:rsidP="002A660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2A660B">
              <w:rPr>
                <w:rFonts w:eastAsia="Times New Roman"/>
                <w:sz w:val="24"/>
                <w:lang w:eastAsia="ru-RU"/>
              </w:rPr>
              <w:t>N</w:t>
            </w:r>
            <w:r w:rsidRPr="00127674">
              <w:rPr>
                <w:rFonts w:eastAsia="Times New Roman"/>
                <w:sz w:val="24"/>
                <w:vertAlign w:val="subscript"/>
                <w:lang w:eastAsia="ru-RU"/>
              </w:rPr>
              <w:t>14</w:t>
            </w:r>
            <w:r w:rsidRPr="002A660B">
              <w:rPr>
                <w:rFonts w:eastAsia="Times New Roman"/>
                <w:sz w:val="24"/>
                <w:lang w:eastAsia="ru-RU"/>
              </w:rPr>
              <w:t xml:space="preserve"> – количество граждан в возрасте 14 лет и старше, проживающих на территории муниципального образования</w:t>
            </w:r>
            <w:r w:rsidR="00B87B42">
              <w:rPr>
                <w:rFonts w:eastAsia="Times New Roman"/>
                <w:sz w:val="24"/>
                <w:lang w:eastAsia="ru-RU"/>
              </w:rPr>
              <w:t>, чел.</w:t>
            </w:r>
            <w:r w:rsidRPr="002A660B">
              <w:rPr>
                <w:rFonts w:eastAsia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2A660B">
            <w:pPr>
              <w:spacing w:after="0" w:line="240" w:lineRule="auto"/>
              <w:rPr>
                <w:sz w:val="24"/>
              </w:rPr>
            </w:pPr>
            <w:r w:rsidRPr="002A660B">
              <w:rPr>
                <w:sz w:val="24"/>
              </w:rPr>
              <w:t>рассчитывается как процентное соотношение количества граждан, принявших участие в решении вопросов развития городской среды</w:t>
            </w:r>
            <w:r w:rsidRPr="002A660B">
              <w:rPr>
                <w:rFonts w:asciiTheme="minorHAnsi" w:hAnsiTheme="minorHAnsi"/>
                <w:sz w:val="22"/>
              </w:rPr>
              <w:t xml:space="preserve"> </w:t>
            </w:r>
            <w:r w:rsidRPr="002A660B">
              <w:rPr>
                <w:sz w:val="24"/>
              </w:rPr>
              <w:t xml:space="preserve">к общему количеству граждан в возрасте от 14 лет, проживающих в муниципальном образовании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0B" w:rsidRPr="002A660B" w:rsidRDefault="002A660B" w:rsidP="0012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>функциональный орган (подразделение) администрации города Перми, осуществляющий(ее) функции управления в сфере планирования и мониторинга (портал «Управляем вместе» (https://vmeste.permkrai.ru/)</w:t>
            </w:r>
            <w:r w:rsidR="00B87B42">
              <w:rPr>
                <w:rFonts w:eastAsia="Times New Roman" w:cs="Times New Roman"/>
                <w:sz w:val="24"/>
                <w:lang w:eastAsia="ru-RU"/>
              </w:rPr>
              <w:t>,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официальный сайт администрации города Перми (https://www.gorodperm.ru/), </w:t>
            </w:r>
            <w:proofErr w:type="spellStart"/>
            <w:r w:rsidRPr="002A660B">
              <w:rPr>
                <w:rFonts w:eastAsia="Times New Roman" w:cs="Times New Roman"/>
                <w:sz w:val="24"/>
                <w:lang w:eastAsia="ru-RU"/>
              </w:rPr>
              <w:t>Пермьстат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t>ежегодно до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 0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1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 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марта года, следующего за отчетным периодом</w:t>
            </w:r>
          </w:p>
        </w:tc>
      </w:tr>
      <w:tr w:rsidR="002A660B" w:rsidRPr="002A660B" w:rsidTr="00D76292">
        <w:tc>
          <w:tcPr>
            <w:tcW w:w="510" w:type="dxa"/>
            <w:shd w:val="clear" w:color="auto" w:fill="auto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0B" w:rsidRPr="002A660B" w:rsidRDefault="002A660B" w:rsidP="002A660B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2A660B">
              <w:rPr>
                <w:rFonts w:eastAsia="+mn-ea"/>
                <w:color w:val="000000"/>
                <w:kern w:val="24"/>
                <w:sz w:val="24"/>
                <w:lang w:eastAsia="ru-RU"/>
              </w:rPr>
              <w:t>Доля дорожной сети городских агломераций, находящаяся в нормативном состоянии, %</w:t>
            </w:r>
          </w:p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0B" w:rsidRPr="002A660B" w:rsidRDefault="002A660B" w:rsidP="002A6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2A660B">
              <w:rPr>
                <w:rFonts w:eastAsia="Times New Roman"/>
                <w:sz w:val="24"/>
                <w:lang w:eastAsia="ru-RU"/>
              </w:rPr>
              <w:lastRenderedPageBreak/>
              <w:t>Дп</w:t>
            </w:r>
            <w:proofErr w:type="spellEnd"/>
            <w:r w:rsidRPr="002A660B">
              <w:rPr>
                <w:rFonts w:eastAsia="Times New Roman"/>
                <w:sz w:val="24"/>
                <w:lang w:eastAsia="ru-RU"/>
              </w:rPr>
              <w:t xml:space="preserve"> = (</w:t>
            </w:r>
            <w:proofErr w:type="spellStart"/>
            <w:r w:rsidRPr="002A660B">
              <w:rPr>
                <w:rFonts w:eastAsia="Times New Roman"/>
                <w:sz w:val="24"/>
                <w:lang w:eastAsia="ru-RU"/>
              </w:rPr>
              <w:t>Пгар</w:t>
            </w:r>
            <w:proofErr w:type="spellEnd"/>
            <w:r w:rsidRPr="002A660B">
              <w:rPr>
                <w:rFonts w:eastAsia="Times New Roman"/>
                <w:sz w:val="24"/>
                <w:lang w:eastAsia="ru-RU"/>
              </w:rPr>
              <w:t xml:space="preserve"> + </w:t>
            </w:r>
            <w:proofErr w:type="spellStart"/>
            <w:r w:rsidRPr="002A660B">
              <w:rPr>
                <w:rFonts w:eastAsia="Times New Roman"/>
                <w:sz w:val="24"/>
                <w:lang w:eastAsia="ru-RU"/>
              </w:rPr>
              <w:t>Пввед</w:t>
            </w:r>
            <w:proofErr w:type="spellEnd"/>
            <w:r w:rsidRPr="002A660B">
              <w:rPr>
                <w:rFonts w:eastAsia="Times New Roman"/>
                <w:sz w:val="24"/>
                <w:lang w:eastAsia="ru-RU"/>
              </w:rPr>
              <w:t xml:space="preserve">) / </w:t>
            </w:r>
            <w:proofErr w:type="spellStart"/>
            <w:r w:rsidRPr="002A660B">
              <w:rPr>
                <w:rFonts w:eastAsia="Times New Roman"/>
                <w:sz w:val="24"/>
                <w:lang w:eastAsia="ru-RU"/>
              </w:rPr>
              <w:t>Омд</w:t>
            </w:r>
            <w:proofErr w:type="spellEnd"/>
            <w:r w:rsidR="00B87B42" w:rsidRPr="002A660B">
              <w:rPr>
                <w:rFonts w:eastAsia="Times New Roman"/>
                <w:sz w:val="24"/>
                <w:lang w:eastAsia="ru-RU"/>
              </w:rPr>
              <w:t xml:space="preserve"> x 100</w:t>
            </w:r>
            <w:r w:rsidR="00E36231">
              <w:rPr>
                <w:rFonts w:eastAsia="Times New Roman"/>
                <w:sz w:val="24"/>
                <w:lang w:eastAsia="ru-RU"/>
              </w:rPr>
              <w:t>,</w:t>
            </w:r>
          </w:p>
          <w:p w:rsidR="002A660B" w:rsidRPr="002A660B" w:rsidRDefault="00E36231" w:rsidP="002A6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где</w:t>
            </w:r>
          </w:p>
          <w:p w:rsidR="002A660B" w:rsidRPr="002A660B" w:rsidRDefault="00E36231" w:rsidP="002A6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lang w:eastAsia="ru-RU"/>
              </w:rPr>
              <w:t>Пгар</w:t>
            </w:r>
            <w:proofErr w:type="spellEnd"/>
            <w:r>
              <w:rPr>
                <w:rFonts w:eastAsia="Times New Roman"/>
                <w:sz w:val="24"/>
                <w:lang w:eastAsia="ru-RU"/>
              </w:rPr>
              <w:t xml:space="preserve"> –</w:t>
            </w:r>
            <w:r w:rsidR="002A660B" w:rsidRPr="002A660B">
              <w:rPr>
                <w:rFonts w:eastAsia="Times New Roman"/>
                <w:sz w:val="24"/>
                <w:lang w:eastAsia="ru-RU"/>
              </w:rPr>
              <w:t xml:space="preserve"> площадь проезжей части автомобильных дорог 1-3 </w:t>
            </w:r>
            <w:r w:rsidR="002A660B" w:rsidRPr="002A660B">
              <w:rPr>
                <w:rFonts w:eastAsia="Times New Roman"/>
                <w:sz w:val="24"/>
                <w:lang w:eastAsia="ru-RU"/>
              </w:rPr>
              <w:lastRenderedPageBreak/>
              <w:t>эксплуатационной категории содержания, внутриквартальных проездов, межремонтный срок по которым не истек, кв.</w:t>
            </w:r>
            <w:r w:rsidR="00D2259D">
              <w:rPr>
                <w:rFonts w:eastAsia="Times New Roman"/>
                <w:sz w:val="24"/>
                <w:lang w:eastAsia="ru-RU"/>
              </w:rPr>
              <w:t> </w:t>
            </w:r>
            <w:r w:rsidR="002A660B" w:rsidRPr="002A660B">
              <w:rPr>
                <w:rFonts w:eastAsia="Times New Roman"/>
                <w:sz w:val="24"/>
                <w:lang w:eastAsia="ru-RU"/>
              </w:rPr>
              <w:t>м;</w:t>
            </w:r>
          </w:p>
          <w:p w:rsidR="002A660B" w:rsidRPr="002A660B" w:rsidRDefault="002A660B" w:rsidP="002A6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2A660B">
              <w:rPr>
                <w:rFonts w:eastAsia="Times New Roman"/>
                <w:sz w:val="24"/>
                <w:lang w:eastAsia="ru-RU"/>
              </w:rPr>
              <w:t>Пввед</w:t>
            </w:r>
            <w:proofErr w:type="spellEnd"/>
            <w:r w:rsidRPr="002A660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E36231">
              <w:rPr>
                <w:rFonts w:eastAsia="Times New Roman"/>
                <w:sz w:val="24"/>
                <w:lang w:eastAsia="ru-RU"/>
              </w:rPr>
              <w:t>–</w:t>
            </w:r>
            <w:r w:rsidRPr="002A660B">
              <w:rPr>
                <w:rFonts w:eastAsia="Times New Roman"/>
                <w:sz w:val="24"/>
                <w:lang w:eastAsia="ru-RU"/>
              </w:rPr>
              <w:t xml:space="preserve"> площадь проезжей части автомобильных дорог 1-3 эксплуатационной категории содержания, внутриквартальных проездов, в отношении которых в текущем году выполнен ремонт, капитальный ремонт, реконструкция, строительство, кв. м;</w:t>
            </w:r>
          </w:p>
          <w:p w:rsidR="002A660B" w:rsidRPr="002A660B" w:rsidRDefault="002A660B" w:rsidP="00D2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2A660B">
              <w:rPr>
                <w:rFonts w:eastAsia="Times New Roman" w:cs="Times New Roman"/>
                <w:sz w:val="24"/>
                <w:lang w:eastAsia="ru-RU"/>
              </w:rPr>
              <w:t>Омд</w:t>
            </w:r>
            <w:proofErr w:type="spellEnd"/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–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общая площадь проезжей части автомобильных дорог 1-3 эксплуатационной категории содер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жания, внутриквартальных, кв.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рассчитывается как процентное отношение суммы площади проезжей части автомобильных дорог общего пользования местного значения города Перми, 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lastRenderedPageBreak/>
              <w:t>межремонтный срок по которым не истек и в отношении которых в текущем году выполнен капитальный ремонт, текущий ремонт, реконструкция, строительство, к общей площади проезжей части автомобильных дорог общего пользования местного значения города Перми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внешнего благоустройства 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lastRenderedPageBreak/>
              <w:t>(МКУ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 </w:t>
            </w:r>
            <w:r w:rsidR="00B87B42">
              <w:rPr>
                <w:rFonts w:eastAsia="Times New Roman" w:cs="Times New Roman"/>
                <w:sz w:val="24"/>
                <w:lang w:eastAsia="ru-RU"/>
              </w:rPr>
              <w:t>«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Пермблагоустройство</w:t>
            </w:r>
            <w:r w:rsidR="00B87B42">
              <w:rPr>
                <w:rFonts w:eastAsia="Times New Roman" w:cs="Times New Roman"/>
                <w:sz w:val="24"/>
                <w:lang w:eastAsia="ru-RU"/>
              </w:rPr>
              <w:t>»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 (письмо), форма федерального статистического наблюдения </w:t>
            </w:r>
            <w:r w:rsidR="00B87B42">
              <w:rPr>
                <w:rFonts w:eastAsia="Times New Roman" w:cs="Times New Roman"/>
                <w:sz w:val="24"/>
                <w:lang w:eastAsia="ru-RU"/>
              </w:rPr>
              <w:t>№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 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 xml:space="preserve">3-ДГ (МО) </w:t>
            </w:r>
            <w:r w:rsidR="00B87B42">
              <w:rPr>
                <w:rFonts w:eastAsia="Times New Roman" w:cs="Times New Roman"/>
                <w:sz w:val="24"/>
                <w:lang w:eastAsia="ru-RU"/>
              </w:rPr>
              <w:t>«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</w:t>
            </w:r>
            <w:r w:rsidR="00B87B42">
              <w:rPr>
                <w:rFonts w:eastAsia="Times New Roman" w:cs="Times New Roman"/>
                <w:sz w:val="24"/>
                <w:lang w:eastAsia="ru-RU"/>
              </w:rPr>
              <w:t>»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lang w:eastAsia="ru-RU"/>
              </w:rPr>
              <w:lastRenderedPageBreak/>
              <w:t>ежегодно до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 0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1</w:t>
            </w:r>
            <w:r w:rsidR="00E36231">
              <w:rPr>
                <w:rFonts w:eastAsia="Times New Roman" w:cs="Times New Roman"/>
                <w:sz w:val="24"/>
                <w:lang w:eastAsia="ru-RU"/>
              </w:rPr>
              <w:t> </w:t>
            </w:r>
            <w:r w:rsidRPr="002A660B">
              <w:rPr>
                <w:rFonts w:eastAsia="Times New Roman" w:cs="Times New Roman"/>
                <w:sz w:val="24"/>
                <w:lang w:eastAsia="ru-RU"/>
              </w:rPr>
              <w:t>апреля года, следующего за отчетным периодом</w:t>
            </w:r>
          </w:p>
        </w:tc>
      </w:tr>
      <w:tr w:rsidR="002A660B" w:rsidRPr="002A660B" w:rsidTr="00D76292">
        <w:tc>
          <w:tcPr>
            <w:tcW w:w="510" w:type="dxa"/>
            <w:shd w:val="clear" w:color="auto" w:fill="FFFFFF" w:themeFill="background1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84" w:type="dxa"/>
            <w:shd w:val="clear" w:color="auto" w:fill="FFFFFF" w:themeFill="background1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A660B">
              <w:rPr>
                <w:rFonts w:cs="Times New Roman"/>
                <w:color w:val="000000"/>
                <w:sz w:val="24"/>
                <w:szCs w:val="24"/>
              </w:rPr>
              <w:t>Доля массовых социально значимых услуг, доступных в</w:t>
            </w:r>
            <w:r w:rsidR="00E36231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2A660B">
              <w:rPr>
                <w:rFonts w:cs="Times New Roman"/>
                <w:color w:val="000000"/>
                <w:sz w:val="24"/>
                <w:szCs w:val="24"/>
              </w:rPr>
              <w:t>электронном виде, %</w:t>
            </w:r>
          </w:p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vertAlign w:val="subscript"/>
              </w:rPr>
            </w:pPr>
            <w:proofErr w:type="spellStart"/>
            <w:r w:rsidRPr="002A660B">
              <w:rPr>
                <w:rFonts w:cs="Times New Roman"/>
                <w:sz w:val="24"/>
                <w:szCs w:val="24"/>
              </w:rPr>
              <w:t>У</w:t>
            </w:r>
            <w:r w:rsidRPr="002A660B">
              <w:rPr>
                <w:rFonts w:cs="Times New Roman"/>
                <w:sz w:val="24"/>
                <w:szCs w:val="24"/>
                <w:vertAlign w:val="subscript"/>
              </w:rPr>
              <w:t>дммсу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= (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К</w:t>
            </w:r>
            <w:r w:rsidRPr="002A660B">
              <w:rPr>
                <w:rFonts w:cs="Times New Roman"/>
                <w:sz w:val="24"/>
                <w:szCs w:val="24"/>
                <w:vertAlign w:val="subscript"/>
              </w:rPr>
              <w:t>дммсуДЭ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К</w:t>
            </w:r>
            <w:r w:rsidRPr="002A660B">
              <w:rPr>
                <w:rFonts w:cs="Times New Roman"/>
                <w:sz w:val="24"/>
                <w:szCs w:val="24"/>
                <w:vertAlign w:val="subscript"/>
              </w:rPr>
              <w:t>дммсу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>) x 100</w:t>
            </w:r>
            <w:r w:rsidR="00E36231">
              <w:rPr>
                <w:rFonts w:cs="Times New Roman"/>
                <w:sz w:val="24"/>
                <w:szCs w:val="24"/>
              </w:rPr>
              <w:t xml:space="preserve"> </w:t>
            </w:r>
            <w:r w:rsidRPr="002A660B">
              <w:rPr>
                <w:rFonts w:cs="Times New Roman"/>
                <w:sz w:val="24"/>
                <w:szCs w:val="24"/>
              </w:rPr>
              <w:t>%</w:t>
            </w:r>
            <w:r w:rsidRPr="002A660B">
              <w:rPr>
                <w:rFonts w:cs="Times New Roman"/>
                <w:sz w:val="24"/>
                <w:szCs w:val="24"/>
                <w:vertAlign w:val="subscript"/>
              </w:rPr>
              <w:t>,</w:t>
            </w:r>
          </w:p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A660B">
              <w:rPr>
                <w:rFonts w:cs="Times New Roman"/>
                <w:sz w:val="24"/>
                <w:szCs w:val="24"/>
              </w:rPr>
              <w:t>где</w:t>
            </w:r>
          </w:p>
          <w:p w:rsidR="002A660B" w:rsidRPr="002A660B" w:rsidRDefault="002A660B" w:rsidP="002A66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2A660B">
              <w:rPr>
                <w:rFonts w:cs="Times New Roman"/>
                <w:sz w:val="24"/>
                <w:szCs w:val="24"/>
              </w:rPr>
              <w:t>К</w:t>
            </w:r>
            <w:r w:rsidRPr="002A660B">
              <w:rPr>
                <w:rFonts w:cs="Times New Roman"/>
                <w:sz w:val="24"/>
                <w:szCs w:val="24"/>
                <w:vertAlign w:val="subscript"/>
              </w:rPr>
              <w:t>дммсзуДЭ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</w:t>
            </w:r>
            <w:r w:rsidR="00E36231">
              <w:rPr>
                <w:rFonts w:cs="Times New Roman"/>
                <w:sz w:val="24"/>
                <w:szCs w:val="24"/>
              </w:rPr>
              <w:t>–</w:t>
            </w:r>
            <w:r w:rsidRPr="002A660B">
              <w:rPr>
                <w:rFonts w:cs="Times New Roman"/>
                <w:sz w:val="24"/>
                <w:szCs w:val="24"/>
              </w:rPr>
              <w:t xml:space="preserve"> количество массовых социально значимых муниципальных услуг, предоставляемых функциональными, территориальными органами администрации города Перми и МБУ «Архив города Перми», соответствующих критерию доступности массовых социально значимых услуг в электронном виде, ед.;</w:t>
            </w:r>
          </w:p>
          <w:p w:rsidR="002A660B" w:rsidRPr="002A660B" w:rsidRDefault="002A660B" w:rsidP="002A660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2A660B">
              <w:rPr>
                <w:rFonts w:cs="Times New Roman"/>
                <w:sz w:val="24"/>
                <w:szCs w:val="24"/>
              </w:rPr>
              <w:lastRenderedPageBreak/>
              <w:t>К</w:t>
            </w:r>
            <w:r w:rsidRPr="002A660B">
              <w:rPr>
                <w:rFonts w:cs="Times New Roman"/>
                <w:sz w:val="24"/>
                <w:szCs w:val="24"/>
                <w:vertAlign w:val="subscript"/>
              </w:rPr>
              <w:t>дммсзу</w:t>
            </w:r>
            <w:proofErr w:type="spellEnd"/>
            <w:r w:rsidR="00E36231">
              <w:rPr>
                <w:rFonts w:cs="Times New Roman"/>
                <w:sz w:val="24"/>
                <w:szCs w:val="24"/>
              </w:rPr>
              <w:t xml:space="preserve"> –</w:t>
            </w:r>
            <w:r w:rsidRPr="002A660B">
              <w:rPr>
                <w:rFonts w:cs="Times New Roman"/>
                <w:sz w:val="24"/>
                <w:szCs w:val="24"/>
              </w:rPr>
              <w:t xml:space="preserve"> количество муниципальных услуг, предоставляемых функциональными, территориальными органами администрации города Перми и МБУ «Архив города Перми» из числа массовых социально значимых муниципальных услуг, ед.</w:t>
            </w:r>
          </w:p>
        </w:tc>
        <w:tc>
          <w:tcPr>
            <w:tcW w:w="3544" w:type="dxa"/>
            <w:shd w:val="clear" w:color="auto" w:fill="FFFFFF" w:themeFill="background1"/>
          </w:tcPr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cs="Times New Roman"/>
                <w:sz w:val="24"/>
                <w:szCs w:val="24"/>
              </w:rPr>
              <w:lastRenderedPageBreak/>
              <w:t>рассчитывается как процентное соотношение количества массовых социально значимых муниципальных услуг, предоставляемых функциональными, территориальными органами администрации города Перми и МБУ «Архив города Перми», соответствующих критерию доступности массовых социально значимых услуг в электронном виде, к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количеству мун</w:t>
            </w:r>
            <w:bookmarkStart w:id="4" w:name="_GoBack"/>
            <w:bookmarkEnd w:id="4"/>
            <w:r w:rsidRPr="002A660B">
              <w:rPr>
                <w:rFonts w:cs="Times New Roman"/>
                <w:sz w:val="24"/>
                <w:szCs w:val="24"/>
              </w:rPr>
              <w:t xml:space="preserve">иципальных услуг, предоставляемых функциональными, территориальными </w:t>
            </w:r>
            <w:r w:rsidRPr="002A660B">
              <w:rPr>
                <w:rFonts w:cs="Times New Roman"/>
                <w:sz w:val="24"/>
                <w:szCs w:val="24"/>
              </w:rPr>
              <w:lastRenderedPageBreak/>
              <w:t xml:space="preserve">органами администрации города Перми и МБУ «Архив города Перми» из числа массовых социально значимых муниципальных услуг </w:t>
            </w:r>
          </w:p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2A660B" w:rsidRPr="002A660B" w:rsidRDefault="002A660B" w:rsidP="00D22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 w:rsidRPr="002A660B">
              <w:rPr>
                <w:rFonts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информатизации (перечень массовых социально значимых услуг, утвержденный </w:t>
            </w:r>
            <w:r w:rsidR="00E36231">
              <w:rPr>
                <w:rFonts w:cs="Times New Roman"/>
                <w:sz w:val="24"/>
                <w:szCs w:val="24"/>
              </w:rPr>
              <w:t>п</w:t>
            </w:r>
            <w:r w:rsidRPr="002A660B">
              <w:rPr>
                <w:rFonts w:cs="Times New Roman"/>
                <w:sz w:val="24"/>
                <w:szCs w:val="24"/>
              </w:rPr>
              <w:t xml:space="preserve">риказом </w:t>
            </w:r>
            <w:proofErr w:type="spellStart"/>
            <w:r w:rsidRPr="002A660B">
              <w:rPr>
                <w:rFonts w:cs="Times New Roman"/>
                <w:sz w:val="24"/>
                <w:szCs w:val="24"/>
              </w:rPr>
              <w:t>Минцифры</w:t>
            </w:r>
            <w:proofErr w:type="spellEnd"/>
            <w:r w:rsidRPr="002A660B">
              <w:rPr>
                <w:rFonts w:cs="Times New Roman"/>
                <w:sz w:val="24"/>
                <w:szCs w:val="24"/>
              </w:rPr>
              <w:t xml:space="preserve"> России от 18.11.2020 №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 xml:space="preserve">600 «Об утверждении методик расчета целевых показателей национальной цели развития Российской Федерации </w:t>
            </w:r>
            <w:r w:rsidR="00B87B42">
              <w:rPr>
                <w:rFonts w:cs="Times New Roman"/>
                <w:sz w:val="24"/>
                <w:szCs w:val="24"/>
              </w:rPr>
              <w:t>«</w:t>
            </w:r>
            <w:r w:rsidRPr="002A660B">
              <w:rPr>
                <w:rFonts w:cs="Times New Roman"/>
                <w:sz w:val="24"/>
                <w:szCs w:val="24"/>
              </w:rPr>
              <w:t xml:space="preserve">Цифровая трансформация», Единый портал </w:t>
            </w:r>
            <w:r w:rsidRPr="002A660B">
              <w:rPr>
                <w:rFonts w:cs="Times New Roman"/>
                <w:sz w:val="24"/>
                <w:szCs w:val="24"/>
              </w:rPr>
              <w:lastRenderedPageBreak/>
              <w:t>государственных и муниципальных услуг (функций), Региональный портал государственных и</w:t>
            </w:r>
            <w:r w:rsidR="00E36231">
              <w:rPr>
                <w:rFonts w:cs="Times New Roman"/>
                <w:sz w:val="24"/>
                <w:szCs w:val="24"/>
              </w:rPr>
              <w:t> </w:t>
            </w:r>
            <w:r w:rsidRPr="002A660B">
              <w:rPr>
                <w:rFonts w:cs="Times New Roman"/>
                <w:sz w:val="24"/>
                <w:szCs w:val="24"/>
              </w:rPr>
              <w:t>муниципальных услуг «Услуги и сервисы Пермского края», данные государственной автоматизированной информационной системы «Управление»)</w:t>
            </w:r>
          </w:p>
        </w:tc>
        <w:tc>
          <w:tcPr>
            <w:tcW w:w="1843" w:type="dxa"/>
            <w:shd w:val="clear" w:color="auto" w:fill="FFFFFF" w:themeFill="background1"/>
          </w:tcPr>
          <w:p w:rsidR="002A660B" w:rsidRPr="002A660B" w:rsidRDefault="002A660B" w:rsidP="00E36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cs="Times New Roman"/>
                <w:sz w:val="24"/>
              </w:rPr>
              <w:lastRenderedPageBreak/>
              <w:t>ежегодно до</w:t>
            </w:r>
            <w:r w:rsidR="00E36231">
              <w:rPr>
                <w:rFonts w:cs="Times New Roman"/>
                <w:sz w:val="24"/>
              </w:rPr>
              <w:t> 0</w:t>
            </w:r>
            <w:r w:rsidRPr="002A660B">
              <w:rPr>
                <w:rFonts w:cs="Times New Roman"/>
                <w:sz w:val="24"/>
              </w:rPr>
              <w:t>1</w:t>
            </w:r>
            <w:r w:rsidR="00E36231">
              <w:rPr>
                <w:rFonts w:cs="Times New Roman"/>
                <w:sz w:val="24"/>
              </w:rPr>
              <w:t> </w:t>
            </w:r>
            <w:r w:rsidRPr="002A660B">
              <w:rPr>
                <w:rFonts w:cs="Times New Roman"/>
                <w:sz w:val="24"/>
              </w:rPr>
              <w:t>марта года, следующего за отчетным периодом</w:t>
            </w:r>
          </w:p>
        </w:tc>
      </w:tr>
    </w:tbl>
    <w:p w:rsidR="002A660B" w:rsidRPr="002A660B" w:rsidRDefault="002A660B" w:rsidP="002A660B">
      <w:pPr>
        <w:rPr>
          <w:rFonts w:asciiTheme="minorHAnsi" w:hAnsiTheme="minorHAnsi"/>
          <w:sz w:val="22"/>
        </w:rPr>
      </w:pPr>
    </w:p>
    <w:p w:rsidR="002A660B" w:rsidRDefault="002A660B" w:rsidP="008015C4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cs="Times New Roman"/>
          <w:b/>
          <w:sz w:val="32"/>
          <w:szCs w:val="28"/>
        </w:rPr>
        <w:sectPr w:rsidR="002A660B" w:rsidSect="00726447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2A660B" w:rsidRPr="002A660B" w:rsidRDefault="00782A07" w:rsidP="00E36231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2A660B" w:rsidRPr="002A660B">
        <w:rPr>
          <w:rFonts w:eastAsia="Times New Roman" w:cs="Times New Roman"/>
          <w:szCs w:val="28"/>
          <w:lang w:eastAsia="ru-RU"/>
        </w:rPr>
        <w:t>4</w:t>
      </w:r>
    </w:p>
    <w:p w:rsidR="002A660B" w:rsidRPr="002A660B" w:rsidRDefault="002A660B" w:rsidP="00E36231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к Плану</w:t>
      </w:r>
      <w:r w:rsidR="00E36231">
        <w:rPr>
          <w:rFonts w:eastAsia="Times New Roman" w:cs="Times New Roman"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szCs w:val="28"/>
          <w:lang w:eastAsia="ru-RU"/>
        </w:rPr>
        <w:t>мероприятий по реализации</w:t>
      </w:r>
    </w:p>
    <w:p w:rsidR="002A660B" w:rsidRPr="002A660B" w:rsidRDefault="002A660B" w:rsidP="00E36231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Стратегии социально-экономического</w:t>
      </w:r>
    </w:p>
    <w:p w:rsidR="002A660B" w:rsidRPr="002A660B" w:rsidRDefault="002A660B" w:rsidP="00E36231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развития муниципального образования</w:t>
      </w:r>
    </w:p>
    <w:p w:rsidR="002A660B" w:rsidRPr="002A660B" w:rsidRDefault="002A660B" w:rsidP="00E36231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город Пермь до 2030 года на период</w:t>
      </w:r>
    </w:p>
    <w:p w:rsidR="002A660B" w:rsidRPr="002A660B" w:rsidRDefault="002A660B" w:rsidP="00E36231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2022-2026 годов</w:t>
      </w:r>
    </w:p>
    <w:p w:rsidR="002A660B" w:rsidRDefault="002A660B" w:rsidP="00E362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36231" w:rsidRPr="002A660B" w:rsidRDefault="00E36231" w:rsidP="00E362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E362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5" w:name="Par2342"/>
      <w:bookmarkEnd w:id="5"/>
      <w:r w:rsidRPr="002A660B">
        <w:rPr>
          <w:rFonts w:eastAsia="Times New Roman" w:cs="Times New Roman"/>
          <w:b/>
          <w:bCs/>
          <w:szCs w:val="28"/>
          <w:lang w:eastAsia="ru-RU"/>
        </w:rPr>
        <w:t>МЕТОДИКА</w:t>
      </w:r>
    </w:p>
    <w:p w:rsidR="002A660B" w:rsidRPr="002A660B" w:rsidRDefault="002A660B" w:rsidP="00E362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A660B">
        <w:rPr>
          <w:rFonts w:eastAsia="Times New Roman" w:cs="Times New Roman"/>
          <w:b/>
          <w:bCs/>
          <w:szCs w:val="28"/>
          <w:lang w:eastAsia="ru-RU"/>
        </w:rPr>
        <w:t xml:space="preserve">расчета индексов достижения целей </w:t>
      </w:r>
      <w:r w:rsidR="00127674">
        <w:rPr>
          <w:rFonts w:eastAsia="Times New Roman" w:cs="Times New Roman"/>
          <w:b/>
          <w:bCs/>
          <w:szCs w:val="28"/>
          <w:lang w:eastAsia="ru-RU"/>
        </w:rPr>
        <w:t>П</w:t>
      </w:r>
      <w:r w:rsidRPr="002A660B">
        <w:rPr>
          <w:rFonts w:eastAsia="Times New Roman" w:cs="Times New Roman"/>
          <w:b/>
          <w:bCs/>
          <w:szCs w:val="28"/>
          <w:lang w:eastAsia="ru-RU"/>
        </w:rPr>
        <w:t>лана мероприятий</w:t>
      </w:r>
      <w:r w:rsidR="00E3623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b/>
          <w:bCs/>
          <w:szCs w:val="28"/>
          <w:lang w:eastAsia="ru-RU"/>
        </w:rPr>
        <w:t>по реализации Стратегии социально-экономического развития</w:t>
      </w:r>
      <w:r w:rsidR="00E3623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b/>
          <w:bCs/>
          <w:szCs w:val="28"/>
          <w:lang w:eastAsia="ru-RU"/>
        </w:rPr>
        <w:t>муниципального образования город Пермь до 2030 года</w:t>
      </w:r>
      <w:r w:rsidR="00E3623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b/>
          <w:bCs/>
          <w:szCs w:val="28"/>
          <w:lang w:eastAsia="ru-RU"/>
        </w:rPr>
        <w:t>на период 2022-2026 годов</w:t>
      </w:r>
    </w:p>
    <w:p w:rsidR="002A660B" w:rsidRPr="002A660B" w:rsidRDefault="002A660B" w:rsidP="00E362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 xml:space="preserve">Целевые показатели плана мероприятий по реализации Стратегии социально-экономического развития муниципального образования город Пермь до 2030 года на период 2022-2026 годов (далее </w:t>
      </w:r>
      <w:r w:rsidR="00226C17">
        <w:rPr>
          <w:rFonts w:eastAsia="Times New Roman" w:cs="Times New Roman"/>
          <w:szCs w:val="28"/>
          <w:lang w:eastAsia="ru-RU"/>
        </w:rPr>
        <w:t>–</w:t>
      </w:r>
      <w:r w:rsidRPr="002A660B">
        <w:rPr>
          <w:rFonts w:eastAsia="Times New Roman" w:cs="Times New Roman"/>
          <w:szCs w:val="28"/>
          <w:lang w:eastAsia="ru-RU"/>
        </w:rPr>
        <w:t xml:space="preserve"> План) объединены в индексы достижения целей функционально-целевых направлений (далее </w:t>
      </w:r>
      <w:r w:rsidR="00226C17">
        <w:rPr>
          <w:rFonts w:eastAsia="Times New Roman" w:cs="Times New Roman"/>
          <w:szCs w:val="28"/>
          <w:lang w:eastAsia="ru-RU"/>
        </w:rPr>
        <w:t>–</w:t>
      </w:r>
      <w:r w:rsidRPr="002A660B">
        <w:rPr>
          <w:rFonts w:eastAsia="Times New Roman" w:cs="Times New Roman"/>
          <w:szCs w:val="28"/>
          <w:lang w:eastAsia="ru-RU"/>
        </w:rPr>
        <w:t xml:space="preserve"> ФЦН), а индексы достижения целей ФЦН </w:t>
      </w:r>
      <w:r w:rsidR="00E36231">
        <w:rPr>
          <w:rFonts w:eastAsia="Times New Roman" w:cs="Times New Roman"/>
          <w:szCs w:val="28"/>
          <w:lang w:eastAsia="ru-RU"/>
        </w:rPr>
        <w:t>–</w:t>
      </w:r>
      <w:r w:rsidRPr="002A660B">
        <w:rPr>
          <w:rFonts w:eastAsia="Times New Roman" w:cs="Times New Roman"/>
          <w:szCs w:val="28"/>
          <w:lang w:eastAsia="ru-RU"/>
        </w:rPr>
        <w:t xml:space="preserve"> в индекс качества жизни, характеризующий достижение цели Плана. Структура построения индексов представлена в </w:t>
      </w:r>
      <w:hyperlink w:anchor="Par2404" w:tooltip="Таблица 1. Структура построения индекса стратегической цели" w:history="1">
        <w:r w:rsidRPr="002A660B">
          <w:rPr>
            <w:rFonts w:eastAsia="Times New Roman" w:cs="Times New Roman"/>
            <w:szCs w:val="28"/>
            <w:lang w:eastAsia="ru-RU"/>
          </w:rPr>
          <w:t>таблицах 1</w:t>
        </w:r>
      </w:hyperlink>
      <w:r w:rsidRPr="002A660B">
        <w:rPr>
          <w:rFonts w:eastAsia="Times New Roman" w:cs="Times New Roman"/>
          <w:szCs w:val="28"/>
          <w:lang w:eastAsia="ru-RU"/>
        </w:rPr>
        <w:t xml:space="preserve">, </w:t>
      </w:r>
      <w:hyperlink w:anchor="Par2429" w:tooltip="Таблица 2. Структура построения индексов" w:history="1">
        <w:r w:rsidRPr="002A660B">
          <w:rPr>
            <w:rFonts w:eastAsia="Times New Roman" w:cs="Times New Roman"/>
            <w:szCs w:val="28"/>
            <w:lang w:eastAsia="ru-RU"/>
          </w:rPr>
          <w:t>2</w:t>
        </w:r>
      </w:hyperlink>
      <w:r w:rsidRPr="002A660B">
        <w:rPr>
          <w:rFonts w:eastAsia="Times New Roman" w:cs="Times New Roman"/>
          <w:szCs w:val="28"/>
          <w:lang w:eastAsia="ru-RU"/>
        </w:rPr>
        <w:t>.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Для расчета индексов используется метод линейного масштабирования, суть которого состоит в том, чтобы отобразить значения каждого целевого показателя в</w:t>
      </w:r>
      <w:r w:rsidR="00E36231">
        <w:rPr>
          <w:rFonts w:eastAsia="Times New Roman" w:cs="Times New Roman"/>
          <w:szCs w:val="28"/>
          <w:lang w:eastAsia="ru-RU"/>
        </w:rPr>
        <w:t> </w:t>
      </w:r>
      <w:r w:rsidRPr="002A660B">
        <w:rPr>
          <w:rFonts w:eastAsia="Times New Roman" w:cs="Times New Roman"/>
          <w:szCs w:val="28"/>
          <w:lang w:eastAsia="ru-RU"/>
        </w:rPr>
        <w:t>интервале от 0 до 1, сохраняя все пропорции между отдельными значениями.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 xml:space="preserve">В качестве минимального значения используется минимальное значение рассматриваемого целевого показателя за период с 2019 года по 2026 год, а в качестве максимального </w:t>
      </w:r>
      <w:r w:rsidR="00127674">
        <w:rPr>
          <w:rFonts w:eastAsia="Times New Roman" w:cs="Times New Roman"/>
          <w:szCs w:val="28"/>
          <w:lang w:eastAsia="ru-RU"/>
        </w:rPr>
        <w:t>–</w:t>
      </w:r>
      <w:r w:rsidRPr="002A660B">
        <w:rPr>
          <w:rFonts w:eastAsia="Times New Roman" w:cs="Times New Roman"/>
          <w:szCs w:val="28"/>
          <w:lang w:eastAsia="ru-RU"/>
        </w:rPr>
        <w:t xml:space="preserve"> максимальное значение за период 2019-2026 годов.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Расчет индекса развития города Перми осуществляется в несколько этапов.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На 1 этапе рассчитывается масштабированное значение каждого целевого показателя по всем годам реализации.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 xml:space="preserve">Масштабированное значение целевого показателя за год с номером i вычисляется делением разности достигнутого значения в текущем периоде </w:t>
      </w:r>
      <w:proofErr w:type="spellStart"/>
      <w:r w:rsidRPr="002A660B">
        <w:rPr>
          <w:rFonts w:eastAsia="Times New Roman" w:cs="Times New Roman"/>
          <w:szCs w:val="28"/>
          <w:lang w:eastAsia="ru-RU"/>
        </w:rPr>
        <w:t>x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2A660B">
        <w:rPr>
          <w:rFonts w:eastAsia="Times New Roman" w:cs="Times New Roman"/>
          <w:szCs w:val="28"/>
          <w:lang w:eastAsia="ru-RU"/>
        </w:rPr>
        <w:t xml:space="preserve"> и его минимального значения </w:t>
      </w:r>
      <w:proofErr w:type="spellStart"/>
      <w:r w:rsidRPr="002A660B">
        <w:rPr>
          <w:rFonts w:eastAsia="Times New Roman" w:cs="Times New Roman"/>
          <w:szCs w:val="28"/>
          <w:lang w:eastAsia="ru-RU"/>
        </w:rPr>
        <w:t>x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min</w:t>
      </w:r>
      <w:proofErr w:type="spellEnd"/>
      <w:r w:rsidRPr="002A660B">
        <w:rPr>
          <w:rFonts w:eastAsia="Times New Roman" w:cs="Times New Roman"/>
          <w:szCs w:val="28"/>
          <w:lang w:eastAsia="ru-RU"/>
        </w:rPr>
        <w:t xml:space="preserve"> (за период 2019-2026 годов) на величину прогнозируемого абсолютного прироста показателя, то есть разности </w:t>
      </w:r>
      <w:proofErr w:type="spellStart"/>
      <w:r w:rsidRPr="002A660B">
        <w:rPr>
          <w:rFonts w:eastAsia="Times New Roman" w:cs="Times New Roman"/>
          <w:szCs w:val="28"/>
          <w:lang w:eastAsia="ru-RU"/>
        </w:rPr>
        <w:t>x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max</w:t>
      </w:r>
      <w:proofErr w:type="spellEnd"/>
      <w:r w:rsidRPr="002A660B">
        <w:rPr>
          <w:rFonts w:eastAsia="Times New Roman" w:cs="Times New Roman"/>
          <w:szCs w:val="28"/>
          <w:lang w:eastAsia="ru-RU"/>
        </w:rPr>
        <w:t xml:space="preserve"> (за период 2019-2026 годов) и </w:t>
      </w:r>
      <w:proofErr w:type="spellStart"/>
      <w:r w:rsidRPr="002A660B">
        <w:rPr>
          <w:rFonts w:eastAsia="Times New Roman" w:cs="Times New Roman"/>
          <w:szCs w:val="28"/>
          <w:lang w:eastAsia="ru-RU"/>
        </w:rPr>
        <w:t>x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min</w:t>
      </w:r>
      <w:proofErr w:type="spellEnd"/>
      <w:r w:rsidRPr="002A660B">
        <w:rPr>
          <w:rFonts w:eastAsia="Times New Roman" w:cs="Times New Roman"/>
          <w:szCs w:val="28"/>
          <w:lang w:eastAsia="ru-RU"/>
        </w:rPr>
        <w:t>: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12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val="en-US" w:eastAsia="ru-RU"/>
        </w:rPr>
      </w:pPr>
      <w:proofErr w:type="gramStart"/>
      <w:r w:rsidRPr="002A660B">
        <w:rPr>
          <w:rFonts w:eastAsia="Times New Roman" w:cs="Times New Roman"/>
          <w:szCs w:val="28"/>
          <w:lang w:val="en-US" w:eastAsia="ru-RU"/>
        </w:rPr>
        <w:t>x</w:t>
      </w:r>
      <w:r w:rsidRPr="002A660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proofErr w:type="gramEnd"/>
      <w:r w:rsidRPr="002A660B">
        <w:rPr>
          <w:rFonts w:eastAsia="Times New Roman" w:cs="Times New Roman"/>
          <w:szCs w:val="28"/>
          <w:lang w:val="en-US" w:eastAsia="ru-RU"/>
        </w:rPr>
        <w:t xml:space="preserve"> = (x</w:t>
      </w:r>
      <w:r w:rsidRPr="002A660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r w:rsidRPr="002A660B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2A660B">
        <w:rPr>
          <w:rFonts w:eastAsia="Times New Roman" w:cs="Times New Roman"/>
          <w:szCs w:val="28"/>
          <w:lang w:val="en-US" w:eastAsia="ru-RU"/>
        </w:rPr>
        <w:t>x</w:t>
      </w:r>
      <w:r w:rsidRPr="002A660B">
        <w:rPr>
          <w:rFonts w:eastAsia="Times New Roman" w:cs="Times New Roman"/>
          <w:szCs w:val="28"/>
          <w:vertAlign w:val="subscript"/>
          <w:lang w:val="en-US" w:eastAsia="ru-RU"/>
        </w:rPr>
        <w:t>min</w:t>
      </w:r>
      <w:proofErr w:type="spellEnd"/>
      <w:r w:rsidRPr="002A660B">
        <w:rPr>
          <w:rFonts w:eastAsia="Times New Roman" w:cs="Times New Roman"/>
          <w:szCs w:val="28"/>
          <w:lang w:val="en-US" w:eastAsia="ru-RU"/>
        </w:rPr>
        <w:t>) / (</w:t>
      </w:r>
      <w:proofErr w:type="spellStart"/>
      <w:r w:rsidRPr="002A660B">
        <w:rPr>
          <w:rFonts w:eastAsia="Times New Roman" w:cs="Times New Roman"/>
          <w:szCs w:val="28"/>
          <w:lang w:val="en-US" w:eastAsia="ru-RU"/>
        </w:rPr>
        <w:t>x</w:t>
      </w:r>
      <w:r w:rsidRPr="002A660B">
        <w:rPr>
          <w:rFonts w:eastAsia="Times New Roman" w:cs="Times New Roman"/>
          <w:szCs w:val="28"/>
          <w:vertAlign w:val="subscript"/>
          <w:lang w:val="en-US" w:eastAsia="ru-RU"/>
        </w:rPr>
        <w:t>max</w:t>
      </w:r>
      <w:proofErr w:type="spellEnd"/>
      <w:r w:rsidRPr="002A660B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2A660B">
        <w:rPr>
          <w:rFonts w:eastAsia="Times New Roman" w:cs="Times New Roman"/>
          <w:szCs w:val="28"/>
          <w:lang w:val="en-US" w:eastAsia="ru-RU"/>
        </w:rPr>
        <w:t>x</w:t>
      </w:r>
      <w:r w:rsidRPr="002A660B">
        <w:rPr>
          <w:rFonts w:eastAsia="Times New Roman" w:cs="Times New Roman"/>
          <w:szCs w:val="28"/>
          <w:vertAlign w:val="subscript"/>
          <w:lang w:val="en-US" w:eastAsia="ru-RU"/>
        </w:rPr>
        <w:t>min</w:t>
      </w:r>
      <w:proofErr w:type="spellEnd"/>
      <w:r w:rsidRPr="002A660B">
        <w:rPr>
          <w:rFonts w:eastAsia="Times New Roman" w:cs="Times New Roman"/>
          <w:szCs w:val="28"/>
          <w:lang w:val="en-US" w:eastAsia="ru-RU"/>
        </w:rPr>
        <w:t>).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val="en-US" w:eastAsia="ru-RU"/>
        </w:rPr>
      </w:pP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 xml:space="preserve">В </w:t>
      </w:r>
      <w:proofErr w:type="gramStart"/>
      <w:r w:rsidRPr="002A660B">
        <w:rPr>
          <w:rFonts w:eastAsia="Times New Roman" w:cs="Times New Roman"/>
          <w:szCs w:val="28"/>
          <w:lang w:eastAsia="ru-RU"/>
        </w:rPr>
        <w:t>случае</w:t>
      </w:r>
      <w:proofErr w:type="gramEnd"/>
      <w:r w:rsidRPr="002A660B">
        <w:rPr>
          <w:rFonts w:eastAsia="Times New Roman" w:cs="Times New Roman"/>
          <w:szCs w:val="28"/>
          <w:lang w:eastAsia="ru-RU"/>
        </w:rPr>
        <w:t xml:space="preserve"> когда целевой показатель содержательно связан с индексом обратно пропорционально (например, уменьшение целевого показателя должно приводить к повышению индекса), применяется обратное линейное масштабирование: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12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noProof/>
          <w:position w:val="-12"/>
          <w:szCs w:val="28"/>
          <w:lang w:eastAsia="ko-KR"/>
        </w:rPr>
        <w:drawing>
          <wp:inline distT="0" distB="0" distL="0" distR="0" wp14:anchorId="7E00049E" wp14:editId="61BE15E9">
            <wp:extent cx="2575560" cy="312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На 2 этапе рассчитываются индексы по годам реализации.</w:t>
      </w:r>
    </w:p>
    <w:p w:rsidR="002A660B" w:rsidRP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lastRenderedPageBreak/>
        <w:t xml:space="preserve">Формула для расчета индекса с номером i представляет собой среднеарифметическое значение индексов целевого </w:t>
      </w:r>
      <w:proofErr w:type="gramStart"/>
      <w:r w:rsidRPr="002A660B">
        <w:rPr>
          <w:rFonts w:eastAsia="Times New Roman" w:cs="Times New Roman"/>
          <w:szCs w:val="28"/>
          <w:lang w:eastAsia="ru-RU"/>
        </w:rPr>
        <w:t xml:space="preserve">показателя </w:t>
      </w:r>
      <w:r w:rsidRPr="002A660B">
        <w:rPr>
          <w:rFonts w:eastAsia="Times New Roman" w:cs="Times New Roman"/>
          <w:noProof/>
          <w:position w:val="-10"/>
          <w:szCs w:val="28"/>
          <w:lang w:eastAsia="ko-KR"/>
        </w:rPr>
        <w:drawing>
          <wp:inline distT="0" distB="0" distL="0" distR="0" wp14:anchorId="545B76DE" wp14:editId="53EBF9B7">
            <wp:extent cx="266700" cy="289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60B">
        <w:rPr>
          <w:rFonts w:eastAsia="Times New Roman" w:cs="Times New Roman"/>
          <w:szCs w:val="28"/>
          <w:lang w:eastAsia="ru-RU"/>
        </w:rPr>
        <w:t>,</w:t>
      </w:r>
      <w:proofErr w:type="gramEnd"/>
      <w:r w:rsidRPr="002A660B">
        <w:rPr>
          <w:rFonts w:eastAsia="Times New Roman" w:cs="Times New Roman"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noProof/>
          <w:position w:val="-3"/>
          <w:szCs w:val="28"/>
          <w:lang w:eastAsia="ko-KR"/>
        </w:rPr>
        <w:drawing>
          <wp:inline distT="0" distB="0" distL="0" distR="0" wp14:anchorId="1ED7BDDF" wp14:editId="559BC610">
            <wp:extent cx="655320" cy="198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660B">
        <w:rPr>
          <w:rFonts w:eastAsia="Times New Roman" w:cs="Times New Roman"/>
          <w:szCs w:val="28"/>
          <w:lang w:eastAsia="ru-RU"/>
        </w:rPr>
        <w:t xml:space="preserve">, составляющих данный индекс </w:t>
      </w:r>
      <w:hyperlink w:anchor="Par2429" w:tooltip="Таблица 2. Структура построения индексов" w:history="1">
        <w:r w:rsidRPr="002A660B">
          <w:rPr>
            <w:rFonts w:eastAsia="Times New Roman" w:cs="Times New Roman"/>
            <w:szCs w:val="28"/>
            <w:lang w:eastAsia="ru-RU"/>
          </w:rPr>
          <w:t>(таблица 2)</w:t>
        </w:r>
      </w:hyperlink>
      <w:r w:rsidRPr="002A660B">
        <w:rPr>
          <w:rFonts w:eastAsia="Times New Roman" w:cs="Times New Roman"/>
          <w:szCs w:val="28"/>
          <w:lang w:eastAsia="ru-RU"/>
        </w:rPr>
        <w:t>: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127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noProof/>
          <w:position w:val="-28"/>
          <w:szCs w:val="28"/>
          <w:lang w:eastAsia="ko-KR"/>
        </w:rPr>
        <w:drawing>
          <wp:inline distT="0" distB="0" distL="0" distR="0" wp14:anchorId="540A3A8A" wp14:editId="27749B19">
            <wp:extent cx="1135380" cy="51816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где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660B">
        <w:rPr>
          <w:rFonts w:eastAsia="Times New Roman" w:cs="Times New Roman"/>
          <w:szCs w:val="28"/>
          <w:lang w:eastAsia="ru-RU"/>
        </w:rPr>
        <w:t>I</w:t>
      </w:r>
      <w:r w:rsidRPr="002A660B">
        <w:rPr>
          <w:rFonts w:eastAsia="Times New Roman" w:cs="Times New Roman"/>
          <w:szCs w:val="28"/>
          <w:vertAlign w:val="superscript"/>
          <w:lang w:eastAsia="ru-RU"/>
        </w:rPr>
        <w:t>j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i</w:t>
      </w:r>
      <w:proofErr w:type="spellEnd"/>
      <w:r w:rsidRPr="002A660B">
        <w:rPr>
          <w:rFonts w:eastAsia="Times New Roman" w:cs="Times New Roman"/>
          <w:szCs w:val="28"/>
          <w:lang w:eastAsia="ru-RU"/>
        </w:rPr>
        <w:t xml:space="preserve"> </w:t>
      </w:r>
      <w:r w:rsidR="00127674">
        <w:rPr>
          <w:rFonts w:eastAsia="Times New Roman" w:cs="Times New Roman"/>
          <w:szCs w:val="28"/>
          <w:lang w:eastAsia="ru-RU"/>
        </w:rPr>
        <w:t>–</w:t>
      </w:r>
      <w:r w:rsidRPr="002A660B">
        <w:rPr>
          <w:rFonts w:eastAsia="Times New Roman" w:cs="Times New Roman"/>
          <w:szCs w:val="28"/>
          <w:lang w:eastAsia="ru-RU"/>
        </w:rPr>
        <w:t xml:space="preserve"> значение j-</w:t>
      </w:r>
      <w:proofErr w:type="spellStart"/>
      <w:r w:rsidRPr="002A660B">
        <w:rPr>
          <w:rFonts w:eastAsia="Times New Roman" w:cs="Times New Roman"/>
          <w:szCs w:val="28"/>
          <w:lang w:eastAsia="ru-RU"/>
        </w:rPr>
        <w:t>го</w:t>
      </w:r>
      <w:proofErr w:type="spellEnd"/>
      <w:r w:rsidRPr="002A660B">
        <w:rPr>
          <w:rFonts w:eastAsia="Times New Roman" w:cs="Times New Roman"/>
          <w:szCs w:val="28"/>
          <w:lang w:eastAsia="ru-RU"/>
        </w:rPr>
        <w:t xml:space="preserve"> индекса в текущий период i.</w:t>
      </w:r>
    </w:p>
    <w:p w:rsidR="002A660B" w:rsidRPr="00CD7BCF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7BCF">
        <w:rPr>
          <w:rFonts w:eastAsia="Times New Roman" w:cs="Times New Roman"/>
          <w:szCs w:val="28"/>
          <w:lang w:eastAsia="ru-RU"/>
        </w:rPr>
        <w:t>Формула применяется к расчету следующих индексов: индекс образования, индекс развития культуры и молодежной политики, индекс вовлеченности в спорт</w:t>
      </w:r>
      <w:r w:rsidR="00CD7BCF" w:rsidRPr="00CD7BCF">
        <w:rPr>
          <w:rFonts w:eastAsia="Times New Roman" w:cs="Times New Roman"/>
          <w:szCs w:val="28"/>
          <w:lang w:eastAsia="ru-RU"/>
        </w:rPr>
        <w:t>, индекс экономического роста, индекс комфортной среды для жизни</w:t>
      </w:r>
      <w:r w:rsidRPr="00CD7BCF">
        <w:rPr>
          <w:rFonts w:eastAsia="Times New Roman" w:cs="Times New Roman"/>
          <w:szCs w:val="28"/>
          <w:lang w:eastAsia="ru-RU"/>
        </w:rPr>
        <w:t>.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На 3 этапе рассчитываются индекс развития человеческого капитала (</w:t>
      </w:r>
      <w:proofErr w:type="spellStart"/>
      <w:r w:rsidRPr="002A660B">
        <w:rPr>
          <w:rFonts w:eastAsia="Times New Roman" w:cs="Times New Roman"/>
          <w:szCs w:val="28"/>
          <w:lang w:eastAsia="ru-RU"/>
        </w:rPr>
        <w:t>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чк</w:t>
      </w:r>
      <w:proofErr w:type="spellEnd"/>
      <w:r w:rsidR="00782A07">
        <w:rPr>
          <w:rFonts w:eastAsia="Times New Roman" w:cs="Times New Roman"/>
          <w:szCs w:val="28"/>
          <w:lang w:eastAsia="ru-RU"/>
        </w:rPr>
        <w:t>) по </w:t>
      </w:r>
      <w:r w:rsidRPr="002A660B">
        <w:rPr>
          <w:rFonts w:eastAsia="Times New Roman" w:cs="Times New Roman"/>
          <w:szCs w:val="28"/>
          <w:lang w:eastAsia="ru-RU"/>
        </w:rPr>
        <w:t>годам реализации.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 xml:space="preserve">Индекс развития </w:t>
      </w:r>
      <w:r w:rsidR="00561CF3">
        <w:rPr>
          <w:rFonts w:eastAsia="Times New Roman" w:cs="Times New Roman"/>
          <w:szCs w:val="28"/>
          <w:lang w:eastAsia="ru-RU"/>
        </w:rPr>
        <w:t>человеческого капитала</w:t>
      </w:r>
      <w:r w:rsidRPr="002A660B">
        <w:rPr>
          <w:rFonts w:eastAsia="Times New Roman" w:cs="Times New Roman"/>
          <w:szCs w:val="28"/>
          <w:lang w:eastAsia="ru-RU"/>
        </w:rPr>
        <w:t xml:space="preserve"> рассчитывается по следующей формуле: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РСС</w:t>
      </w:r>
      <w:r w:rsidRPr="002A660B">
        <w:rPr>
          <w:rFonts w:eastAsia="Times New Roman" w:cs="Times New Roman"/>
          <w:szCs w:val="28"/>
          <w:lang w:eastAsia="ru-RU"/>
        </w:rPr>
        <w:t xml:space="preserve"> = 0,4 x 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О</w:t>
      </w:r>
      <w:r w:rsidRPr="002A660B">
        <w:rPr>
          <w:rFonts w:eastAsia="Times New Roman" w:cs="Times New Roman"/>
          <w:szCs w:val="28"/>
          <w:lang w:eastAsia="ru-RU"/>
        </w:rPr>
        <w:t xml:space="preserve"> + 0,3 x 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РК</w:t>
      </w:r>
      <w:r w:rsidRPr="002A660B">
        <w:rPr>
          <w:rFonts w:eastAsia="Times New Roman" w:cs="Times New Roman"/>
          <w:szCs w:val="28"/>
          <w:lang w:eastAsia="ru-RU"/>
        </w:rPr>
        <w:t xml:space="preserve"> + 0,3 x 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ВС</w:t>
      </w:r>
      <w:r w:rsidRPr="002A660B">
        <w:rPr>
          <w:rFonts w:eastAsia="Times New Roman" w:cs="Times New Roman"/>
          <w:szCs w:val="28"/>
          <w:lang w:eastAsia="ru-RU"/>
        </w:rPr>
        <w:t>,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где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О</w:t>
      </w:r>
      <w:r w:rsidR="00782A07">
        <w:rPr>
          <w:rFonts w:eastAsia="Times New Roman" w:cs="Times New Roman"/>
          <w:szCs w:val="28"/>
          <w:lang w:eastAsia="ru-RU"/>
        </w:rPr>
        <w:t xml:space="preserve"> –</w:t>
      </w:r>
      <w:r w:rsidRPr="002A660B">
        <w:rPr>
          <w:rFonts w:eastAsia="Times New Roman" w:cs="Times New Roman"/>
          <w:szCs w:val="28"/>
          <w:lang w:eastAsia="ru-RU"/>
        </w:rPr>
        <w:t xml:space="preserve"> индекс образования,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РК</w:t>
      </w:r>
      <w:r w:rsidR="00782A07">
        <w:rPr>
          <w:rFonts w:eastAsia="Times New Roman" w:cs="Times New Roman"/>
          <w:szCs w:val="28"/>
          <w:lang w:eastAsia="ru-RU"/>
        </w:rPr>
        <w:t xml:space="preserve"> –</w:t>
      </w:r>
      <w:r w:rsidRPr="002A660B">
        <w:rPr>
          <w:rFonts w:eastAsia="Times New Roman" w:cs="Times New Roman"/>
          <w:szCs w:val="28"/>
          <w:lang w:eastAsia="ru-RU"/>
        </w:rPr>
        <w:t xml:space="preserve"> индекс развития культуры и молодежной политики,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ВС</w:t>
      </w:r>
      <w:r w:rsidR="00782A07">
        <w:rPr>
          <w:rFonts w:eastAsia="Times New Roman" w:cs="Times New Roman"/>
          <w:szCs w:val="28"/>
          <w:lang w:eastAsia="ru-RU"/>
        </w:rPr>
        <w:t xml:space="preserve"> –</w:t>
      </w:r>
      <w:r w:rsidRPr="002A660B">
        <w:rPr>
          <w:rFonts w:eastAsia="Times New Roman" w:cs="Times New Roman"/>
          <w:szCs w:val="28"/>
          <w:lang w:eastAsia="ru-RU"/>
        </w:rPr>
        <w:t xml:space="preserve"> индекс вовлеченности в спорт.</w:t>
      </w:r>
    </w:p>
    <w:p w:rsidR="00561CF3" w:rsidRDefault="00561CF3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4 этапе рассчитывается и</w:t>
      </w:r>
      <w:r w:rsidR="002A660B" w:rsidRPr="002A660B">
        <w:rPr>
          <w:rFonts w:eastAsia="Times New Roman" w:cs="Times New Roman"/>
          <w:szCs w:val="28"/>
          <w:lang w:eastAsia="ru-RU"/>
        </w:rPr>
        <w:t xml:space="preserve">ндекс качества жизни </w:t>
      </w:r>
      <w:r>
        <w:rPr>
          <w:rFonts w:eastAsia="Times New Roman" w:cs="Times New Roman"/>
          <w:szCs w:val="28"/>
          <w:lang w:eastAsia="ru-RU"/>
        </w:rPr>
        <w:t>(И) по годам реализации.</w:t>
      </w:r>
    </w:p>
    <w:p w:rsidR="002A660B" w:rsidRPr="002A660B" w:rsidRDefault="00561CF3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Индекс качества жизни </w:t>
      </w:r>
      <w:r w:rsidR="002A660B" w:rsidRPr="002A660B">
        <w:rPr>
          <w:rFonts w:eastAsia="Times New Roman" w:cs="Times New Roman"/>
          <w:szCs w:val="28"/>
          <w:lang w:eastAsia="ru-RU"/>
        </w:rPr>
        <w:t>рассчитывается по следующей формуле: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И = 0,4 x 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ЧК</w:t>
      </w:r>
      <w:r w:rsidRPr="002A660B">
        <w:rPr>
          <w:rFonts w:eastAsia="Times New Roman" w:cs="Times New Roman"/>
          <w:szCs w:val="28"/>
          <w:lang w:eastAsia="ru-RU"/>
        </w:rPr>
        <w:t xml:space="preserve"> + 0,15 x 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ЭР</w:t>
      </w:r>
      <w:r w:rsidRPr="002A660B">
        <w:rPr>
          <w:rFonts w:eastAsia="Times New Roman" w:cs="Times New Roman"/>
          <w:szCs w:val="28"/>
          <w:lang w:eastAsia="ru-RU"/>
        </w:rPr>
        <w:t xml:space="preserve"> + 0,45 x 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КСДЖ</w:t>
      </w:r>
      <w:r w:rsidRPr="002A660B">
        <w:rPr>
          <w:rFonts w:eastAsia="Times New Roman" w:cs="Times New Roman"/>
          <w:szCs w:val="28"/>
          <w:lang w:eastAsia="ru-RU"/>
        </w:rPr>
        <w:t>,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где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A660B">
        <w:rPr>
          <w:rFonts w:eastAsia="Times New Roman" w:cs="Times New Roman"/>
          <w:szCs w:val="28"/>
          <w:lang w:eastAsia="ru-RU"/>
        </w:rPr>
        <w:t>Ичк</w:t>
      </w:r>
      <w:proofErr w:type="spellEnd"/>
      <w:r w:rsidRPr="002A660B">
        <w:rPr>
          <w:rFonts w:eastAsia="Times New Roman" w:cs="Times New Roman"/>
          <w:szCs w:val="28"/>
          <w:lang w:eastAsia="ru-RU"/>
        </w:rPr>
        <w:t xml:space="preserve"> </w:t>
      </w:r>
      <w:r w:rsidR="00782A07">
        <w:rPr>
          <w:rFonts w:eastAsia="Times New Roman" w:cs="Times New Roman"/>
          <w:szCs w:val="28"/>
          <w:lang w:eastAsia="ru-RU"/>
        </w:rPr>
        <w:t>–</w:t>
      </w:r>
      <w:r w:rsidRPr="002A660B">
        <w:rPr>
          <w:rFonts w:eastAsia="Times New Roman" w:cs="Times New Roman"/>
          <w:szCs w:val="28"/>
          <w:lang w:eastAsia="ru-RU"/>
        </w:rPr>
        <w:t xml:space="preserve"> индекс развития человеческого капитала,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ЭР</w:t>
      </w:r>
      <w:r w:rsidRPr="002A660B">
        <w:rPr>
          <w:rFonts w:eastAsia="Times New Roman" w:cs="Times New Roman"/>
          <w:szCs w:val="28"/>
          <w:lang w:eastAsia="ru-RU"/>
        </w:rPr>
        <w:t xml:space="preserve"> </w:t>
      </w:r>
      <w:r w:rsidR="00782A07">
        <w:rPr>
          <w:rFonts w:eastAsia="Times New Roman" w:cs="Times New Roman"/>
          <w:szCs w:val="28"/>
          <w:lang w:eastAsia="ru-RU"/>
        </w:rPr>
        <w:t>–</w:t>
      </w:r>
      <w:r w:rsidRPr="002A660B">
        <w:rPr>
          <w:rFonts w:eastAsia="Times New Roman" w:cs="Times New Roman"/>
          <w:szCs w:val="28"/>
          <w:lang w:eastAsia="ru-RU"/>
        </w:rPr>
        <w:t xml:space="preserve"> индекс экономического роста,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И</w:t>
      </w:r>
      <w:r w:rsidRPr="002A660B">
        <w:rPr>
          <w:rFonts w:eastAsia="Times New Roman" w:cs="Times New Roman"/>
          <w:szCs w:val="28"/>
          <w:vertAlign w:val="subscript"/>
          <w:lang w:eastAsia="ru-RU"/>
        </w:rPr>
        <w:t>КСДЖ</w:t>
      </w:r>
      <w:r w:rsidR="00782A07">
        <w:rPr>
          <w:rFonts w:eastAsia="Times New Roman" w:cs="Times New Roman"/>
          <w:szCs w:val="28"/>
          <w:lang w:eastAsia="ru-RU"/>
        </w:rPr>
        <w:t xml:space="preserve"> –</w:t>
      </w:r>
      <w:r w:rsidRPr="002A660B">
        <w:rPr>
          <w:rFonts w:eastAsia="Times New Roman" w:cs="Times New Roman"/>
          <w:szCs w:val="28"/>
          <w:lang w:eastAsia="ru-RU"/>
        </w:rPr>
        <w:t xml:space="preserve"> индекс комфортной среды для жизни.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561C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bookmarkStart w:id="6" w:name="Par2404"/>
      <w:bookmarkEnd w:id="6"/>
      <w:r w:rsidRPr="002A660B">
        <w:rPr>
          <w:rFonts w:eastAsia="Times New Roman" w:cs="Times New Roman"/>
          <w:b/>
          <w:bCs/>
          <w:szCs w:val="28"/>
          <w:lang w:eastAsia="ru-RU"/>
        </w:rPr>
        <w:t>Таблица 1. Структура построения индекса стратегической цели</w:t>
      </w:r>
      <w:r w:rsidR="00561CF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b/>
          <w:bCs/>
          <w:szCs w:val="28"/>
          <w:lang w:eastAsia="ru-RU"/>
        </w:rPr>
        <w:t>Плана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Ind w:w="-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91"/>
        <w:gridCol w:w="3421"/>
        <w:gridCol w:w="4111"/>
      </w:tblGrid>
      <w:tr w:rsidR="002A660B" w:rsidRPr="002A660B" w:rsidTr="00782A0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12767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индекса стратегической цели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индекса функционально-целевого направления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индекса</w:t>
            </w:r>
          </w:p>
        </w:tc>
      </w:tr>
      <w:tr w:rsidR="00782A07" w:rsidRPr="002A660B" w:rsidTr="00782A07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07" w:rsidRPr="002A660B" w:rsidRDefault="00782A07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07" w:rsidRPr="002A660B" w:rsidRDefault="00782A07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07" w:rsidRPr="002A660B" w:rsidRDefault="00782A07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660B" w:rsidRPr="002A660B" w:rsidTr="00782A07"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Индекс качества жизни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индекс развития человеческого капитала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индекс образования</w:t>
            </w:r>
          </w:p>
        </w:tc>
      </w:tr>
      <w:tr w:rsidR="002A660B" w:rsidRPr="002A660B" w:rsidTr="00782A07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561CF3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индекс вовлеченности в спорт</w:t>
            </w:r>
          </w:p>
        </w:tc>
      </w:tr>
      <w:tr w:rsidR="00561CF3" w:rsidRPr="002A660B" w:rsidTr="00782A07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3" w:rsidRPr="002A660B" w:rsidRDefault="00561CF3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3" w:rsidRPr="002A660B" w:rsidRDefault="00561CF3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F3" w:rsidRPr="002A660B" w:rsidRDefault="00561CF3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индекс развития культуры и молодежной политики</w:t>
            </w:r>
          </w:p>
        </w:tc>
      </w:tr>
      <w:tr w:rsidR="002A660B" w:rsidRPr="002A660B" w:rsidTr="00782A07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индекс экономического роста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0B" w:rsidRPr="002A660B" w:rsidTr="00782A07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индекс комфортной среды для</w:t>
            </w:r>
            <w:r w:rsidR="00782A0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674" w:rsidRDefault="00127674" w:rsidP="00782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bookmarkStart w:id="7" w:name="Par2429"/>
      <w:bookmarkEnd w:id="7"/>
    </w:p>
    <w:p w:rsidR="002A660B" w:rsidRPr="002A660B" w:rsidRDefault="002A660B" w:rsidP="00782A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A660B">
        <w:rPr>
          <w:rFonts w:eastAsia="Times New Roman" w:cs="Times New Roman"/>
          <w:b/>
          <w:bCs/>
          <w:szCs w:val="28"/>
          <w:lang w:eastAsia="ru-RU"/>
        </w:rPr>
        <w:lastRenderedPageBreak/>
        <w:t>Таблица 2. Структура построения индексов</w:t>
      </w:r>
      <w:r w:rsidR="00782A0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b/>
          <w:bCs/>
          <w:szCs w:val="28"/>
          <w:lang w:eastAsia="ru-RU"/>
        </w:rPr>
        <w:t>функционально-целевых направлений Плана Методики расчета</w:t>
      </w:r>
      <w:r w:rsidR="00782A0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b/>
          <w:bCs/>
          <w:szCs w:val="28"/>
          <w:lang w:eastAsia="ru-RU"/>
        </w:rPr>
        <w:t xml:space="preserve">индексов достижения целей </w:t>
      </w:r>
      <w:r w:rsidR="00782A07">
        <w:rPr>
          <w:rFonts w:eastAsia="Times New Roman" w:cs="Times New Roman"/>
          <w:b/>
          <w:bCs/>
          <w:szCs w:val="28"/>
          <w:lang w:eastAsia="ru-RU"/>
        </w:rPr>
        <w:br/>
        <w:t>п</w:t>
      </w:r>
      <w:r w:rsidRPr="002A660B">
        <w:rPr>
          <w:rFonts w:eastAsia="Times New Roman" w:cs="Times New Roman"/>
          <w:b/>
          <w:bCs/>
          <w:szCs w:val="28"/>
          <w:lang w:eastAsia="ru-RU"/>
        </w:rPr>
        <w:t>лана мероприятий по реализации</w:t>
      </w:r>
      <w:r w:rsidR="00782A0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b/>
          <w:bCs/>
          <w:szCs w:val="28"/>
          <w:lang w:eastAsia="ru-RU"/>
        </w:rPr>
        <w:t>Стратегии социально-экономического развития муниципального</w:t>
      </w:r>
      <w:r w:rsidR="00782A0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b/>
          <w:bCs/>
          <w:szCs w:val="28"/>
          <w:lang w:eastAsia="ru-RU"/>
        </w:rPr>
        <w:t xml:space="preserve">образования город Пермь до 2030 года </w:t>
      </w:r>
      <w:r w:rsidR="00127674">
        <w:rPr>
          <w:rFonts w:eastAsia="Times New Roman" w:cs="Times New Roman"/>
          <w:b/>
          <w:bCs/>
          <w:szCs w:val="28"/>
          <w:lang w:eastAsia="ru-RU"/>
        </w:rPr>
        <w:br/>
      </w:r>
      <w:r w:rsidRPr="002A660B">
        <w:rPr>
          <w:rFonts w:eastAsia="Times New Roman" w:cs="Times New Roman"/>
          <w:b/>
          <w:bCs/>
          <w:szCs w:val="28"/>
          <w:lang w:eastAsia="ru-RU"/>
        </w:rPr>
        <w:t>на период</w:t>
      </w:r>
      <w:r w:rsidR="00782A0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b/>
          <w:bCs/>
          <w:szCs w:val="28"/>
          <w:lang w:eastAsia="ru-RU"/>
        </w:rPr>
        <w:t>2022-2026 годов Плана мероприятий по реализации Стратегии</w:t>
      </w:r>
      <w:r w:rsidR="00782A0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82A07">
        <w:rPr>
          <w:rFonts w:eastAsia="Times New Roman" w:cs="Times New Roman"/>
          <w:b/>
          <w:bCs/>
          <w:szCs w:val="28"/>
          <w:lang w:eastAsia="ru-RU"/>
        </w:rPr>
        <w:br/>
      </w:r>
      <w:r w:rsidRPr="002A660B">
        <w:rPr>
          <w:rFonts w:eastAsia="Times New Roman" w:cs="Times New Roman"/>
          <w:b/>
          <w:bCs/>
          <w:szCs w:val="28"/>
          <w:lang w:eastAsia="ru-RU"/>
        </w:rPr>
        <w:t>социально-экономического развития муниципального образования</w:t>
      </w:r>
      <w:r w:rsidR="00782A0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127674">
        <w:rPr>
          <w:rFonts w:eastAsia="Times New Roman" w:cs="Times New Roman"/>
          <w:b/>
          <w:bCs/>
          <w:szCs w:val="28"/>
          <w:lang w:eastAsia="ru-RU"/>
        </w:rPr>
        <w:br/>
      </w:r>
      <w:r w:rsidRPr="002A660B">
        <w:rPr>
          <w:rFonts w:eastAsia="Times New Roman" w:cs="Times New Roman"/>
          <w:b/>
          <w:bCs/>
          <w:szCs w:val="28"/>
          <w:lang w:eastAsia="ru-RU"/>
        </w:rPr>
        <w:t>город Пермь до 2030 года на период 2022-2026 годов</w:t>
      </w:r>
    </w:p>
    <w:p w:rsidR="002A660B" w:rsidRP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7257"/>
      </w:tblGrid>
      <w:tr w:rsidR="002A660B" w:rsidRPr="002A660B" w:rsidTr="0079309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индекса функционально-целевого направления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целевого показателя/индикатора</w:t>
            </w:r>
          </w:p>
        </w:tc>
      </w:tr>
      <w:tr w:rsidR="002A660B" w:rsidRPr="002A660B" w:rsidTr="0079309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660B" w:rsidRPr="002A660B" w:rsidTr="0079309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Индекс образования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доступность дошкольного образования детей в возрасте до 8 лет, %</w:t>
            </w:r>
          </w:p>
        </w:tc>
      </w:tr>
      <w:tr w:rsidR="002A660B" w:rsidRPr="002A660B" w:rsidTr="0079309C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0B" w:rsidRPr="002A660B" w:rsidRDefault="002A660B" w:rsidP="009D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общеобразовательных организаций, укомплектованных в соответствии с </w:t>
            </w:r>
            <w:r w:rsidR="009D6923"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нормативной</w:t>
            </w: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наполняемостью, %</w:t>
            </w:r>
          </w:p>
        </w:tc>
      </w:tr>
      <w:tr w:rsidR="002A660B" w:rsidRPr="002A660B" w:rsidTr="0079309C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2A660B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0B" w:rsidRPr="002A660B" w:rsidRDefault="002A660B" w:rsidP="002A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9D6923" w:rsidRPr="002A660B" w:rsidTr="00950F3D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23" w:rsidRPr="002A660B" w:rsidRDefault="009D6923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Индекс вовлеченности в спорт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23" w:rsidRPr="002A660B" w:rsidRDefault="009D6923" w:rsidP="009D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</w:tr>
      <w:tr w:rsidR="009D6923" w:rsidRPr="002A660B" w:rsidTr="00950F3D"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23" w:rsidRPr="002A660B" w:rsidRDefault="009D6923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23" w:rsidRPr="002A660B" w:rsidRDefault="009D6923" w:rsidP="009D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объектов спорта</w:t>
            </w: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9D6923" w:rsidRPr="002A660B" w:rsidTr="0079309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23" w:rsidRPr="002A660B" w:rsidRDefault="009D6923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Индекс развития культуры и молодежной политики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23" w:rsidRPr="002A660B" w:rsidRDefault="009D6923" w:rsidP="009D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числа посещений культурных мероприятий, %</w:t>
            </w:r>
          </w:p>
        </w:tc>
      </w:tr>
      <w:tr w:rsidR="009D6923" w:rsidRPr="002A660B" w:rsidTr="0079309C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23" w:rsidRPr="002A660B" w:rsidRDefault="009D6923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23" w:rsidRPr="002A660B" w:rsidRDefault="009D6923" w:rsidP="009D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доля граждан, занимающихся волонтерской (добровольческой) деятельностью или вовлеченных в деятельность волонтерских (добровольческих) организаций, %</w:t>
            </w:r>
          </w:p>
        </w:tc>
      </w:tr>
      <w:tr w:rsidR="00CD7BCF" w:rsidRPr="002A660B" w:rsidTr="00950F3D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CF" w:rsidRPr="002A660B" w:rsidRDefault="00CD7BCF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ндекс экономического роста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CF" w:rsidRPr="00587B35" w:rsidRDefault="00CD7BCF" w:rsidP="00CD7B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бъем инвестиций в основной капитал за счет всех источников финансирования в расчете на душу населения, тыс. руб.</w:t>
            </w:r>
            <w:r w:rsidRPr="00587B35">
              <w:rPr>
                <w:rFonts w:cs="Times New Roman"/>
                <w:sz w:val="24"/>
                <w:szCs w:val="24"/>
              </w:rPr>
              <w:t xml:space="preserve"> </w:t>
            </w: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(индикатор)</w:t>
            </w:r>
          </w:p>
        </w:tc>
      </w:tr>
      <w:tr w:rsidR="00CD7BCF" w:rsidRPr="002A660B" w:rsidTr="00950F3D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CF" w:rsidRPr="002A660B" w:rsidRDefault="00CD7BCF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CF" w:rsidRPr="00587B35" w:rsidRDefault="00CD7BCF" w:rsidP="00CD7B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исло субъектов малого и среднего бизнеса на 10 тыс. чел. населения, ед.</w:t>
            </w:r>
          </w:p>
        </w:tc>
      </w:tr>
      <w:tr w:rsidR="00CD7BCF" w:rsidRPr="002A660B" w:rsidTr="00950F3D"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CF" w:rsidRPr="002A660B" w:rsidRDefault="00CD7BCF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CF" w:rsidRPr="00587B35" w:rsidRDefault="00CD7BCF" w:rsidP="00CD7B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</w:tr>
      <w:tr w:rsidR="00CD7BCF" w:rsidRPr="002A660B" w:rsidTr="00950F3D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CF" w:rsidRPr="002A660B" w:rsidRDefault="00CD7BCF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2A660B">
              <w:rPr>
                <w:rFonts w:eastAsia="Times New Roman" w:cs="Times New Roman"/>
                <w:sz w:val="24"/>
                <w:szCs w:val="24"/>
                <w:lang w:eastAsia="ru-RU"/>
              </w:rPr>
              <w:t>ндекс комфортной среды для жизни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CF" w:rsidRPr="00587B35" w:rsidRDefault="00CD7BCF" w:rsidP="00CD7B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лощадь расселенного непригодного для проживания жилищного фонда, тыс. кв. м </w:t>
            </w:r>
          </w:p>
        </w:tc>
      </w:tr>
      <w:tr w:rsidR="00CD7BCF" w:rsidRPr="002A660B" w:rsidTr="00950F3D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CF" w:rsidRPr="002A660B" w:rsidRDefault="00CD7BCF" w:rsidP="00CD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CF" w:rsidRPr="00587B35" w:rsidRDefault="00CD7BCF" w:rsidP="00CD7BC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587B35">
              <w:rPr>
                <w:rFonts w:cs="Times New Roman"/>
                <w:color w:val="000000"/>
                <w:sz w:val="24"/>
                <w:szCs w:val="24"/>
              </w:rPr>
              <w:t>ндекс качества городской среды, балл</w:t>
            </w:r>
          </w:p>
        </w:tc>
      </w:tr>
      <w:tr w:rsidR="00CD7BCF" w:rsidRPr="002A660B" w:rsidTr="00950F3D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CF" w:rsidRPr="002A660B" w:rsidRDefault="00CD7BCF" w:rsidP="00CD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CF" w:rsidRPr="00587B35" w:rsidRDefault="00CD7BCF" w:rsidP="00CD7BC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587B35">
              <w:rPr>
                <w:rFonts w:cs="Times New Roman"/>
                <w:sz w:val="24"/>
                <w:szCs w:val="24"/>
              </w:rPr>
              <w:t>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%</w:t>
            </w:r>
          </w:p>
        </w:tc>
      </w:tr>
      <w:tr w:rsidR="00CD7BCF" w:rsidRPr="002A660B" w:rsidTr="00950F3D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CF" w:rsidRPr="002A660B" w:rsidRDefault="00CD7BCF" w:rsidP="00CD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CF" w:rsidRPr="00587B35" w:rsidRDefault="00CD7BCF" w:rsidP="00CD7BC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7B3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оля дорожной сети городской агломерации, находящейся в нормативном состоянии, %</w:t>
            </w:r>
          </w:p>
        </w:tc>
      </w:tr>
      <w:tr w:rsidR="00CD7BCF" w:rsidRPr="002A660B" w:rsidTr="00950F3D"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CF" w:rsidRPr="002A660B" w:rsidRDefault="00CD7BCF" w:rsidP="00CD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CF" w:rsidRPr="00587B35" w:rsidRDefault="00CD7BCF" w:rsidP="00CD7BC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Pr="00587B35">
              <w:rPr>
                <w:rFonts w:cs="Times New Roman"/>
                <w:color w:val="000000"/>
                <w:sz w:val="24"/>
                <w:szCs w:val="24"/>
              </w:rPr>
              <w:t>оля массовых социально значимых услуг, доступных в электронном виде, %</w:t>
            </w:r>
          </w:p>
        </w:tc>
      </w:tr>
    </w:tbl>
    <w:p w:rsidR="002A660B" w:rsidRDefault="002A660B" w:rsidP="002A6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eastAsia="Times New Roman" w:cs="Times New Roman"/>
          <w:szCs w:val="28"/>
          <w:lang w:eastAsia="ru-RU"/>
        </w:rPr>
        <w:sectPr w:rsidR="002A660B" w:rsidSect="00E36231">
          <w:headerReference w:type="default" r:id="rId20"/>
          <w:pgSz w:w="11906" w:h="16838"/>
          <w:pgMar w:top="1134" w:right="567" w:bottom="1134" w:left="1418" w:header="340" w:footer="0" w:gutter="0"/>
          <w:pgNumType w:start="1"/>
          <w:cols w:space="720"/>
          <w:noEndnote/>
          <w:titlePg/>
          <w:docGrid w:linePitch="381"/>
        </w:sectPr>
      </w:pPr>
    </w:p>
    <w:p w:rsidR="002A660B" w:rsidRPr="002A660B" w:rsidRDefault="008E01FB" w:rsidP="00782A07">
      <w:pPr>
        <w:widowControl w:val="0"/>
        <w:autoSpaceDE w:val="0"/>
        <w:autoSpaceDN w:val="0"/>
        <w:adjustRightInd w:val="0"/>
        <w:spacing w:after="0" w:line="240" w:lineRule="auto"/>
        <w:ind w:firstLine="10065"/>
        <w:outlineLvl w:val="1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2A660B" w:rsidRPr="002A660B">
        <w:rPr>
          <w:rFonts w:eastAsia="Times New Roman" w:cs="Times New Roman"/>
          <w:szCs w:val="28"/>
          <w:lang w:eastAsia="ru-RU"/>
        </w:rPr>
        <w:t>5</w:t>
      </w:r>
    </w:p>
    <w:p w:rsidR="002A660B" w:rsidRP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к Плану</w:t>
      </w:r>
      <w:r w:rsidR="00782A07">
        <w:rPr>
          <w:rFonts w:eastAsia="Times New Roman" w:cs="Times New Roman"/>
          <w:szCs w:val="28"/>
          <w:lang w:eastAsia="ru-RU"/>
        </w:rPr>
        <w:t xml:space="preserve"> </w:t>
      </w:r>
      <w:r w:rsidRPr="002A660B">
        <w:rPr>
          <w:rFonts w:eastAsia="Times New Roman" w:cs="Times New Roman"/>
          <w:szCs w:val="28"/>
          <w:lang w:eastAsia="ru-RU"/>
        </w:rPr>
        <w:t>мероприятий по реализации</w:t>
      </w:r>
    </w:p>
    <w:p w:rsidR="002A660B" w:rsidRP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Стратегии социально-экономического</w:t>
      </w:r>
    </w:p>
    <w:p w:rsidR="002A660B" w:rsidRP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развития муниципального образования</w:t>
      </w:r>
    </w:p>
    <w:p w:rsidR="002A660B" w:rsidRP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город Пермь до 2030 года на период</w:t>
      </w:r>
    </w:p>
    <w:p w:rsidR="002A660B" w:rsidRP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eastAsia="Times New Roman" w:cs="Times New Roman"/>
          <w:szCs w:val="28"/>
          <w:lang w:eastAsia="ru-RU"/>
        </w:rPr>
      </w:pPr>
      <w:r w:rsidRPr="002A660B">
        <w:rPr>
          <w:rFonts w:eastAsia="Times New Roman" w:cs="Times New Roman"/>
          <w:szCs w:val="28"/>
          <w:lang w:eastAsia="ru-RU"/>
        </w:rPr>
        <w:t>2022-2026 годов</w:t>
      </w:r>
    </w:p>
    <w:p w:rsid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82A07" w:rsidRPr="002A660B" w:rsidRDefault="00782A07" w:rsidP="0078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A660B" w:rsidRP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8" w:name="Par2510"/>
      <w:bookmarkEnd w:id="8"/>
      <w:r w:rsidRPr="002A660B">
        <w:rPr>
          <w:rFonts w:eastAsia="Times New Roman" w:cs="Times New Roman"/>
          <w:b/>
          <w:bCs/>
          <w:szCs w:val="28"/>
          <w:lang w:eastAsia="ru-RU"/>
        </w:rPr>
        <w:t>ЗНАЧЕНИЯ</w:t>
      </w:r>
    </w:p>
    <w:p w:rsidR="002A660B" w:rsidRP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A660B">
        <w:rPr>
          <w:rFonts w:eastAsia="Times New Roman" w:cs="Times New Roman"/>
          <w:b/>
          <w:bCs/>
          <w:szCs w:val="28"/>
          <w:lang w:eastAsia="ru-RU"/>
        </w:rPr>
        <w:t xml:space="preserve">индексов достижения целей </w:t>
      </w:r>
      <w:r w:rsidR="00127674">
        <w:rPr>
          <w:rFonts w:eastAsia="Times New Roman" w:cs="Times New Roman"/>
          <w:b/>
          <w:bCs/>
          <w:szCs w:val="28"/>
          <w:lang w:eastAsia="ru-RU"/>
        </w:rPr>
        <w:t>П</w:t>
      </w:r>
      <w:r w:rsidRPr="002A660B">
        <w:rPr>
          <w:rFonts w:eastAsia="Times New Roman" w:cs="Times New Roman"/>
          <w:b/>
          <w:bCs/>
          <w:szCs w:val="28"/>
          <w:lang w:eastAsia="ru-RU"/>
        </w:rPr>
        <w:t>лана мероприятий по реализации</w:t>
      </w:r>
    </w:p>
    <w:p w:rsidR="002A660B" w:rsidRP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A660B">
        <w:rPr>
          <w:rFonts w:eastAsia="Times New Roman" w:cs="Times New Roman"/>
          <w:b/>
          <w:bCs/>
          <w:szCs w:val="28"/>
          <w:lang w:eastAsia="ru-RU"/>
        </w:rPr>
        <w:t>Стратегии социально-экономического развития муниципального</w:t>
      </w:r>
    </w:p>
    <w:p w:rsidR="002A660B" w:rsidRP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A660B">
        <w:rPr>
          <w:rFonts w:eastAsia="Times New Roman" w:cs="Times New Roman"/>
          <w:b/>
          <w:bCs/>
          <w:szCs w:val="28"/>
          <w:lang w:eastAsia="ru-RU"/>
        </w:rPr>
        <w:t>образования город Пермь до 2030 года на период 2022-2026 годов</w:t>
      </w:r>
    </w:p>
    <w:p w:rsidR="002A660B" w:rsidRPr="002A660B" w:rsidRDefault="002A660B" w:rsidP="00782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1467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1418"/>
        <w:gridCol w:w="1417"/>
        <w:gridCol w:w="1276"/>
        <w:gridCol w:w="1276"/>
        <w:gridCol w:w="1333"/>
        <w:gridCol w:w="1502"/>
        <w:gridCol w:w="1276"/>
        <w:gridCol w:w="1275"/>
      </w:tblGrid>
      <w:tr w:rsidR="002A660B" w:rsidRPr="00782A07" w:rsidTr="00782A07"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 xml:space="preserve">Наименование целевого </w:t>
            </w:r>
            <w:r w:rsidR="00127674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782A07">
              <w:rPr>
                <w:rFonts w:eastAsia="Times New Roman" w:cs="Times New Roman"/>
                <w:szCs w:val="28"/>
                <w:lang w:eastAsia="ru-RU"/>
              </w:rPr>
              <w:t>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2022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2023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2026 год</w:t>
            </w:r>
          </w:p>
        </w:tc>
      </w:tr>
      <w:tr w:rsidR="002A660B" w:rsidRPr="00782A07" w:rsidTr="00782A07"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(прогноз)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(прогноз)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(прогноз)</w:t>
            </w:r>
          </w:p>
        </w:tc>
      </w:tr>
      <w:tr w:rsidR="002A660B" w:rsidRPr="00782A07" w:rsidTr="00782A07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0B" w:rsidRPr="00782A07" w:rsidRDefault="002A660B" w:rsidP="0078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82A07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2A660B" w:rsidRPr="00782A07" w:rsidTr="00782A07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0B" w:rsidRPr="00782A07" w:rsidRDefault="002A660B" w:rsidP="00782A07">
            <w:pPr>
              <w:spacing w:after="0" w:line="240" w:lineRule="auto"/>
              <w:rPr>
                <w:rFonts w:cs="Times New Roman"/>
                <w:szCs w:val="28"/>
              </w:rPr>
            </w:pPr>
            <w:r w:rsidRPr="00782A07">
              <w:rPr>
                <w:rFonts w:cs="Times New Roman"/>
                <w:szCs w:val="28"/>
              </w:rPr>
              <w:t>Индекс качества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82A07">
              <w:rPr>
                <w:rFonts w:cs="Times New Roman"/>
                <w:szCs w:val="28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82A07">
              <w:rPr>
                <w:rFonts w:cs="Times New Roman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82A07">
              <w:rPr>
                <w:rFonts w:cs="Times New Roman"/>
                <w:szCs w:val="28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82A07">
              <w:rPr>
                <w:rFonts w:cs="Times New Roman"/>
                <w:szCs w:val="28"/>
              </w:rPr>
              <w:t>0,4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82A07">
              <w:rPr>
                <w:rFonts w:cs="Times New Roman"/>
                <w:szCs w:val="28"/>
              </w:rPr>
              <w:t>0,6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82A07">
              <w:rPr>
                <w:rFonts w:cs="Times New Roman"/>
                <w:szCs w:val="2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82A07">
              <w:rPr>
                <w:rFonts w:cs="Times New Roman"/>
                <w:szCs w:val="28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782A07">
              <w:rPr>
                <w:rFonts w:cs="Times New Roman"/>
                <w:szCs w:val="28"/>
              </w:rPr>
              <w:t>0,9</w:t>
            </w:r>
          </w:p>
        </w:tc>
      </w:tr>
      <w:tr w:rsidR="002A660B" w:rsidRPr="00782A07" w:rsidTr="00782A07"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0B" w:rsidRPr="00782A07" w:rsidRDefault="002A660B" w:rsidP="00782A07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Индекс развития человеческого капитала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1,0</w:t>
            </w:r>
          </w:p>
        </w:tc>
      </w:tr>
      <w:tr w:rsidR="002A660B" w:rsidRPr="00782A07" w:rsidTr="00782A07"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0B" w:rsidRPr="00782A07" w:rsidRDefault="002A660B" w:rsidP="00782A07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Индекс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1,0</w:t>
            </w:r>
          </w:p>
        </w:tc>
      </w:tr>
      <w:tr w:rsidR="00561CF3" w:rsidRPr="00782A07" w:rsidTr="00782A07"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CF3" w:rsidRPr="00782A07" w:rsidRDefault="00561CF3" w:rsidP="00782A07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Индекс вовлеченности в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F3" w:rsidRPr="00782A07" w:rsidRDefault="00561CF3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F3" w:rsidRPr="00782A07" w:rsidRDefault="00561CF3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F3" w:rsidRPr="00782A07" w:rsidRDefault="00561CF3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F3" w:rsidRPr="00782A07" w:rsidRDefault="00561CF3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F3" w:rsidRPr="00782A07" w:rsidRDefault="00561CF3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F3" w:rsidRPr="00782A07" w:rsidRDefault="00561CF3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F3" w:rsidRPr="00782A07" w:rsidRDefault="00561CF3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F3" w:rsidRPr="00782A07" w:rsidRDefault="00561CF3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1,0</w:t>
            </w:r>
          </w:p>
        </w:tc>
      </w:tr>
      <w:tr w:rsidR="002A660B" w:rsidRPr="00782A07" w:rsidTr="00782A07"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0B" w:rsidRPr="00782A07" w:rsidRDefault="002A660B" w:rsidP="00782A07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Индекс развития культуры и</w:t>
            </w:r>
            <w:r w:rsidR="00782A07">
              <w:rPr>
                <w:rFonts w:cs="Times New Roman"/>
                <w:color w:val="000000"/>
                <w:szCs w:val="28"/>
              </w:rPr>
              <w:t> </w:t>
            </w:r>
            <w:r w:rsidRPr="00782A07">
              <w:rPr>
                <w:rFonts w:cs="Times New Roman"/>
                <w:color w:val="000000"/>
                <w:szCs w:val="28"/>
              </w:rPr>
              <w:t>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1,0</w:t>
            </w:r>
          </w:p>
        </w:tc>
      </w:tr>
      <w:tr w:rsidR="002A660B" w:rsidRPr="00782A07" w:rsidTr="00782A07"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0B" w:rsidRPr="00782A07" w:rsidRDefault="002A660B" w:rsidP="00782A07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Индекс экономического роста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0,7</w:t>
            </w:r>
          </w:p>
        </w:tc>
      </w:tr>
      <w:tr w:rsidR="002A660B" w:rsidRPr="00782A07" w:rsidTr="00782A07"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60B" w:rsidRPr="00782A07" w:rsidRDefault="002A660B" w:rsidP="00782A07">
            <w:pPr>
              <w:spacing w:after="0" w:line="240" w:lineRule="auto"/>
              <w:rPr>
                <w:rFonts w:cs="Times New Roman"/>
                <w:szCs w:val="28"/>
              </w:rPr>
            </w:pPr>
            <w:r w:rsidRPr="00782A07">
              <w:rPr>
                <w:rFonts w:cs="Times New Roman"/>
                <w:szCs w:val="28"/>
              </w:rPr>
              <w:t>Индекс комфортной среды для</w:t>
            </w:r>
            <w:r w:rsidR="00782A07">
              <w:rPr>
                <w:rFonts w:cs="Times New Roman"/>
                <w:szCs w:val="28"/>
              </w:rPr>
              <w:t> </w:t>
            </w:r>
            <w:r w:rsidRPr="00782A07">
              <w:rPr>
                <w:rFonts w:cs="Times New Roman"/>
                <w:szCs w:val="28"/>
              </w:rPr>
              <w:t>жизни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0B" w:rsidRPr="00782A07" w:rsidRDefault="002A660B" w:rsidP="00782A07">
            <w:pPr>
              <w:spacing w:after="0" w:line="240" w:lineRule="auto"/>
              <w:jc w:val="right"/>
              <w:rPr>
                <w:rFonts w:cs="Times New Roman"/>
                <w:color w:val="000000"/>
                <w:szCs w:val="28"/>
              </w:rPr>
            </w:pPr>
            <w:r w:rsidRPr="00782A07">
              <w:rPr>
                <w:rFonts w:cs="Times New Roman"/>
                <w:color w:val="000000"/>
                <w:szCs w:val="28"/>
              </w:rPr>
              <w:t>0,8</w:t>
            </w:r>
          </w:p>
        </w:tc>
      </w:tr>
    </w:tbl>
    <w:p w:rsidR="0036485A" w:rsidRDefault="0036485A" w:rsidP="00D13596">
      <w:pPr>
        <w:rPr>
          <w:rFonts w:eastAsia="Times New Roman" w:cs="Times New Roman"/>
          <w:szCs w:val="28"/>
          <w:lang w:eastAsia="ru-RU"/>
        </w:rPr>
      </w:pPr>
    </w:p>
    <w:sectPr w:rsidR="0036485A" w:rsidSect="00782A07">
      <w:pgSz w:w="16838" w:h="11906" w:orient="landscape"/>
      <w:pgMar w:top="1134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E0" w:rsidRDefault="002821E0" w:rsidP="00E3470B">
      <w:pPr>
        <w:spacing w:after="0" w:line="240" w:lineRule="auto"/>
      </w:pPr>
      <w:r>
        <w:separator/>
      </w:r>
    </w:p>
  </w:endnote>
  <w:endnote w:type="continuationSeparator" w:id="0">
    <w:p w:rsidR="002821E0" w:rsidRDefault="002821E0" w:rsidP="00E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E0" w:rsidRDefault="002821E0" w:rsidP="00E3470B">
      <w:pPr>
        <w:spacing w:after="0" w:line="240" w:lineRule="auto"/>
      </w:pPr>
      <w:r>
        <w:separator/>
      </w:r>
    </w:p>
  </w:footnote>
  <w:footnote w:type="continuationSeparator" w:id="0">
    <w:p w:rsidR="002821E0" w:rsidRDefault="002821E0" w:rsidP="00E3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320016"/>
      <w:docPartObj>
        <w:docPartGallery w:val="Page Numbers (Top of Page)"/>
        <w:docPartUnique/>
      </w:docPartObj>
    </w:sdtPr>
    <w:sdtEndPr/>
    <w:sdtContent>
      <w:p w:rsidR="006D1493" w:rsidRDefault="006D14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59D">
          <w:rPr>
            <w:noProof/>
          </w:rPr>
          <w:t>10</w:t>
        </w:r>
        <w:r>
          <w:fldChar w:fldCharType="end"/>
        </w:r>
      </w:p>
    </w:sdtContent>
  </w:sdt>
  <w:p w:rsidR="006D1493" w:rsidRDefault="006D14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125689"/>
      <w:docPartObj>
        <w:docPartGallery w:val="Page Numbers (Top of Page)"/>
        <w:docPartUnique/>
      </w:docPartObj>
    </w:sdtPr>
    <w:sdtEndPr/>
    <w:sdtContent>
      <w:p w:rsidR="006D1493" w:rsidRDefault="006D14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59D">
          <w:rPr>
            <w:noProof/>
          </w:rPr>
          <w:t>3</w:t>
        </w:r>
        <w:r>
          <w:fldChar w:fldCharType="end"/>
        </w:r>
      </w:p>
    </w:sdtContent>
  </w:sdt>
  <w:p w:rsidR="006D1493" w:rsidRDefault="006D14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074E6"/>
    <w:rsid w:val="00016C65"/>
    <w:rsid w:val="00027B1D"/>
    <w:rsid w:val="00031F99"/>
    <w:rsid w:val="000356F8"/>
    <w:rsid w:val="00036B6A"/>
    <w:rsid w:val="00054D41"/>
    <w:rsid w:val="00057188"/>
    <w:rsid w:val="00064DC0"/>
    <w:rsid w:val="00093875"/>
    <w:rsid w:val="000A2861"/>
    <w:rsid w:val="000A7B96"/>
    <w:rsid w:val="000B6832"/>
    <w:rsid w:val="000B6A8D"/>
    <w:rsid w:val="000B7DC0"/>
    <w:rsid w:val="000D30C4"/>
    <w:rsid w:val="000D591B"/>
    <w:rsid w:val="000D5C05"/>
    <w:rsid w:val="000E1452"/>
    <w:rsid w:val="000F169F"/>
    <w:rsid w:val="00111EC8"/>
    <w:rsid w:val="00115C3A"/>
    <w:rsid w:val="001232B3"/>
    <w:rsid w:val="00127674"/>
    <w:rsid w:val="00135FB3"/>
    <w:rsid w:val="00141959"/>
    <w:rsid w:val="00142999"/>
    <w:rsid w:val="00167BCD"/>
    <w:rsid w:val="00174E91"/>
    <w:rsid w:val="00194744"/>
    <w:rsid w:val="001A277D"/>
    <w:rsid w:val="001B0DDF"/>
    <w:rsid w:val="001B51A0"/>
    <w:rsid w:val="001C7E5C"/>
    <w:rsid w:val="001D17C5"/>
    <w:rsid w:val="001E0F28"/>
    <w:rsid w:val="001E2B99"/>
    <w:rsid w:val="001E7E5F"/>
    <w:rsid w:val="001F39BD"/>
    <w:rsid w:val="002204E7"/>
    <w:rsid w:val="0022390F"/>
    <w:rsid w:val="00226C17"/>
    <w:rsid w:val="0024155C"/>
    <w:rsid w:val="00241B19"/>
    <w:rsid w:val="00266ABD"/>
    <w:rsid w:val="002677F5"/>
    <w:rsid w:val="002821E0"/>
    <w:rsid w:val="00286ECB"/>
    <w:rsid w:val="0029000F"/>
    <w:rsid w:val="00291D2B"/>
    <w:rsid w:val="00295B13"/>
    <w:rsid w:val="002A2D89"/>
    <w:rsid w:val="002A63C7"/>
    <w:rsid w:val="002A660B"/>
    <w:rsid w:val="002B2F9F"/>
    <w:rsid w:val="002C2A09"/>
    <w:rsid w:val="002C532F"/>
    <w:rsid w:val="002D378C"/>
    <w:rsid w:val="002F047B"/>
    <w:rsid w:val="00307147"/>
    <w:rsid w:val="0031236F"/>
    <w:rsid w:val="003245EB"/>
    <w:rsid w:val="00335D5D"/>
    <w:rsid w:val="0034627A"/>
    <w:rsid w:val="003464C0"/>
    <w:rsid w:val="0035544D"/>
    <w:rsid w:val="00355E11"/>
    <w:rsid w:val="0036485A"/>
    <w:rsid w:val="00366C09"/>
    <w:rsid w:val="003700A1"/>
    <w:rsid w:val="00395D9B"/>
    <w:rsid w:val="003A635D"/>
    <w:rsid w:val="003C2DE7"/>
    <w:rsid w:val="003D1306"/>
    <w:rsid w:val="003D4243"/>
    <w:rsid w:val="003D614C"/>
    <w:rsid w:val="003E35AC"/>
    <w:rsid w:val="0040519C"/>
    <w:rsid w:val="0040595E"/>
    <w:rsid w:val="00407DC3"/>
    <w:rsid w:val="00414630"/>
    <w:rsid w:val="004252EB"/>
    <w:rsid w:val="00430EDA"/>
    <w:rsid w:val="00433B14"/>
    <w:rsid w:val="00435898"/>
    <w:rsid w:val="004371F4"/>
    <w:rsid w:val="00442CFC"/>
    <w:rsid w:val="0045435A"/>
    <w:rsid w:val="004950A7"/>
    <w:rsid w:val="004B4A05"/>
    <w:rsid w:val="004B5CD4"/>
    <w:rsid w:val="004C501B"/>
    <w:rsid w:val="004C690B"/>
    <w:rsid w:val="004D119E"/>
    <w:rsid w:val="004D61EC"/>
    <w:rsid w:val="004F0BB5"/>
    <w:rsid w:val="004F0E57"/>
    <w:rsid w:val="005056E8"/>
    <w:rsid w:val="00505C02"/>
    <w:rsid w:val="00510C80"/>
    <w:rsid w:val="00525B19"/>
    <w:rsid w:val="0053394E"/>
    <w:rsid w:val="005448F0"/>
    <w:rsid w:val="00545580"/>
    <w:rsid w:val="00553C5A"/>
    <w:rsid w:val="00561CF3"/>
    <w:rsid w:val="00571BD1"/>
    <w:rsid w:val="00574563"/>
    <w:rsid w:val="00580B54"/>
    <w:rsid w:val="0058546D"/>
    <w:rsid w:val="00587B35"/>
    <w:rsid w:val="005C2462"/>
    <w:rsid w:val="005C4B8A"/>
    <w:rsid w:val="005D28D2"/>
    <w:rsid w:val="005D60E4"/>
    <w:rsid w:val="005D7937"/>
    <w:rsid w:val="005F41B5"/>
    <w:rsid w:val="00621FC1"/>
    <w:rsid w:val="00631427"/>
    <w:rsid w:val="00660879"/>
    <w:rsid w:val="006623BE"/>
    <w:rsid w:val="006660D2"/>
    <w:rsid w:val="00671F83"/>
    <w:rsid w:val="00676731"/>
    <w:rsid w:val="00677F09"/>
    <w:rsid w:val="00682667"/>
    <w:rsid w:val="00687FFC"/>
    <w:rsid w:val="006A7E76"/>
    <w:rsid w:val="006C08E2"/>
    <w:rsid w:val="006D1493"/>
    <w:rsid w:val="006D2A02"/>
    <w:rsid w:val="006E3EE1"/>
    <w:rsid w:val="00710C0D"/>
    <w:rsid w:val="00716D28"/>
    <w:rsid w:val="00716EE0"/>
    <w:rsid w:val="0072389B"/>
    <w:rsid w:val="007258EC"/>
    <w:rsid w:val="00726447"/>
    <w:rsid w:val="00740576"/>
    <w:rsid w:val="00746E3B"/>
    <w:rsid w:val="007524BC"/>
    <w:rsid w:val="00757E4E"/>
    <w:rsid w:val="00765E7B"/>
    <w:rsid w:val="00782A07"/>
    <w:rsid w:val="00783E20"/>
    <w:rsid w:val="0079309C"/>
    <w:rsid w:val="007967EA"/>
    <w:rsid w:val="007976DB"/>
    <w:rsid w:val="007A5F18"/>
    <w:rsid w:val="007B0736"/>
    <w:rsid w:val="007B390C"/>
    <w:rsid w:val="007B685A"/>
    <w:rsid w:val="007D7B2B"/>
    <w:rsid w:val="00800419"/>
    <w:rsid w:val="008015C4"/>
    <w:rsid w:val="0080622D"/>
    <w:rsid w:val="008125F2"/>
    <w:rsid w:val="00820697"/>
    <w:rsid w:val="00822221"/>
    <w:rsid w:val="00870A3D"/>
    <w:rsid w:val="00874AFC"/>
    <w:rsid w:val="008821BB"/>
    <w:rsid w:val="008A403D"/>
    <w:rsid w:val="008A46EC"/>
    <w:rsid w:val="008A72C0"/>
    <w:rsid w:val="008B1581"/>
    <w:rsid w:val="008B3299"/>
    <w:rsid w:val="008B6714"/>
    <w:rsid w:val="008E01FB"/>
    <w:rsid w:val="008E2A2C"/>
    <w:rsid w:val="008F6D87"/>
    <w:rsid w:val="008F750D"/>
    <w:rsid w:val="0090038E"/>
    <w:rsid w:val="00900F51"/>
    <w:rsid w:val="00911BE4"/>
    <w:rsid w:val="0091494A"/>
    <w:rsid w:val="00917104"/>
    <w:rsid w:val="00923F61"/>
    <w:rsid w:val="00924A20"/>
    <w:rsid w:val="00925C16"/>
    <w:rsid w:val="00950F3D"/>
    <w:rsid w:val="00956555"/>
    <w:rsid w:val="00966AA7"/>
    <w:rsid w:val="009750EF"/>
    <w:rsid w:val="0097553E"/>
    <w:rsid w:val="009A6690"/>
    <w:rsid w:val="009B2634"/>
    <w:rsid w:val="009D0E37"/>
    <w:rsid w:val="009D6923"/>
    <w:rsid w:val="009E71D6"/>
    <w:rsid w:val="009E7F0F"/>
    <w:rsid w:val="009F638A"/>
    <w:rsid w:val="009F6F5A"/>
    <w:rsid w:val="00A11AA5"/>
    <w:rsid w:val="00A241DA"/>
    <w:rsid w:val="00A338CC"/>
    <w:rsid w:val="00A43FA4"/>
    <w:rsid w:val="00A51C4A"/>
    <w:rsid w:val="00A568A2"/>
    <w:rsid w:val="00A62540"/>
    <w:rsid w:val="00A71715"/>
    <w:rsid w:val="00A72DAB"/>
    <w:rsid w:val="00A8057D"/>
    <w:rsid w:val="00AA1DE3"/>
    <w:rsid w:val="00AD0F2F"/>
    <w:rsid w:val="00AD236E"/>
    <w:rsid w:val="00AD3898"/>
    <w:rsid w:val="00AE6DEA"/>
    <w:rsid w:val="00AF4599"/>
    <w:rsid w:val="00AF6A42"/>
    <w:rsid w:val="00B03A0A"/>
    <w:rsid w:val="00B13B82"/>
    <w:rsid w:val="00B4290E"/>
    <w:rsid w:val="00B4767E"/>
    <w:rsid w:val="00B56F52"/>
    <w:rsid w:val="00B678B4"/>
    <w:rsid w:val="00B83B7D"/>
    <w:rsid w:val="00B87B42"/>
    <w:rsid w:val="00B964AC"/>
    <w:rsid w:val="00BB4C99"/>
    <w:rsid w:val="00BC2FA9"/>
    <w:rsid w:val="00BD24D7"/>
    <w:rsid w:val="00BE0B17"/>
    <w:rsid w:val="00BE11F3"/>
    <w:rsid w:val="00BF303F"/>
    <w:rsid w:val="00C00566"/>
    <w:rsid w:val="00C213E7"/>
    <w:rsid w:val="00C22499"/>
    <w:rsid w:val="00C2296E"/>
    <w:rsid w:val="00C47ADD"/>
    <w:rsid w:val="00C8450D"/>
    <w:rsid w:val="00C91E65"/>
    <w:rsid w:val="00CA38D9"/>
    <w:rsid w:val="00CB0D8F"/>
    <w:rsid w:val="00CB2EC3"/>
    <w:rsid w:val="00CB32EA"/>
    <w:rsid w:val="00CC6289"/>
    <w:rsid w:val="00CC67F3"/>
    <w:rsid w:val="00CD62E2"/>
    <w:rsid w:val="00CD7BCF"/>
    <w:rsid w:val="00D04691"/>
    <w:rsid w:val="00D13596"/>
    <w:rsid w:val="00D2259D"/>
    <w:rsid w:val="00D230AE"/>
    <w:rsid w:val="00D552BD"/>
    <w:rsid w:val="00D55673"/>
    <w:rsid w:val="00D55A87"/>
    <w:rsid w:val="00D55F5E"/>
    <w:rsid w:val="00D72766"/>
    <w:rsid w:val="00D76292"/>
    <w:rsid w:val="00D8480A"/>
    <w:rsid w:val="00D928DD"/>
    <w:rsid w:val="00DB5B29"/>
    <w:rsid w:val="00DC36EC"/>
    <w:rsid w:val="00DD685A"/>
    <w:rsid w:val="00DF2702"/>
    <w:rsid w:val="00E171FC"/>
    <w:rsid w:val="00E174F4"/>
    <w:rsid w:val="00E178FB"/>
    <w:rsid w:val="00E1798F"/>
    <w:rsid w:val="00E2565A"/>
    <w:rsid w:val="00E3470B"/>
    <w:rsid w:val="00E36231"/>
    <w:rsid w:val="00E40689"/>
    <w:rsid w:val="00E4574B"/>
    <w:rsid w:val="00E57FFE"/>
    <w:rsid w:val="00E64EFE"/>
    <w:rsid w:val="00E8193B"/>
    <w:rsid w:val="00E92DD2"/>
    <w:rsid w:val="00E95169"/>
    <w:rsid w:val="00EB5054"/>
    <w:rsid w:val="00EC3A6B"/>
    <w:rsid w:val="00ED79AB"/>
    <w:rsid w:val="00EE3976"/>
    <w:rsid w:val="00EF659D"/>
    <w:rsid w:val="00EF6E5D"/>
    <w:rsid w:val="00F07404"/>
    <w:rsid w:val="00F14333"/>
    <w:rsid w:val="00F30335"/>
    <w:rsid w:val="00F33BB0"/>
    <w:rsid w:val="00F47154"/>
    <w:rsid w:val="00F50D44"/>
    <w:rsid w:val="00F6096F"/>
    <w:rsid w:val="00F613C8"/>
    <w:rsid w:val="00F65029"/>
    <w:rsid w:val="00F70779"/>
    <w:rsid w:val="00F70EE8"/>
    <w:rsid w:val="00F74B59"/>
    <w:rsid w:val="00F84889"/>
    <w:rsid w:val="00F87E6C"/>
    <w:rsid w:val="00F921B6"/>
    <w:rsid w:val="00F92C63"/>
    <w:rsid w:val="00FD0AAF"/>
    <w:rsid w:val="00FD79C7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6F7C-D67D-4E24-96E1-4AC815B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70B"/>
  </w:style>
  <w:style w:type="paragraph" w:styleId="a7">
    <w:name w:val="footer"/>
    <w:basedOn w:val="a"/>
    <w:link w:val="a8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70B"/>
  </w:style>
  <w:style w:type="paragraph" w:styleId="a9">
    <w:name w:val="Balloon Text"/>
    <w:basedOn w:val="a"/>
    <w:link w:val="aa"/>
    <w:uiPriority w:val="99"/>
    <w:semiHidden/>
    <w:unhideWhenUsed/>
    <w:rsid w:val="002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1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59"/>
    <w:rsid w:val="00EF6E5D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EF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D60E4"/>
  </w:style>
  <w:style w:type="paragraph" w:customStyle="1" w:styleId="ConsPlusNonformat">
    <w:name w:val="ConsPlusNonformat"/>
    <w:uiPriority w:val="99"/>
    <w:rsid w:val="005D6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6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D60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D60E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D60E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D60E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D60E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D60E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79019&amp;date=21.04.2020" TargetMode="Externa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32182&amp;date=21.04.2020&amp;dst=100022&amp;fld=134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23411&amp;date=21.04.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s://login.consultant.ru/link/?req=doc&amp;base=LAW&amp;n=329362&amp;date=21.04.2020" TargetMode="Externa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42037&amp;date=21.04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E8DD-7675-43F8-95CE-429673D2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12677</Words>
  <Characters>72264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Дубровина Ольга Юрьевна</cp:lastModifiedBy>
  <cp:revision>5</cp:revision>
  <cp:lastPrinted>2021-10-04T04:30:00Z</cp:lastPrinted>
  <dcterms:created xsi:type="dcterms:W3CDTF">2021-10-04T05:01:00Z</dcterms:created>
  <dcterms:modified xsi:type="dcterms:W3CDTF">2021-10-04T11:50:00Z</dcterms:modified>
</cp:coreProperties>
</file>