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901" w:rsidRPr="00F87901" w:rsidRDefault="00F87901" w:rsidP="00F87901">
      <w:pPr>
        <w:pStyle w:val="1"/>
        <w:spacing w:before="0"/>
        <w:ind w:left="6237"/>
        <w:rPr>
          <w:rFonts w:ascii="Times New Roman" w:hAnsi="Times New Roman" w:cs="Times New Roman"/>
          <w:b w:val="0"/>
          <w:color w:val="auto"/>
          <w:sz w:val="20"/>
        </w:rPr>
      </w:pPr>
      <w:r w:rsidRPr="00F87901">
        <w:rPr>
          <w:rFonts w:ascii="Times New Roman" w:hAnsi="Times New Roman" w:cs="Times New Roman"/>
          <w:b w:val="0"/>
          <w:color w:val="auto"/>
          <w:sz w:val="20"/>
        </w:rPr>
        <w:t xml:space="preserve">Приложение </w:t>
      </w:r>
      <w:r>
        <w:rPr>
          <w:rFonts w:ascii="Times New Roman" w:hAnsi="Times New Roman" w:cs="Times New Roman"/>
          <w:b w:val="0"/>
          <w:color w:val="auto"/>
          <w:sz w:val="20"/>
        </w:rPr>
        <w:t>5</w:t>
      </w:r>
    </w:p>
    <w:p w:rsidR="00F87901" w:rsidRPr="00F87901" w:rsidRDefault="00F87901" w:rsidP="00F87901">
      <w:pPr>
        <w:pStyle w:val="1"/>
        <w:spacing w:before="0"/>
        <w:ind w:left="6237"/>
        <w:rPr>
          <w:rFonts w:ascii="Times New Roman" w:hAnsi="Times New Roman" w:cs="Times New Roman"/>
          <w:b w:val="0"/>
          <w:color w:val="auto"/>
          <w:sz w:val="20"/>
        </w:rPr>
      </w:pPr>
      <w:r w:rsidRPr="00F87901">
        <w:rPr>
          <w:rFonts w:ascii="Times New Roman" w:hAnsi="Times New Roman" w:cs="Times New Roman"/>
          <w:b w:val="0"/>
          <w:color w:val="auto"/>
          <w:sz w:val="20"/>
        </w:rPr>
        <w:t xml:space="preserve">к Постановлению администрации </w:t>
      </w:r>
    </w:p>
    <w:p w:rsidR="00F87901" w:rsidRPr="00F87901" w:rsidRDefault="00F87901" w:rsidP="00F87901">
      <w:pPr>
        <w:pStyle w:val="1"/>
        <w:spacing w:before="0"/>
        <w:ind w:left="6237"/>
        <w:rPr>
          <w:rFonts w:ascii="Times New Roman" w:hAnsi="Times New Roman" w:cs="Times New Roman"/>
          <w:b w:val="0"/>
          <w:color w:val="auto"/>
          <w:sz w:val="20"/>
        </w:rPr>
      </w:pPr>
      <w:r w:rsidRPr="00F87901">
        <w:rPr>
          <w:rFonts w:ascii="Times New Roman" w:hAnsi="Times New Roman" w:cs="Times New Roman"/>
          <w:b w:val="0"/>
          <w:color w:val="auto"/>
          <w:sz w:val="20"/>
        </w:rPr>
        <w:t>города Перми</w:t>
      </w:r>
    </w:p>
    <w:p w:rsidR="00F87901" w:rsidRPr="00F87901" w:rsidRDefault="00F87901" w:rsidP="00F87901"/>
    <w:p w:rsidR="004943C5" w:rsidRPr="004943C5" w:rsidRDefault="004943C5" w:rsidP="00494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3C5" w:rsidRPr="004943C5" w:rsidRDefault="004943C5" w:rsidP="00494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43C5">
        <w:rPr>
          <w:rFonts w:ascii="Times New Roman" w:hAnsi="Times New Roman" w:cs="Times New Roman"/>
          <w:sz w:val="24"/>
          <w:szCs w:val="24"/>
        </w:rPr>
        <w:t>ТИПОВАЯ ФОРМА ДОГОВОРА</w:t>
      </w:r>
    </w:p>
    <w:p w:rsidR="004943C5" w:rsidRPr="004943C5" w:rsidRDefault="004943C5" w:rsidP="00494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43C5">
        <w:rPr>
          <w:rFonts w:ascii="Times New Roman" w:hAnsi="Times New Roman" w:cs="Times New Roman"/>
          <w:sz w:val="24"/>
          <w:szCs w:val="24"/>
        </w:rPr>
        <w:t>безвозмездного пользования земельным участком</w:t>
      </w:r>
    </w:p>
    <w:p w:rsidR="004943C5" w:rsidRPr="004943C5" w:rsidRDefault="004943C5" w:rsidP="00494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3C5" w:rsidRPr="004943C5" w:rsidRDefault="004943C5" w:rsidP="004943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943C5">
        <w:rPr>
          <w:rFonts w:ascii="Times New Roman" w:hAnsi="Times New Roman" w:cs="Times New Roman"/>
          <w:sz w:val="24"/>
          <w:szCs w:val="24"/>
        </w:rPr>
        <w:t xml:space="preserve">г. Пермь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«___»</w:t>
      </w:r>
      <w:r w:rsidRPr="004943C5">
        <w:rPr>
          <w:rFonts w:ascii="Times New Roman" w:hAnsi="Times New Roman" w:cs="Times New Roman"/>
          <w:sz w:val="24"/>
          <w:szCs w:val="24"/>
        </w:rPr>
        <w:t xml:space="preserve"> _____________ г.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4943C5" w:rsidRPr="004943C5" w:rsidRDefault="004943C5" w:rsidP="00494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3C5" w:rsidRPr="004943C5" w:rsidRDefault="004943C5" w:rsidP="00494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43C5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Ссудодатель, в лице _____________________, действующего на основании ______________________________, с одной стороны и ___________________, именуемы</w:t>
      </w:r>
      <w:proofErr w:type="gramStart"/>
      <w:r w:rsidRPr="004943C5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4943C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943C5">
        <w:rPr>
          <w:rFonts w:ascii="Times New Roman" w:hAnsi="Times New Roman" w:cs="Times New Roman"/>
          <w:sz w:val="24"/>
          <w:szCs w:val="24"/>
        </w:rPr>
        <w:t xml:space="preserve">) </w:t>
      </w:r>
      <w:r w:rsidR="009305B0">
        <w:rPr>
          <w:rFonts w:ascii="Times New Roman" w:hAnsi="Times New Roman" w:cs="Times New Roman"/>
          <w:sz w:val="24"/>
          <w:szCs w:val="24"/>
        </w:rPr>
        <w:br/>
      </w:r>
      <w:r w:rsidRPr="004943C5">
        <w:rPr>
          <w:rFonts w:ascii="Times New Roman" w:hAnsi="Times New Roman" w:cs="Times New Roman"/>
          <w:sz w:val="24"/>
          <w:szCs w:val="24"/>
        </w:rPr>
        <w:t>в дальнейшем Ссудополучатель, в лице ________________, действующего на основании __________, с другой стороны заключили настоящий договор о следующем.</w:t>
      </w:r>
    </w:p>
    <w:p w:rsidR="004943C5" w:rsidRPr="004943C5" w:rsidRDefault="004943C5" w:rsidP="00494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3C5" w:rsidRPr="004943C5" w:rsidRDefault="004943C5" w:rsidP="004943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943C5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4943C5" w:rsidRPr="004943C5" w:rsidRDefault="004943C5" w:rsidP="00494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ar19"/>
      <w:bookmarkEnd w:id="0"/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proofErr w:type="gramStart"/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Ссудодатель обязуется предоставить, а Ссудополучатель обязуется принять </w:t>
      </w:r>
      <w:r w:rsidR="009305B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в безвозмездное пользование земельный участок, имеющий кадастровый номер 59:01:_______________, площадью ________кв. м, расположенный на землях населенных пунктов и находящийся по адресу: _______________________________________ (далее - земельный участок), под (для) _____________________, в границах, сведения о которых содержатся в Едином государственном реестре недвижимости, и в качественном состоянии как он есть согласно приложению 1 к настоящему договору.</w:t>
      </w:r>
      <w:proofErr w:type="gramEnd"/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Разрешенное использование _____________________________________.</w:t>
      </w:r>
    </w:p>
    <w:p w:rsidR="009305B0" w:rsidRDefault="004943C5" w:rsidP="00D040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договор заключается </w:t>
      </w:r>
      <w:proofErr w:type="gramStart"/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 </w:t>
      </w:r>
      <w:proofErr w:type="gramStart"/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даты </w:t>
      </w:r>
      <w:r w:rsidR="009305B0">
        <w:rPr>
          <w:rFonts w:ascii="Times New Roman" w:hAnsi="Times New Roman" w:cs="Times New Roman"/>
          <w:color w:val="000000" w:themeColor="text1"/>
          <w:sz w:val="24"/>
          <w:szCs w:val="24"/>
        </w:rPr>
        <w:t>подписи.</w:t>
      </w:r>
    </w:p>
    <w:p w:rsidR="004943C5" w:rsidRPr="009305B0" w:rsidRDefault="009305B0" w:rsidP="009305B0">
      <w:pPr>
        <w:autoSpaceDE w:val="0"/>
        <w:autoSpaceDN w:val="0"/>
        <w:adjustRightInd w:val="0"/>
        <w:spacing w:line="20" w:lineRule="atLeast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</w:t>
      </w:r>
      <w:r w:rsidR="004943C5" w:rsidRPr="009305B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(срок) </w:t>
      </w:r>
    </w:p>
    <w:p w:rsidR="004943C5" w:rsidRPr="009305B0" w:rsidRDefault="009305B0" w:rsidP="009305B0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4943C5"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Ссудодателем акта приема-передачи земельного участка.</w:t>
      </w: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II. Права и обязанности сторон</w:t>
      </w: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2.1. Ссудодатель имеет право:</w:t>
      </w: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2.1.1. осуществлять контроль использования земельного участка;</w:t>
      </w: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2.1.2. требовать досрочного расторжения договора в случаях, предусмотренных действующим законодательством;</w:t>
      </w: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2.1.3. на беспрепятственный доступ на территорию используемого земельного участка </w:t>
      </w:r>
      <w:r w:rsidR="009305B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в целях его осмотра на соблюдение условий настоящего договора.</w:t>
      </w: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2.2. Ссудодатель обязан:</w:t>
      </w: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2.2.1. выполнять в полном объеме все условия настоящего договора;</w:t>
      </w: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2.2.2. передать Ссудополучателю указанный в </w:t>
      </w:r>
      <w:hyperlink w:anchor="Par19" w:history="1">
        <w:r w:rsidRPr="009305B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1.1</w:t>
        </w:r>
      </w:hyperlink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 земельный участок по акту приема-передачи, являющемуся неотъемлемой частью настоящего договора;</w:t>
      </w: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2.2.3. не вмешиваться в хозяйственную деятельность Ссудополучателя, если она не противоречит условиям договора и земельному законодательству Российской Федерации.</w:t>
      </w: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2.3. Ссудополучатель имеет право:</w:t>
      </w: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2.3.1. использовать земельный участок на условиях настоящего договора;</w:t>
      </w: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2.3.2. требовать досрочного расторжения договора в случаях, предусмотренных действующим законодательством;</w:t>
      </w: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2.3.3. заключать соглашения об установлении сервитута в отношении земельного участка (его части) с согласия Ссудодателя в соответствии с действующим законодательством.</w:t>
      </w: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2.4. Ссудополучатель обязан:</w:t>
      </w: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2.4.1. выполнять в полном объеме все условия договора;</w:t>
      </w:r>
    </w:p>
    <w:p w:rsidR="00FB102B" w:rsidRPr="009305B0" w:rsidRDefault="004943C5" w:rsidP="009305B0">
      <w:pPr>
        <w:tabs>
          <w:tab w:val="left" w:pos="1276"/>
        </w:tabs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2.4.2.</w:t>
      </w:r>
      <w:r w:rsidR="00FB102B"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земельный участок в границах, сведения</w:t>
      </w:r>
      <w:r w:rsidR="00FB102B"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о которых содержатся в Едином государственном реестре недвижимости, в соответствии </w:t>
      </w:r>
      <w:r w:rsidR="009305B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B102B"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целевым назначением и видом разрешенного использования, </w:t>
      </w:r>
      <w:proofErr w:type="gramStart"/>
      <w:r w:rsidR="00FB102B"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указанными</w:t>
      </w:r>
      <w:proofErr w:type="gramEnd"/>
      <w:r w:rsidR="00FB102B"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пунктах 1.1, 1.2 настоящего договора. Арендатор не вправе изменять целевое назначение и вид разрешенного использования земельного участка;</w:t>
      </w:r>
    </w:p>
    <w:p w:rsidR="004943C5" w:rsidRPr="009305B0" w:rsidRDefault="00FB102B" w:rsidP="009305B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2.4.3.</w:t>
      </w:r>
      <w:r w:rsidR="00046609" w:rsidRPr="009305B0">
        <w:rPr>
          <w:color w:val="000000" w:themeColor="text1"/>
          <w:sz w:val="24"/>
          <w:szCs w:val="24"/>
        </w:rPr>
        <w:t xml:space="preserve"> </w:t>
      </w:r>
      <w:r w:rsidR="00046609"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соблюдать порядок сноса и выполнения компенсационных посадок зеленых насаждений, установленный Правилами  благоустройства, действующими на территории города Перми</w:t>
      </w: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2.4.4.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</w:t>
      </w:r>
      <w:r w:rsidR="009305B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в целях обеспечения его безопасности в случае, если земельный участок расположен в охранной зоне линейного объекта;</w:t>
      </w: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2.4.5. обеспечивать Ссудодателю, представителям органов </w:t>
      </w:r>
      <w:proofErr w:type="gramStart"/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использованием </w:t>
      </w:r>
      <w:r w:rsidR="009305B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и охраной земель свободный доступ на земельный участок с целью контроля выполнения условий договора;</w:t>
      </w: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2.4.6. по истечении срока действия настоящего договора возвратить Ссудодателю земельный участок в надлежащем состоянии в пятидневный срок с момента окончания срока действия договора;</w:t>
      </w: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2.4.7. уведомить Ссудодателя о заключении соглашения об установлении сервитута </w:t>
      </w:r>
      <w:r w:rsidR="009305B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в течение 10 дней со дня заключения указанного соглашения путем направления копии соглашения об установлении сервитута;</w:t>
      </w:r>
    </w:p>
    <w:p w:rsidR="004943C5" w:rsidRPr="009305B0" w:rsidRDefault="004943C5" w:rsidP="00D040C8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2.4.8. обеспечить подготовку в отношении земельного участка проекта планировки и проекта межевания территории, а также проведение кадастровых работ, необходимых для образования земельных участков в соответствии с утвержденным проектом межевания территории</w:t>
      </w:r>
      <w:proofErr w:type="gramStart"/>
      <w:r w:rsidR="00FB102B" w:rsidRPr="009305B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proofErr w:type="gramEnd"/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943C5" w:rsidRPr="009305B0" w:rsidRDefault="004943C5" w:rsidP="00D040C8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2.4.9. обеспечить подготовку в отношении земельного участка проекта межевания территории, а также проведение кадастровых работ, необходимых для образования земельных участков в соответствии с утвержденным проектом межевания территории</w:t>
      </w:r>
      <w:r w:rsidR="00FB102B" w:rsidRPr="009305B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2.4.10. письменно сообщить Ссудодателю не </w:t>
      </w:r>
      <w:proofErr w:type="gramStart"/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позднее</w:t>
      </w:r>
      <w:proofErr w:type="gramEnd"/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за один месяц о предстоящем освобождении участка в связи с окончанием срока договора или при его досрочном освобождении;</w:t>
      </w: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2.4.11. в случае изменения адреса или иных реквизитов, а также в случае принятия решения </w:t>
      </w:r>
      <w:r w:rsidR="009305B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о прекращении деятельности Ссудополучателя в недельный срок направить Ссудодателю письменное уведомление об этом;</w:t>
      </w: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2.4.12. в случае обнаружения Ссудодателем ликвидировать самовольные постройки, возведенные Ссудополучателем, или иные нарушения в использовании земельного участка </w:t>
      </w:r>
      <w:r w:rsidR="009305B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и привести участок в прежнее состояние за свой счет в срок, установленный в уведомлении Ссудодателя;</w:t>
      </w: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2.4.13. за свой счет и (или) с привлечением сре</w:t>
      </w:r>
      <w:proofErr w:type="gramStart"/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дств др</w:t>
      </w:r>
      <w:proofErr w:type="gramEnd"/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угих лиц осуществить снос самовольной постройки в срок, не превышающий 12 месяцев,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постройки;</w:t>
      </w: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2.4.14.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</w:t>
      </w:r>
      <w:r w:rsidR="009305B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proofErr w:type="gramEnd"/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срок, </w:t>
      </w:r>
      <w:r w:rsidR="009305B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не превышающий 12 месяцев, и осуществить последующее приведение самовольной постройки </w:t>
      </w:r>
      <w:r w:rsidR="009305B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соответствие с установленными требованиями в срок, не превышающий 3 лет, в случае если </w:t>
      </w:r>
      <w:r w:rsidR="009305B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земельном участке расположены здание, сооружение, объект незавершенного строительства, </w:t>
      </w:r>
      <w:r w:rsidR="009305B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которых было принято решение о сносе самовольной постройки или ее приведении </w:t>
      </w:r>
      <w:r w:rsidR="009305B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</w:t>
      </w:r>
      <w:r w:rsidR="00FB102B"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е с установленными требованиями;</w:t>
      </w:r>
      <w:proofErr w:type="gramEnd"/>
    </w:p>
    <w:p w:rsidR="00FB102B" w:rsidRPr="009305B0" w:rsidRDefault="00FB102B" w:rsidP="009305B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2.4.15. выполнять требования, установленные Федеральным законом от 25 июня 2002 г. </w:t>
      </w:r>
      <w:r w:rsidR="009305B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№ 73-ФЗ «Об объектах культурного наследия (памятниках истории и культуры) народов Российской Федерации»</w:t>
      </w:r>
      <w:r w:rsidRPr="009305B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4;</w:t>
      </w: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2.5. Ссудополучатель не вправе передавать земельный участок в пользование третьему лицу без согласия Ссудодателя, за исключением случаев, предусмотренных действующим законодательством.</w:t>
      </w: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2.6. Стороны имеют иные права и </w:t>
      </w:r>
      <w:proofErr w:type="gramStart"/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несут иные обязанности</w:t>
      </w:r>
      <w:proofErr w:type="gramEnd"/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, установленные законодательством Российской Федерации.</w:t>
      </w:r>
    </w:p>
    <w:p w:rsidR="00FB102B" w:rsidRPr="009305B0" w:rsidRDefault="00FB102B" w:rsidP="009305B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43C5" w:rsidRPr="009305B0" w:rsidRDefault="00E2250C" w:rsidP="009305B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III. Ответственность сторон</w:t>
      </w: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3.1. За нарушение условий настоящего договора стороны несут ответственность, предусмотренную законодательством Российской Федерации.</w:t>
      </w: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3.2. Ответственность сторон за нарушение обязательств по настоящему договору, вызванное действием обстоятельств непреодолимой силы, регулируется законодательством Российской Федерации. Об этих обстоятельствах каждая из сторон обязана немедленно известить другую сторону.</w:t>
      </w:r>
    </w:p>
    <w:p w:rsidR="00FB102B" w:rsidRPr="009305B0" w:rsidRDefault="00FB102B" w:rsidP="009305B0">
      <w:pPr>
        <w:autoSpaceDE w:val="0"/>
        <w:autoSpaceDN w:val="0"/>
        <w:adjustRightInd w:val="0"/>
        <w:spacing w:after="0" w:line="20" w:lineRule="atLeast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IV. Изменение, рас</w:t>
      </w:r>
      <w:r w:rsidR="00FB102B"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торжение и прекращение договора</w:t>
      </w: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4.1. Договор может быть изменен или расторгнут по соглашению сторон, по требованию одной из сторон, а также в иных случаях, предусмотренных действующим законодательством Российской Федерации.</w:t>
      </w: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V. Заключительные положения</w:t>
      </w: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5.1. Настоящий договор считается заключенным с момента подписания Сторонами акта приема-передачи земельного участка.</w:t>
      </w: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5.2. Контроль выполнения условий настоящего договора осуществляет Ссудодатель.</w:t>
      </w: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5.3. Любые изменения и дополнения к настоящему договору оформляются в письменной форме и подписываются сторонами.</w:t>
      </w:r>
    </w:p>
    <w:p w:rsidR="00037C20" w:rsidRPr="009305B0" w:rsidRDefault="004943C5" w:rsidP="009305B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5.4. </w:t>
      </w:r>
      <w:proofErr w:type="gramStart"/>
      <w:r w:rsidR="00037C20"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Спор, возникающий из настоящего договора или в связи с ним подлежит</w:t>
      </w:r>
      <w:proofErr w:type="gramEnd"/>
      <w:r w:rsidR="00037C20"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рассмотрению </w:t>
      </w:r>
      <w:r w:rsidR="009305B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37C20"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в Арбитражном суде Пермского края или в суде общей юрисдикции, расположенном на территории города Перми.</w:t>
      </w:r>
    </w:p>
    <w:p w:rsidR="004943C5" w:rsidRPr="009305B0" w:rsidRDefault="00037C20" w:rsidP="009305B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в настоящем договоре.</w:t>
      </w: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5.5. Все уведомления и сообщения направляются сторонами в письменной форме.</w:t>
      </w: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5.6. Взаимоотношения сторон, не урегулированные настоящим договором, регламентируются нормами действующего законодательства Российской Федерации.</w:t>
      </w: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5.7. Настоящий договор составлен в ____ экземплярах, имеющих равную юридическую силу. Подписанные экземпляры договора и приложения к ним хранятся по </w:t>
      </w:r>
      <w:r w:rsidR="009305B0"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одному экземпляру </w:t>
      </w:r>
      <w:r w:rsidR="009305B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305B0"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у Ссудодателя и</w:t>
      </w: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Ссудополучателя.</w:t>
      </w: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Неотъемлемой частью настоящего договора являются приложения:</w:t>
      </w: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акт приема-передачи земельного участка;</w:t>
      </w: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копия охранного документа</w:t>
      </w:r>
      <w:proofErr w:type="gramStart"/>
      <w:r w:rsidR="00037C20" w:rsidRPr="009305B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6</w:t>
      </w:r>
      <w:proofErr w:type="gramEnd"/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VI. Адреса и подписи сторон</w:t>
      </w: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9305B0" w:rsidRPr="009305B0">
        <w:tc>
          <w:tcPr>
            <w:tcW w:w="4592" w:type="dxa"/>
          </w:tcPr>
          <w:p w:rsidR="004943C5" w:rsidRPr="009305B0" w:rsidRDefault="004943C5" w:rsidP="009305B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Ссудодатель:</w:t>
            </w:r>
          </w:p>
        </w:tc>
        <w:tc>
          <w:tcPr>
            <w:tcW w:w="4479" w:type="dxa"/>
          </w:tcPr>
          <w:p w:rsidR="004943C5" w:rsidRPr="009305B0" w:rsidRDefault="004943C5" w:rsidP="009305B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Ссудополучатель:</w:t>
            </w:r>
          </w:p>
        </w:tc>
      </w:tr>
      <w:tr w:rsidR="009305B0" w:rsidRPr="009305B0">
        <w:tc>
          <w:tcPr>
            <w:tcW w:w="4592" w:type="dxa"/>
          </w:tcPr>
          <w:p w:rsidR="004943C5" w:rsidRPr="009305B0" w:rsidRDefault="004943C5" w:rsidP="009305B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4943C5" w:rsidRPr="009305B0" w:rsidRDefault="004943C5" w:rsidP="009305B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</w:t>
            </w:r>
          </w:p>
        </w:tc>
      </w:tr>
      <w:tr w:rsidR="004943C5" w:rsidRPr="009305B0">
        <w:tc>
          <w:tcPr>
            <w:tcW w:w="4592" w:type="dxa"/>
          </w:tcPr>
          <w:p w:rsidR="004943C5" w:rsidRPr="009305B0" w:rsidRDefault="004943C5" w:rsidP="009305B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614000, г. Пермь, ул. Сибирская, 15,</w:t>
            </w:r>
          </w:p>
          <w:p w:rsidR="004943C5" w:rsidRPr="009305B0" w:rsidRDefault="004943C5" w:rsidP="009305B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4943C5" w:rsidRPr="009305B0" w:rsidRDefault="004943C5" w:rsidP="009305B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нахождения (адрес): _________</w:t>
            </w:r>
          </w:p>
          <w:p w:rsidR="004943C5" w:rsidRPr="009305B0" w:rsidRDefault="004943C5" w:rsidP="009305B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почтовый адрес: __________________</w:t>
            </w:r>
          </w:p>
          <w:p w:rsidR="004943C5" w:rsidRPr="009305B0" w:rsidRDefault="004943C5" w:rsidP="009305B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почта: ________________</w:t>
            </w:r>
          </w:p>
          <w:p w:rsidR="004943C5" w:rsidRPr="009305B0" w:rsidRDefault="004943C5" w:rsidP="009305B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___________________________</w:t>
            </w:r>
          </w:p>
          <w:p w:rsidR="004943C5" w:rsidRPr="009305B0" w:rsidRDefault="004943C5" w:rsidP="009305B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__________________________</w:t>
            </w:r>
          </w:p>
        </w:tc>
      </w:tr>
    </w:tbl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извещения, повестки и сообщения, направленные по указанному в настоящем разделе почтовому адресу Ссудополучателя, равно как и </w:t>
      </w:r>
      <w:proofErr w:type="gramStart"/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направленные</w:t>
      </w:r>
      <w:proofErr w:type="gramEnd"/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электронной форме </w:t>
      </w:r>
      <w:r w:rsidR="009305B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305B0">
        <w:rPr>
          <w:rFonts w:ascii="Times New Roman" w:hAnsi="Times New Roman" w:cs="Times New Roman"/>
          <w:color w:val="000000" w:themeColor="text1"/>
          <w:sz w:val="24"/>
          <w:szCs w:val="24"/>
        </w:rPr>
        <w:t>по телекоммуникационным каналам связи, считаются законно врученными, ему известными.</w:t>
      </w:r>
    </w:p>
    <w:p w:rsidR="004943C5" w:rsidRPr="009305B0" w:rsidRDefault="004943C5" w:rsidP="009305B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9305B0" w:rsidRPr="009305B0" w:rsidTr="009305B0">
        <w:trPr>
          <w:trHeight w:val="678"/>
        </w:trPr>
        <w:tc>
          <w:tcPr>
            <w:tcW w:w="4592" w:type="dxa"/>
          </w:tcPr>
          <w:p w:rsidR="004943C5" w:rsidRPr="009305B0" w:rsidRDefault="004943C5" w:rsidP="009305B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Ссудодатель:</w:t>
            </w:r>
          </w:p>
          <w:p w:rsidR="004943C5" w:rsidRPr="009305B0" w:rsidRDefault="004943C5" w:rsidP="009305B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</w:t>
            </w:r>
          </w:p>
          <w:p w:rsidR="004943C5" w:rsidRPr="009305B0" w:rsidRDefault="004943C5" w:rsidP="009305B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</w:tc>
        <w:tc>
          <w:tcPr>
            <w:tcW w:w="4479" w:type="dxa"/>
          </w:tcPr>
          <w:p w:rsidR="004943C5" w:rsidRPr="009305B0" w:rsidRDefault="004943C5" w:rsidP="009305B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Ссудополучатель:</w:t>
            </w:r>
          </w:p>
          <w:p w:rsidR="004943C5" w:rsidRPr="009305B0" w:rsidRDefault="004943C5" w:rsidP="009305B0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</w:t>
            </w:r>
          </w:p>
          <w:p w:rsidR="004943C5" w:rsidRPr="009305B0" w:rsidRDefault="004943C5" w:rsidP="009305B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5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</w:tc>
      </w:tr>
    </w:tbl>
    <w:p w:rsidR="004943C5" w:rsidRPr="004943C5" w:rsidRDefault="004943C5" w:rsidP="00494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5B0" w:rsidRPr="009305B0" w:rsidRDefault="004943C5" w:rsidP="00930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43C5">
        <w:rPr>
          <w:rFonts w:ascii="Times New Roman" w:hAnsi="Times New Roman" w:cs="Times New Roman"/>
          <w:sz w:val="24"/>
          <w:szCs w:val="24"/>
        </w:rPr>
        <w:t>--------------------------------</w:t>
      </w:r>
      <w:bookmarkStart w:id="1" w:name="Par111"/>
      <w:bookmarkEnd w:id="1"/>
    </w:p>
    <w:p w:rsidR="004943C5" w:rsidRPr="009305B0" w:rsidRDefault="00FB102B" w:rsidP="00D04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" w:name="_GoBack"/>
      <w:r w:rsidRPr="009305B0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4943C5" w:rsidRPr="009305B0">
        <w:rPr>
          <w:rFonts w:ascii="Times New Roman" w:hAnsi="Times New Roman" w:cs="Times New Roman"/>
          <w:sz w:val="20"/>
          <w:szCs w:val="20"/>
        </w:rPr>
        <w:t xml:space="preserve"> Дата внесения сведений в поземельную книгу (является датой договора).</w:t>
      </w:r>
    </w:p>
    <w:p w:rsidR="004943C5" w:rsidRPr="009305B0" w:rsidRDefault="00FB102B" w:rsidP="00D04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" w:name="Par112"/>
      <w:bookmarkEnd w:id="3"/>
      <w:r w:rsidRPr="009305B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Start"/>
      <w:r w:rsidRPr="009305B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4943C5" w:rsidRPr="009305B0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4943C5" w:rsidRPr="009305B0">
        <w:rPr>
          <w:rFonts w:ascii="Times New Roman" w:hAnsi="Times New Roman" w:cs="Times New Roman"/>
          <w:sz w:val="20"/>
          <w:szCs w:val="20"/>
        </w:rPr>
        <w:t>рименяется в случае заключения договора для ведения садоводства с некоммерческой организацией, созданной гражданами.</w:t>
      </w:r>
    </w:p>
    <w:p w:rsidR="004943C5" w:rsidRPr="009305B0" w:rsidRDefault="00FB102B" w:rsidP="00D04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4" w:name="Par113"/>
      <w:bookmarkEnd w:id="4"/>
      <w:r w:rsidRPr="009305B0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proofErr w:type="gramStart"/>
      <w:r w:rsidR="004943C5" w:rsidRPr="009305B0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 w:rsidR="004943C5" w:rsidRPr="009305B0">
        <w:rPr>
          <w:rFonts w:ascii="Times New Roman" w:hAnsi="Times New Roman" w:cs="Times New Roman"/>
          <w:sz w:val="20"/>
          <w:szCs w:val="20"/>
        </w:rPr>
        <w:t>рименяется в случае заключения договора для ведения огородничества с некоммерческой организацией, созданной гражданами.</w:t>
      </w:r>
    </w:p>
    <w:p w:rsidR="004943C5" w:rsidRPr="009305B0" w:rsidRDefault="00FB102B" w:rsidP="00D040C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5" w:name="Par114"/>
      <w:bookmarkEnd w:id="5"/>
      <w:r w:rsidRPr="009305B0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proofErr w:type="gramStart"/>
      <w:r w:rsidRPr="009305B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9305B0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9305B0">
        <w:rPr>
          <w:rFonts w:ascii="Times New Roman" w:hAnsi="Times New Roman" w:cs="Times New Roman"/>
          <w:sz w:val="20"/>
          <w:szCs w:val="20"/>
        </w:rPr>
        <w:t xml:space="preserve">рименяется в случае, если земельный участок расположен в границах: территории объекта культурного наследия, выявленного объекта культурного наследия, зоны охраны, защитной зоны объекта культурного наследия, </w:t>
      </w:r>
      <w:r w:rsidR="009305B0">
        <w:rPr>
          <w:rFonts w:ascii="Times New Roman" w:hAnsi="Times New Roman" w:cs="Times New Roman"/>
          <w:sz w:val="20"/>
          <w:szCs w:val="20"/>
        </w:rPr>
        <w:br/>
      </w:r>
      <w:r w:rsidRPr="009305B0">
        <w:rPr>
          <w:rFonts w:ascii="Times New Roman" w:hAnsi="Times New Roman" w:cs="Times New Roman"/>
          <w:sz w:val="20"/>
          <w:szCs w:val="20"/>
        </w:rPr>
        <w:t>а также, если земельный участок непосредственно связан с земельным участком в границах территории объекта культурного наследия.</w:t>
      </w:r>
    </w:p>
    <w:p w:rsidR="00E2250C" w:rsidRPr="009305B0" w:rsidRDefault="00FB102B" w:rsidP="00D040C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6" w:name="Par116"/>
      <w:bookmarkEnd w:id="6"/>
      <w:r w:rsidRPr="009305B0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proofErr w:type="gramStart"/>
      <w:r w:rsidR="004943C5" w:rsidRPr="009305B0">
        <w:rPr>
          <w:rFonts w:ascii="Times New Roman" w:hAnsi="Times New Roman" w:cs="Times New Roman"/>
          <w:sz w:val="20"/>
          <w:szCs w:val="20"/>
        </w:rPr>
        <w:t xml:space="preserve"> </w:t>
      </w:r>
      <w:r w:rsidR="00E2250C" w:rsidRPr="009305B0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E2250C" w:rsidRPr="009305B0">
        <w:rPr>
          <w:rFonts w:ascii="Times New Roman" w:hAnsi="Times New Roman" w:cs="Times New Roman"/>
          <w:sz w:val="20"/>
          <w:szCs w:val="20"/>
        </w:rPr>
        <w:t xml:space="preserve">рименяется в случае, если земельный участок расположен в границах: территории объекта культурного наследия, выявленного объекта культурного наследия, зоны охраны, защитной зоны объекта культурного наследия, </w:t>
      </w:r>
      <w:r w:rsidR="009305B0">
        <w:rPr>
          <w:rFonts w:ascii="Times New Roman" w:hAnsi="Times New Roman" w:cs="Times New Roman"/>
          <w:sz w:val="20"/>
          <w:szCs w:val="20"/>
        </w:rPr>
        <w:br/>
      </w:r>
      <w:r w:rsidR="00E2250C" w:rsidRPr="009305B0">
        <w:rPr>
          <w:rFonts w:ascii="Times New Roman" w:hAnsi="Times New Roman" w:cs="Times New Roman"/>
          <w:sz w:val="20"/>
          <w:szCs w:val="20"/>
        </w:rPr>
        <w:t>а также, если земельный участок непосредственно связан с земельным участком в границах территории объекта культурного наследия.</w:t>
      </w:r>
    </w:p>
    <w:p w:rsidR="00037C20" w:rsidRPr="009305B0" w:rsidRDefault="00037C20" w:rsidP="00D04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305B0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proofErr w:type="gramStart"/>
      <w:r w:rsidRPr="009305B0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 w:rsidRPr="009305B0">
        <w:rPr>
          <w:rFonts w:ascii="Times New Roman" w:hAnsi="Times New Roman" w:cs="Times New Roman"/>
          <w:sz w:val="20"/>
          <w:szCs w:val="20"/>
        </w:rPr>
        <w:t xml:space="preserve">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Pr="009305B0">
          <w:rPr>
            <w:rFonts w:ascii="Times New Roman" w:hAnsi="Times New Roman" w:cs="Times New Roman"/>
            <w:sz w:val="20"/>
            <w:szCs w:val="20"/>
          </w:rPr>
          <w:t>статьей 47.6</w:t>
        </w:r>
      </w:hyperlink>
      <w:r w:rsidRPr="009305B0">
        <w:rPr>
          <w:rFonts w:ascii="Times New Roman" w:hAnsi="Times New Roman" w:cs="Times New Roman"/>
          <w:sz w:val="20"/>
          <w:szCs w:val="20"/>
        </w:rPr>
        <w:t xml:space="preserve">, </w:t>
      </w:r>
      <w:hyperlink r:id="rId9" w:history="1">
        <w:r w:rsidRPr="009305B0">
          <w:rPr>
            <w:rFonts w:ascii="Times New Roman" w:hAnsi="Times New Roman" w:cs="Times New Roman"/>
            <w:sz w:val="20"/>
            <w:szCs w:val="20"/>
          </w:rPr>
          <w:t>пунктом 8 статьи 48</w:t>
        </w:r>
      </w:hyperlink>
      <w:r w:rsidRPr="009305B0">
        <w:rPr>
          <w:rFonts w:ascii="Times New Roman" w:hAnsi="Times New Roman" w:cs="Times New Roman"/>
          <w:sz w:val="20"/>
          <w:szCs w:val="20"/>
        </w:rPr>
        <w:t xml:space="preserve"> Федерального закона от 25 июня 2002 г. № 73-ФЗ «Об объектах культурного наследия (памятниках истории и культуры) народов Российской Федерации».</w:t>
      </w:r>
    </w:p>
    <w:p w:rsidR="00037C20" w:rsidRPr="009305B0" w:rsidRDefault="00037C20" w:rsidP="00D040C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6971AF" w:rsidRPr="009305B0" w:rsidRDefault="006971AF" w:rsidP="00D04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bookmarkEnd w:id="2"/>
    <w:p w:rsidR="004943C5" w:rsidRPr="009305B0" w:rsidRDefault="004943C5" w:rsidP="009305B0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sectPr w:rsidR="004943C5" w:rsidRPr="009305B0" w:rsidSect="00482928">
      <w:headerReference w:type="default" r:id="rId10"/>
      <w:pgSz w:w="11906" w:h="16838"/>
      <w:pgMar w:top="993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50C" w:rsidRDefault="00E2250C" w:rsidP="004943C5">
      <w:pPr>
        <w:spacing w:after="0" w:line="240" w:lineRule="auto"/>
      </w:pPr>
      <w:r>
        <w:separator/>
      </w:r>
    </w:p>
  </w:endnote>
  <w:endnote w:type="continuationSeparator" w:id="0">
    <w:p w:rsidR="00E2250C" w:rsidRDefault="00E2250C" w:rsidP="00494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50C" w:rsidRDefault="00E2250C" w:rsidP="004943C5">
      <w:pPr>
        <w:spacing w:after="0" w:line="240" w:lineRule="auto"/>
      </w:pPr>
      <w:r>
        <w:separator/>
      </w:r>
    </w:p>
  </w:footnote>
  <w:footnote w:type="continuationSeparator" w:id="0">
    <w:p w:rsidR="00E2250C" w:rsidRDefault="00E2250C" w:rsidP="00494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4C4" w:rsidRDefault="007834C4">
    <w:pPr>
      <w:pStyle w:val="a3"/>
      <w:jc w:val="center"/>
    </w:pPr>
  </w:p>
  <w:p w:rsidR="007834C4" w:rsidRPr="007834C4" w:rsidRDefault="00D040C8">
    <w:pPr>
      <w:pStyle w:val="a3"/>
      <w:jc w:val="center"/>
      <w:rPr>
        <w:rFonts w:ascii="Times New Roman" w:hAnsi="Times New Roman" w:cs="Times New Roman"/>
      </w:rPr>
    </w:pPr>
    <w:sdt>
      <w:sdtPr>
        <w:id w:val="-613288654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7834C4" w:rsidRPr="007834C4">
          <w:rPr>
            <w:rFonts w:ascii="Times New Roman" w:hAnsi="Times New Roman" w:cs="Times New Roman"/>
          </w:rPr>
          <w:fldChar w:fldCharType="begin"/>
        </w:r>
        <w:r w:rsidR="007834C4" w:rsidRPr="007834C4">
          <w:rPr>
            <w:rFonts w:ascii="Times New Roman" w:hAnsi="Times New Roman" w:cs="Times New Roman"/>
          </w:rPr>
          <w:instrText>PAGE   \* MERGEFORMAT</w:instrText>
        </w:r>
        <w:r w:rsidR="007834C4" w:rsidRPr="007834C4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="007834C4" w:rsidRPr="007834C4">
          <w:rPr>
            <w:rFonts w:ascii="Times New Roman" w:hAnsi="Times New Roman" w:cs="Times New Roman"/>
          </w:rPr>
          <w:fldChar w:fldCharType="end"/>
        </w:r>
      </w:sdtContent>
    </w:sdt>
  </w:p>
  <w:p w:rsidR="00482928" w:rsidRDefault="004829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CE"/>
    <w:rsid w:val="00037C20"/>
    <w:rsid w:val="00046609"/>
    <w:rsid w:val="00482928"/>
    <w:rsid w:val="004943C5"/>
    <w:rsid w:val="006971AF"/>
    <w:rsid w:val="006C496A"/>
    <w:rsid w:val="007834C4"/>
    <w:rsid w:val="009305B0"/>
    <w:rsid w:val="00BB60CE"/>
    <w:rsid w:val="00D040C8"/>
    <w:rsid w:val="00E2250C"/>
    <w:rsid w:val="00F87901"/>
    <w:rsid w:val="00FB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49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43C5"/>
  </w:style>
  <w:style w:type="paragraph" w:styleId="a5">
    <w:name w:val="footer"/>
    <w:basedOn w:val="a"/>
    <w:link w:val="a6"/>
    <w:uiPriority w:val="99"/>
    <w:unhideWhenUsed/>
    <w:rsid w:val="00494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43C5"/>
  </w:style>
  <w:style w:type="character" w:customStyle="1" w:styleId="10">
    <w:name w:val="Заголовок 1 Знак"/>
    <w:basedOn w:val="a0"/>
    <w:link w:val="1"/>
    <w:rsid w:val="006C49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49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43C5"/>
  </w:style>
  <w:style w:type="paragraph" w:styleId="a5">
    <w:name w:val="footer"/>
    <w:basedOn w:val="a"/>
    <w:link w:val="a6"/>
    <w:uiPriority w:val="99"/>
    <w:unhideWhenUsed/>
    <w:rsid w:val="00494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43C5"/>
  </w:style>
  <w:style w:type="character" w:customStyle="1" w:styleId="10">
    <w:name w:val="Заголовок 1 Знак"/>
    <w:basedOn w:val="a0"/>
    <w:link w:val="1"/>
    <w:rsid w:val="006C49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A770EB79613DC4B79090F8120DBBC896694777BA6E558571946283C3EC778D7093DCA18D952A8BA9388B80BD78F53F974706ABBr1t9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8A770EB79613DC4B79090F8120DBBC896694777BA6E558571946283C3EC778D7093DCB15DA52A8BA9388B80BD78F53F974706ABBr1t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84465-7413-4450-888A-3877337C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Оганесян Анжела Самвельевна</dc:creator>
  <cp:keywords/>
  <dc:description/>
  <cp:lastModifiedBy>Оганесян Анжела Самвельевна</cp:lastModifiedBy>
  <cp:revision>9</cp:revision>
  <dcterms:created xsi:type="dcterms:W3CDTF">2021-10-18T06:21:00Z</dcterms:created>
  <dcterms:modified xsi:type="dcterms:W3CDTF">2021-10-26T11:03:00Z</dcterms:modified>
</cp:coreProperties>
</file>