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BE" w:rsidRPr="00A24501" w:rsidRDefault="00C060BE" w:rsidP="006F1A3F">
      <w:pPr>
        <w:spacing w:line="360" w:lineRule="exact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C060BE" w:rsidRPr="000D316C" w:rsidRDefault="00C060BE" w:rsidP="00C060BE">
      <w:pPr>
        <w:spacing w:after="120" w:line="240" w:lineRule="exact"/>
        <w:jc w:val="center"/>
        <w:rPr>
          <w:b/>
          <w:sz w:val="28"/>
          <w:szCs w:val="28"/>
        </w:rPr>
      </w:pPr>
      <w:r w:rsidRPr="000D316C">
        <w:rPr>
          <w:b/>
          <w:sz w:val="28"/>
          <w:szCs w:val="28"/>
        </w:rPr>
        <w:t>ИЗМЕНЕНИЯ,</w:t>
      </w:r>
    </w:p>
    <w:p w:rsidR="00C060BE" w:rsidRPr="000D316C" w:rsidRDefault="00C060BE" w:rsidP="00C060BE">
      <w:pPr>
        <w:spacing w:line="240" w:lineRule="exact"/>
        <w:jc w:val="center"/>
        <w:rPr>
          <w:b/>
          <w:sz w:val="28"/>
          <w:szCs w:val="28"/>
        </w:rPr>
      </w:pPr>
      <w:r w:rsidRPr="000D316C">
        <w:rPr>
          <w:b/>
          <w:sz w:val="28"/>
          <w:szCs w:val="28"/>
        </w:rPr>
        <w:t xml:space="preserve">которые вносятся в Правила землепользования и застройки </w:t>
      </w:r>
      <w:r w:rsidRPr="000D316C">
        <w:rPr>
          <w:b/>
          <w:sz w:val="28"/>
          <w:szCs w:val="28"/>
        </w:rPr>
        <w:br/>
        <w:t xml:space="preserve">города Перми, утвержденные решением Пермской городской </w:t>
      </w:r>
      <w:r w:rsidRPr="000D316C">
        <w:rPr>
          <w:b/>
          <w:sz w:val="28"/>
          <w:szCs w:val="28"/>
        </w:rPr>
        <w:br/>
        <w:t>Думы от 26 июня 2007 г. № 143</w:t>
      </w:r>
    </w:p>
    <w:p w:rsidR="00C060BE" w:rsidRPr="00233392" w:rsidRDefault="00C060BE" w:rsidP="00C060BE">
      <w:pPr>
        <w:spacing w:line="360" w:lineRule="exact"/>
        <w:ind w:firstLine="709"/>
        <w:jc w:val="both"/>
        <w:rPr>
          <w:sz w:val="28"/>
          <w:szCs w:val="28"/>
          <w:highlight w:val="yellow"/>
        </w:rPr>
      </w:pPr>
    </w:p>
    <w:p w:rsidR="00B83F8C" w:rsidRPr="003D42F1" w:rsidRDefault="00C060BE" w:rsidP="000F7C14">
      <w:pPr>
        <w:pStyle w:val="af2"/>
        <w:numPr>
          <w:ilvl w:val="0"/>
          <w:numId w:val="2"/>
        </w:numPr>
        <w:spacing w:line="36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3D42F1">
        <w:rPr>
          <w:color w:val="000000" w:themeColor="text1"/>
          <w:sz w:val="28"/>
          <w:szCs w:val="28"/>
        </w:rPr>
        <w:t>В</w:t>
      </w:r>
      <w:r w:rsidR="00952776">
        <w:rPr>
          <w:color w:val="000000" w:themeColor="text1"/>
          <w:sz w:val="28"/>
          <w:szCs w:val="28"/>
        </w:rPr>
        <w:t xml:space="preserve"> </w:t>
      </w:r>
      <w:r w:rsidR="00B83F8C" w:rsidRPr="003D42F1">
        <w:rPr>
          <w:color w:val="000000" w:themeColor="text1"/>
          <w:sz w:val="28"/>
          <w:szCs w:val="28"/>
        </w:rPr>
        <w:t>статье</w:t>
      </w:r>
      <w:r w:rsidR="00952776">
        <w:rPr>
          <w:color w:val="000000" w:themeColor="text1"/>
          <w:sz w:val="28"/>
          <w:szCs w:val="28"/>
        </w:rPr>
        <w:t xml:space="preserve"> </w:t>
      </w:r>
      <w:r w:rsidR="00B83F8C" w:rsidRPr="003D42F1">
        <w:rPr>
          <w:color w:val="000000" w:themeColor="text1"/>
          <w:sz w:val="28"/>
          <w:szCs w:val="28"/>
        </w:rPr>
        <w:t>49:</w:t>
      </w:r>
    </w:p>
    <w:p w:rsidR="003D42F1" w:rsidRPr="003D42F1" w:rsidRDefault="003D42F1" w:rsidP="000F7C14">
      <w:pPr>
        <w:pStyle w:val="af2"/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3D42F1">
        <w:rPr>
          <w:color w:val="000000" w:themeColor="text1"/>
          <w:sz w:val="28"/>
        </w:rPr>
        <w:t xml:space="preserve">изменить </w:t>
      </w:r>
      <w:r>
        <w:rPr>
          <w:color w:val="000000" w:themeColor="text1"/>
          <w:sz w:val="28"/>
          <w:szCs w:val="28"/>
        </w:rPr>
        <w:t>границы</w:t>
      </w:r>
      <w:r w:rsidR="00952776">
        <w:rPr>
          <w:color w:val="000000" w:themeColor="text1"/>
          <w:sz w:val="28"/>
          <w:szCs w:val="28"/>
        </w:rPr>
        <w:t xml:space="preserve"> </w:t>
      </w:r>
      <w:r w:rsidRPr="003D42F1">
        <w:rPr>
          <w:sz w:val="28"/>
          <w:szCs w:val="28"/>
        </w:rPr>
        <w:t xml:space="preserve">подзоны Ц-2 (П 1,07) </w:t>
      </w:r>
      <w:r w:rsidRPr="003D42F1">
        <w:rPr>
          <w:color w:val="000000" w:themeColor="text1"/>
          <w:sz w:val="28"/>
          <w:szCs w:val="28"/>
        </w:rPr>
        <w:t xml:space="preserve"> территориальных зон </w:t>
      </w:r>
      <w:r w:rsidRPr="003D42F1">
        <w:rPr>
          <w:sz w:val="28"/>
          <w:szCs w:val="28"/>
        </w:rPr>
        <w:t>обслуживания и деловой активности местного значения (Ц-2), религиозных объектов (ЦС-4) путем включения в границы подзоны Ц-2 (П 1,07) территориальной зоны обслуживания и деловой активности местного значения (Ц-2) земельного участка с кадастровым номером 59:01:2912562:25 по ул. Репина, 39 в Орджоникидзевском районе города Перми.</w:t>
      </w:r>
    </w:p>
    <w:p w:rsidR="003D42F1" w:rsidRPr="003D42F1" w:rsidRDefault="003D42F1" w:rsidP="000F7C14">
      <w:pPr>
        <w:pStyle w:val="af2"/>
        <w:spacing w:line="36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3D42F1">
        <w:rPr>
          <w:color w:val="000000" w:themeColor="text1"/>
          <w:sz w:val="28"/>
          <w:szCs w:val="28"/>
        </w:rPr>
        <w:t>Измене</w:t>
      </w:r>
      <w:r>
        <w:rPr>
          <w:color w:val="000000" w:themeColor="text1"/>
          <w:sz w:val="28"/>
          <w:szCs w:val="28"/>
        </w:rPr>
        <w:t>ние границ в отношении земельного участка</w:t>
      </w:r>
      <w:r w:rsidR="0095277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кадастровым номером</w:t>
      </w:r>
      <w:r w:rsidR="0095277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59:01:2912562:25</w:t>
      </w:r>
      <w:r w:rsidRPr="003D42F1">
        <w:rPr>
          <w:sz w:val="28"/>
          <w:szCs w:val="28"/>
        </w:rPr>
        <w:t xml:space="preserve"> по ул. Репина, 39 в Орджоникидзевском районе города Перми</w:t>
      </w:r>
      <w:r w:rsidRPr="003D42F1">
        <w:rPr>
          <w:color w:val="000000" w:themeColor="text1"/>
          <w:sz w:val="28"/>
          <w:szCs w:val="28"/>
        </w:rPr>
        <w:t xml:space="preserve"> изложить</w:t>
      </w:r>
      <w:r w:rsidR="00952776">
        <w:rPr>
          <w:color w:val="000000" w:themeColor="text1"/>
          <w:sz w:val="28"/>
          <w:szCs w:val="28"/>
        </w:rPr>
        <w:t xml:space="preserve"> </w:t>
      </w:r>
      <w:r w:rsidRPr="003D42F1">
        <w:rPr>
          <w:color w:val="000000" w:themeColor="text1"/>
          <w:sz w:val="28"/>
          <w:szCs w:val="28"/>
        </w:rPr>
        <w:t>в редакции согласно приложению 1 к настоящим изменениям;</w:t>
      </w:r>
    </w:p>
    <w:p w:rsidR="003D42F1" w:rsidRDefault="003D42F1" w:rsidP="000F7C14">
      <w:pPr>
        <w:pStyle w:val="af2"/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 w:rsidRPr="00603669">
        <w:rPr>
          <w:color w:val="000000" w:themeColor="text1"/>
          <w:sz w:val="28"/>
        </w:rPr>
        <w:t xml:space="preserve">изменить </w:t>
      </w:r>
      <w:r w:rsidRPr="00603669">
        <w:rPr>
          <w:color w:val="000000" w:themeColor="text1"/>
          <w:sz w:val="28"/>
          <w:szCs w:val="28"/>
        </w:rPr>
        <w:t>границы территориальных зон</w:t>
      </w:r>
      <w:r w:rsidR="00DD6BD0">
        <w:rPr>
          <w:color w:val="000000" w:themeColor="text1"/>
          <w:sz w:val="28"/>
          <w:szCs w:val="28"/>
        </w:rPr>
        <w:t xml:space="preserve"> </w:t>
      </w:r>
      <w:r w:rsidRPr="00BC555A">
        <w:rPr>
          <w:sz w:val="28"/>
          <w:szCs w:val="28"/>
        </w:rPr>
        <w:t>рекреационных лесных массивов (Р-6), городских лесов (ГЛ)</w:t>
      </w:r>
      <w:r>
        <w:rPr>
          <w:sz w:val="28"/>
          <w:szCs w:val="28"/>
        </w:rPr>
        <w:t xml:space="preserve">, </w:t>
      </w:r>
      <w:r w:rsidRPr="00BC555A">
        <w:rPr>
          <w:sz w:val="28"/>
          <w:szCs w:val="28"/>
        </w:rPr>
        <w:t>транспортных сооружений (С-3)</w:t>
      </w:r>
      <w:r>
        <w:rPr>
          <w:sz w:val="28"/>
          <w:szCs w:val="28"/>
        </w:rPr>
        <w:t xml:space="preserve"> путем установления</w:t>
      </w:r>
      <w:r w:rsidRPr="00BC555A">
        <w:rPr>
          <w:sz w:val="28"/>
          <w:szCs w:val="28"/>
        </w:rPr>
        <w:t xml:space="preserve"> территориальной зоны транспортных сооружений (С-3)</w:t>
      </w:r>
      <w:r>
        <w:rPr>
          <w:sz w:val="28"/>
          <w:szCs w:val="28"/>
        </w:rPr>
        <w:t xml:space="preserve"> территории </w:t>
      </w:r>
      <w:r w:rsidRPr="00BC555A">
        <w:rPr>
          <w:sz w:val="28"/>
          <w:szCs w:val="28"/>
        </w:rPr>
        <w:t>линейного объекта федерального значения «Северный железнодорожный обход города Перми»</w:t>
      </w:r>
      <w:r>
        <w:rPr>
          <w:sz w:val="28"/>
          <w:szCs w:val="28"/>
        </w:rPr>
        <w:t>.</w:t>
      </w:r>
    </w:p>
    <w:p w:rsidR="003D42F1" w:rsidRPr="003D42F1" w:rsidRDefault="003D42F1" w:rsidP="000F7C14">
      <w:pPr>
        <w:pStyle w:val="af2"/>
        <w:spacing w:line="36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3D42F1">
        <w:rPr>
          <w:color w:val="000000" w:themeColor="text1"/>
          <w:sz w:val="28"/>
          <w:szCs w:val="28"/>
        </w:rPr>
        <w:t>Измене</w:t>
      </w:r>
      <w:r>
        <w:rPr>
          <w:color w:val="000000" w:themeColor="text1"/>
          <w:sz w:val="28"/>
          <w:szCs w:val="28"/>
        </w:rPr>
        <w:t xml:space="preserve">ние границ в отношении </w:t>
      </w:r>
      <w:r>
        <w:rPr>
          <w:sz w:val="28"/>
          <w:szCs w:val="28"/>
        </w:rPr>
        <w:t xml:space="preserve">территории для </w:t>
      </w:r>
      <w:r w:rsidRPr="00BC555A">
        <w:rPr>
          <w:sz w:val="28"/>
          <w:szCs w:val="28"/>
        </w:rPr>
        <w:t>размещения линейного объекта федерального значения «Северный железнодорожный обход города Перми»</w:t>
      </w:r>
      <w:r w:rsidRPr="003D42F1">
        <w:rPr>
          <w:color w:val="000000" w:themeColor="text1"/>
          <w:sz w:val="28"/>
          <w:szCs w:val="28"/>
        </w:rPr>
        <w:t>изложить</w:t>
      </w:r>
      <w:r w:rsidR="00952776">
        <w:rPr>
          <w:color w:val="000000" w:themeColor="text1"/>
          <w:sz w:val="28"/>
          <w:szCs w:val="28"/>
        </w:rPr>
        <w:t xml:space="preserve"> </w:t>
      </w:r>
      <w:r w:rsidRPr="003D42F1">
        <w:rPr>
          <w:color w:val="000000" w:themeColor="text1"/>
          <w:sz w:val="28"/>
          <w:szCs w:val="28"/>
        </w:rPr>
        <w:t xml:space="preserve">в редакции согласно </w:t>
      </w:r>
      <w:r>
        <w:rPr>
          <w:color w:val="000000" w:themeColor="text1"/>
          <w:sz w:val="28"/>
          <w:szCs w:val="28"/>
        </w:rPr>
        <w:t>приложению 2</w:t>
      </w:r>
      <w:r w:rsidR="00C505D2">
        <w:rPr>
          <w:color w:val="000000" w:themeColor="text1"/>
          <w:sz w:val="28"/>
          <w:szCs w:val="28"/>
        </w:rPr>
        <w:t>, 3</w:t>
      </w:r>
      <w:r w:rsidR="000F7C14">
        <w:rPr>
          <w:color w:val="000000" w:themeColor="text1"/>
          <w:sz w:val="28"/>
          <w:szCs w:val="28"/>
        </w:rPr>
        <w:br/>
      </w:r>
      <w:r w:rsidRPr="003D42F1">
        <w:rPr>
          <w:color w:val="000000" w:themeColor="text1"/>
          <w:sz w:val="28"/>
          <w:szCs w:val="28"/>
        </w:rPr>
        <w:t>к настоящим изменениям;</w:t>
      </w:r>
    </w:p>
    <w:p w:rsidR="00AE00C7" w:rsidRPr="00AE00C7" w:rsidRDefault="00AE00C7" w:rsidP="000F7C14">
      <w:pPr>
        <w:pStyle w:val="af2"/>
        <w:numPr>
          <w:ilvl w:val="1"/>
          <w:numId w:val="2"/>
        </w:numPr>
        <w:spacing w:line="36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AE00C7">
        <w:rPr>
          <w:color w:val="000000" w:themeColor="text1"/>
          <w:sz w:val="28"/>
        </w:rPr>
        <w:t xml:space="preserve">изменить </w:t>
      </w:r>
      <w:r w:rsidRPr="00AE00C7">
        <w:rPr>
          <w:color w:val="000000" w:themeColor="text1"/>
          <w:sz w:val="28"/>
          <w:szCs w:val="28"/>
        </w:rPr>
        <w:t xml:space="preserve">границы территориальных зон </w:t>
      </w:r>
      <w:r w:rsidRPr="00BC555A">
        <w:rPr>
          <w:sz w:val="28"/>
          <w:szCs w:val="28"/>
        </w:rPr>
        <w:t xml:space="preserve">рекреационных лесных массивов (Р-6), </w:t>
      </w:r>
      <w:r w:rsidR="00134DC2">
        <w:rPr>
          <w:sz w:val="28"/>
          <w:szCs w:val="28"/>
        </w:rPr>
        <w:t>городских лесов (ГЛ)</w:t>
      </w:r>
      <w:r w:rsidRPr="00915773">
        <w:rPr>
          <w:sz w:val="28"/>
          <w:szCs w:val="28"/>
        </w:rPr>
        <w:t xml:space="preserve"> путем включения в границы территориальной зоны </w:t>
      </w:r>
      <w:r w:rsidRPr="0008744C">
        <w:rPr>
          <w:sz w:val="28"/>
          <w:szCs w:val="28"/>
        </w:rPr>
        <w:t xml:space="preserve">городских лесов (ГЛ) </w:t>
      </w:r>
      <w:r>
        <w:rPr>
          <w:sz w:val="28"/>
          <w:szCs w:val="28"/>
        </w:rPr>
        <w:t xml:space="preserve">части территории, расположенной в границах </w:t>
      </w:r>
      <w:r w:rsidRPr="0008744C">
        <w:rPr>
          <w:sz w:val="28"/>
          <w:szCs w:val="28"/>
        </w:rPr>
        <w:t>кадастровых кварталов 59:01:101136</w:t>
      </w:r>
      <w:r>
        <w:rPr>
          <w:sz w:val="28"/>
          <w:szCs w:val="28"/>
        </w:rPr>
        <w:t>1, 59:01:1011558, 59:01:1011375</w:t>
      </w:r>
      <w:r w:rsidR="000F7C14">
        <w:rPr>
          <w:sz w:val="28"/>
          <w:szCs w:val="28"/>
        </w:rPr>
        <w:t>.</w:t>
      </w:r>
    </w:p>
    <w:p w:rsidR="00AE00C7" w:rsidRPr="00AE00C7" w:rsidRDefault="00AE00C7" w:rsidP="000F7C14">
      <w:pPr>
        <w:pStyle w:val="af2"/>
        <w:spacing w:line="360" w:lineRule="exact"/>
        <w:ind w:left="0" w:firstLine="709"/>
        <w:jc w:val="both"/>
        <w:rPr>
          <w:color w:val="000000" w:themeColor="text1"/>
          <w:sz w:val="28"/>
          <w:szCs w:val="28"/>
        </w:rPr>
      </w:pPr>
      <w:r w:rsidRPr="00AE00C7">
        <w:rPr>
          <w:color w:val="000000" w:themeColor="text1"/>
          <w:sz w:val="28"/>
          <w:szCs w:val="28"/>
        </w:rPr>
        <w:t xml:space="preserve">Изменение границ в отношении </w:t>
      </w:r>
      <w:r w:rsidRPr="0008744C">
        <w:rPr>
          <w:sz w:val="28"/>
          <w:szCs w:val="28"/>
        </w:rPr>
        <w:t>кадастровых кварталов 59:01:101136</w:t>
      </w:r>
      <w:r>
        <w:rPr>
          <w:sz w:val="28"/>
          <w:szCs w:val="28"/>
        </w:rPr>
        <w:t>1, 59:01:1011558, 59:01:1011375 города Перми</w:t>
      </w:r>
      <w:r w:rsidR="00952776">
        <w:rPr>
          <w:sz w:val="28"/>
          <w:szCs w:val="28"/>
        </w:rPr>
        <w:t xml:space="preserve"> </w:t>
      </w:r>
      <w:r w:rsidRPr="00AE00C7">
        <w:rPr>
          <w:color w:val="000000" w:themeColor="text1"/>
          <w:sz w:val="28"/>
          <w:szCs w:val="28"/>
        </w:rPr>
        <w:t>изложить</w:t>
      </w:r>
      <w:r w:rsidRPr="00AE00C7">
        <w:rPr>
          <w:color w:val="000000" w:themeColor="text1"/>
          <w:sz w:val="28"/>
          <w:szCs w:val="28"/>
          <w:highlight w:val="yellow"/>
        </w:rPr>
        <w:br/>
      </w:r>
      <w:r w:rsidRPr="00AE00C7">
        <w:rPr>
          <w:color w:val="000000" w:themeColor="text1"/>
          <w:sz w:val="28"/>
          <w:szCs w:val="28"/>
        </w:rPr>
        <w:t xml:space="preserve">в редакции согласно </w:t>
      </w:r>
      <w:r w:rsidR="00C505D2">
        <w:rPr>
          <w:color w:val="000000" w:themeColor="text1"/>
          <w:sz w:val="28"/>
          <w:szCs w:val="28"/>
        </w:rPr>
        <w:t>приложению 4</w:t>
      </w:r>
      <w:r w:rsidRPr="00AE00C7">
        <w:rPr>
          <w:color w:val="000000" w:themeColor="text1"/>
          <w:sz w:val="28"/>
          <w:szCs w:val="28"/>
        </w:rPr>
        <w:t xml:space="preserve"> к настоящим изменениям;</w:t>
      </w:r>
    </w:p>
    <w:p w:rsidR="003D42F1" w:rsidRDefault="000F7C14" w:rsidP="000F7C14">
      <w:pPr>
        <w:pStyle w:val="af2"/>
        <w:numPr>
          <w:ilvl w:val="0"/>
          <w:numId w:val="2"/>
        </w:numPr>
        <w:spacing w:line="360" w:lineRule="exact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статье 51.2:</w:t>
      </w:r>
    </w:p>
    <w:p w:rsidR="000F7C14" w:rsidRDefault="000F7C14" w:rsidP="000F7C14">
      <w:pPr>
        <w:pStyle w:val="af2"/>
        <w:numPr>
          <w:ilvl w:val="1"/>
          <w:numId w:val="2"/>
        </w:numPr>
        <w:spacing w:line="360" w:lineRule="exact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исключить </w:t>
      </w:r>
      <w:r>
        <w:rPr>
          <w:sz w:val="28"/>
          <w:szCs w:val="28"/>
        </w:rPr>
        <w:t>из границ</w:t>
      </w:r>
      <w:r w:rsidRPr="00F244F8">
        <w:rPr>
          <w:sz w:val="28"/>
          <w:szCs w:val="28"/>
        </w:rPr>
        <w:t xml:space="preserve"> зоны действия ограничений по условиям сохранения и планируемого размещения образовательных учреждений </w:t>
      </w:r>
      <w:r w:rsidRPr="00D05A2B">
        <w:rPr>
          <w:sz w:val="28"/>
          <w:szCs w:val="28"/>
        </w:rPr>
        <w:t>территории</w:t>
      </w:r>
      <w:r>
        <w:rPr>
          <w:sz w:val="28"/>
          <w:szCs w:val="28"/>
        </w:rPr>
        <w:t>,</w:t>
      </w:r>
      <w:r w:rsidRPr="00D05A2B">
        <w:rPr>
          <w:sz w:val="28"/>
          <w:szCs w:val="28"/>
        </w:rPr>
        <w:t xml:space="preserve"> огран</w:t>
      </w:r>
      <w:r w:rsidRPr="003216CD">
        <w:rPr>
          <w:sz w:val="28"/>
          <w:szCs w:val="28"/>
        </w:rPr>
        <w:t>иченной</w:t>
      </w:r>
      <w:r w:rsidR="00952776">
        <w:rPr>
          <w:sz w:val="28"/>
          <w:szCs w:val="28"/>
        </w:rPr>
        <w:t xml:space="preserve"> </w:t>
      </w:r>
      <w:r w:rsidRPr="00874556">
        <w:rPr>
          <w:sz w:val="28"/>
          <w:szCs w:val="28"/>
        </w:rPr>
        <w:t>ул. Волгодонской, ул. Капитанской, ул. Капитана Пирожкова, зданием по ул. 5-ой Каховской, 8б, зданием по ул. 5-</w:t>
      </w:r>
      <w:r w:rsidRPr="00874556">
        <w:rPr>
          <w:sz w:val="28"/>
          <w:szCs w:val="28"/>
        </w:rPr>
        <w:lastRenderedPageBreak/>
        <w:t>ой Каховской, 8а, зданием по ул. Волгодонской, 21 в Кировском районе города Перми</w:t>
      </w:r>
      <w:r>
        <w:rPr>
          <w:sz w:val="28"/>
          <w:szCs w:val="28"/>
        </w:rPr>
        <w:t>.</w:t>
      </w:r>
    </w:p>
    <w:p w:rsidR="000F7C14" w:rsidRPr="000F7C14" w:rsidRDefault="000F7C14" w:rsidP="000F7C14">
      <w:pPr>
        <w:pStyle w:val="af2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из границ</w:t>
      </w:r>
      <w:r w:rsidRPr="000F7C14">
        <w:rPr>
          <w:sz w:val="28"/>
          <w:szCs w:val="28"/>
        </w:rPr>
        <w:t xml:space="preserve"> зоны действия ограничений по условиям сохранения и планируемого размещения образовательных учреждений </w:t>
      </w:r>
      <w:r w:rsidRPr="000F7C14">
        <w:rPr>
          <w:sz w:val="28"/>
          <w:szCs w:val="28"/>
        </w:rPr>
        <w:br/>
        <w:t xml:space="preserve">в отношении территории, ограниченной </w:t>
      </w:r>
      <w:r w:rsidRPr="00874556">
        <w:rPr>
          <w:sz w:val="28"/>
          <w:szCs w:val="28"/>
        </w:rPr>
        <w:t>ул. Волгодонской, ул. Капитанской, ул. Капитана Пирожкова, зданием по ул. 5-ой Каховской, 8б, зданием по ул. 5-ой Каховской, 8а, зданием по ул. Волгодонской, 21 в Кировском районе города Перми</w:t>
      </w:r>
      <w:r w:rsidRPr="000F7C14">
        <w:rPr>
          <w:sz w:val="28"/>
          <w:szCs w:val="28"/>
        </w:rPr>
        <w:t xml:space="preserve"> изложить</w:t>
      </w:r>
      <w:r w:rsidR="00952776">
        <w:rPr>
          <w:sz w:val="28"/>
          <w:szCs w:val="28"/>
        </w:rPr>
        <w:t xml:space="preserve"> </w:t>
      </w:r>
      <w:r w:rsidR="00C505D2">
        <w:rPr>
          <w:sz w:val="28"/>
          <w:szCs w:val="28"/>
        </w:rPr>
        <w:t>в редакции согласно приложению 5</w:t>
      </w:r>
      <w:r w:rsidR="0095277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настоящим изменениям.</w:t>
      </w:r>
    </w:p>
    <w:p w:rsidR="000F7C14" w:rsidRPr="003D42F1" w:rsidRDefault="000F7C14" w:rsidP="000F7C14">
      <w:pPr>
        <w:pStyle w:val="af2"/>
        <w:spacing w:line="360" w:lineRule="exact"/>
        <w:ind w:left="1174"/>
        <w:jc w:val="both"/>
        <w:rPr>
          <w:color w:val="000000" w:themeColor="text1"/>
          <w:sz w:val="28"/>
          <w:szCs w:val="28"/>
        </w:rPr>
      </w:pPr>
    </w:p>
    <w:p w:rsidR="000E5E72" w:rsidRPr="00134DC2" w:rsidRDefault="000E5E72" w:rsidP="000E5E72">
      <w:pPr>
        <w:spacing w:line="360" w:lineRule="exact"/>
        <w:ind w:firstLine="709"/>
        <w:jc w:val="both"/>
        <w:rPr>
          <w:sz w:val="28"/>
          <w:szCs w:val="28"/>
        </w:rPr>
      </w:pPr>
    </w:p>
    <w:p w:rsidR="00C060BE" w:rsidRPr="00647F15" w:rsidRDefault="00C060BE" w:rsidP="00647F15">
      <w:pPr>
        <w:rPr>
          <w:highlight w:val="yellow"/>
        </w:rPr>
        <w:sectPr w:rsidR="00C060BE" w:rsidRPr="00647F15" w:rsidSect="00AA3F9D">
          <w:headerReference w:type="first" r:id="rId8"/>
          <w:pgSz w:w="11907" w:h="16840" w:code="9"/>
          <w:pgMar w:top="1134" w:right="1134" w:bottom="1134" w:left="1701" w:header="567" w:footer="567" w:gutter="0"/>
          <w:cols w:space="60"/>
          <w:noEndnote/>
          <w:titlePg/>
          <w:docGrid w:linePitch="326"/>
        </w:sectPr>
      </w:pPr>
    </w:p>
    <w:p w:rsidR="00D84D20" w:rsidRPr="00BA2ECB" w:rsidRDefault="00D84D20" w:rsidP="004A68F5">
      <w:pPr>
        <w:pStyle w:val="a8"/>
        <w:spacing w:line="240" w:lineRule="exact"/>
        <w:ind w:left="5103" w:firstLine="0"/>
        <w:jc w:val="left"/>
        <w:rPr>
          <w:szCs w:val="28"/>
        </w:rPr>
      </w:pPr>
      <w:r w:rsidRPr="00BA2ECB">
        <w:rPr>
          <w:szCs w:val="28"/>
        </w:rPr>
        <w:lastRenderedPageBreak/>
        <w:t>Приложение</w:t>
      </w:r>
      <w:r w:rsidR="00952776">
        <w:rPr>
          <w:szCs w:val="28"/>
        </w:rPr>
        <w:t xml:space="preserve"> </w:t>
      </w:r>
      <w:r w:rsidR="00647F15">
        <w:rPr>
          <w:szCs w:val="28"/>
        </w:rPr>
        <w:t>1</w:t>
      </w:r>
    </w:p>
    <w:p w:rsidR="00D84D20" w:rsidRPr="00BA2ECB" w:rsidRDefault="004A68F5" w:rsidP="004A68F5">
      <w:pPr>
        <w:pStyle w:val="a8"/>
        <w:tabs>
          <w:tab w:val="left" w:pos="7797"/>
        </w:tabs>
        <w:spacing w:line="240" w:lineRule="exact"/>
        <w:ind w:left="5103" w:firstLine="0"/>
        <w:jc w:val="left"/>
        <w:rPr>
          <w:szCs w:val="28"/>
        </w:rPr>
      </w:pPr>
      <w:r w:rsidRPr="00BA2ECB">
        <w:rPr>
          <w:szCs w:val="28"/>
        </w:rPr>
        <w:t xml:space="preserve">к изменениям, которые вносятся в Правила землепользования </w:t>
      </w:r>
      <w:r w:rsidRPr="00BA2ECB">
        <w:rPr>
          <w:szCs w:val="28"/>
        </w:rPr>
        <w:br/>
        <w:t xml:space="preserve">и застройки города Перми, утвержденные решением Пермской городской Думы </w:t>
      </w:r>
      <w:r w:rsidRPr="00BA2ECB">
        <w:rPr>
          <w:szCs w:val="28"/>
        </w:rPr>
        <w:br/>
        <w:t>от 26 июня 2007 г. № 143</w:t>
      </w:r>
    </w:p>
    <w:p w:rsidR="00157D27" w:rsidRDefault="00157D27" w:rsidP="00457595">
      <w:pPr>
        <w:spacing w:line="360" w:lineRule="exact"/>
        <w:jc w:val="center"/>
        <w:rPr>
          <w:sz w:val="28"/>
          <w:szCs w:val="28"/>
        </w:rPr>
      </w:pPr>
    </w:p>
    <w:p w:rsidR="002A7D82" w:rsidRPr="005B34EA" w:rsidRDefault="002A7D82" w:rsidP="00457595">
      <w:pPr>
        <w:spacing w:line="360" w:lineRule="exact"/>
        <w:jc w:val="center"/>
        <w:rPr>
          <w:sz w:val="28"/>
          <w:szCs w:val="28"/>
        </w:rPr>
      </w:pPr>
    </w:p>
    <w:p w:rsidR="007323E7" w:rsidRPr="007323E7" w:rsidRDefault="007323E7" w:rsidP="007323E7">
      <w:pPr>
        <w:tabs>
          <w:tab w:val="left" w:pos="8629"/>
        </w:tabs>
        <w:spacing w:line="240" w:lineRule="exact"/>
        <w:jc w:val="center"/>
        <w:rPr>
          <w:b/>
          <w:sz w:val="28"/>
          <w:szCs w:val="28"/>
        </w:rPr>
      </w:pPr>
      <w:r w:rsidRPr="007323E7">
        <w:rPr>
          <w:b/>
          <w:sz w:val="28"/>
          <w:szCs w:val="28"/>
        </w:rPr>
        <w:t>Измене</w:t>
      </w:r>
      <w:r w:rsidR="001827BC">
        <w:rPr>
          <w:b/>
          <w:sz w:val="28"/>
          <w:szCs w:val="28"/>
        </w:rPr>
        <w:t>ние границ в отношении земельного участка</w:t>
      </w:r>
    </w:p>
    <w:p w:rsidR="007323E7" w:rsidRPr="007323E7" w:rsidRDefault="001827BC" w:rsidP="001827BC">
      <w:pPr>
        <w:tabs>
          <w:tab w:val="left" w:pos="8629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кадастровым номером</w:t>
      </w:r>
      <w:r w:rsidR="00952776">
        <w:rPr>
          <w:b/>
          <w:sz w:val="28"/>
          <w:szCs w:val="28"/>
        </w:rPr>
        <w:t xml:space="preserve"> </w:t>
      </w:r>
      <w:r w:rsidRPr="001827BC">
        <w:rPr>
          <w:b/>
          <w:sz w:val="28"/>
          <w:szCs w:val="28"/>
        </w:rPr>
        <w:t>59:01:2912562:25</w:t>
      </w:r>
    </w:p>
    <w:p w:rsidR="001A6A41" w:rsidRPr="005B34EA" w:rsidRDefault="007323E7" w:rsidP="007323E7">
      <w:pPr>
        <w:tabs>
          <w:tab w:val="left" w:pos="8629"/>
        </w:tabs>
        <w:spacing w:line="240" w:lineRule="exact"/>
        <w:jc w:val="center"/>
        <w:rPr>
          <w:b/>
          <w:sz w:val="28"/>
          <w:szCs w:val="28"/>
        </w:rPr>
      </w:pPr>
      <w:r w:rsidRPr="007323E7">
        <w:rPr>
          <w:b/>
          <w:sz w:val="28"/>
          <w:szCs w:val="28"/>
        </w:rPr>
        <w:t xml:space="preserve">по улице </w:t>
      </w:r>
      <w:r w:rsidR="001827BC">
        <w:rPr>
          <w:b/>
          <w:sz w:val="28"/>
          <w:szCs w:val="28"/>
        </w:rPr>
        <w:t>Репина, 39 в Орджоникидзевском</w:t>
      </w:r>
      <w:r>
        <w:rPr>
          <w:b/>
          <w:sz w:val="28"/>
          <w:szCs w:val="28"/>
        </w:rPr>
        <w:t xml:space="preserve"> районе города </w:t>
      </w:r>
      <w:r w:rsidR="001A6A41" w:rsidRPr="005B34EA">
        <w:rPr>
          <w:b/>
          <w:sz w:val="28"/>
          <w:szCs w:val="28"/>
        </w:rPr>
        <w:t>Перми</w:t>
      </w:r>
    </w:p>
    <w:p w:rsidR="00157D27" w:rsidRPr="00157D27" w:rsidRDefault="00157D27" w:rsidP="001A6A41">
      <w:pPr>
        <w:tabs>
          <w:tab w:val="left" w:pos="8629"/>
        </w:tabs>
        <w:spacing w:line="240" w:lineRule="exact"/>
        <w:rPr>
          <w:b/>
          <w:color w:val="000000"/>
          <w:sz w:val="36"/>
          <w:szCs w:val="36"/>
        </w:rPr>
      </w:pPr>
    </w:p>
    <w:p w:rsidR="00F5141F" w:rsidRPr="001F7675" w:rsidRDefault="00C505D2" w:rsidP="001F7675">
      <w:pPr>
        <w:jc w:val="center"/>
        <w:rPr>
          <w:highlight w:val="yellow"/>
        </w:rPr>
      </w:pPr>
      <w:r w:rsidRPr="00C505D2">
        <w:rPr>
          <w:noProof/>
        </w:rPr>
        <w:drawing>
          <wp:inline distT="0" distB="0" distL="0" distR="0">
            <wp:extent cx="2714625" cy="2505075"/>
            <wp:effectExtent l="0" t="0" r="9525" b="9525"/>
            <wp:docPr id="4" name="Рисунок 4" descr="X:\Отдел сопровождения ГД\ПЗЗ\! ПРОЕКТЫ внесения изм\17 ПРОЕКТ 1602 от 30.09.2021\картинк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Отдел сопровождения ГД\ПЗЗ\! ПРОЕКТЫ внесения изм\17 ПРОЕКТ 1602 от 30.09.2021\картинк\Снимок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20" w:rsidRPr="00BA2ECB" w:rsidRDefault="00D84D20" w:rsidP="001F7675">
      <w:pPr>
        <w:spacing w:before="240" w:line="360" w:lineRule="exact"/>
        <w:jc w:val="center"/>
        <w:rPr>
          <w:sz w:val="28"/>
          <w:szCs w:val="28"/>
        </w:rPr>
      </w:pPr>
      <w:r w:rsidRPr="00BA2ECB">
        <w:rPr>
          <w:sz w:val="28"/>
          <w:szCs w:val="28"/>
        </w:rPr>
        <w:t>1:25000</w:t>
      </w:r>
    </w:p>
    <w:p w:rsidR="009F6F10" w:rsidRPr="00BA2ECB" w:rsidRDefault="009F6F10">
      <w:pPr>
        <w:rPr>
          <w:sz w:val="28"/>
          <w:szCs w:val="28"/>
        </w:rPr>
      </w:pPr>
    </w:p>
    <w:p w:rsidR="00C060BE" w:rsidRPr="00233392" w:rsidRDefault="00C060BE" w:rsidP="009F6F10">
      <w:pPr>
        <w:pStyle w:val="a8"/>
        <w:spacing w:line="240" w:lineRule="exact"/>
        <w:ind w:left="5670" w:firstLine="0"/>
        <w:jc w:val="left"/>
        <w:rPr>
          <w:szCs w:val="28"/>
          <w:highlight w:val="yellow"/>
        </w:rPr>
        <w:sectPr w:rsidR="00C060BE" w:rsidRPr="00233392" w:rsidSect="004A68F5">
          <w:pgSz w:w="11900" w:h="16820"/>
          <w:pgMar w:top="1134" w:right="1134" w:bottom="1134" w:left="1701" w:header="567" w:footer="567" w:gutter="0"/>
          <w:cols w:space="60"/>
          <w:noEndnote/>
          <w:docGrid w:linePitch="326"/>
        </w:sectPr>
      </w:pPr>
    </w:p>
    <w:p w:rsidR="009F6F10" w:rsidRPr="006D126A" w:rsidRDefault="009F6F10" w:rsidP="004A68F5">
      <w:pPr>
        <w:pStyle w:val="a8"/>
        <w:spacing w:line="240" w:lineRule="exact"/>
        <w:ind w:left="5103" w:firstLine="0"/>
        <w:jc w:val="left"/>
        <w:rPr>
          <w:szCs w:val="28"/>
        </w:rPr>
      </w:pPr>
      <w:r w:rsidRPr="00157D27">
        <w:rPr>
          <w:szCs w:val="28"/>
        </w:rPr>
        <w:lastRenderedPageBreak/>
        <w:t>Приложение</w:t>
      </w:r>
      <w:r w:rsidR="00952776">
        <w:rPr>
          <w:szCs w:val="28"/>
        </w:rPr>
        <w:t xml:space="preserve"> </w:t>
      </w:r>
      <w:r w:rsidR="002C3409" w:rsidRPr="006D126A">
        <w:rPr>
          <w:szCs w:val="28"/>
        </w:rPr>
        <w:t>2</w:t>
      </w:r>
    </w:p>
    <w:p w:rsidR="009F6F10" w:rsidRPr="00157D27" w:rsidRDefault="004A68F5" w:rsidP="004A68F5">
      <w:pPr>
        <w:pStyle w:val="a8"/>
        <w:tabs>
          <w:tab w:val="left" w:pos="7797"/>
        </w:tabs>
        <w:spacing w:line="240" w:lineRule="exact"/>
        <w:ind w:left="5103" w:firstLine="0"/>
        <w:jc w:val="left"/>
        <w:rPr>
          <w:szCs w:val="28"/>
        </w:rPr>
      </w:pPr>
      <w:r w:rsidRPr="00157D27">
        <w:rPr>
          <w:szCs w:val="28"/>
        </w:rPr>
        <w:t xml:space="preserve">к изменениям, которые вносятся в Правила землепользования </w:t>
      </w:r>
      <w:r w:rsidRPr="00157D27">
        <w:rPr>
          <w:szCs w:val="28"/>
        </w:rPr>
        <w:br/>
        <w:t xml:space="preserve">и застройки города Перми, утвержденные решением Пермской городской Думы </w:t>
      </w:r>
      <w:r w:rsidRPr="00157D27">
        <w:rPr>
          <w:szCs w:val="28"/>
        </w:rPr>
        <w:br/>
        <w:t>от 26 июня 2007 г. № 143</w:t>
      </w:r>
    </w:p>
    <w:p w:rsidR="00157D27" w:rsidRDefault="00157D27" w:rsidP="00457595">
      <w:pPr>
        <w:spacing w:line="360" w:lineRule="exact"/>
        <w:jc w:val="center"/>
        <w:rPr>
          <w:sz w:val="28"/>
          <w:szCs w:val="28"/>
        </w:rPr>
      </w:pPr>
    </w:p>
    <w:p w:rsidR="002A7D82" w:rsidRPr="00157D27" w:rsidRDefault="002A7D82" w:rsidP="00457595">
      <w:pPr>
        <w:spacing w:line="360" w:lineRule="exact"/>
        <w:jc w:val="center"/>
        <w:rPr>
          <w:sz w:val="28"/>
          <w:szCs w:val="28"/>
        </w:rPr>
      </w:pPr>
    </w:p>
    <w:p w:rsidR="00990BE9" w:rsidRDefault="007323E7" w:rsidP="005F5886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7323E7">
        <w:rPr>
          <w:b/>
          <w:color w:val="000000"/>
          <w:sz w:val="28"/>
          <w:szCs w:val="28"/>
        </w:rPr>
        <w:t xml:space="preserve">Изменение границ в отношении </w:t>
      </w:r>
      <w:r w:rsidR="001827BC" w:rsidRPr="001827BC">
        <w:rPr>
          <w:b/>
          <w:sz w:val="28"/>
          <w:szCs w:val="28"/>
        </w:rPr>
        <w:t>территории для размещения линейного объекта федерального значения «Северный железнодорожный обход города Перми»</w:t>
      </w:r>
    </w:p>
    <w:p w:rsidR="00154CB9" w:rsidRPr="00EC7600" w:rsidRDefault="00154CB9" w:rsidP="00990BE9">
      <w:pPr>
        <w:spacing w:line="360" w:lineRule="exact"/>
        <w:rPr>
          <w:strike/>
          <w:sz w:val="36"/>
          <w:highlight w:val="green"/>
        </w:rPr>
      </w:pPr>
    </w:p>
    <w:p w:rsidR="00BA2ECB" w:rsidRPr="001F7675" w:rsidRDefault="00C505D2" w:rsidP="00BF6228">
      <w:pPr>
        <w:jc w:val="center"/>
        <w:rPr>
          <w:highlight w:val="yellow"/>
        </w:rPr>
      </w:pPr>
      <w:r w:rsidRPr="00C505D2">
        <w:rPr>
          <w:noProof/>
        </w:rPr>
        <w:drawing>
          <wp:inline distT="0" distB="0" distL="0" distR="0">
            <wp:extent cx="3962400" cy="3390900"/>
            <wp:effectExtent l="0" t="0" r="0" b="0"/>
            <wp:docPr id="5" name="Рисунок 5" descr="X:\Отдел сопровождения ГД\ПЗЗ\! ПРОЕКТЫ внесения изм\17 ПРОЕКТ 1602 от 30.09.2021\картинк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X:\Отдел сопровождения ГД\ПЗЗ\! ПРОЕКТЫ внесения изм\17 ПРОЕКТ 1602 от 30.09.2021\картинк\Снимок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0BE" w:rsidRDefault="00BA2ECB" w:rsidP="00B83E4A">
      <w:pPr>
        <w:spacing w:before="240" w:line="360" w:lineRule="exact"/>
        <w:jc w:val="center"/>
        <w:rPr>
          <w:sz w:val="28"/>
          <w:szCs w:val="28"/>
        </w:rPr>
      </w:pPr>
      <w:r w:rsidRPr="00BA2ECB">
        <w:rPr>
          <w:sz w:val="28"/>
          <w:szCs w:val="28"/>
        </w:rPr>
        <w:t>1:25000</w:t>
      </w:r>
    </w:p>
    <w:p w:rsidR="001827BC" w:rsidRDefault="001827BC">
      <w:pPr>
        <w:rPr>
          <w:szCs w:val="28"/>
          <w:highlight w:val="yellow"/>
        </w:rPr>
      </w:pPr>
      <w:r>
        <w:rPr>
          <w:szCs w:val="28"/>
          <w:highlight w:val="yellow"/>
        </w:rPr>
        <w:br w:type="page"/>
      </w:r>
    </w:p>
    <w:p w:rsidR="00C505D2" w:rsidRPr="006D126A" w:rsidRDefault="00C505D2" w:rsidP="00C505D2">
      <w:pPr>
        <w:pStyle w:val="a8"/>
        <w:spacing w:line="240" w:lineRule="exact"/>
        <w:ind w:left="5103" w:firstLine="0"/>
        <w:jc w:val="left"/>
        <w:rPr>
          <w:szCs w:val="28"/>
        </w:rPr>
      </w:pPr>
      <w:r w:rsidRPr="00157D27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C505D2" w:rsidRPr="00157D27" w:rsidRDefault="00C505D2" w:rsidP="00C505D2">
      <w:pPr>
        <w:pStyle w:val="a8"/>
        <w:tabs>
          <w:tab w:val="left" w:pos="7797"/>
        </w:tabs>
        <w:spacing w:line="240" w:lineRule="exact"/>
        <w:ind w:left="5103" w:firstLine="0"/>
        <w:jc w:val="left"/>
        <w:rPr>
          <w:szCs w:val="28"/>
        </w:rPr>
      </w:pPr>
      <w:r w:rsidRPr="00157D27">
        <w:rPr>
          <w:szCs w:val="28"/>
        </w:rPr>
        <w:t xml:space="preserve">к изменениям, которые вносятся в Правила землепользования </w:t>
      </w:r>
      <w:r w:rsidRPr="00157D27">
        <w:rPr>
          <w:szCs w:val="28"/>
        </w:rPr>
        <w:br/>
        <w:t xml:space="preserve">и застройки города Перми, утвержденные решением Пермской городской Думы </w:t>
      </w:r>
      <w:r w:rsidRPr="00157D27">
        <w:rPr>
          <w:szCs w:val="28"/>
        </w:rPr>
        <w:br/>
        <w:t>от 26 июня 2007 г. № 143</w:t>
      </w:r>
    </w:p>
    <w:p w:rsidR="00C505D2" w:rsidRDefault="00C505D2" w:rsidP="00C505D2">
      <w:pPr>
        <w:spacing w:line="360" w:lineRule="exact"/>
        <w:jc w:val="center"/>
        <w:rPr>
          <w:sz w:val="28"/>
          <w:szCs w:val="28"/>
        </w:rPr>
      </w:pPr>
    </w:p>
    <w:p w:rsidR="00C505D2" w:rsidRPr="00157D27" w:rsidRDefault="00C505D2" w:rsidP="00C505D2">
      <w:pPr>
        <w:spacing w:line="360" w:lineRule="exact"/>
        <w:jc w:val="center"/>
        <w:rPr>
          <w:sz w:val="28"/>
          <w:szCs w:val="28"/>
        </w:rPr>
      </w:pPr>
    </w:p>
    <w:p w:rsidR="00C505D2" w:rsidRDefault="00C505D2" w:rsidP="00C505D2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7323E7">
        <w:rPr>
          <w:b/>
          <w:color w:val="000000"/>
          <w:sz w:val="28"/>
          <w:szCs w:val="28"/>
        </w:rPr>
        <w:t xml:space="preserve">Изменение границ в отношении </w:t>
      </w:r>
      <w:r w:rsidRPr="001827BC">
        <w:rPr>
          <w:b/>
          <w:sz w:val="28"/>
          <w:szCs w:val="28"/>
        </w:rPr>
        <w:t>территории для размещения линейного объекта федерального значения «Северный железнодорожный обход города Перми»</w:t>
      </w:r>
    </w:p>
    <w:p w:rsidR="00C505D2" w:rsidRPr="00EC7600" w:rsidRDefault="00C505D2" w:rsidP="00C505D2">
      <w:pPr>
        <w:spacing w:line="360" w:lineRule="exact"/>
        <w:rPr>
          <w:strike/>
          <w:sz w:val="36"/>
          <w:highlight w:val="green"/>
        </w:rPr>
      </w:pPr>
    </w:p>
    <w:p w:rsidR="00C505D2" w:rsidRPr="001F7675" w:rsidRDefault="00C505D2" w:rsidP="00C505D2">
      <w:pPr>
        <w:jc w:val="center"/>
        <w:rPr>
          <w:highlight w:val="yellow"/>
        </w:rPr>
      </w:pPr>
      <w:r w:rsidRPr="00C505D2">
        <w:rPr>
          <w:noProof/>
        </w:rPr>
        <w:drawing>
          <wp:inline distT="0" distB="0" distL="0" distR="0">
            <wp:extent cx="2857500" cy="2600325"/>
            <wp:effectExtent l="0" t="0" r="0" b="9525"/>
            <wp:docPr id="6" name="Рисунок 6" descr="X:\Отдел сопровождения ГД\ПЗЗ\! ПРОЕКТЫ внесения изм\17 ПРОЕКТ 1602 от 30.09.2021\картинк\Снимок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X:\Отдел сопровождения ГД\ПЗЗ\! ПРОЕКТЫ внесения изм\17 ПРОЕКТ 1602 от 30.09.2021\картинк\Снимок2.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D2" w:rsidRDefault="00C505D2" w:rsidP="00C505D2">
      <w:pPr>
        <w:spacing w:before="240" w:line="360" w:lineRule="exact"/>
        <w:jc w:val="center"/>
        <w:rPr>
          <w:sz w:val="28"/>
          <w:szCs w:val="28"/>
        </w:rPr>
      </w:pPr>
      <w:r w:rsidRPr="00BA2ECB">
        <w:rPr>
          <w:sz w:val="28"/>
          <w:szCs w:val="28"/>
        </w:rPr>
        <w:t>1:25000</w:t>
      </w:r>
    </w:p>
    <w:p w:rsidR="00C505D2" w:rsidRDefault="00C505D2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1827BC" w:rsidRPr="006D126A" w:rsidRDefault="001827BC" w:rsidP="001827BC">
      <w:pPr>
        <w:pStyle w:val="a8"/>
        <w:spacing w:line="240" w:lineRule="exact"/>
        <w:ind w:left="5103" w:firstLine="0"/>
        <w:jc w:val="left"/>
        <w:rPr>
          <w:szCs w:val="28"/>
        </w:rPr>
      </w:pPr>
      <w:r w:rsidRPr="00157D27">
        <w:rPr>
          <w:szCs w:val="28"/>
        </w:rPr>
        <w:t xml:space="preserve">Приложение </w:t>
      </w:r>
      <w:r w:rsidR="00C505D2">
        <w:rPr>
          <w:szCs w:val="28"/>
        </w:rPr>
        <w:t>4</w:t>
      </w:r>
    </w:p>
    <w:p w:rsidR="001827BC" w:rsidRPr="00157D27" w:rsidRDefault="001827BC" w:rsidP="001827BC">
      <w:pPr>
        <w:pStyle w:val="a8"/>
        <w:tabs>
          <w:tab w:val="left" w:pos="7797"/>
        </w:tabs>
        <w:spacing w:line="240" w:lineRule="exact"/>
        <w:ind w:left="5103" w:firstLine="0"/>
        <w:jc w:val="left"/>
        <w:rPr>
          <w:szCs w:val="28"/>
        </w:rPr>
      </w:pPr>
      <w:r w:rsidRPr="00157D27">
        <w:rPr>
          <w:szCs w:val="28"/>
        </w:rPr>
        <w:t xml:space="preserve">к изменениям, которые вносятся в Правила землепользования </w:t>
      </w:r>
      <w:r w:rsidRPr="00157D27">
        <w:rPr>
          <w:szCs w:val="28"/>
        </w:rPr>
        <w:br/>
        <w:t xml:space="preserve">и застройки города Перми, утвержденные решением Пермской городской Думы </w:t>
      </w:r>
      <w:r w:rsidRPr="00157D27">
        <w:rPr>
          <w:szCs w:val="28"/>
        </w:rPr>
        <w:br/>
        <w:t>от 26 июня 2007 г. № 143</w:t>
      </w:r>
    </w:p>
    <w:p w:rsidR="001827BC" w:rsidRDefault="001827BC" w:rsidP="001827BC">
      <w:pPr>
        <w:spacing w:line="360" w:lineRule="exact"/>
        <w:jc w:val="center"/>
        <w:rPr>
          <w:sz w:val="28"/>
          <w:szCs w:val="28"/>
        </w:rPr>
      </w:pPr>
    </w:p>
    <w:p w:rsidR="001827BC" w:rsidRPr="00157D27" w:rsidRDefault="001827BC" w:rsidP="001827BC">
      <w:pPr>
        <w:spacing w:line="360" w:lineRule="exact"/>
        <w:jc w:val="center"/>
        <w:rPr>
          <w:sz w:val="28"/>
          <w:szCs w:val="28"/>
        </w:rPr>
      </w:pPr>
    </w:p>
    <w:p w:rsidR="001827BC" w:rsidRPr="001827BC" w:rsidRDefault="001827BC" w:rsidP="001827BC">
      <w:pPr>
        <w:tabs>
          <w:tab w:val="left" w:pos="8629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1827BC">
        <w:rPr>
          <w:b/>
          <w:color w:val="000000"/>
          <w:sz w:val="28"/>
          <w:szCs w:val="28"/>
        </w:rPr>
        <w:t xml:space="preserve">Изменение границ в отношении части </w:t>
      </w:r>
      <w:r w:rsidRPr="001827BC">
        <w:rPr>
          <w:b/>
          <w:sz w:val="28"/>
          <w:szCs w:val="28"/>
        </w:rPr>
        <w:t xml:space="preserve">территории, расположенной </w:t>
      </w:r>
      <w:r>
        <w:rPr>
          <w:b/>
          <w:sz w:val="28"/>
          <w:szCs w:val="28"/>
        </w:rPr>
        <w:br/>
      </w:r>
      <w:r w:rsidRPr="001827BC">
        <w:rPr>
          <w:b/>
          <w:sz w:val="28"/>
          <w:szCs w:val="28"/>
        </w:rPr>
        <w:t>в границах кадастровых кварталов 59:01:1011361, 59:01:1011558, 59:01:1011375 города Перми</w:t>
      </w:r>
    </w:p>
    <w:p w:rsidR="001827BC" w:rsidRPr="00EC7600" w:rsidRDefault="001827BC" w:rsidP="001827BC">
      <w:pPr>
        <w:spacing w:line="360" w:lineRule="exact"/>
        <w:rPr>
          <w:strike/>
          <w:sz w:val="36"/>
          <w:highlight w:val="green"/>
        </w:rPr>
      </w:pPr>
    </w:p>
    <w:p w:rsidR="001827BC" w:rsidRPr="001F7675" w:rsidRDefault="00C505D2" w:rsidP="001827BC">
      <w:pPr>
        <w:jc w:val="center"/>
        <w:rPr>
          <w:highlight w:val="yellow"/>
        </w:rPr>
      </w:pPr>
      <w:r w:rsidRPr="00C505D2">
        <w:rPr>
          <w:noProof/>
        </w:rPr>
        <w:drawing>
          <wp:inline distT="0" distB="0" distL="0" distR="0">
            <wp:extent cx="3371850" cy="3114675"/>
            <wp:effectExtent l="0" t="0" r="0" b="9525"/>
            <wp:docPr id="7" name="Рисунок 7" descr="X:\Отдел сопровождения ГД\ПЗЗ\! ПРОЕКТЫ внесения изм\17 ПРОЕКТ 1602 от 30.09.2021\картинк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X:\Отдел сопровождения ГД\ПЗЗ\! ПРОЕКТЫ внесения изм\17 ПРОЕКТ 1602 от 30.09.2021\картинк\Снимок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BC" w:rsidRDefault="001827BC" w:rsidP="001827BC">
      <w:pPr>
        <w:spacing w:before="240" w:line="360" w:lineRule="exact"/>
        <w:jc w:val="center"/>
        <w:rPr>
          <w:sz w:val="28"/>
          <w:szCs w:val="28"/>
        </w:rPr>
      </w:pPr>
      <w:r w:rsidRPr="00BA2ECB">
        <w:rPr>
          <w:sz w:val="28"/>
          <w:szCs w:val="28"/>
        </w:rPr>
        <w:t>1:25000</w:t>
      </w:r>
    </w:p>
    <w:p w:rsidR="001827BC" w:rsidRDefault="001827BC">
      <w:pPr>
        <w:rPr>
          <w:sz w:val="28"/>
          <w:szCs w:val="28"/>
          <w:highlight w:val="yellow"/>
        </w:rPr>
      </w:pPr>
      <w:r>
        <w:rPr>
          <w:szCs w:val="28"/>
          <w:highlight w:val="yellow"/>
        </w:rPr>
        <w:br w:type="page"/>
      </w:r>
    </w:p>
    <w:p w:rsidR="001827BC" w:rsidRPr="006D126A" w:rsidRDefault="001827BC" w:rsidP="001827BC">
      <w:pPr>
        <w:pStyle w:val="a8"/>
        <w:spacing w:line="240" w:lineRule="exact"/>
        <w:ind w:left="5103" w:firstLine="0"/>
        <w:jc w:val="left"/>
        <w:rPr>
          <w:szCs w:val="28"/>
        </w:rPr>
      </w:pPr>
      <w:r w:rsidRPr="00157D27">
        <w:rPr>
          <w:szCs w:val="28"/>
        </w:rPr>
        <w:t xml:space="preserve">Приложение </w:t>
      </w:r>
      <w:r w:rsidR="00C505D2">
        <w:rPr>
          <w:szCs w:val="28"/>
        </w:rPr>
        <w:t>5</w:t>
      </w:r>
    </w:p>
    <w:p w:rsidR="001827BC" w:rsidRPr="00157D27" w:rsidRDefault="001827BC" w:rsidP="001827BC">
      <w:pPr>
        <w:pStyle w:val="a8"/>
        <w:tabs>
          <w:tab w:val="left" w:pos="7797"/>
        </w:tabs>
        <w:spacing w:line="240" w:lineRule="exact"/>
        <w:ind w:left="5103" w:firstLine="0"/>
        <w:jc w:val="left"/>
        <w:rPr>
          <w:szCs w:val="28"/>
        </w:rPr>
      </w:pPr>
      <w:r w:rsidRPr="00157D27">
        <w:rPr>
          <w:szCs w:val="28"/>
        </w:rPr>
        <w:t xml:space="preserve">к изменениям, которые вносятся в Правила землепользования </w:t>
      </w:r>
      <w:r w:rsidRPr="00157D27">
        <w:rPr>
          <w:szCs w:val="28"/>
        </w:rPr>
        <w:br/>
        <w:t xml:space="preserve">и застройки города Перми, утвержденные решением Пермской городской Думы </w:t>
      </w:r>
      <w:r w:rsidRPr="00157D27">
        <w:rPr>
          <w:szCs w:val="28"/>
        </w:rPr>
        <w:br/>
        <w:t>от 26 июня 2007 г. № 143</w:t>
      </w:r>
    </w:p>
    <w:p w:rsidR="001827BC" w:rsidRDefault="001827BC" w:rsidP="001827BC">
      <w:pPr>
        <w:spacing w:line="360" w:lineRule="exact"/>
        <w:jc w:val="center"/>
        <w:rPr>
          <w:sz w:val="28"/>
          <w:szCs w:val="28"/>
        </w:rPr>
      </w:pPr>
    </w:p>
    <w:p w:rsidR="001827BC" w:rsidRPr="00157D27" w:rsidRDefault="001827BC" w:rsidP="001827BC">
      <w:pPr>
        <w:spacing w:line="360" w:lineRule="exact"/>
        <w:jc w:val="center"/>
        <w:rPr>
          <w:sz w:val="28"/>
          <w:szCs w:val="28"/>
        </w:rPr>
      </w:pPr>
    </w:p>
    <w:p w:rsidR="001827BC" w:rsidRPr="00C505D2" w:rsidRDefault="001827BC" w:rsidP="001827BC">
      <w:pPr>
        <w:spacing w:after="360" w:line="240" w:lineRule="exact"/>
        <w:jc w:val="center"/>
        <w:rPr>
          <w:b/>
          <w:strike/>
          <w:sz w:val="36"/>
          <w:highlight w:val="green"/>
        </w:rPr>
      </w:pPr>
      <w:r w:rsidRPr="001827BC">
        <w:rPr>
          <w:b/>
          <w:sz w:val="28"/>
          <w:szCs w:val="28"/>
        </w:rPr>
        <w:t xml:space="preserve">Исключение из границ зоны действия ограничений по условиям сохранения и планируемого размещения образовательных учреждений территории, ограниченной ул. Волгодонской, </w:t>
      </w:r>
      <w:r>
        <w:rPr>
          <w:b/>
          <w:sz w:val="28"/>
          <w:szCs w:val="28"/>
        </w:rPr>
        <w:br/>
      </w:r>
      <w:r w:rsidRPr="001827BC">
        <w:rPr>
          <w:b/>
          <w:sz w:val="28"/>
          <w:szCs w:val="28"/>
        </w:rPr>
        <w:t xml:space="preserve">ул. Капитанской, ул. Капитана Пирожкова, зданием по ул. 5-ой Каховской, 8б, зданием по ул. 5-ой Каховской, 8а, зданием </w:t>
      </w:r>
      <w:r>
        <w:rPr>
          <w:b/>
          <w:sz w:val="28"/>
          <w:szCs w:val="28"/>
        </w:rPr>
        <w:br/>
      </w:r>
      <w:r w:rsidRPr="001827BC">
        <w:rPr>
          <w:b/>
          <w:sz w:val="28"/>
          <w:szCs w:val="28"/>
        </w:rPr>
        <w:t>по ул. Волгодонской, 21 в Кировском районе города Перми</w:t>
      </w:r>
    </w:p>
    <w:p w:rsidR="001827BC" w:rsidRPr="001F7675" w:rsidRDefault="00C505D2" w:rsidP="001827BC">
      <w:pPr>
        <w:jc w:val="center"/>
        <w:rPr>
          <w:highlight w:val="yellow"/>
        </w:rPr>
      </w:pPr>
      <w:r w:rsidRPr="00C505D2">
        <w:rPr>
          <w:noProof/>
        </w:rPr>
        <w:drawing>
          <wp:inline distT="0" distB="0" distL="0" distR="0">
            <wp:extent cx="2381250" cy="2162175"/>
            <wp:effectExtent l="0" t="0" r="0" b="9525"/>
            <wp:docPr id="8" name="Рисунок 8" descr="X:\Отдел сопровождения ГД\ПЗЗ\! ПРОЕКТЫ внесения изм\17 ПРОЕКТ 1602 от 30.09.2021\картинк\Сним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:\Отдел сопровождения ГД\ПЗЗ\! ПРОЕКТЫ внесения изм\17 ПРОЕКТ 1602 от 30.09.2021\картинк\Снимок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7BC" w:rsidRDefault="001827BC" w:rsidP="001827BC">
      <w:pPr>
        <w:spacing w:before="240" w:line="360" w:lineRule="exact"/>
        <w:jc w:val="center"/>
        <w:rPr>
          <w:sz w:val="28"/>
          <w:szCs w:val="28"/>
        </w:rPr>
      </w:pPr>
      <w:r w:rsidRPr="00BA2ECB">
        <w:rPr>
          <w:sz w:val="28"/>
          <w:szCs w:val="28"/>
        </w:rPr>
        <w:t>1:25000</w:t>
      </w:r>
    </w:p>
    <w:p w:rsidR="001827BC" w:rsidRDefault="001827BC" w:rsidP="001827BC">
      <w:pPr>
        <w:pStyle w:val="a8"/>
        <w:spacing w:line="240" w:lineRule="exact"/>
        <w:ind w:firstLine="0"/>
        <w:jc w:val="left"/>
        <w:rPr>
          <w:szCs w:val="28"/>
          <w:highlight w:val="yellow"/>
        </w:rPr>
      </w:pPr>
    </w:p>
    <w:p w:rsidR="00DE1B6F" w:rsidRDefault="00DE1B6F" w:rsidP="007323E7">
      <w:pPr>
        <w:pStyle w:val="a8"/>
        <w:spacing w:line="240" w:lineRule="exact"/>
        <w:ind w:firstLine="0"/>
        <w:jc w:val="left"/>
        <w:rPr>
          <w:szCs w:val="28"/>
          <w:highlight w:val="yellow"/>
        </w:rPr>
      </w:pPr>
    </w:p>
    <w:sectPr w:rsidR="00DE1B6F" w:rsidSect="004A68F5">
      <w:pgSz w:w="11900" w:h="16820"/>
      <w:pgMar w:top="1134" w:right="1134" w:bottom="1134" w:left="1701" w:header="567" w:footer="56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D0" w:rsidRDefault="00DD6BD0">
      <w:r>
        <w:separator/>
      </w:r>
    </w:p>
  </w:endnote>
  <w:endnote w:type="continuationSeparator" w:id="0">
    <w:p w:rsidR="00DD6BD0" w:rsidRDefault="00DD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D0" w:rsidRDefault="00DD6BD0">
      <w:r>
        <w:separator/>
      </w:r>
    </w:p>
  </w:footnote>
  <w:footnote w:type="continuationSeparator" w:id="0">
    <w:p w:rsidR="00DD6BD0" w:rsidRDefault="00DD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BD0" w:rsidRDefault="00DD6BD0" w:rsidP="00AA3F9D">
    <w:pPr>
      <w:pStyle w:val="a3"/>
      <w:ind w:right="360"/>
      <w:jc w:val="right"/>
      <w:rPr>
        <w:lang w:val="en-US"/>
      </w:rPr>
    </w:pPr>
    <w:r>
      <w:t>ПРОЕКТ</w:t>
    </w:r>
  </w:p>
  <w:p w:rsidR="00DD6BD0" w:rsidRDefault="00DD6B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61EE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abstractNum w:abstractNumId="1">
    <w:nsid w:val="526C4A0C"/>
    <w:multiLevelType w:val="hybridMultilevel"/>
    <w:tmpl w:val="AB929A3E"/>
    <w:lvl w:ilvl="0" w:tplc="4E1E68D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278"/>
    <w:rsid w:val="00025237"/>
    <w:rsid w:val="0002784F"/>
    <w:rsid w:val="00033385"/>
    <w:rsid w:val="000442DE"/>
    <w:rsid w:val="00046793"/>
    <w:rsid w:val="0005124C"/>
    <w:rsid w:val="000517F1"/>
    <w:rsid w:val="000726B7"/>
    <w:rsid w:val="0007333D"/>
    <w:rsid w:val="00080219"/>
    <w:rsid w:val="00085EC4"/>
    <w:rsid w:val="000862B4"/>
    <w:rsid w:val="000A5BF8"/>
    <w:rsid w:val="000B6BAA"/>
    <w:rsid w:val="000B6EFC"/>
    <w:rsid w:val="000B74F9"/>
    <w:rsid w:val="000D316C"/>
    <w:rsid w:val="000D49F0"/>
    <w:rsid w:val="000D7153"/>
    <w:rsid w:val="000E368E"/>
    <w:rsid w:val="000E46ED"/>
    <w:rsid w:val="000E5E72"/>
    <w:rsid w:val="000F21CA"/>
    <w:rsid w:val="000F7C14"/>
    <w:rsid w:val="0010068F"/>
    <w:rsid w:val="00101A6E"/>
    <w:rsid w:val="00103130"/>
    <w:rsid w:val="0011063C"/>
    <w:rsid w:val="001142FA"/>
    <w:rsid w:val="001219CC"/>
    <w:rsid w:val="00125D62"/>
    <w:rsid w:val="00134DC2"/>
    <w:rsid w:val="00142488"/>
    <w:rsid w:val="00154CB9"/>
    <w:rsid w:val="00157209"/>
    <w:rsid w:val="00157D27"/>
    <w:rsid w:val="001827BC"/>
    <w:rsid w:val="0018347E"/>
    <w:rsid w:val="001876BF"/>
    <w:rsid w:val="00194FAE"/>
    <w:rsid w:val="00197CC1"/>
    <w:rsid w:val="001A4226"/>
    <w:rsid w:val="001A461B"/>
    <w:rsid w:val="001A6A41"/>
    <w:rsid w:val="001C1A29"/>
    <w:rsid w:val="001C1E56"/>
    <w:rsid w:val="001C3EB5"/>
    <w:rsid w:val="001D3C96"/>
    <w:rsid w:val="001E0223"/>
    <w:rsid w:val="001E148E"/>
    <w:rsid w:val="001E5A5F"/>
    <w:rsid w:val="001E5EC7"/>
    <w:rsid w:val="001F2FFE"/>
    <w:rsid w:val="001F7675"/>
    <w:rsid w:val="002007DB"/>
    <w:rsid w:val="00202036"/>
    <w:rsid w:val="00212B08"/>
    <w:rsid w:val="00212E5C"/>
    <w:rsid w:val="00221CC7"/>
    <w:rsid w:val="002316B8"/>
    <w:rsid w:val="00233392"/>
    <w:rsid w:val="002407BE"/>
    <w:rsid w:val="00245903"/>
    <w:rsid w:val="00251D2D"/>
    <w:rsid w:val="00254B09"/>
    <w:rsid w:val="002553E7"/>
    <w:rsid w:val="00261CF6"/>
    <w:rsid w:val="00264CCB"/>
    <w:rsid w:val="002673AD"/>
    <w:rsid w:val="002704E7"/>
    <w:rsid w:val="0027395B"/>
    <w:rsid w:val="00275EA6"/>
    <w:rsid w:val="00282C4B"/>
    <w:rsid w:val="0028438C"/>
    <w:rsid w:val="00285295"/>
    <w:rsid w:val="00295A81"/>
    <w:rsid w:val="002A1A27"/>
    <w:rsid w:val="002A7D82"/>
    <w:rsid w:val="002B5084"/>
    <w:rsid w:val="002B56CC"/>
    <w:rsid w:val="002B6D1A"/>
    <w:rsid w:val="002C1265"/>
    <w:rsid w:val="002C3409"/>
    <w:rsid w:val="002C3B43"/>
    <w:rsid w:val="002C3C3D"/>
    <w:rsid w:val="002D3782"/>
    <w:rsid w:val="002F10B2"/>
    <w:rsid w:val="002F45C3"/>
    <w:rsid w:val="003120CA"/>
    <w:rsid w:val="00313CDD"/>
    <w:rsid w:val="00314803"/>
    <w:rsid w:val="0032077F"/>
    <w:rsid w:val="00321401"/>
    <w:rsid w:val="003239F0"/>
    <w:rsid w:val="0032527D"/>
    <w:rsid w:val="00332CDD"/>
    <w:rsid w:val="00340C46"/>
    <w:rsid w:val="00372A75"/>
    <w:rsid w:val="00385806"/>
    <w:rsid w:val="00385C11"/>
    <w:rsid w:val="00397682"/>
    <w:rsid w:val="003A07EB"/>
    <w:rsid w:val="003A6342"/>
    <w:rsid w:val="003B237D"/>
    <w:rsid w:val="003B2417"/>
    <w:rsid w:val="003B4CB8"/>
    <w:rsid w:val="003C2DFE"/>
    <w:rsid w:val="003C38FE"/>
    <w:rsid w:val="003C5355"/>
    <w:rsid w:val="003D42F1"/>
    <w:rsid w:val="003F7FF3"/>
    <w:rsid w:val="00405E91"/>
    <w:rsid w:val="00425F45"/>
    <w:rsid w:val="00426622"/>
    <w:rsid w:val="00442E03"/>
    <w:rsid w:val="00443307"/>
    <w:rsid w:val="00452B00"/>
    <w:rsid w:val="004551B9"/>
    <w:rsid w:val="0045638B"/>
    <w:rsid w:val="00457595"/>
    <w:rsid w:val="00461A81"/>
    <w:rsid w:val="00466B10"/>
    <w:rsid w:val="0047343E"/>
    <w:rsid w:val="00473A46"/>
    <w:rsid w:val="00474E8F"/>
    <w:rsid w:val="004818B6"/>
    <w:rsid w:val="00486A81"/>
    <w:rsid w:val="004A604E"/>
    <w:rsid w:val="004A67E8"/>
    <w:rsid w:val="004A68F5"/>
    <w:rsid w:val="004B4236"/>
    <w:rsid w:val="004B467E"/>
    <w:rsid w:val="004E0227"/>
    <w:rsid w:val="004E19D5"/>
    <w:rsid w:val="004E29C8"/>
    <w:rsid w:val="004E3E02"/>
    <w:rsid w:val="004E5687"/>
    <w:rsid w:val="0050127A"/>
    <w:rsid w:val="0050300D"/>
    <w:rsid w:val="00504501"/>
    <w:rsid w:val="00520A89"/>
    <w:rsid w:val="00532D38"/>
    <w:rsid w:val="005436C3"/>
    <w:rsid w:val="00553D1D"/>
    <w:rsid w:val="00556AC3"/>
    <w:rsid w:val="00562346"/>
    <w:rsid w:val="005668AD"/>
    <w:rsid w:val="005761B0"/>
    <w:rsid w:val="00584B42"/>
    <w:rsid w:val="005B34EA"/>
    <w:rsid w:val="005B7A20"/>
    <w:rsid w:val="005C0027"/>
    <w:rsid w:val="005C08AB"/>
    <w:rsid w:val="005C6135"/>
    <w:rsid w:val="005C69BA"/>
    <w:rsid w:val="005D4EC0"/>
    <w:rsid w:val="005D57EE"/>
    <w:rsid w:val="005E57E4"/>
    <w:rsid w:val="005F102B"/>
    <w:rsid w:val="005F5886"/>
    <w:rsid w:val="005F5B9E"/>
    <w:rsid w:val="005F67B1"/>
    <w:rsid w:val="00603669"/>
    <w:rsid w:val="0062651B"/>
    <w:rsid w:val="00630C08"/>
    <w:rsid w:val="0063554A"/>
    <w:rsid w:val="006457C7"/>
    <w:rsid w:val="00647F15"/>
    <w:rsid w:val="0065171B"/>
    <w:rsid w:val="006521AF"/>
    <w:rsid w:val="0065428F"/>
    <w:rsid w:val="00676E25"/>
    <w:rsid w:val="00684660"/>
    <w:rsid w:val="00687CA0"/>
    <w:rsid w:val="006A262E"/>
    <w:rsid w:val="006C16CF"/>
    <w:rsid w:val="006C2D50"/>
    <w:rsid w:val="006C5815"/>
    <w:rsid w:val="006C777A"/>
    <w:rsid w:val="006D0F84"/>
    <w:rsid w:val="006D126A"/>
    <w:rsid w:val="006D29FB"/>
    <w:rsid w:val="006D2D92"/>
    <w:rsid w:val="006D7F1A"/>
    <w:rsid w:val="006E1FFD"/>
    <w:rsid w:val="006E30D8"/>
    <w:rsid w:val="006F1A3F"/>
    <w:rsid w:val="006F21D3"/>
    <w:rsid w:val="006F3277"/>
    <w:rsid w:val="006F67AC"/>
    <w:rsid w:val="00704271"/>
    <w:rsid w:val="00706A64"/>
    <w:rsid w:val="007206CE"/>
    <w:rsid w:val="0072280F"/>
    <w:rsid w:val="00725C94"/>
    <w:rsid w:val="007323E7"/>
    <w:rsid w:val="007326C4"/>
    <w:rsid w:val="007326ED"/>
    <w:rsid w:val="00750E6C"/>
    <w:rsid w:val="00752B69"/>
    <w:rsid w:val="007558FB"/>
    <w:rsid w:val="00760BDD"/>
    <w:rsid w:val="00760CF9"/>
    <w:rsid w:val="00762C5C"/>
    <w:rsid w:val="0076314B"/>
    <w:rsid w:val="00767B4D"/>
    <w:rsid w:val="00783854"/>
    <w:rsid w:val="007847F5"/>
    <w:rsid w:val="00785E8B"/>
    <w:rsid w:val="00790FD7"/>
    <w:rsid w:val="00791545"/>
    <w:rsid w:val="00791845"/>
    <w:rsid w:val="00791F6F"/>
    <w:rsid w:val="00797B46"/>
    <w:rsid w:val="007A046A"/>
    <w:rsid w:val="007A7FE2"/>
    <w:rsid w:val="007B62B1"/>
    <w:rsid w:val="007B6AFA"/>
    <w:rsid w:val="007E2266"/>
    <w:rsid w:val="007E7C48"/>
    <w:rsid w:val="00804770"/>
    <w:rsid w:val="00810CB3"/>
    <w:rsid w:val="0082353F"/>
    <w:rsid w:val="008254DA"/>
    <w:rsid w:val="00836C23"/>
    <w:rsid w:val="008410C7"/>
    <w:rsid w:val="00841113"/>
    <w:rsid w:val="008418FD"/>
    <w:rsid w:val="008420F7"/>
    <w:rsid w:val="00842E83"/>
    <w:rsid w:val="00844015"/>
    <w:rsid w:val="00857222"/>
    <w:rsid w:val="008608B9"/>
    <w:rsid w:val="00860BD7"/>
    <w:rsid w:val="00867BB4"/>
    <w:rsid w:val="00867CE5"/>
    <w:rsid w:val="00873874"/>
    <w:rsid w:val="00885FB3"/>
    <w:rsid w:val="00892E92"/>
    <w:rsid w:val="00896798"/>
    <w:rsid w:val="008B60C1"/>
    <w:rsid w:val="008C2901"/>
    <w:rsid w:val="008C5CF8"/>
    <w:rsid w:val="008D4E6E"/>
    <w:rsid w:val="008E1553"/>
    <w:rsid w:val="008E7815"/>
    <w:rsid w:val="008F5541"/>
    <w:rsid w:val="00900096"/>
    <w:rsid w:val="00904CB7"/>
    <w:rsid w:val="00922907"/>
    <w:rsid w:val="0093008F"/>
    <w:rsid w:val="00936B2D"/>
    <w:rsid w:val="009513D0"/>
    <w:rsid w:val="00952776"/>
    <w:rsid w:val="00955AE3"/>
    <w:rsid w:val="00956555"/>
    <w:rsid w:val="009656BC"/>
    <w:rsid w:val="00973473"/>
    <w:rsid w:val="00976149"/>
    <w:rsid w:val="00977DCB"/>
    <w:rsid w:val="009838EF"/>
    <w:rsid w:val="0099042D"/>
    <w:rsid w:val="00990BE9"/>
    <w:rsid w:val="0099152C"/>
    <w:rsid w:val="00992735"/>
    <w:rsid w:val="009A0DA5"/>
    <w:rsid w:val="009A5FE9"/>
    <w:rsid w:val="009A65E6"/>
    <w:rsid w:val="009B7DEE"/>
    <w:rsid w:val="009E675F"/>
    <w:rsid w:val="009F6F10"/>
    <w:rsid w:val="00A15DF1"/>
    <w:rsid w:val="00A2178F"/>
    <w:rsid w:val="00A23D9C"/>
    <w:rsid w:val="00A24501"/>
    <w:rsid w:val="00A24927"/>
    <w:rsid w:val="00A30900"/>
    <w:rsid w:val="00A32095"/>
    <w:rsid w:val="00A32155"/>
    <w:rsid w:val="00A33EEC"/>
    <w:rsid w:val="00A35F47"/>
    <w:rsid w:val="00A369E8"/>
    <w:rsid w:val="00A37353"/>
    <w:rsid w:val="00A54E1D"/>
    <w:rsid w:val="00A55115"/>
    <w:rsid w:val="00A60669"/>
    <w:rsid w:val="00A65C02"/>
    <w:rsid w:val="00A76743"/>
    <w:rsid w:val="00A828D5"/>
    <w:rsid w:val="00A92571"/>
    <w:rsid w:val="00AA2394"/>
    <w:rsid w:val="00AA3F9D"/>
    <w:rsid w:val="00AA611E"/>
    <w:rsid w:val="00AB18CD"/>
    <w:rsid w:val="00AB547F"/>
    <w:rsid w:val="00AB55AA"/>
    <w:rsid w:val="00AB5D50"/>
    <w:rsid w:val="00AC3D7C"/>
    <w:rsid w:val="00AE00C7"/>
    <w:rsid w:val="00AE0253"/>
    <w:rsid w:val="00AE3782"/>
    <w:rsid w:val="00AE4EEE"/>
    <w:rsid w:val="00B005A7"/>
    <w:rsid w:val="00B039C4"/>
    <w:rsid w:val="00B13E74"/>
    <w:rsid w:val="00B23F7C"/>
    <w:rsid w:val="00B3143E"/>
    <w:rsid w:val="00B31E43"/>
    <w:rsid w:val="00B35D4C"/>
    <w:rsid w:val="00B41956"/>
    <w:rsid w:val="00B479D8"/>
    <w:rsid w:val="00B50D39"/>
    <w:rsid w:val="00B52DC6"/>
    <w:rsid w:val="00B550F9"/>
    <w:rsid w:val="00B61AB8"/>
    <w:rsid w:val="00B63161"/>
    <w:rsid w:val="00B66C37"/>
    <w:rsid w:val="00B6756C"/>
    <w:rsid w:val="00B7703B"/>
    <w:rsid w:val="00B77AE0"/>
    <w:rsid w:val="00B83E4A"/>
    <w:rsid w:val="00B83F8C"/>
    <w:rsid w:val="00B86EFB"/>
    <w:rsid w:val="00B90A64"/>
    <w:rsid w:val="00B91C15"/>
    <w:rsid w:val="00B972E8"/>
    <w:rsid w:val="00BA2ECB"/>
    <w:rsid w:val="00BA71D9"/>
    <w:rsid w:val="00BC06D8"/>
    <w:rsid w:val="00BC1713"/>
    <w:rsid w:val="00BD1E3A"/>
    <w:rsid w:val="00BD1FF8"/>
    <w:rsid w:val="00BD2BBF"/>
    <w:rsid w:val="00BD2E25"/>
    <w:rsid w:val="00BD30BA"/>
    <w:rsid w:val="00BD4E8F"/>
    <w:rsid w:val="00BE2538"/>
    <w:rsid w:val="00BE2EE6"/>
    <w:rsid w:val="00BF6228"/>
    <w:rsid w:val="00C03438"/>
    <w:rsid w:val="00C060BE"/>
    <w:rsid w:val="00C07E88"/>
    <w:rsid w:val="00C1478C"/>
    <w:rsid w:val="00C32473"/>
    <w:rsid w:val="00C45C9A"/>
    <w:rsid w:val="00C46C3B"/>
    <w:rsid w:val="00C505D2"/>
    <w:rsid w:val="00C55DBA"/>
    <w:rsid w:val="00C57752"/>
    <w:rsid w:val="00C613B3"/>
    <w:rsid w:val="00C65112"/>
    <w:rsid w:val="00C65315"/>
    <w:rsid w:val="00C669AF"/>
    <w:rsid w:val="00C67219"/>
    <w:rsid w:val="00C7183E"/>
    <w:rsid w:val="00C76836"/>
    <w:rsid w:val="00C769B2"/>
    <w:rsid w:val="00C80448"/>
    <w:rsid w:val="00C819A1"/>
    <w:rsid w:val="00C9028B"/>
    <w:rsid w:val="00C90BBC"/>
    <w:rsid w:val="00C93F6B"/>
    <w:rsid w:val="00C946DA"/>
    <w:rsid w:val="00C96996"/>
    <w:rsid w:val="00CA1A05"/>
    <w:rsid w:val="00CC14A2"/>
    <w:rsid w:val="00CC4FCD"/>
    <w:rsid w:val="00CC7E4E"/>
    <w:rsid w:val="00CD1E6F"/>
    <w:rsid w:val="00CE7E5F"/>
    <w:rsid w:val="00CF0B73"/>
    <w:rsid w:val="00D33F49"/>
    <w:rsid w:val="00D34B68"/>
    <w:rsid w:val="00D42325"/>
    <w:rsid w:val="00D60307"/>
    <w:rsid w:val="00D62957"/>
    <w:rsid w:val="00D81EE1"/>
    <w:rsid w:val="00D84D20"/>
    <w:rsid w:val="00D85AE2"/>
    <w:rsid w:val="00DC4FE2"/>
    <w:rsid w:val="00DC7EC8"/>
    <w:rsid w:val="00DD597B"/>
    <w:rsid w:val="00DD6AC7"/>
    <w:rsid w:val="00DD6BD0"/>
    <w:rsid w:val="00DE1B6F"/>
    <w:rsid w:val="00DE70C4"/>
    <w:rsid w:val="00DF7507"/>
    <w:rsid w:val="00E158D7"/>
    <w:rsid w:val="00E21EEA"/>
    <w:rsid w:val="00E23B32"/>
    <w:rsid w:val="00E33704"/>
    <w:rsid w:val="00E46169"/>
    <w:rsid w:val="00E5103E"/>
    <w:rsid w:val="00E52C42"/>
    <w:rsid w:val="00E61F7C"/>
    <w:rsid w:val="00E725F0"/>
    <w:rsid w:val="00E85732"/>
    <w:rsid w:val="00E915E7"/>
    <w:rsid w:val="00EA46C6"/>
    <w:rsid w:val="00EA7096"/>
    <w:rsid w:val="00EB5FD7"/>
    <w:rsid w:val="00EB6315"/>
    <w:rsid w:val="00EC2506"/>
    <w:rsid w:val="00EC500D"/>
    <w:rsid w:val="00EC52E8"/>
    <w:rsid w:val="00EC7600"/>
    <w:rsid w:val="00EE63C9"/>
    <w:rsid w:val="00EF2150"/>
    <w:rsid w:val="00EF4B80"/>
    <w:rsid w:val="00EF5204"/>
    <w:rsid w:val="00EF59C9"/>
    <w:rsid w:val="00EF7CC0"/>
    <w:rsid w:val="00F015E8"/>
    <w:rsid w:val="00F04F36"/>
    <w:rsid w:val="00F12B18"/>
    <w:rsid w:val="00F30333"/>
    <w:rsid w:val="00F32D29"/>
    <w:rsid w:val="00F42813"/>
    <w:rsid w:val="00F5141F"/>
    <w:rsid w:val="00F56CA1"/>
    <w:rsid w:val="00F57306"/>
    <w:rsid w:val="00F612BB"/>
    <w:rsid w:val="00F646D2"/>
    <w:rsid w:val="00F7350C"/>
    <w:rsid w:val="00F8417E"/>
    <w:rsid w:val="00F93513"/>
    <w:rsid w:val="00FA4F66"/>
    <w:rsid w:val="00FB687C"/>
    <w:rsid w:val="00FD0953"/>
    <w:rsid w:val="00FE0EFE"/>
    <w:rsid w:val="00FE1B52"/>
    <w:rsid w:val="00FF3188"/>
    <w:rsid w:val="00FF6689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88D3AC4A-151A-4BFB-959C-ABF5573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rsid w:val="00784D7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784D77"/>
    <w:rPr>
      <w:sz w:val="28"/>
    </w:rPr>
  </w:style>
  <w:style w:type="paragraph" w:styleId="a5">
    <w:name w:val="footer"/>
    <w:basedOn w:val="a"/>
    <w:link w:val="a6"/>
    <w:uiPriority w:val="99"/>
    <w:rsid w:val="00784D7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4D77"/>
  </w:style>
  <w:style w:type="paragraph" w:customStyle="1" w:styleId="a7">
    <w:name w:val="Заголовок к тексту"/>
    <w:basedOn w:val="a"/>
    <w:next w:val="a8"/>
    <w:rsid w:val="00784D77"/>
    <w:pPr>
      <w:suppressAutoHyphens/>
      <w:spacing w:after="240" w:line="192" w:lineRule="auto"/>
    </w:pPr>
    <w:rPr>
      <w:b/>
      <w:sz w:val="28"/>
      <w:szCs w:val="20"/>
    </w:rPr>
  </w:style>
  <w:style w:type="paragraph" w:styleId="a8">
    <w:name w:val="Body Text"/>
    <w:basedOn w:val="a"/>
    <w:link w:val="a9"/>
    <w:rsid w:val="00784D77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8"/>
    <w:rsid w:val="00784D77"/>
    <w:rPr>
      <w:sz w:val="28"/>
      <w:szCs w:val="24"/>
    </w:rPr>
  </w:style>
  <w:style w:type="paragraph" w:customStyle="1" w:styleId="aa">
    <w:name w:val="Приложение"/>
    <w:basedOn w:val="a8"/>
    <w:rsid w:val="00784D77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b">
    <w:name w:val="Подпись на  бланке должностного лица"/>
    <w:basedOn w:val="a"/>
    <w:next w:val="a8"/>
    <w:rsid w:val="00784D77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8"/>
    <w:link w:val="ad"/>
    <w:rsid w:val="00784D77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d">
    <w:name w:val="Подпись Знак"/>
    <w:link w:val="ac"/>
    <w:rsid w:val="00784D77"/>
    <w:rPr>
      <w:sz w:val="28"/>
    </w:rPr>
  </w:style>
  <w:style w:type="paragraph" w:customStyle="1" w:styleId="ae">
    <w:name w:val="Подпись на общем бланке"/>
    <w:basedOn w:val="ac"/>
    <w:next w:val="a8"/>
    <w:rsid w:val="00784D77"/>
    <w:pPr>
      <w:tabs>
        <w:tab w:val="clear" w:pos="5103"/>
      </w:tabs>
    </w:pPr>
  </w:style>
  <w:style w:type="paragraph" w:styleId="af">
    <w:name w:val="Balloon Text"/>
    <w:basedOn w:val="a"/>
    <w:link w:val="af0"/>
    <w:rsid w:val="00FA69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A69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0343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1">
    <w:name w:val="page number"/>
    <w:basedOn w:val="a0"/>
    <w:rsid w:val="00B83F8C"/>
  </w:style>
  <w:style w:type="paragraph" w:styleId="af2">
    <w:name w:val="List Paragraph"/>
    <w:basedOn w:val="a"/>
    <w:uiPriority w:val="34"/>
    <w:qFormat/>
    <w:rsid w:val="00C45C9A"/>
    <w:pPr>
      <w:ind w:left="720"/>
      <w:contextualSpacing/>
    </w:pPr>
  </w:style>
  <w:style w:type="character" w:styleId="af3">
    <w:name w:val="Hyperlink"/>
    <w:basedOn w:val="a0"/>
    <w:rsid w:val="001D3C96"/>
    <w:rPr>
      <w:color w:val="0563C1" w:themeColor="hyperlink"/>
      <w:u w:val="single"/>
    </w:rPr>
  </w:style>
  <w:style w:type="table" w:styleId="af4">
    <w:name w:val="Table Grid"/>
    <w:basedOn w:val="a1"/>
    <w:rsid w:val="009E6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88CB-8074-4A8E-9DD4-476AF515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Самохвалова Елена Владимировна</cp:lastModifiedBy>
  <cp:revision>2</cp:revision>
  <cp:lastPrinted>2021-08-05T05:06:00Z</cp:lastPrinted>
  <dcterms:created xsi:type="dcterms:W3CDTF">2021-11-15T12:40:00Z</dcterms:created>
  <dcterms:modified xsi:type="dcterms:W3CDTF">2021-11-15T12:40:00Z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приостановлении действия подпункта 1.1 пункта 1 Указа Губернатора Пермского края от 03.08.2007 № 58 "О финансировании мероприятий по оказанию финансовой поддержки бывшим работникам государственных органов"</vt:lpwstr>
  </property>
  <property fmtid="{D5CDD505-2E9C-101B-9397-08002B2CF9AE}" pid="3" name="reg_date">
    <vt:lpwstr>15.04.2015</vt:lpwstr>
  </property>
  <property fmtid="{D5CDD505-2E9C-101B-9397-08002B2CF9AE}" pid="4" name="reg_number">
    <vt:lpwstr>53</vt:lpwstr>
  </property>
  <property fmtid="{D5CDD505-2E9C-101B-9397-08002B2CF9AE}" pid="5" name="r_object_id">
    <vt:lpwstr>0900000190a3a4f3</vt:lpwstr>
  </property>
  <property fmtid="{D5CDD505-2E9C-101B-9397-08002B2CF9AE}" pid="6" name="r_version_label">
    <vt:lpwstr>1.5</vt:lpwstr>
  </property>
  <property fmtid="{D5CDD505-2E9C-101B-9397-08002B2CF9AE}" pid="7" name="sign_flag">
    <vt:lpwstr>Подписан ЭЦП</vt:lpwstr>
  </property>
</Properties>
</file>