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075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8112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075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81124">
                        <w:rPr>
                          <w:sz w:val="28"/>
                          <w:szCs w:val="28"/>
                          <w:u w:val="single"/>
                        </w:rPr>
                        <w:t xml:space="preserve"> 288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075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075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34275" w:rsidRDefault="00434275" w:rsidP="00434275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кандидатуре в состав Совета представительных органов муниципальных </w:t>
      </w:r>
    </w:p>
    <w:p w:rsidR="00434275" w:rsidRDefault="00434275" w:rsidP="00434275">
      <w:pPr>
        <w:tabs>
          <w:tab w:val="left" w:pos="709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образований Пермского края</w:t>
      </w:r>
    </w:p>
    <w:p w:rsidR="00434275" w:rsidRDefault="00434275" w:rsidP="00434275">
      <w:pPr>
        <w:tabs>
          <w:tab w:val="left" w:pos="709"/>
          <w:tab w:val="left" w:pos="9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пунктом 3.4 Положения о Совете представительных органов муниципальных образований Пермского края, утвержденного Постановлением Законодательного Собрания Пермского края 16.08.2007 № 377, пунктом 2.2 статьи 2 Соглашения о сотрудничестве Законодательного Собрания Пермского края и Пермской городской Думы, заключенного в соответствии с решением Пермской городской Думы от 28.02.2017 № 44 «О Соглашении о сотрудничестве Законодательного Собрания Пермского края и Пермской городской Думы»</w:t>
      </w:r>
    </w:p>
    <w:p w:rsidR="00434275" w:rsidRDefault="00434275" w:rsidP="00434275">
      <w:pPr>
        <w:snapToGrid w:val="0"/>
        <w:spacing w:before="240" w:after="240"/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434275" w:rsidRDefault="00434275" w:rsidP="004342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Направить в состав Совета представительных органов муниципальных образований Пермского края от Пермской городской Думы </w:t>
      </w:r>
      <w:r>
        <w:rPr>
          <w:color w:val="000000"/>
          <w:sz w:val="28"/>
          <w:szCs w:val="28"/>
          <w:lang w:val="en-US"/>
        </w:rPr>
        <w:t>VII</w:t>
      </w:r>
      <w:r w:rsidRPr="004342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созыва Малютина Дмитрия Васильевича, председателя Пермской городской Думы.</w:t>
      </w:r>
    </w:p>
    <w:p w:rsidR="00434275" w:rsidRDefault="00434275" w:rsidP="004342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решение Пермской городской Думы от 26.01.2021 № 28 «О кандидатуре в состав Совета представительных органов муниципальных образований Пермского края».</w:t>
      </w:r>
    </w:p>
    <w:p w:rsidR="00434275" w:rsidRDefault="00434275" w:rsidP="004342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подписания.</w:t>
      </w:r>
    </w:p>
    <w:p w:rsidR="00434275" w:rsidRDefault="00434275" w:rsidP="004342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>
        <w:rPr>
          <w:sz w:val="28"/>
          <w:szCs w:val="28"/>
        </w:rPr>
        <w:t>а также опубликовать (обнародовать) настоящее решение на официальном сайте Пермской городской Думы в информационно-телекоммуникационной сети Интернет.</w:t>
      </w:r>
    </w:p>
    <w:p w:rsidR="00434275" w:rsidRDefault="00434275" w:rsidP="004342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434275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7C702" wp14:editId="52DA4BCD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7C702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27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BxeuWiHTUBOxudZ+da5htDFvBWxG4Yn4a64rFz9lBLRuR20N8GWPcOGSiOXaj0ugYY1FI2GPJZVjog8v77AFg==" w:salt="CjzQtB/y+gsXcC8/d6rW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81124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34275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555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266895A0-106B-4FF7-8523-A363AD71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2021-11-18T05:33:00Z</cp:lastPrinted>
  <dcterms:created xsi:type="dcterms:W3CDTF">2021-11-16T04:18:00Z</dcterms:created>
  <dcterms:modified xsi:type="dcterms:W3CDTF">2021-11-18T05:33:00Z</dcterms:modified>
</cp:coreProperties>
</file>