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621283" w:rsidP="0005227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707392" behindDoc="0" locked="1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7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59A5"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70534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9" name="Group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0" name="Text Box 1295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1283" w:rsidRDefault="00621283" w:rsidP="00621283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670" cy="50673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06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21283" w:rsidRPr="0031066C" w:rsidRDefault="00621283" w:rsidP="00621283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21283" w:rsidRPr="0099544D" w:rsidRDefault="00621283" w:rsidP="0062128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21283" w:rsidRDefault="00621283" w:rsidP="0062128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296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1283" w:rsidRPr="00A43577" w:rsidRDefault="00987BBD" w:rsidP="0062128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25.11.2021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97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1283" w:rsidRPr="00A43577" w:rsidRDefault="00987BBD" w:rsidP="0062128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1051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4" o:spid="_x0000_s1026" style="position:absolute;left:0;text-align:left;margin-left:.6pt;margin-top:-43.1pt;width:494.95pt;height:130.85pt;z-index:25170534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95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4e48EA&#10;AADbAAAADwAAAGRycy9kb3ducmV2LnhtbERPu2rDMBTdC/kHcQNZSiLHgylulJBHCxnawWnIfLFu&#10;bBPrykiKH39fDYWOh/Pe7EbTip6cbywrWK8SEMSl1Q1XCq4/n8s3ED4ga2wtk4KJPOy2s5cN5toO&#10;XFB/CZWIIexzVFCH0OVS+rImg35lO+LI3a0zGCJ0ldQOhxhuWpkmSSYNNhwbauzoWFP5uDyNguzk&#10;nkPBx9fT9eMLv7sqvR2mm1KL+bh/BxFoDP/iP/dZK0jj+vgl/g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OHuPBAAAA2wAAAA8AAAAAAAAAAAAAAAAAmAIAAGRycy9kb3du&#10;cmV2LnhtbFBLBQYAAAAABAAEAPUAAACGAwAAAAA=&#10;" stroked="f">
                  <v:textbox inset="0,0,0,0">
                    <w:txbxContent>
                      <w:p w:rsidR="00621283" w:rsidRDefault="00621283" w:rsidP="00621283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670" cy="50673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21283" w:rsidRPr="0031066C" w:rsidRDefault="00621283" w:rsidP="00621283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21283" w:rsidRPr="0099544D" w:rsidRDefault="00621283" w:rsidP="0062128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21283" w:rsidRDefault="00621283" w:rsidP="0062128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296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621283" w:rsidRPr="00A43577" w:rsidRDefault="00987BBD" w:rsidP="0062128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25.11.2021</w:t>
                        </w:r>
                      </w:p>
                    </w:txbxContent>
                  </v:textbox>
                </v:shape>
                <v:shape id="Text Box 1297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<v:textbox>
                    <w:txbxContent>
                      <w:p w:rsidR="00621283" w:rsidRPr="00A43577" w:rsidRDefault="00987BBD" w:rsidP="0062128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1051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05227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05227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052278">
      <w:pPr>
        <w:jc w:val="both"/>
        <w:rPr>
          <w:sz w:val="24"/>
          <w:lang w:val="en-US"/>
        </w:rPr>
      </w:pPr>
    </w:p>
    <w:p w:rsidR="00311B9D" w:rsidRDefault="00311B9D" w:rsidP="00052278">
      <w:pPr>
        <w:jc w:val="both"/>
        <w:rPr>
          <w:sz w:val="24"/>
        </w:rPr>
      </w:pPr>
    </w:p>
    <w:p w:rsidR="00311B9D" w:rsidRDefault="00311B9D" w:rsidP="00052278">
      <w:pPr>
        <w:jc w:val="both"/>
        <w:rPr>
          <w:sz w:val="24"/>
        </w:rPr>
      </w:pPr>
    </w:p>
    <w:p w:rsidR="00311B9D" w:rsidRDefault="00311B9D" w:rsidP="00052278">
      <w:pPr>
        <w:jc w:val="both"/>
        <w:rPr>
          <w:sz w:val="24"/>
        </w:rPr>
      </w:pPr>
    </w:p>
    <w:p w:rsidR="00B25340" w:rsidRDefault="009053EF" w:rsidP="0005227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8026E2">
        <w:rPr>
          <w:b/>
          <w:sz w:val="28"/>
          <w:szCs w:val="28"/>
        </w:rPr>
        <w:t xml:space="preserve"> А</w:t>
      </w:r>
      <w:r>
        <w:rPr>
          <w:b/>
          <w:sz w:val="28"/>
          <w:szCs w:val="28"/>
        </w:rPr>
        <w:t>дминистративно</w:t>
      </w:r>
      <w:r w:rsidR="00B25340">
        <w:rPr>
          <w:b/>
          <w:sz w:val="28"/>
          <w:szCs w:val="28"/>
        </w:rPr>
        <w:t>го</w:t>
      </w:r>
    </w:p>
    <w:p w:rsidR="00052278" w:rsidRDefault="009053EF" w:rsidP="0005227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 предоставления комитетом</w:t>
      </w:r>
      <w:r w:rsidR="00B25340">
        <w:rPr>
          <w:b/>
          <w:sz w:val="28"/>
          <w:szCs w:val="28"/>
        </w:rPr>
        <w:t xml:space="preserve"> </w:t>
      </w:r>
    </w:p>
    <w:p w:rsidR="008026E2" w:rsidRDefault="009053EF" w:rsidP="0005227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 физической культуре</w:t>
      </w:r>
      <w:r w:rsidR="00B25340">
        <w:rPr>
          <w:b/>
          <w:sz w:val="28"/>
          <w:szCs w:val="28"/>
        </w:rPr>
        <w:t xml:space="preserve"> и спорту</w:t>
      </w:r>
    </w:p>
    <w:p w:rsidR="008026E2" w:rsidRDefault="009053EF" w:rsidP="0005227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</w:t>
      </w:r>
      <w:r w:rsidR="00E268B3">
        <w:rPr>
          <w:b/>
          <w:sz w:val="28"/>
          <w:szCs w:val="28"/>
        </w:rPr>
        <w:t>нистрации</w:t>
      </w:r>
      <w:r w:rsidR="00B253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 Перми</w:t>
      </w:r>
    </w:p>
    <w:p w:rsidR="00052278" w:rsidRDefault="009053EF" w:rsidP="0005227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  <w:r w:rsidR="008026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«Присвоение </w:t>
      </w:r>
    </w:p>
    <w:p w:rsidR="008026E2" w:rsidRDefault="00690DAD" w:rsidP="0005227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квалификационных кате</w:t>
      </w:r>
      <w:r w:rsidR="008026E2">
        <w:rPr>
          <w:b/>
          <w:sz w:val="28"/>
          <w:szCs w:val="28"/>
        </w:rPr>
        <w:t>горий</w:t>
      </w:r>
    </w:p>
    <w:p w:rsidR="009053EF" w:rsidRPr="00846D04" w:rsidRDefault="00690DAD" w:rsidP="0005227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спортивных судей</w:t>
      </w:r>
      <w:r w:rsidR="009053EF">
        <w:rPr>
          <w:b/>
          <w:sz w:val="28"/>
          <w:szCs w:val="28"/>
        </w:rPr>
        <w:t>»</w:t>
      </w:r>
    </w:p>
    <w:p w:rsidR="00311B9D" w:rsidRDefault="00311B9D" w:rsidP="00052278">
      <w:pPr>
        <w:jc w:val="both"/>
        <w:rPr>
          <w:sz w:val="24"/>
        </w:rPr>
      </w:pPr>
    </w:p>
    <w:p w:rsidR="009C62E5" w:rsidRDefault="009C62E5" w:rsidP="00052278">
      <w:pPr>
        <w:jc w:val="both"/>
        <w:rPr>
          <w:sz w:val="28"/>
          <w:szCs w:val="28"/>
        </w:rPr>
      </w:pPr>
    </w:p>
    <w:p w:rsidR="008026E2" w:rsidRDefault="008026E2" w:rsidP="00052278">
      <w:pPr>
        <w:jc w:val="both"/>
        <w:rPr>
          <w:sz w:val="28"/>
          <w:szCs w:val="28"/>
        </w:rPr>
      </w:pPr>
    </w:p>
    <w:p w:rsidR="00766A32" w:rsidRPr="00683D81" w:rsidRDefault="009053EF" w:rsidP="0005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г. № 210-ФЗ «Об </w:t>
      </w:r>
      <w:r w:rsidRPr="00882A54">
        <w:rPr>
          <w:sz w:val="28"/>
          <w:szCs w:val="28"/>
        </w:rPr>
        <w:t>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», </w:t>
      </w:r>
      <w:hyperlink r:id="rId9" w:history="1">
        <w:r w:rsidRPr="00882A54">
          <w:rPr>
            <w:rStyle w:val="ac"/>
            <w:color w:val="000000" w:themeColor="text1"/>
            <w:sz w:val="28"/>
            <w:szCs w:val="28"/>
            <w:u w:val="none"/>
          </w:rPr>
          <w:t>распоряжением</w:t>
        </w:r>
      </w:hyperlink>
      <w:r w:rsidRPr="00882A54">
        <w:rPr>
          <w:color w:val="000000" w:themeColor="text1"/>
          <w:sz w:val="28"/>
          <w:szCs w:val="28"/>
        </w:rPr>
        <w:t xml:space="preserve"> Правительства Российской Федерации </w:t>
      </w:r>
      <w:r w:rsidRPr="00766A32">
        <w:rPr>
          <w:color w:val="000000" w:themeColor="text1"/>
          <w:sz w:val="28"/>
          <w:szCs w:val="28"/>
        </w:rPr>
        <w:t xml:space="preserve">от </w:t>
      </w:r>
      <w:r w:rsidR="008242C8" w:rsidRPr="00766A32">
        <w:rPr>
          <w:color w:val="000000" w:themeColor="text1"/>
          <w:sz w:val="28"/>
          <w:szCs w:val="28"/>
        </w:rPr>
        <w:t>18 сентября 2019 г. № 2113-р «О Перечне типовых государственных и муниципальных услуг, предоставляемых исполнительными органами государственной власти субъектов Росс</w:t>
      </w:r>
      <w:r w:rsidR="008242C8" w:rsidRPr="00683D81">
        <w:rPr>
          <w:sz w:val="28"/>
          <w:szCs w:val="28"/>
        </w:rPr>
        <w:t xml:space="preserve">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 </w:t>
      </w:r>
    </w:p>
    <w:p w:rsidR="009053EF" w:rsidRPr="00683D81" w:rsidRDefault="009053EF" w:rsidP="00052278">
      <w:pPr>
        <w:jc w:val="both"/>
        <w:rPr>
          <w:sz w:val="28"/>
          <w:szCs w:val="28"/>
        </w:rPr>
      </w:pPr>
      <w:r w:rsidRPr="00683D81">
        <w:rPr>
          <w:sz w:val="28"/>
          <w:szCs w:val="28"/>
        </w:rPr>
        <w:t>администрация города Перми ПОСТАНОВЛЯЕТ:</w:t>
      </w:r>
    </w:p>
    <w:p w:rsidR="009053EF" w:rsidRDefault="009053EF" w:rsidP="00052278">
      <w:pPr>
        <w:ind w:firstLine="720"/>
        <w:jc w:val="both"/>
        <w:rPr>
          <w:sz w:val="28"/>
          <w:szCs w:val="28"/>
        </w:rPr>
      </w:pPr>
      <w:r w:rsidRPr="00683D81">
        <w:rPr>
          <w:sz w:val="28"/>
          <w:szCs w:val="28"/>
        </w:rPr>
        <w:t xml:space="preserve">1. Утвердить прилагаемый </w:t>
      </w:r>
      <w:r w:rsidR="00683D81">
        <w:rPr>
          <w:sz w:val="28"/>
          <w:szCs w:val="28"/>
        </w:rPr>
        <w:t>А</w:t>
      </w:r>
      <w:r w:rsidRPr="00683D81">
        <w:rPr>
          <w:sz w:val="28"/>
          <w:szCs w:val="28"/>
        </w:rPr>
        <w:t>дминистративный регламент предоставления комитетом по физической культуре и спорту администрации города Перми муни</w:t>
      </w:r>
      <w:r w:rsidRPr="00CD7688">
        <w:rPr>
          <w:sz w:val="28"/>
          <w:szCs w:val="28"/>
        </w:rPr>
        <w:t xml:space="preserve">ципальной услуги «Присвоение </w:t>
      </w:r>
      <w:r w:rsidR="00690DAD">
        <w:rPr>
          <w:sz w:val="28"/>
          <w:szCs w:val="28"/>
        </w:rPr>
        <w:t>квалификационных категорий спортивных судей</w:t>
      </w:r>
      <w:r w:rsidRPr="00CD7688">
        <w:rPr>
          <w:sz w:val="28"/>
          <w:szCs w:val="28"/>
        </w:rPr>
        <w:t>».</w:t>
      </w:r>
    </w:p>
    <w:p w:rsidR="008242C8" w:rsidRPr="00766A32" w:rsidRDefault="008242C8" w:rsidP="00052278">
      <w:pPr>
        <w:ind w:firstLine="720"/>
        <w:jc w:val="both"/>
        <w:rPr>
          <w:color w:val="000000" w:themeColor="text1"/>
          <w:sz w:val="28"/>
          <w:szCs w:val="28"/>
        </w:rPr>
      </w:pPr>
      <w:r w:rsidRPr="00766A32">
        <w:rPr>
          <w:color w:val="000000" w:themeColor="text1"/>
          <w:sz w:val="28"/>
          <w:szCs w:val="28"/>
        </w:rPr>
        <w:t>2. Комитету по физической культуре и спорту администрации города Перми обеспечить:</w:t>
      </w:r>
    </w:p>
    <w:p w:rsidR="008242C8" w:rsidRPr="00766A32" w:rsidRDefault="008242C8" w:rsidP="00052278">
      <w:pPr>
        <w:ind w:firstLine="720"/>
        <w:jc w:val="both"/>
        <w:rPr>
          <w:color w:val="000000" w:themeColor="text1"/>
          <w:sz w:val="28"/>
          <w:szCs w:val="28"/>
        </w:rPr>
      </w:pPr>
      <w:r w:rsidRPr="00766A32">
        <w:rPr>
          <w:color w:val="000000" w:themeColor="text1"/>
          <w:sz w:val="28"/>
          <w:szCs w:val="28"/>
        </w:rPr>
        <w:t xml:space="preserve">размещение информации о муниципальной услуге </w:t>
      </w:r>
      <w:r w:rsidR="00F477F9" w:rsidRPr="00766A32">
        <w:rPr>
          <w:color w:val="000000" w:themeColor="text1"/>
          <w:sz w:val="28"/>
          <w:szCs w:val="28"/>
        </w:rPr>
        <w:t>«</w:t>
      </w:r>
      <w:r w:rsidR="00690DAD" w:rsidRPr="00CD7688">
        <w:rPr>
          <w:sz w:val="28"/>
          <w:szCs w:val="28"/>
        </w:rPr>
        <w:t xml:space="preserve">Присвоение </w:t>
      </w:r>
      <w:r w:rsidR="00690DAD">
        <w:rPr>
          <w:sz w:val="28"/>
          <w:szCs w:val="28"/>
        </w:rPr>
        <w:t>квалификационных категорий спортивных судей</w:t>
      </w:r>
      <w:r w:rsidR="00F477F9" w:rsidRPr="00766A32">
        <w:rPr>
          <w:color w:val="000000" w:themeColor="text1"/>
          <w:sz w:val="28"/>
          <w:szCs w:val="28"/>
        </w:rPr>
        <w:t>»</w:t>
      </w:r>
      <w:r w:rsidR="00170CE4" w:rsidRPr="00766A32">
        <w:rPr>
          <w:color w:val="000000" w:themeColor="text1"/>
        </w:rPr>
        <w:t xml:space="preserve"> </w:t>
      </w:r>
      <w:r w:rsidR="00170CE4" w:rsidRPr="00766A32">
        <w:rPr>
          <w:color w:val="000000" w:themeColor="text1"/>
          <w:sz w:val="28"/>
          <w:szCs w:val="28"/>
        </w:rPr>
        <w:t>(далее – муниципальная услуга)</w:t>
      </w:r>
      <w:r w:rsidR="00F477F9" w:rsidRPr="00766A32">
        <w:rPr>
          <w:color w:val="000000" w:themeColor="text1"/>
          <w:sz w:val="28"/>
          <w:szCs w:val="28"/>
        </w:rPr>
        <w:t xml:space="preserve"> </w:t>
      </w:r>
      <w:r w:rsidRPr="00766A32">
        <w:rPr>
          <w:color w:val="000000" w:themeColor="text1"/>
          <w:sz w:val="28"/>
          <w:szCs w:val="28"/>
        </w:rPr>
        <w:t>в Реестре муниципальных услуг (функций), предоставляемых (осуществляемых) администрацией города Перми, в установленном администрацией города Перми порядке</w:t>
      </w:r>
      <w:r w:rsidR="008026E2">
        <w:rPr>
          <w:color w:val="000000" w:themeColor="text1"/>
          <w:sz w:val="28"/>
          <w:szCs w:val="28"/>
        </w:rPr>
        <w:br/>
      </w:r>
      <w:r w:rsidRPr="00766A32">
        <w:rPr>
          <w:color w:val="000000" w:themeColor="text1"/>
          <w:sz w:val="28"/>
          <w:szCs w:val="28"/>
        </w:rPr>
        <w:t>в течение 30 календарных дней со дня вступления в силу настоящего постановления;</w:t>
      </w:r>
    </w:p>
    <w:p w:rsidR="008242C8" w:rsidRPr="00766A32" w:rsidRDefault="00F477F9" w:rsidP="00052278">
      <w:pPr>
        <w:ind w:firstLine="720"/>
        <w:jc w:val="both"/>
        <w:rPr>
          <w:color w:val="000000" w:themeColor="text1"/>
          <w:sz w:val="28"/>
          <w:szCs w:val="28"/>
        </w:rPr>
      </w:pPr>
      <w:r w:rsidRPr="00766A32">
        <w:rPr>
          <w:color w:val="000000" w:themeColor="text1"/>
          <w:sz w:val="28"/>
          <w:szCs w:val="28"/>
        </w:rPr>
        <w:t xml:space="preserve">заключение соглашения о взаимодействии с государственным бюджетным учреждением Пермского края «Пермский краевой многофункциональный центр предоставления государственных </w:t>
      </w:r>
      <w:r w:rsidR="008026E2">
        <w:rPr>
          <w:color w:val="000000" w:themeColor="text1"/>
          <w:sz w:val="28"/>
          <w:szCs w:val="28"/>
        </w:rPr>
        <w:t>и муниципальных услуг» (далее –</w:t>
      </w:r>
      <w:r w:rsidR="008026E2" w:rsidRPr="00766A32">
        <w:rPr>
          <w:color w:val="000000" w:themeColor="text1"/>
          <w:sz w:val="28"/>
          <w:szCs w:val="28"/>
        </w:rPr>
        <w:t xml:space="preserve"> МФЦ</w:t>
      </w:r>
      <w:r w:rsidRPr="00766A32">
        <w:rPr>
          <w:color w:val="000000" w:themeColor="text1"/>
          <w:sz w:val="28"/>
          <w:szCs w:val="28"/>
        </w:rPr>
        <w:t xml:space="preserve">) </w:t>
      </w:r>
      <w:r w:rsidR="004750E6">
        <w:rPr>
          <w:color w:val="000000" w:themeColor="text1"/>
          <w:sz w:val="28"/>
          <w:szCs w:val="28"/>
        </w:rPr>
        <w:br/>
      </w:r>
      <w:r w:rsidRPr="00766A32">
        <w:rPr>
          <w:color w:val="000000" w:themeColor="text1"/>
          <w:sz w:val="28"/>
          <w:szCs w:val="28"/>
        </w:rPr>
        <w:t xml:space="preserve">по предоставлению муниципальной услуги, разработку технологической схемы оказания муниципальной услуги, переданной для предоставления в МФЦ, и ее направление в адрес МФЦ </w:t>
      </w:r>
      <w:r w:rsidR="008242C8" w:rsidRPr="00766A32">
        <w:rPr>
          <w:color w:val="000000" w:themeColor="text1"/>
          <w:sz w:val="28"/>
          <w:szCs w:val="28"/>
        </w:rPr>
        <w:t xml:space="preserve">в течение 30 календарных дней со дня вступления </w:t>
      </w:r>
      <w:r w:rsidR="004750E6">
        <w:rPr>
          <w:color w:val="000000" w:themeColor="text1"/>
          <w:sz w:val="28"/>
          <w:szCs w:val="28"/>
        </w:rPr>
        <w:br/>
      </w:r>
      <w:r w:rsidR="008242C8" w:rsidRPr="00766A32">
        <w:rPr>
          <w:color w:val="000000" w:themeColor="text1"/>
          <w:sz w:val="28"/>
          <w:szCs w:val="28"/>
        </w:rPr>
        <w:t>в силу настоящего постановления;</w:t>
      </w:r>
    </w:p>
    <w:p w:rsidR="008242C8" w:rsidRPr="00766A32" w:rsidRDefault="008242C8" w:rsidP="00052278">
      <w:pPr>
        <w:ind w:firstLine="720"/>
        <w:jc w:val="both"/>
        <w:rPr>
          <w:color w:val="000000" w:themeColor="text1"/>
          <w:sz w:val="28"/>
          <w:szCs w:val="28"/>
        </w:rPr>
      </w:pPr>
      <w:r w:rsidRPr="00766A32">
        <w:rPr>
          <w:color w:val="000000" w:themeColor="text1"/>
          <w:sz w:val="28"/>
          <w:szCs w:val="28"/>
        </w:rPr>
        <w:t xml:space="preserve">внесение сведений </w:t>
      </w:r>
      <w:r w:rsidR="00766A32" w:rsidRPr="00766A32">
        <w:rPr>
          <w:color w:val="000000" w:themeColor="text1"/>
          <w:sz w:val="28"/>
          <w:szCs w:val="28"/>
        </w:rPr>
        <w:t>о муниципальной услуге</w:t>
      </w:r>
      <w:r w:rsidR="00F477F9" w:rsidRPr="00766A32">
        <w:rPr>
          <w:color w:val="000000" w:themeColor="text1"/>
          <w:sz w:val="28"/>
          <w:szCs w:val="28"/>
        </w:rPr>
        <w:t xml:space="preserve"> </w:t>
      </w:r>
      <w:r w:rsidRPr="00766A32">
        <w:rPr>
          <w:color w:val="000000" w:themeColor="text1"/>
          <w:sz w:val="28"/>
          <w:szCs w:val="28"/>
        </w:rPr>
        <w:t xml:space="preserve">в федеральную государственную информационную систему «Федеральный реестр государственных и муниципальных услуг (функций)» в течение 3 рабочих дней со дня </w:t>
      </w:r>
      <w:r w:rsidR="00F477F9" w:rsidRPr="00766A32">
        <w:rPr>
          <w:color w:val="000000" w:themeColor="text1"/>
          <w:sz w:val="28"/>
          <w:szCs w:val="28"/>
        </w:rPr>
        <w:t>вступления в силу</w:t>
      </w:r>
      <w:r w:rsidRPr="00766A32">
        <w:rPr>
          <w:color w:val="000000" w:themeColor="text1"/>
          <w:sz w:val="28"/>
          <w:szCs w:val="28"/>
        </w:rPr>
        <w:t xml:space="preserve"> настоящего постановления.</w:t>
      </w:r>
    </w:p>
    <w:p w:rsidR="00CD7688" w:rsidRPr="00766A32" w:rsidRDefault="00F477F9" w:rsidP="0005227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6A32">
        <w:rPr>
          <w:color w:val="000000" w:themeColor="text1"/>
          <w:sz w:val="28"/>
          <w:szCs w:val="28"/>
        </w:rPr>
        <w:lastRenderedPageBreak/>
        <w:t>3</w:t>
      </w:r>
      <w:r w:rsidR="009053EF" w:rsidRPr="00766A32">
        <w:rPr>
          <w:color w:val="000000" w:themeColor="text1"/>
          <w:sz w:val="28"/>
          <w:szCs w:val="28"/>
        </w:rPr>
        <w:t xml:space="preserve">. </w:t>
      </w:r>
      <w:r w:rsidR="00CD7688" w:rsidRPr="00766A32">
        <w:rPr>
          <w:color w:val="000000" w:themeColor="text1"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36128" w:rsidRPr="00766A32" w:rsidRDefault="00F477F9" w:rsidP="00052278">
      <w:pPr>
        <w:ind w:firstLine="720"/>
        <w:jc w:val="both"/>
        <w:rPr>
          <w:color w:val="000000" w:themeColor="text1"/>
          <w:sz w:val="28"/>
          <w:szCs w:val="28"/>
        </w:rPr>
      </w:pPr>
      <w:r w:rsidRPr="00766A32">
        <w:rPr>
          <w:color w:val="000000" w:themeColor="text1"/>
          <w:sz w:val="28"/>
          <w:szCs w:val="28"/>
        </w:rPr>
        <w:t>4</w:t>
      </w:r>
      <w:r w:rsidR="009053EF" w:rsidRPr="00766A32">
        <w:rPr>
          <w:color w:val="000000" w:themeColor="text1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36128" w:rsidRPr="00766A32" w:rsidRDefault="00F477F9" w:rsidP="00052278">
      <w:pPr>
        <w:ind w:firstLine="720"/>
        <w:jc w:val="both"/>
        <w:rPr>
          <w:color w:val="000000" w:themeColor="text1"/>
          <w:sz w:val="28"/>
          <w:szCs w:val="28"/>
        </w:rPr>
      </w:pPr>
      <w:r w:rsidRPr="00766A32">
        <w:rPr>
          <w:color w:val="000000" w:themeColor="text1"/>
          <w:sz w:val="28"/>
          <w:szCs w:val="28"/>
        </w:rPr>
        <w:t>5</w:t>
      </w:r>
      <w:r w:rsidR="009053EF" w:rsidRPr="00766A32">
        <w:rPr>
          <w:color w:val="000000" w:themeColor="text1"/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</w:t>
      </w:r>
      <w:r w:rsidR="00052278">
        <w:rPr>
          <w:color w:val="000000" w:themeColor="text1"/>
          <w:sz w:val="28"/>
          <w:szCs w:val="28"/>
        </w:rPr>
        <w:t xml:space="preserve"> </w:t>
      </w:r>
      <w:r w:rsidR="009053EF" w:rsidRPr="00766A32">
        <w:rPr>
          <w:color w:val="000000" w:themeColor="text1"/>
          <w:sz w:val="28"/>
          <w:szCs w:val="28"/>
        </w:rPr>
        <w:t>в информационно-телекоммуникационной сети Интернет.</w:t>
      </w:r>
    </w:p>
    <w:p w:rsidR="009053EF" w:rsidRPr="00766A32" w:rsidRDefault="00F477F9" w:rsidP="00052278">
      <w:pPr>
        <w:ind w:firstLine="720"/>
        <w:jc w:val="both"/>
        <w:rPr>
          <w:color w:val="000000" w:themeColor="text1"/>
          <w:sz w:val="28"/>
          <w:szCs w:val="28"/>
        </w:rPr>
      </w:pPr>
      <w:r w:rsidRPr="00766A32">
        <w:rPr>
          <w:color w:val="000000" w:themeColor="text1"/>
          <w:sz w:val="28"/>
          <w:szCs w:val="28"/>
        </w:rPr>
        <w:t>6</w:t>
      </w:r>
      <w:r w:rsidR="009053EF" w:rsidRPr="00766A32">
        <w:rPr>
          <w:color w:val="000000" w:themeColor="text1"/>
          <w:sz w:val="28"/>
          <w:szCs w:val="28"/>
        </w:rPr>
        <w:t xml:space="preserve">. Контроль за исполнением настоящего постановления возложить </w:t>
      </w:r>
      <w:r w:rsidR="009053EF" w:rsidRPr="00766A32">
        <w:rPr>
          <w:color w:val="000000" w:themeColor="text1"/>
          <w:sz w:val="28"/>
          <w:szCs w:val="28"/>
        </w:rPr>
        <w:br/>
        <w:t>на заместителя главы администрации города Перми Грибанова А.А.</w:t>
      </w:r>
    </w:p>
    <w:p w:rsidR="009053EF" w:rsidRPr="00766A32" w:rsidRDefault="009053EF" w:rsidP="00052278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9053EF" w:rsidRDefault="009053EF" w:rsidP="00052278">
      <w:pPr>
        <w:spacing w:line="240" w:lineRule="exact"/>
        <w:jc w:val="both"/>
        <w:rPr>
          <w:sz w:val="28"/>
          <w:szCs w:val="28"/>
        </w:rPr>
      </w:pPr>
    </w:p>
    <w:p w:rsidR="009053EF" w:rsidRDefault="009053EF" w:rsidP="00052278">
      <w:pPr>
        <w:spacing w:line="240" w:lineRule="exact"/>
        <w:jc w:val="both"/>
        <w:rPr>
          <w:sz w:val="28"/>
          <w:szCs w:val="28"/>
        </w:rPr>
      </w:pPr>
    </w:p>
    <w:p w:rsidR="009053EF" w:rsidRDefault="006352AE" w:rsidP="00052278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9053EF" w:rsidRPr="00FD599C">
        <w:rPr>
          <w:sz w:val="28"/>
          <w:szCs w:val="28"/>
        </w:rPr>
        <w:t xml:space="preserve"> города Перми</w:t>
      </w:r>
      <w:r w:rsidR="00E268B3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Э.А. Хайруллин</w:t>
      </w:r>
    </w:p>
    <w:p w:rsidR="006352AE" w:rsidRPr="00FD599C" w:rsidRDefault="006352AE" w:rsidP="00052278">
      <w:pPr>
        <w:tabs>
          <w:tab w:val="left" w:pos="8080"/>
        </w:tabs>
        <w:jc w:val="both"/>
        <w:rPr>
          <w:sz w:val="28"/>
          <w:szCs w:val="28"/>
        </w:rPr>
      </w:pPr>
    </w:p>
    <w:p w:rsidR="00052278" w:rsidRDefault="00052278" w:rsidP="00052278">
      <w:pPr>
        <w:jc w:val="both"/>
        <w:rPr>
          <w:sz w:val="28"/>
          <w:szCs w:val="28"/>
        </w:rPr>
        <w:sectPr w:rsidR="00052278" w:rsidSect="00052278">
          <w:headerReference w:type="default" r:id="rId10"/>
          <w:headerReference w:type="first" r:id="rId11"/>
          <w:pgSz w:w="11906" w:h="16838"/>
          <w:pgMar w:top="1134" w:right="567" w:bottom="1134" w:left="1418" w:header="363" w:footer="708" w:gutter="0"/>
          <w:cols w:space="708"/>
          <w:titlePg/>
          <w:docGrid w:linePitch="360"/>
        </w:sectPr>
      </w:pPr>
    </w:p>
    <w:p w:rsidR="009053EF" w:rsidRPr="009F1C63" w:rsidRDefault="009053EF" w:rsidP="004203CD">
      <w:pPr>
        <w:pStyle w:val="ConsPlusNormal"/>
        <w:widowControl/>
        <w:spacing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52278" w:rsidRDefault="00052278" w:rsidP="004203CD">
      <w:pPr>
        <w:pStyle w:val="ConsPlusNormal"/>
        <w:widowControl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053EF" w:rsidRPr="00052278">
        <w:rPr>
          <w:rFonts w:ascii="Times New Roman" w:hAnsi="Times New Roman" w:cs="Times New Roman"/>
          <w:sz w:val="28"/>
          <w:szCs w:val="28"/>
        </w:rPr>
        <w:t>остановлением</w:t>
      </w:r>
      <w:r w:rsidRPr="00052278">
        <w:rPr>
          <w:rFonts w:ascii="Times New Roman" w:hAnsi="Times New Roman" w:cs="Times New Roman"/>
          <w:sz w:val="28"/>
          <w:szCs w:val="28"/>
        </w:rPr>
        <w:t xml:space="preserve"> </w:t>
      </w:r>
      <w:r w:rsidR="009053EF" w:rsidRPr="000522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053EF" w:rsidRPr="00052278" w:rsidRDefault="009053EF" w:rsidP="004203CD">
      <w:pPr>
        <w:pStyle w:val="ConsPlusNormal"/>
        <w:widowControl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52278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9053EF" w:rsidRPr="00052278" w:rsidRDefault="00987BBD" w:rsidP="004203CD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от 25.11.2021 № 1051</w:t>
      </w:r>
      <w:bookmarkStart w:id="0" w:name="_GoBack"/>
      <w:bookmarkEnd w:id="0"/>
    </w:p>
    <w:p w:rsidR="009053EF" w:rsidRDefault="009053EF" w:rsidP="00052278">
      <w:pPr>
        <w:rPr>
          <w:sz w:val="28"/>
          <w:szCs w:val="28"/>
        </w:rPr>
      </w:pPr>
    </w:p>
    <w:p w:rsidR="008026E2" w:rsidRDefault="008026E2" w:rsidP="00052278">
      <w:pPr>
        <w:rPr>
          <w:sz w:val="28"/>
          <w:szCs w:val="28"/>
        </w:rPr>
      </w:pPr>
    </w:p>
    <w:p w:rsidR="008026E2" w:rsidRDefault="008026E2" w:rsidP="00052278">
      <w:pPr>
        <w:rPr>
          <w:sz w:val="28"/>
          <w:szCs w:val="28"/>
        </w:rPr>
      </w:pPr>
    </w:p>
    <w:p w:rsidR="009053EF" w:rsidRPr="009F1C63" w:rsidRDefault="009053EF" w:rsidP="0005227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026E2" w:rsidRDefault="008026E2" w:rsidP="0005227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предоставления комитетом по физической культуре и спорту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C63">
        <w:rPr>
          <w:rFonts w:ascii="Times New Roman" w:hAnsi="Times New Roman" w:cs="Times New Roman"/>
          <w:sz w:val="28"/>
          <w:szCs w:val="28"/>
        </w:rPr>
        <w:t>гор</w:t>
      </w:r>
      <w:r>
        <w:rPr>
          <w:rFonts w:ascii="Times New Roman" w:hAnsi="Times New Roman" w:cs="Times New Roman"/>
          <w:sz w:val="28"/>
          <w:szCs w:val="28"/>
        </w:rPr>
        <w:t>ода Перми муниципальной услуги «П</w:t>
      </w:r>
      <w:r w:rsidRPr="00690DAD">
        <w:rPr>
          <w:rFonts w:ascii="Times New Roman" w:hAnsi="Times New Roman" w:cs="Times New Roman"/>
          <w:sz w:val="28"/>
          <w:szCs w:val="28"/>
        </w:rPr>
        <w:t>рисвоение квалификацион</w:t>
      </w:r>
      <w:r>
        <w:rPr>
          <w:rFonts w:ascii="Times New Roman" w:hAnsi="Times New Roman" w:cs="Times New Roman"/>
          <w:sz w:val="28"/>
          <w:szCs w:val="28"/>
        </w:rPr>
        <w:t>ных</w:t>
      </w:r>
    </w:p>
    <w:p w:rsidR="009053EF" w:rsidRPr="009F1C63" w:rsidRDefault="008026E2" w:rsidP="0005227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90DAD">
        <w:rPr>
          <w:rFonts w:ascii="Times New Roman" w:hAnsi="Times New Roman" w:cs="Times New Roman"/>
          <w:sz w:val="28"/>
          <w:szCs w:val="28"/>
        </w:rPr>
        <w:t>категорий спортивных судей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053EF" w:rsidRDefault="009053EF" w:rsidP="00052278">
      <w:pPr>
        <w:rPr>
          <w:sz w:val="28"/>
          <w:szCs w:val="28"/>
        </w:rPr>
      </w:pPr>
    </w:p>
    <w:p w:rsidR="009053EF" w:rsidRPr="009F1C63" w:rsidRDefault="009053EF" w:rsidP="00052278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053EF" w:rsidRPr="009F1C63" w:rsidRDefault="009053EF" w:rsidP="0005227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1.1. Административный рег</w:t>
      </w:r>
      <w:r>
        <w:rPr>
          <w:rFonts w:ascii="Times New Roman" w:hAnsi="Times New Roman" w:cs="Times New Roman"/>
          <w:sz w:val="28"/>
          <w:szCs w:val="28"/>
        </w:rPr>
        <w:t>ламент предоставления комитетом</w:t>
      </w:r>
      <w:r w:rsidR="008026E2">
        <w:rPr>
          <w:rFonts w:ascii="Times New Roman" w:hAnsi="Times New Roman" w:cs="Times New Roman"/>
          <w:sz w:val="28"/>
          <w:szCs w:val="28"/>
        </w:rPr>
        <w:t xml:space="preserve"> </w:t>
      </w:r>
      <w:r w:rsidRPr="009F1C63">
        <w:rPr>
          <w:rFonts w:ascii="Times New Roman" w:hAnsi="Times New Roman" w:cs="Times New Roman"/>
          <w:sz w:val="28"/>
          <w:szCs w:val="28"/>
        </w:rPr>
        <w:t>по физической культуре и спорту администрации гор</w:t>
      </w:r>
      <w:r>
        <w:rPr>
          <w:rFonts w:ascii="Times New Roman" w:hAnsi="Times New Roman" w:cs="Times New Roman"/>
          <w:sz w:val="28"/>
          <w:szCs w:val="28"/>
        </w:rPr>
        <w:t>ода Перми муниципальной услуги «</w:t>
      </w:r>
      <w:r w:rsidR="00690DAD" w:rsidRPr="00690DAD">
        <w:rPr>
          <w:rFonts w:ascii="Times New Roman" w:hAnsi="Times New Roman" w:cs="Times New Roman"/>
          <w:sz w:val="28"/>
          <w:szCs w:val="28"/>
        </w:rPr>
        <w:t>Присвоение квалификационных категорий спортивных судей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1C6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026E2">
        <w:rPr>
          <w:rFonts w:ascii="Times New Roman" w:hAnsi="Times New Roman" w:cs="Times New Roman"/>
          <w:sz w:val="28"/>
          <w:szCs w:val="28"/>
        </w:rPr>
        <w:t>–</w:t>
      </w:r>
      <w:r w:rsidRPr="009F1C63">
        <w:rPr>
          <w:rFonts w:ascii="Times New Roman" w:hAnsi="Times New Roman" w:cs="Times New Roman"/>
          <w:sz w:val="28"/>
          <w:szCs w:val="28"/>
        </w:rPr>
        <w:t xml:space="preserve"> </w:t>
      </w:r>
      <w:r w:rsidR="008026E2">
        <w:rPr>
          <w:rFonts w:ascii="Times New Roman" w:hAnsi="Times New Roman" w:cs="Times New Roman"/>
          <w:sz w:val="28"/>
          <w:szCs w:val="28"/>
        </w:rPr>
        <w:t>А</w:t>
      </w:r>
      <w:r w:rsidRPr="009F1C63">
        <w:rPr>
          <w:rFonts w:ascii="Times New Roman" w:hAnsi="Times New Roman" w:cs="Times New Roman"/>
          <w:sz w:val="28"/>
          <w:szCs w:val="28"/>
        </w:rPr>
        <w:t>дминистративный регламент, муниципальная услуга) определяет стандарт и порядок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Pr="009F1C63">
        <w:rPr>
          <w:rFonts w:ascii="Times New Roman" w:hAnsi="Times New Roman" w:cs="Times New Roman"/>
          <w:sz w:val="28"/>
          <w:szCs w:val="28"/>
        </w:rPr>
        <w:t>в администрации города Перми.</w:t>
      </w:r>
    </w:p>
    <w:p w:rsidR="009053EF" w:rsidRPr="0043121B" w:rsidRDefault="009053EF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21B">
        <w:rPr>
          <w:sz w:val="28"/>
          <w:szCs w:val="28"/>
        </w:rPr>
        <w:t xml:space="preserve">1.2. Заявителями на получение муниципальной услуги являются юридические лица, а именно региональные спортивные федерации (далее </w:t>
      </w:r>
      <w:r w:rsidR="008026E2">
        <w:rPr>
          <w:sz w:val="28"/>
          <w:szCs w:val="28"/>
        </w:rPr>
        <w:t>–</w:t>
      </w:r>
      <w:r w:rsidR="008026E2" w:rsidRPr="009F1C63">
        <w:rPr>
          <w:sz w:val="28"/>
          <w:szCs w:val="28"/>
        </w:rPr>
        <w:t xml:space="preserve"> </w:t>
      </w:r>
      <w:r w:rsidRPr="0043121B">
        <w:rPr>
          <w:sz w:val="28"/>
          <w:szCs w:val="28"/>
        </w:rPr>
        <w:t>Заявитель).</w:t>
      </w:r>
    </w:p>
    <w:p w:rsidR="009053EF" w:rsidRPr="0043121B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21B">
        <w:rPr>
          <w:rFonts w:ascii="Times New Roman" w:hAnsi="Times New Roman" w:cs="Times New Roman"/>
          <w:sz w:val="28"/>
          <w:szCs w:val="28"/>
        </w:rPr>
        <w:t>От имени юридического лица Заявителями могут выступать:</w:t>
      </w:r>
    </w:p>
    <w:p w:rsidR="009053EF" w:rsidRPr="0043121B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21B">
        <w:rPr>
          <w:rFonts w:ascii="Times New Roman" w:hAnsi="Times New Roman" w:cs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21B">
        <w:rPr>
          <w:rFonts w:ascii="Times New Roman" w:hAnsi="Times New Roman" w:cs="Times New Roman"/>
          <w:sz w:val="28"/>
          <w:szCs w:val="28"/>
        </w:rPr>
        <w:t>представители в силу полномо</w:t>
      </w:r>
      <w:r>
        <w:rPr>
          <w:rFonts w:ascii="Times New Roman" w:hAnsi="Times New Roman" w:cs="Times New Roman"/>
          <w:sz w:val="28"/>
          <w:szCs w:val="28"/>
        </w:rPr>
        <w:t>чий, основанных на доверенности</w:t>
      </w:r>
      <w:r w:rsidR="008026E2">
        <w:rPr>
          <w:rFonts w:ascii="Times New Roman" w:hAnsi="Times New Roman" w:cs="Times New Roman"/>
          <w:sz w:val="28"/>
          <w:szCs w:val="28"/>
        </w:rPr>
        <w:t xml:space="preserve"> </w:t>
      </w:r>
      <w:r w:rsidRPr="0043121B">
        <w:rPr>
          <w:rFonts w:ascii="Times New Roman" w:hAnsi="Times New Roman" w:cs="Times New Roman"/>
          <w:sz w:val="28"/>
          <w:szCs w:val="28"/>
        </w:rPr>
        <w:t>или договоре.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9F1C63">
        <w:rPr>
          <w:rFonts w:ascii="Times New Roman" w:hAnsi="Times New Roman" w:cs="Times New Roman"/>
          <w:sz w:val="28"/>
          <w:szCs w:val="28"/>
        </w:rPr>
        <w:t xml:space="preserve">1.3. Орган, предоставляющий муниципальную услугу, </w:t>
      </w:r>
      <w:r w:rsidR="008026E2">
        <w:rPr>
          <w:rFonts w:ascii="Times New Roman" w:hAnsi="Times New Roman" w:cs="Times New Roman"/>
          <w:sz w:val="28"/>
          <w:szCs w:val="28"/>
        </w:rPr>
        <w:t>–</w:t>
      </w:r>
      <w:r w:rsidR="008026E2" w:rsidRPr="009F1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8026E2">
        <w:rPr>
          <w:rFonts w:ascii="Times New Roman" w:hAnsi="Times New Roman" w:cs="Times New Roman"/>
          <w:sz w:val="28"/>
          <w:szCs w:val="28"/>
        </w:rPr>
        <w:t xml:space="preserve"> </w:t>
      </w:r>
      <w:r w:rsidRPr="009F1C63">
        <w:rPr>
          <w:rFonts w:ascii="Times New Roman" w:hAnsi="Times New Roman" w:cs="Times New Roman"/>
          <w:sz w:val="28"/>
          <w:szCs w:val="28"/>
        </w:rPr>
        <w:t>по физической культуре и спорту администрации гор</w:t>
      </w:r>
      <w:r>
        <w:rPr>
          <w:rFonts w:ascii="Times New Roman" w:hAnsi="Times New Roman" w:cs="Times New Roman"/>
          <w:sz w:val="28"/>
          <w:szCs w:val="28"/>
        </w:rPr>
        <w:t>ода Перми</w:t>
      </w:r>
      <w:r w:rsidRPr="009F1C6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026E2">
        <w:rPr>
          <w:rFonts w:ascii="Times New Roman" w:hAnsi="Times New Roman" w:cs="Times New Roman"/>
          <w:sz w:val="28"/>
          <w:szCs w:val="28"/>
        </w:rPr>
        <w:t>–</w:t>
      </w:r>
      <w:r w:rsidR="008026E2" w:rsidRPr="009F1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9F1C63">
        <w:rPr>
          <w:rFonts w:ascii="Times New Roman" w:hAnsi="Times New Roman" w:cs="Times New Roman"/>
          <w:sz w:val="28"/>
          <w:szCs w:val="28"/>
        </w:rPr>
        <w:t>).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Комитета:</w:t>
      </w:r>
      <w:r w:rsidRPr="009F1C63">
        <w:rPr>
          <w:rFonts w:ascii="Times New Roman" w:hAnsi="Times New Roman" w:cs="Times New Roman"/>
          <w:sz w:val="28"/>
          <w:szCs w:val="28"/>
        </w:rPr>
        <w:t xml:space="preserve"> 614000, г. Пермь, ул. Ленина, д. </w:t>
      </w:r>
      <w:r>
        <w:rPr>
          <w:rFonts w:ascii="Times New Roman" w:hAnsi="Times New Roman" w:cs="Times New Roman"/>
          <w:sz w:val="28"/>
          <w:szCs w:val="28"/>
        </w:rPr>
        <w:t>27в</w:t>
      </w:r>
      <w:r w:rsidRPr="009F1C63">
        <w:rPr>
          <w:rFonts w:ascii="Times New Roman" w:hAnsi="Times New Roman" w:cs="Times New Roman"/>
          <w:sz w:val="28"/>
          <w:szCs w:val="28"/>
        </w:rPr>
        <w:t>.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F1C63">
        <w:rPr>
          <w:rFonts w:ascii="Times New Roman" w:hAnsi="Times New Roman" w:cs="Times New Roman"/>
          <w:sz w:val="28"/>
          <w:szCs w:val="28"/>
        </w:rPr>
        <w:t>: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понедельник-четверг: с 09.00 час. до 18.00 час.;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пятница: с 09.00 час. до 17.00 час.;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перерыв: с 1</w:t>
      </w:r>
      <w:r>
        <w:rPr>
          <w:rFonts w:ascii="Times New Roman" w:hAnsi="Times New Roman" w:cs="Times New Roman"/>
          <w:sz w:val="28"/>
          <w:szCs w:val="28"/>
        </w:rPr>
        <w:t>2.3</w:t>
      </w:r>
      <w:r w:rsidRPr="009F1C63">
        <w:rPr>
          <w:rFonts w:ascii="Times New Roman" w:hAnsi="Times New Roman" w:cs="Times New Roman"/>
          <w:sz w:val="28"/>
          <w:szCs w:val="28"/>
        </w:rPr>
        <w:t>0 час. до 13.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1C63">
        <w:rPr>
          <w:rFonts w:ascii="Times New Roman" w:hAnsi="Times New Roman" w:cs="Times New Roman"/>
          <w:sz w:val="28"/>
          <w:szCs w:val="28"/>
        </w:rPr>
        <w:t>8 час.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9F1C63">
        <w:rPr>
          <w:rFonts w:ascii="Times New Roman" w:hAnsi="Times New Roman" w:cs="Times New Roman"/>
          <w:sz w:val="28"/>
          <w:szCs w:val="28"/>
        </w:rPr>
        <w:t xml:space="preserve">1.4. Заявление на предоставление муниципальной услуги (далее </w:t>
      </w:r>
      <w:r w:rsidR="008026E2">
        <w:rPr>
          <w:rFonts w:ascii="Times New Roman" w:hAnsi="Times New Roman" w:cs="Times New Roman"/>
          <w:sz w:val="28"/>
          <w:szCs w:val="28"/>
        </w:rPr>
        <w:t>–</w:t>
      </w:r>
      <w:r w:rsidRPr="009F1C63">
        <w:rPr>
          <w:rFonts w:ascii="Times New Roman" w:hAnsi="Times New Roman" w:cs="Times New Roman"/>
          <w:sz w:val="28"/>
          <w:szCs w:val="28"/>
        </w:rPr>
        <w:t xml:space="preserve"> Заявление) может быть подано следующим способом: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A">
        <w:rPr>
          <w:rFonts w:ascii="Times New Roman" w:hAnsi="Times New Roman" w:cs="Times New Roman"/>
          <w:sz w:val="28"/>
          <w:szCs w:val="28"/>
        </w:rPr>
        <w:t>путем личного обращения Заявителя в Комитет;</w:t>
      </w:r>
    </w:p>
    <w:p w:rsidR="009053EF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доставкой по почте по адресу, указанному в </w:t>
      </w:r>
      <w:r>
        <w:rPr>
          <w:rFonts w:ascii="Times New Roman" w:hAnsi="Times New Roman" w:cs="Times New Roman"/>
          <w:sz w:val="28"/>
          <w:szCs w:val="28"/>
        </w:rPr>
        <w:t>пункте 1.3</w:t>
      </w:r>
      <w:hyperlink w:anchor="P53" w:history="1"/>
      <w:r w:rsidRPr="009F1C6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026E2">
        <w:rPr>
          <w:rFonts w:ascii="Times New Roman" w:hAnsi="Times New Roman" w:cs="Times New Roman"/>
          <w:sz w:val="28"/>
          <w:szCs w:val="28"/>
        </w:rPr>
        <w:t>А</w:t>
      </w:r>
      <w:r w:rsidRPr="009F1C63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9053EF" w:rsidRDefault="009053EF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CFB">
        <w:rPr>
          <w:sz w:val="28"/>
          <w:szCs w:val="28"/>
        </w:rPr>
        <w:t xml:space="preserve">через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</w:t>
      </w:r>
      <w:r w:rsidR="008026E2">
        <w:rPr>
          <w:sz w:val="28"/>
          <w:szCs w:val="28"/>
        </w:rPr>
        <w:t>–</w:t>
      </w:r>
      <w:r w:rsidRPr="001F1CFB">
        <w:rPr>
          <w:sz w:val="28"/>
          <w:szCs w:val="28"/>
        </w:rPr>
        <w:t xml:space="preserve"> МФЦ) в соответствии с соглашением о взаимодействии между МФЦ и </w:t>
      </w:r>
      <w:r>
        <w:rPr>
          <w:sz w:val="28"/>
          <w:szCs w:val="28"/>
        </w:rPr>
        <w:t xml:space="preserve">Комитетом (далее </w:t>
      </w:r>
      <w:r w:rsidR="008026E2">
        <w:rPr>
          <w:sz w:val="28"/>
          <w:szCs w:val="28"/>
        </w:rPr>
        <w:t>–</w:t>
      </w:r>
      <w:r>
        <w:rPr>
          <w:sz w:val="28"/>
          <w:szCs w:val="28"/>
        </w:rPr>
        <w:t xml:space="preserve"> Соглашение). </w:t>
      </w:r>
      <w:r w:rsidRPr="001F1CFB">
        <w:rPr>
          <w:sz w:val="28"/>
          <w:szCs w:val="28"/>
        </w:rPr>
        <w:t>Информация о местонахождении</w:t>
      </w:r>
      <w:r>
        <w:rPr>
          <w:sz w:val="28"/>
          <w:szCs w:val="28"/>
        </w:rPr>
        <w:t>, справочных телефонах и графиках работы филиалов МФЦ, расположенных на территории Пермского края, содержится на официальном сайте МФЦ: http://mfc-perm.ru;</w:t>
      </w:r>
    </w:p>
    <w:p w:rsidR="009053EF" w:rsidRPr="001F1CFB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CFB">
        <w:rPr>
          <w:rFonts w:ascii="Times New Roman" w:hAnsi="Times New Roman" w:cs="Times New Roman"/>
          <w:sz w:val="28"/>
          <w:szCs w:val="28"/>
        </w:rPr>
        <w:t>в электронном виде:</w:t>
      </w:r>
    </w:p>
    <w:p w:rsidR="009053EF" w:rsidRDefault="009053EF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CFB">
        <w:rPr>
          <w:sz w:val="28"/>
          <w:szCs w:val="28"/>
        </w:rPr>
        <w:lastRenderedPageBreak/>
        <w:t>посредством федеральной государственной информационной системы «Единый портал государственных и муниципальных услуг (фу</w:t>
      </w:r>
      <w:r>
        <w:rPr>
          <w:sz w:val="28"/>
          <w:szCs w:val="28"/>
        </w:rPr>
        <w:t xml:space="preserve">нкций)» (далее </w:t>
      </w:r>
      <w:r w:rsidR="008026E2">
        <w:rPr>
          <w:sz w:val="28"/>
          <w:szCs w:val="28"/>
        </w:rPr>
        <w:t>–</w:t>
      </w:r>
      <w:r>
        <w:rPr>
          <w:sz w:val="28"/>
          <w:szCs w:val="28"/>
        </w:rPr>
        <w:t xml:space="preserve"> Единый портал).</w:t>
      </w:r>
    </w:p>
    <w:p w:rsidR="009053EF" w:rsidRPr="001F1CFB" w:rsidRDefault="009053EF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810">
        <w:rPr>
          <w:sz w:val="28"/>
          <w:szCs w:val="28"/>
        </w:rPr>
        <w:t xml:space="preserve">Муниципальная услуга доступна для предоставления в электронном виде </w:t>
      </w:r>
      <w:r w:rsidR="00052278">
        <w:rPr>
          <w:sz w:val="28"/>
          <w:szCs w:val="28"/>
        </w:rPr>
        <w:br/>
      </w:r>
      <w:r w:rsidRPr="00BB2810">
        <w:rPr>
          <w:sz w:val="28"/>
          <w:szCs w:val="28"/>
        </w:rPr>
        <w:t>на всей территории Российской Федерации.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C63">
        <w:rPr>
          <w:rFonts w:ascii="Times New Roman" w:hAnsi="Times New Roman" w:cs="Times New Roman"/>
          <w:sz w:val="28"/>
          <w:szCs w:val="28"/>
        </w:rPr>
        <w:t>. Информацию о предоставлении муниципальной услуги можно получить: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C63">
        <w:rPr>
          <w:rFonts w:ascii="Times New Roman" w:hAnsi="Times New Roman" w:cs="Times New Roman"/>
          <w:sz w:val="28"/>
          <w:szCs w:val="28"/>
        </w:rPr>
        <w:t xml:space="preserve">.1. в </w:t>
      </w:r>
      <w:r>
        <w:rPr>
          <w:rFonts w:ascii="Times New Roman" w:hAnsi="Times New Roman" w:cs="Times New Roman"/>
          <w:sz w:val="28"/>
          <w:szCs w:val="28"/>
        </w:rPr>
        <w:t>Комитете</w:t>
      </w:r>
      <w:r w:rsidRPr="009F1C63">
        <w:rPr>
          <w:rFonts w:ascii="Times New Roman" w:hAnsi="Times New Roman" w:cs="Times New Roman"/>
          <w:sz w:val="28"/>
          <w:szCs w:val="28"/>
        </w:rPr>
        <w:t>: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на информационных стендах;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по теле</w:t>
      </w:r>
      <w:r w:rsidRPr="001F4A67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ну, указанному</w:t>
      </w:r>
      <w:r w:rsidRPr="009F1C63">
        <w:rPr>
          <w:rFonts w:ascii="Times New Roman" w:hAnsi="Times New Roman" w:cs="Times New Roman"/>
          <w:sz w:val="28"/>
          <w:szCs w:val="28"/>
        </w:rPr>
        <w:t xml:space="preserve"> в </w:t>
      </w:r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>пункте 1.9</w:t>
      </w:r>
      <w:hyperlink w:anchor="P101" w:history="1"/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Pr="009F1C63">
        <w:rPr>
          <w:rFonts w:ascii="Times New Roman" w:hAnsi="Times New Roman" w:cs="Times New Roman"/>
          <w:sz w:val="28"/>
          <w:szCs w:val="28"/>
        </w:rPr>
        <w:t xml:space="preserve"> </w:t>
      </w:r>
      <w:r w:rsidR="008026E2">
        <w:rPr>
          <w:rFonts w:ascii="Times New Roman" w:hAnsi="Times New Roman" w:cs="Times New Roman"/>
          <w:sz w:val="28"/>
          <w:szCs w:val="28"/>
        </w:rPr>
        <w:t>А</w:t>
      </w:r>
      <w:r w:rsidRPr="009F1C63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по письменному заявлению;</w:t>
      </w:r>
    </w:p>
    <w:p w:rsidR="009053EF" w:rsidRPr="00BB2810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по электронной </w:t>
      </w:r>
      <w:r w:rsidRPr="00BB2810">
        <w:rPr>
          <w:rFonts w:ascii="Times New Roman" w:hAnsi="Times New Roman" w:cs="Times New Roman"/>
          <w:sz w:val="28"/>
          <w:szCs w:val="28"/>
        </w:rPr>
        <w:t xml:space="preserve">почте </w:t>
      </w:r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28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kfks</w:t>
      </w:r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Pr="00BB28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gorodperm</w:t>
      </w:r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B28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053EF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810">
        <w:rPr>
          <w:rFonts w:ascii="Times New Roman" w:hAnsi="Times New Roman" w:cs="Times New Roman"/>
          <w:sz w:val="28"/>
          <w:szCs w:val="28"/>
        </w:rPr>
        <w:t>1.5.2. на официальном сайте муниципального образования</w:t>
      </w:r>
      <w:r w:rsidRPr="009F1C63">
        <w:rPr>
          <w:rFonts w:ascii="Times New Roman" w:hAnsi="Times New Roman" w:cs="Times New Roman"/>
          <w:sz w:val="28"/>
          <w:szCs w:val="28"/>
        </w:rPr>
        <w:t xml:space="preserve"> город Пермь </w:t>
      </w:r>
      <w:r w:rsidR="004203CD">
        <w:rPr>
          <w:rFonts w:ascii="Times New Roman" w:hAnsi="Times New Roman" w:cs="Times New Roman"/>
          <w:sz w:val="28"/>
          <w:szCs w:val="28"/>
        </w:rPr>
        <w:br/>
      </w:r>
      <w:r w:rsidRPr="009F1C63">
        <w:rPr>
          <w:rFonts w:ascii="Times New Roman" w:hAnsi="Times New Roman" w:cs="Times New Roman"/>
          <w:sz w:val="28"/>
          <w:szCs w:val="28"/>
        </w:rPr>
        <w:t>в информационно-тел</w:t>
      </w:r>
      <w:r>
        <w:rPr>
          <w:rFonts w:ascii="Times New Roman" w:hAnsi="Times New Roman" w:cs="Times New Roman"/>
          <w:sz w:val="28"/>
          <w:szCs w:val="28"/>
        </w:rPr>
        <w:t xml:space="preserve">екоммуникационной сети Интернет </w:t>
      </w:r>
      <w:r w:rsidRPr="009F1C63">
        <w:rPr>
          <w:rFonts w:ascii="Times New Roman" w:hAnsi="Times New Roman" w:cs="Times New Roman"/>
          <w:sz w:val="28"/>
          <w:szCs w:val="28"/>
        </w:rPr>
        <w:t xml:space="preserve">http://www.gorodperm.ru </w:t>
      </w:r>
      <w:r w:rsidR="00052278">
        <w:rPr>
          <w:rFonts w:ascii="Times New Roman" w:hAnsi="Times New Roman" w:cs="Times New Roman"/>
          <w:sz w:val="28"/>
          <w:szCs w:val="28"/>
        </w:rPr>
        <w:br/>
      </w:r>
      <w:r w:rsidRPr="009F1C6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026E2">
        <w:rPr>
          <w:rFonts w:ascii="Times New Roman" w:hAnsi="Times New Roman" w:cs="Times New Roman"/>
          <w:sz w:val="28"/>
          <w:szCs w:val="28"/>
        </w:rPr>
        <w:t>–</w:t>
      </w:r>
      <w:r w:rsidRPr="009F1C63">
        <w:rPr>
          <w:rFonts w:ascii="Times New Roman" w:hAnsi="Times New Roman" w:cs="Times New Roman"/>
          <w:sz w:val="28"/>
          <w:szCs w:val="28"/>
        </w:rPr>
        <w:t xml:space="preserve"> официальный сайт);</w:t>
      </w:r>
    </w:p>
    <w:p w:rsidR="009053EF" w:rsidRDefault="009053EF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1.5.3. в МФЦ:</w:t>
      </w:r>
    </w:p>
    <w:p w:rsidR="009053EF" w:rsidRDefault="009053EF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обращении;</w:t>
      </w:r>
    </w:p>
    <w:p w:rsidR="009053EF" w:rsidRDefault="009053EF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телефонам;</w:t>
      </w:r>
    </w:p>
    <w:p w:rsidR="009053EF" w:rsidRDefault="009053EF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1.5.4. на Едином портале: http://www.gosuslugi.ru.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1C63">
        <w:rPr>
          <w:rFonts w:ascii="Times New Roman" w:hAnsi="Times New Roman" w:cs="Times New Roman"/>
          <w:sz w:val="28"/>
          <w:szCs w:val="28"/>
        </w:rPr>
        <w:t xml:space="preserve">. На информационных стендах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F1C63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052278">
        <w:rPr>
          <w:rFonts w:ascii="Times New Roman" w:hAnsi="Times New Roman" w:cs="Times New Roman"/>
          <w:sz w:val="28"/>
          <w:szCs w:val="28"/>
        </w:rPr>
        <w:t>настоящего Административного</w:t>
      </w:r>
      <w:r w:rsidRPr="009F1C63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(бездействия)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F1C63">
        <w:rPr>
          <w:rFonts w:ascii="Times New Roman" w:hAnsi="Times New Roman" w:cs="Times New Roman"/>
          <w:sz w:val="28"/>
          <w:szCs w:val="28"/>
        </w:rPr>
        <w:t xml:space="preserve">, должностных лиц,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F1C63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услуги;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муниципальной услуги;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режим приема Заявителей должностными лицами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F1C63">
        <w:rPr>
          <w:rFonts w:ascii="Times New Roman" w:hAnsi="Times New Roman" w:cs="Times New Roman"/>
          <w:sz w:val="28"/>
          <w:szCs w:val="28"/>
        </w:rPr>
        <w:t>.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F1C63">
        <w:rPr>
          <w:rFonts w:ascii="Times New Roman" w:hAnsi="Times New Roman" w:cs="Times New Roman"/>
          <w:sz w:val="28"/>
          <w:szCs w:val="28"/>
        </w:rPr>
        <w:t>. На официальном сайте размещаются следующие сведения:</w:t>
      </w:r>
    </w:p>
    <w:p w:rsidR="009053EF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текст настоящего </w:t>
      </w:r>
      <w:r w:rsidR="008026E2">
        <w:rPr>
          <w:rFonts w:ascii="Times New Roman" w:hAnsi="Times New Roman" w:cs="Times New Roman"/>
          <w:sz w:val="28"/>
          <w:szCs w:val="28"/>
        </w:rPr>
        <w:t>А</w:t>
      </w:r>
      <w:r w:rsidRPr="009F1C63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9053EF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Заявления;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схема предоставления муниципальной услуги;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(бездействия)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F1C63">
        <w:rPr>
          <w:rFonts w:ascii="Times New Roman" w:hAnsi="Times New Roman" w:cs="Times New Roman"/>
          <w:sz w:val="28"/>
          <w:szCs w:val="28"/>
        </w:rPr>
        <w:t xml:space="preserve">, должностных лиц,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F1C63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услуги.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F1C63"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</w:rPr>
        <w:t xml:space="preserve">Едином портале </w:t>
      </w:r>
      <w:r w:rsidRPr="009F1C63">
        <w:rPr>
          <w:rFonts w:ascii="Times New Roman" w:hAnsi="Times New Roman" w:cs="Times New Roman"/>
          <w:sz w:val="28"/>
          <w:szCs w:val="28"/>
        </w:rPr>
        <w:t>размещается информация</w:t>
      </w:r>
      <w:r w:rsidR="008026E2">
        <w:rPr>
          <w:rFonts w:ascii="Times New Roman" w:hAnsi="Times New Roman" w:cs="Times New Roman"/>
          <w:sz w:val="28"/>
          <w:szCs w:val="28"/>
        </w:rPr>
        <w:t xml:space="preserve"> о</w:t>
      </w:r>
      <w:r w:rsidRPr="009F1C63">
        <w:rPr>
          <w:rFonts w:ascii="Times New Roman" w:hAnsi="Times New Roman" w:cs="Times New Roman"/>
          <w:sz w:val="28"/>
          <w:szCs w:val="28"/>
        </w:rPr>
        <w:t>: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способ</w:t>
      </w:r>
      <w:r w:rsidR="008026E2">
        <w:rPr>
          <w:rFonts w:ascii="Times New Roman" w:hAnsi="Times New Roman" w:cs="Times New Roman"/>
          <w:sz w:val="28"/>
          <w:szCs w:val="28"/>
        </w:rPr>
        <w:t>ах</w:t>
      </w:r>
      <w:r w:rsidRPr="009F1C63">
        <w:rPr>
          <w:rFonts w:ascii="Times New Roman" w:hAnsi="Times New Roman" w:cs="Times New Roman"/>
          <w:sz w:val="28"/>
          <w:szCs w:val="28"/>
        </w:rPr>
        <w:t xml:space="preserve"> подачи Заявления;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способ</w:t>
      </w:r>
      <w:r w:rsidR="008026E2">
        <w:rPr>
          <w:rFonts w:ascii="Times New Roman" w:hAnsi="Times New Roman" w:cs="Times New Roman"/>
          <w:sz w:val="28"/>
          <w:szCs w:val="28"/>
        </w:rPr>
        <w:t>ах</w:t>
      </w:r>
      <w:r w:rsidRPr="009F1C63">
        <w:rPr>
          <w:rFonts w:ascii="Times New Roman" w:hAnsi="Times New Roman" w:cs="Times New Roman"/>
          <w:sz w:val="28"/>
          <w:szCs w:val="28"/>
        </w:rPr>
        <w:t xml:space="preserve"> получения результата;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стоимост</w:t>
      </w:r>
      <w:r w:rsidR="008026E2">
        <w:rPr>
          <w:rFonts w:ascii="Times New Roman" w:hAnsi="Times New Roman" w:cs="Times New Roman"/>
          <w:sz w:val="28"/>
          <w:szCs w:val="28"/>
        </w:rPr>
        <w:t>и</w:t>
      </w:r>
      <w:r w:rsidRPr="009F1C63">
        <w:rPr>
          <w:rFonts w:ascii="Times New Roman" w:hAnsi="Times New Roman" w:cs="Times New Roman"/>
          <w:sz w:val="28"/>
          <w:szCs w:val="28"/>
        </w:rPr>
        <w:t xml:space="preserve"> и поряд</w:t>
      </w:r>
      <w:r w:rsidR="008026E2">
        <w:rPr>
          <w:rFonts w:ascii="Times New Roman" w:hAnsi="Times New Roman" w:cs="Times New Roman"/>
          <w:sz w:val="28"/>
          <w:szCs w:val="28"/>
        </w:rPr>
        <w:t>ке</w:t>
      </w:r>
      <w:r w:rsidRPr="009F1C63">
        <w:rPr>
          <w:rFonts w:ascii="Times New Roman" w:hAnsi="Times New Roman" w:cs="Times New Roman"/>
          <w:sz w:val="28"/>
          <w:szCs w:val="28"/>
        </w:rPr>
        <w:t xml:space="preserve"> оплаты;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срок</w:t>
      </w:r>
      <w:r w:rsidR="008026E2">
        <w:rPr>
          <w:rFonts w:ascii="Times New Roman" w:hAnsi="Times New Roman" w:cs="Times New Roman"/>
          <w:sz w:val="28"/>
          <w:szCs w:val="28"/>
        </w:rPr>
        <w:t>ах</w:t>
      </w:r>
      <w:r w:rsidRPr="009F1C63">
        <w:rPr>
          <w:rFonts w:ascii="Times New Roman" w:hAnsi="Times New Roman" w:cs="Times New Roman"/>
          <w:sz w:val="28"/>
          <w:szCs w:val="28"/>
        </w:rPr>
        <w:t xml:space="preserve"> оказания услуги;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категори</w:t>
      </w:r>
      <w:r w:rsidR="008026E2">
        <w:rPr>
          <w:rFonts w:ascii="Times New Roman" w:hAnsi="Times New Roman" w:cs="Times New Roman"/>
          <w:sz w:val="28"/>
          <w:szCs w:val="28"/>
        </w:rPr>
        <w:t>ях</w:t>
      </w:r>
      <w:r w:rsidRPr="009F1C63">
        <w:rPr>
          <w:rFonts w:ascii="Times New Roman" w:hAnsi="Times New Roman" w:cs="Times New Roman"/>
          <w:sz w:val="28"/>
          <w:szCs w:val="28"/>
        </w:rPr>
        <w:t xml:space="preserve"> получателей;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основания</w:t>
      </w:r>
      <w:r w:rsidR="008026E2">
        <w:rPr>
          <w:rFonts w:ascii="Times New Roman" w:hAnsi="Times New Roman" w:cs="Times New Roman"/>
          <w:sz w:val="28"/>
          <w:szCs w:val="28"/>
        </w:rPr>
        <w:t>х</w:t>
      </w:r>
      <w:r w:rsidRPr="009F1C63">
        <w:rPr>
          <w:rFonts w:ascii="Times New Roman" w:hAnsi="Times New Roman" w:cs="Times New Roman"/>
          <w:sz w:val="28"/>
          <w:szCs w:val="28"/>
        </w:rPr>
        <w:t xml:space="preserve"> для оказания услуги, основания</w:t>
      </w:r>
      <w:r w:rsidR="008026E2">
        <w:rPr>
          <w:rFonts w:ascii="Times New Roman" w:hAnsi="Times New Roman" w:cs="Times New Roman"/>
          <w:sz w:val="28"/>
          <w:szCs w:val="28"/>
        </w:rPr>
        <w:t>х</w:t>
      </w:r>
      <w:r w:rsidRPr="009F1C63">
        <w:rPr>
          <w:rFonts w:ascii="Times New Roman" w:hAnsi="Times New Roman" w:cs="Times New Roman"/>
          <w:sz w:val="28"/>
          <w:szCs w:val="28"/>
        </w:rPr>
        <w:t xml:space="preserve"> для отказа;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результат</w:t>
      </w:r>
      <w:r w:rsidR="008026E2">
        <w:rPr>
          <w:rFonts w:ascii="Times New Roman" w:hAnsi="Times New Roman" w:cs="Times New Roman"/>
          <w:sz w:val="28"/>
          <w:szCs w:val="28"/>
        </w:rPr>
        <w:t>ах</w:t>
      </w:r>
      <w:r w:rsidRPr="009F1C63">
        <w:rPr>
          <w:rFonts w:ascii="Times New Roman" w:hAnsi="Times New Roman" w:cs="Times New Roman"/>
          <w:sz w:val="28"/>
          <w:szCs w:val="28"/>
        </w:rPr>
        <w:t xml:space="preserve"> оказания услуги;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контакт</w:t>
      </w:r>
      <w:r w:rsidR="008026E2">
        <w:rPr>
          <w:rFonts w:ascii="Times New Roman" w:hAnsi="Times New Roman" w:cs="Times New Roman"/>
          <w:sz w:val="28"/>
          <w:szCs w:val="28"/>
        </w:rPr>
        <w:t>ах</w:t>
      </w:r>
      <w:r w:rsidRPr="009F1C63">
        <w:rPr>
          <w:rFonts w:ascii="Times New Roman" w:hAnsi="Times New Roman" w:cs="Times New Roman"/>
          <w:sz w:val="28"/>
          <w:szCs w:val="28"/>
        </w:rPr>
        <w:t>;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lastRenderedPageBreak/>
        <w:t>документ</w:t>
      </w:r>
      <w:r w:rsidR="00F0362F">
        <w:rPr>
          <w:rFonts w:ascii="Times New Roman" w:hAnsi="Times New Roman" w:cs="Times New Roman"/>
          <w:sz w:val="28"/>
          <w:szCs w:val="28"/>
        </w:rPr>
        <w:t>ах</w:t>
      </w:r>
      <w:r w:rsidRPr="009F1C63">
        <w:rPr>
          <w:rFonts w:ascii="Times New Roman" w:hAnsi="Times New Roman" w:cs="Times New Roman"/>
          <w:sz w:val="28"/>
          <w:szCs w:val="28"/>
        </w:rPr>
        <w:t>, необходимы</w:t>
      </w:r>
      <w:r w:rsidR="00F0362F">
        <w:rPr>
          <w:rFonts w:ascii="Times New Roman" w:hAnsi="Times New Roman" w:cs="Times New Roman"/>
          <w:sz w:val="28"/>
          <w:szCs w:val="28"/>
        </w:rPr>
        <w:t>х</w:t>
      </w:r>
      <w:r w:rsidRPr="009F1C63">
        <w:rPr>
          <w:rFonts w:ascii="Times New Roman" w:hAnsi="Times New Roman" w:cs="Times New Roman"/>
          <w:sz w:val="28"/>
          <w:szCs w:val="28"/>
        </w:rPr>
        <w:t xml:space="preserve"> для получения услуги;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документ</w:t>
      </w:r>
      <w:r w:rsidR="00F0362F">
        <w:rPr>
          <w:rFonts w:ascii="Times New Roman" w:hAnsi="Times New Roman" w:cs="Times New Roman"/>
          <w:sz w:val="28"/>
          <w:szCs w:val="28"/>
        </w:rPr>
        <w:t>ах</w:t>
      </w:r>
      <w:r w:rsidRPr="009F1C63">
        <w:rPr>
          <w:rFonts w:ascii="Times New Roman" w:hAnsi="Times New Roman" w:cs="Times New Roman"/>
          <w:sz w:val="28"/>
          <w:szCs w:val="28"/>
        </w:rPr>
        <w:t>, предоставляемы</w:t>
      </w:r>
      <w:r w:rsidR="00F0362F">
        <w:rPr>
          <w:rFonts w:ascii="Times New Roman" w:hAnsi="Times New Roman" w:cs="Times New Roman"/>
          <w:sz w:val="28"/>
          <w:szCs w:val="28"/>
        </w:rPr>
        <w:t>х</w:t>
      </w:r>
      <w:r w:rsidRPr="009F1C63">
        <w:rPr>
          <w:rFonts w:ascii="Times New Roman" w:hAnsi="Times New Roman" w:cs="Times New Roman"/>
          <w:sz w:val="28"/>
          <w:szCs w:val="28"/>
        </w:rPr>
        <w:t xml:space="preserve"> по завершении оказания услуги;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сведения</w:t>
      </w:r>
      <w:r w:rsidR="00F0362F">
        <w:rPr>
          <w:rFonts w:ascii="Times New Roman" w:hAnsi="Times New Roman" w:cs="Times New Roman"/>
          <w:sz w:val="28"/>
          <w:szCs w:val="28"/>
        </w:rPr>
        <w:t>х</w:t>
      </w:r>
      <w:r w:rsidRPr="009F1C63">
        <w:rPr>
          <w:rFonts w:ascii="Times New Roman" w:hAnsi="Times New Roman" w:cs="Times New Roman"/>
          <w:sz w:val="28"/>
          <w:szCs w:val="28"/>
        </w:rPr>
        <w:t xml:space="preserve"> о муниципальной услуге;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поряд</w:t>
      </w:r>
      <w:r w:rsidR="00F0362F">
        <w:rPr>
          <w:rFonts w:ascii="Times New Roman" w:hAnsi="Times New Roman" w:cs="Times New Roman"/>
          <w:sz w:val="28"/>
          <w:szCs w:val="28"/>
        </w:rPr>
        <w:t>ке</w:t>
      </w:r>
      <w:r w:rsidRPr="009F1C63">
        <w:rPr>
          <w:rFonts w:ascii="Times New Roman" w:hAnsi="Times New Roman" w:cs="Times New Roman"/>
          <w:sz w:val="28"/>
          <w:szCs w:val="28"/>
        </w:rPr>
        <w:t xml:space="preserve"> обжалования;</w:t>
      </w:r>
    </w:p>
    <w:p w:rsidR="009053EF" w:rsidRPr="00ED0E3D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A67">
        <w:rPr>
          <w:rFonts w:ascii="Times New Roman" w:hAnsi="Times New Roman" w:cs="Times New Roman"/>
          <w:sz w:val="28"/>
          <w:szCs w:val="28"/>
        </w:rPr>
        <w:t>межведомственно</w:t>
      </w:r>
      <w:r w:rsidR="00F0362F">
        <w:rPr>
          <w:rFonts w:ascii="Times New Roman" w:hAnsi="Times New Roman" w:cs="Times New Roman"/>
          <w:sz w:val="28"/>
          <w:szCs w:val="28"/>
        </w:rPr>
        <w:t>м</w:t>
      </w:r>
      <w:r w:rsidRPr="001F4A67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F0362F">
        <w:rPr>
          <w:rFonts w:ascii="Times New Roman" w:hAnsi="Times New Roman" w:cs="Times New Roman"/>
          <w:sz w:val="28"/>
          <w:szCs w:val="28"/>
        </w:rPr>
        <w:t>и</w:t>
      </w:r>
      <w:r w:rsidRPr="001F4A67">
        <w:rPr>
          <w:rFonts w:ascii="Times New Roman" w:hAnsi="Times New Roman" w:cs="Times New Roman"/>
          <w:sz w:val="28"/>
          <w:szCs w:val="28"/>
        </w:rPr>
        <w:t>;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нормативны</w:t>
      </w:r>
      <w:r w:rsidR="00F0362F">
        <w:rPr>
          <w:rFonts w:ascii="Times New Roman" w:hAnsi="Times New Roman" w:cs="Times New Roman"/>
          <w:sz w:val="28"/>
          <w:szCs w:val="28"/>
        </w:rPr>
        <w:t>х</w:t>
      </w:r>
      <w:r w:rsidRPr="009F1C63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F0362F">
        <w:rPr>
          <w:rFonts w:ascii="Times New Roman" w:hAnsi="Times New Roman" w:cs="Times New Roman"/>
          <w:sz w:val="28"/>
          <w:szCs w:val="28"/>
        </w:rPr>
        <w:t>х</w:t>
      </w:r>
      <w:r w:rsidRPr="009F1C63">
        <w:rPr>
          <w:rFonts w:ascii="Times New Roman" w:hAnsi="Times New Roman" w:cs="Times New Roman"/>
          <w:sz w:val="28"/>
          <w:szCs w:val="28"/>
        </w:rPr>
        <w:t xml:space="preserve"> акт</w:t>
      </w:r>
      <w:r w:rsidR="00F0362F">
        <w:rPr>
          <w:rFonts w:ascii="Times New Roman" w:hAnsi="Times New Roman" w:cs="Times New Roman"/>
          <w:sz w:val="28"/>
          <w:szCs w:val="28"/>
        </w:rPr>
        <w:t>ах</w:t>
      </w:r>
      <w:r w:rsidRPr="009F1C63">
        <w:rPr>
          <w:rFonts w:ascii="Times New Roman" w:hAnsi="Times New Roman" w:cs="Times New Roman"/>
          <w:sz w:val="28"/>
          <w:szCs w:val="28"/>
        </w:rPr>
        <w:t>;</w:t>
      </w:r>
    </w:p>
    <w:p w:rsidR="009053EF" w:rsidRPr="009F1C63" w:rsidRDefault="00F0362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053EF" w:rsidRPr="009F1C63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053EF" w:rsidRPr="009F1C63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053EF" w:rsidRPr="009F1C63">
        <w:rPr>
          <w:rFonts w:ascii="Times New Roman" w:hAnsi="Times New Roman" w:cs="Times New Roman"/>
          <w:sz w:val="28"/>
          <w:szCs w:val="28"/>
        </w:rPr>
        <w:t>;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административны</w:t>
      </w:r>
      <w:r w:rsidR="00F0362F">
        <w:rPr>
          <w:rFonts w:ascii="Times New Roman" w:hAnsi="Times New Roman" w:cs="Times New Roman"/>
          <w:sz w:val="28"/>
          <w:szCs w:val="28"/>
        </w:rPr>
        <w:t>х</w:t>
      </w:r>
      <w:r w:rsidRPr="009F1C63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F0362F">
        <w:rPr>
          <w:rFonts w:ascii="Times New Roman" w:hAnsi="Times New Roman" w:cs="Times New Roman"/>
          <w:sz w:val="28"/>
          <w:szCs w:val="28"/>
        </w:rPr>
        <w:t>ах</w:t>
      </w:r>
      <w:r w:rsidRPr="009F1C63">
        <w:rPr>
          <w:rFonts w:ascii="Times New Roman" w:hAnsi="Times New Roman" w:cs="Times New Roman"/>
          <w:sz w:val="28"/>
          <w:szCs w:val="28"/>
        </w:rPr>
        <w:t>;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показател</w:t>
      </w:r>
      <w:r w:rsidR="00F0362F">
        <w:rPr>
          <w:rFonts w:ascii="Times New Roman" w:hAnsi="Times New Roman" w:cs="Times New Roman"/>
          <w:sz w:val="28"/>
          <w:szCs w:val="28"/>
        </w:rPr>
        <w:t xml:space="preserve">ях </w:t>
      </w:r>
      <w:r w:rsidRPr="009F1C63">
        <w:rPr>
          <w:rFonts w:ascii="Times New Roman" w:hAnsi="Times New Roman" w:cs="Times New Roman"/>
          <w:sz w:val="28"/>
          <w:szCs w:val="28"/>
        </w:rPr>
        <w:t>доступности и качества.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1"/>
      <w:bookmarkEnd w:id="3"/>
      <w:r w:rsidRPr="009F1C6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1C63">
        <w:rPr>
          <w:rFonts w:ascii="Times New Roman" w:hAnsi="Times New Roman" w:cs="Times New Roman"/>
          <w:sz w:val="28"/>
          <w:szCs w:val="28"/>
        </w:rPr>
        <w:t>. Информирование о предоставлении муниципальной услуги осуществляется 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1C63">
        <w:rPr>
          <w:rFonts w:ascii="Times New Roman" w:hAnsi="Times New Roman" w:cs="Times New Roman"/>
          <w:sz w:val="28"/>
          <w:szCs w:val="28"/>
        </w:rPr>
        <w:t xml:space="preserve"> 8 (342) 212-</w:t>
      </w:r>
      <w:r>
        <w:rPr>
          <w:rFonts w:ascii="Times New Roman" w:hAnsi="Times New Roman" w:cs="Times New Roman"/>
          <w:sz w:val="28"/>
          <w:szCs w:val="28"/>
        </w:rPr>
        <w:t>74-37</w:t>
      </w:r>
      <w:r w:rsidRPr="009F1C63">
        <w:rPr>
          <w:rFonts w:ascii="Times New Roman" w:hAnsi="Times New Roman" w:cs="Times New Roman"/>
          <w:sz w:val="28"/>
          <w:szCs w:val="28"/>
        </w:rPr>
        <w:t>.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Заявителей специалисты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F1C63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F1C63">
        <w:rPr>
          <w:rFonts w:ascii="Times New Roman" w:hAnsi="Times New Roman" w:cs="Times New Roman"/>
          <w:sz w:val="28"/>
          <w:szCs w:val="28"/>
        </w:rPr>
        <w:t>. Информирование Заявителей о стадии предоставления муниципальной услуги осуществляется:</w:t>
      </w:r>
    </w:p>
    <w:p w:rsidR="009053EF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F1C63">
        <w:rPr>
          <w:rFonts w:ascii="Times New Roman" w:hAnsi="Times New Roman" w:cs="Times New Roman"/>
          <w:sz w:val="28"/>
          <w:szCs w:val="28"/>
        </w:rPr>
        <w:t xml:space="preserve"> по указанн</w:t>
      </w:r>
      <w:r w:rsidR="00F0362F">
        <w:rPr>
          <w:rFonts w:ascii="Times New Roman" w:hAnsi="Times New Roman" w:cs="Times New Roman"/>
          <w:sz w:val="28"/>
          <w:szCs w:val="28"/>
        </w:rPr>
        <w:t>ому</w:t>
      </w:r>
      <w:r w:rsidRPr="009F1C6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>1.9</w:t>
      </w:r>
      <w:hyperlink w:anchor="P101" w:history="1"/>
      <w:r w:rsidR="00052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</w:t>
      </w:r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 телефонн</w:t>
      </w:r>
      <w:r w:rsidR="00F0362F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</w:t>
      </w:r>
      <w:r w:rsidR="00F036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053EF" w:rsidRPr="009F1C63" w:rsidRDefault="009053EF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МФЦ при личном обращении Заявител</w:t>
      </w:r>
      <w:r w:rsidR="00F0362F">
        <w:rPr>
          <w:sz w:val="28"/>
          <w:szCs w:val="28"/>
        </w:rPr>
        <w:t>я</w:t>
      </w:r>
      <w:r>
        <w:rPr>
          <w:sz w:val="28"/>
          <w:szCs w:val="28"/>
        </w:rPr>
        <w:t xml:space="preserve"> по указанн</w:t>
      </w:r>
      <w:r w:rsidR="00052278">
        <w:rPr>
          <w:sz w:val="28"/>
          <w:szCs w:val="28"/>
        </w:rPr>
        <w:t>о</w:t>
      </w:r>
      <w:r w:rsidR="00F0362F">
        <w:rPr>
          <w:sz w:val="28"/>
          <w:szCs w:val="28"/>
        </w:rPr>
        <w:t>м</w:t>
      </w:r>
      <w:r w:rsidR="00052278">
        <w:rPr>
          <w:sz w:val="28"/>
          <w:szCs w:val="28"/>
        </w:rPr>
        <w:t xml:space="preserve">у </w:t>
      </w:r>
      <w:r>
        <w:rPr>
          <w:sz w:val="28"/>
          <w:szCs w:val="28"/>
        </w:rPr>
        <w:t>в абзаце четвертом пункта 1.4</w:t>
      </w:r>
      <w:hyperlink r:id="rId12" w:history="1"/>
      <w:r>
        <w:rPr>
          <w:sz w:val="28"/>
          <w:szCs w:val="28"/>
        </w:rPr>
        <w:t xml:space="preserve"> настоящего Административного регламента телефонн</w:t>
      </w:r>
      <w:r w:rsidR="00052278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052278">
        <w:rPr>
          <w:sz w:val="28"/>
          <w:szCs w:val="28"/>
        </w:rPr>
        <w:t>у</w:t>
      </w:r>
      <w:r>
        <w:rPr>
          <w:sz w:val="28"/>
          <w:szCs w:val="28"/>
        </w:rPr>
        <w:t xml:space="preserve"> номер</w:t>
      </w:r>
      <w:r w:rsidR="00052278">
        <w:rPr>
          <w:sz w:val="28"/>
          <w:szCs w:val="28"/>
        </w:rPr>
        <w:t>у</w:t>
      </w:r>
      <w:r>
        <w:rPr>
          <w:sz w:val="28"/>
          <w:szCs w:val="28"/>
        </w:rPr>
        <w:t>, в случае если Заявление было подано через МФЦ;</w:t>
      </w:r>
    </w:p>
    <w:p w:rsidR="009053EF" w:rsidRPr="009F1C63" w:rsidRDefault="009053E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Единый портал</w:t>
      </w:r>
      <w:r w:rsidRPr="009F1C63">
        <w:rPr>
          <w:rFonts w:ascii="Times New Roman" w:hAnsi="Times New Roman" w:cs="Times New Roman"/>
          <w:sz w:val="28"/>
          <w:szCs w:val="28"/>
        </w:rPr>
        <w:t xml:space="preserve">, в случае если Заявление было подано через </w:t>
      </w:r>
      <w:r>
        <w:rPr>
          <w:rFonts w:ascii="Times New Roman" w:hAnsi="Times New Roman" w:cs="Times New Roman"/>
          <w:sz w:val="28"/>
          <w:szCs w:val="28"/>
        </w:rPr>
        <w:t>Единый портал</w:t>
      </w:r>
      <w:r w:rsidRPr="009F1C63">
        <w:rPr>
          <w:rFonts w:ascii="Times New Roman" w:hAnsi="Times New Roman" w:cs="Times New Roman"/>
          <w:sz w:val="28"/>
          <w:szCs w:val="28"/>
        </w:rPr>
        <w:t>.</w:t>
      </w:r>
    </w:p>
    <w:p w:rsidR="00596BE3" w:rsidRDefault="00596BE3" w:rsidP="00052278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68B3" w:rsidRPr="009F1C63" w:rsidRDefault="00E268B3" w:rsidP="00052278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E268B3" w:rsidRPr="009F1C63" w:rsidRDefault="00E268B3" w:rsidP="0005227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68B3" w:rsidRPr="009F1C6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95">
        <w:rPr>
          <w:rFonts w:ascii="Times New Roman" w:hAnsi="Times New Roman" w:cs="Times New Roman"/>
          <w:sz w:val="28"/>
          <w:szCs w:val="28"/>
        </w:rPr>
        <w:t xml:space="preserve">2.1. Муниципальная услуга – </w:t>
      </w:r>
      <w:r w:rsidR="00B03A8E">
        <w:rPr>
          <w:rFonts w:ascii="Times New Roman" w:hAnsi="Times New Roman" w:cs="Times New Roman"/>
          <w:sz w:val="28"/>
          <w:szCs w:val="28"/>
        </w:rPr>
        <w:t>присвоение квалификационных категорий спортивных судей.</w:t>
      </w:r>
    </w:p>
    <w:p w:rsidR="00E268B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9F1C63">
        <w:rPr>
          <w:rFonts w:ascii="Times New Roman" w:hAnsi="Times New Roman" w:cs="Times New Roman"/>
          <w:sz w:val="28"/>
          <w:szCs w:val="28"/>
        </w:rPr>
        <w:t>.</w:t>
      </w:r>
    </w:p>
    <w:p w:rsidR="006424E4" w:rsidRPr="00211398" w:rsidRDefault="006424E4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присваивает </w:t>
      </w:r>
      <w:r w:rsidRPr="00211398">
        <w:rPr>
          <w:rFonts w:ascii="Times New Roman" w:hAnsi="Times New Roman" w:cs="Times New Roman"/>
          <w:sz w:val="28"/>
          <w:szCs w:val="28"/>
        </w:rPr>
        <w:t>следующие квалификационные</w:t>
      </w:r>
      <w:r>
        <w:rPr>
          <w:rFonts w:ascii="Times New Roman" w:hAnsi="Times New Roman" w:cs="Times New Roman"/>
          <w:sz w:val="28"/>
          <w:szCs w:val="28"/>
        </w:rPr>
        <w:t xml:space="preserve"> категории спортивных судей: «</w:t>
      </w:r>
      <w:r w:rsidRPr="00211398">
        <w:rPr>
          <w:rFonts w:ascii="Times New Roman" w:hAnsi="Times New Roman" w:cs="Times New Roman"/>
          <w:sz w:val="28"/>
          <w:szCs w:val="28"/>
        </w:rPr>
        <w:t>спортивный судья второй категории</w:t>
      </w:r>
      <w:r>
        <w:rPr>
          <w:rFonts w:ascii="Times New Roman" w:hAnsi="Times New Roman" w:cs="Times New Roman"/>
          <w:sz w:val="28"/>
          <w:szCs w:val="28"/>
        </w:rPr>
        <w:t>» и</w:t>
      </w:r>
      <w:r w:rsidRPr="00211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1398">
        <w:rPr>
          <w:rFonts w:ascii="Times New Roman" w:hAnsi="Times New Roman" w:cs="Times New Roman"/>
          <w:sz w:val="28"/>
          <w:szCs w:val="28"/>
        </w:rPr>
        <w:t>спортивный судья третьей категории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1398">
        <w:rPr>
          <w:rFonts w:ascii="Times New Roman" w:hAnsi="Times New Roman" w:cs="Times New Roman"/>
          <w:sz w:val="28"/>
          <w:szCs w:val="28"/>
        </w:rPr>
        <w:t>;</w:t>
      </w:r>
    </w:p>
    <w:p w:rsidR="00E268B3" w:rsidRPr="009F1C6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E268B3" w:rsidRPr="00920995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CFB">
        <w:rPr>
          <w:rFonts w:ascii="Times New Roman" w:hAnsi="Times New Roman" w:cs="Times New Roman"/>
          <w:sz w:val="28"/>
          <w:szCs w:val="28"/>
        </w:rPr>
        <w:t>2.3</w:t>
      </w:r>
      <w:r w:rsidRPr="00920995">
        <w:rPr>
          <w:rFonts w:ascii="Times New Roman" w:hAnsi="Times New Roman" w:cs="Times New Roman"/>
          <w:sz w:val="28"/>
          <w:szCs w:val="28"/>
        </w:rPr>
        <w:t xml:space="preserve">.1. решение о присвоении </w:t>
      </w:r>
      <w:r w:rsidR="002F4C17">
        <w:rPr>
          <w:rFonts w:ascii="Times New Roman" w:hAnsi="Times New Roman" w:cs="Times New Roman"/>
          <w:sz w:val="28"/>
          <w:szCs w:val="28"/>
        </w:rPr>
        <w:t>квалификационной категории спортивного судьи</w:t>
      </w:r>
      <w:r w:rsidRPr="009209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68B3" w:rsidRPr="009F1C6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95">
        <w:rPr>
          <w:rFonts w:ascii="Times New Roman" w:hAnsi="Times New Roman" w:cs="Times New Roman"/>
          <w:sz w:val="28"/>
          <w:szCs w:val="28"/>
        </w:rPr>
        <w:t xml:space="preserve">2.3.2. решение об отказе в </w:t>
      </w:r>
      <w:r w:rsidR="00B03A8E">
        <w:rPr>
          <w:rFonts w:ascii="Times New Roman" w:hAnsi="Times New Roman" w:cs="Times New Roman"/>
          <w:sz w:val="28"/>
          <w:szCs w:val="28"/>
        </w:rPr>
        <w:t>присвоении квалификационной категории спортивного судьи</w:t>
      </w:r>
      <w:r w:rsidRPr="00920995">
        <w:rPr>
          <w:rFonts w:ascii="Times New Roman" w:hAnsi="Times New Roman" w:cs="Times New Roman"/>
          <w:sz w:val="28"/>
          <w:szCs w:val="28"/>
        </w:rPr>
        <w:t>.</w:t>
      </w:r>
    </w:p>
    <w:p w:rsidR="00E268B3" w:rsidRPr="00920995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</w:t>
      </w:r>
      <w:r w:rsidRPr="00196F41">
        <w:rPr>
          <w:rFonts w:ascii="Times New Roman" w:hAnsi="Times New Roman" w:cs="Times New Roman"/>
          <w:sz w:val="28"/>
          <w:szCs w:val="28"/>
        </w:rPr>
        <w:t>услуги</w:t>
      </w:r>
      <w:r w:rsidR="0005227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574">
        <w:rPr>
          <w:rFonts w:ascii="Times New Roman" w:hAnsi="Times New Roman" w:cs="Times New Roman"/>
          <w:sz w:val="28"/>
          <w:szCs w:val="28"/>
        </w:rPr>
        <w:t>10</w:t>
      </w:r>
      <w:r w:rsidRPr="00920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регистрации Заявления и документов, указанных в пункте 2.</w:t>
      </w:r>
      <w:r w:rsidR="00C6735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33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0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F036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20995">
        <w:rPr>
          <w:rFonts w:ascii="Times New Roman" w:hAnsi="Times New Roman" w:cs="Times New Roman"/>
          <w:color w:val="000000" w:themeColor="text1"/>
          <w:sz w:val="28"/>
          <w:szCs w:val="28"/>
        </w:rPr>
        <w:t>дмини</w:t>
      </w:r>
      <w:r w:rsidR="00D33574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A50CF" w:rsidRPr="00766A32" w:rsidRDefault="003A50C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>Срок приостановления муниципальной услуги не установлен действующим законодательством.</w:t>
      </w:r>
    </w:p>
    <w:p w:rsidR="00E268B3" w:rsidRPr="009F1C6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2.</w:t>
      </w:r>
      <w:r w:rsidR="00C67358">
        <w:rPr>
          <w:rFonts w:ascii="Times New Roman" w:hAnsi="Times New Roman" w:cs="Times New Roman"/>
          <w:sz w:val="28"/>
          <w:szCs w:val="28"/>
        </w:rPr>
        <w:t>5</w:t>
      </w:r>
      <w:r w:rsidRPr="009F1C63"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 предоставление муниципальной услуги:</w:t>
      </w:r>
    </w:p>
    <w:p w:rsidR="00E268B3" w:rsidRDefault="00E268B3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C63">
        <w:rPr>
          <w:sz w:val="28"/>
          <w:szCs w:val="28"/>
        </w:rPr>
        <w:t xml:space="preserve">Федеральный </w:t>
      </w:r>
      <w:r>
        <w:rPr>
          <w:sz w:val="28"/>
          <w:szCs w:val="28"/>
        </w:rPr>
        <w:t>закон</w:t>
      </w:r>
      <w:hyperlink r:id="rId13" w:history="1"/>
      <w:r w:rsidRPr="009F1C63">
        <w:rPr>
          <w:sz w:val="28"/>
          <w:szCs w:val="28"/>
        </w:rPr>
        <w:t xml:space="preserve"> от </w:t>
      </w:r>
      <w:r w:rsidR="00F0362F">
        <w:rPr>
          <w:sz w:val="28"/>
          <w:szCs w:val="28"/>
        </w:rPr>
        <w:t>0</w:t>
      </w:r>
      <w:r>
        <w:rPr>
          <w:sz w:val="28"/>
          <w:szCs w:val="28"/>
        </w:rPr>
        <w:t>4 декабря</w:t>
      </w:r>
      <w:r w:rsidRPr="009F1C63">
        <w:rPr>
          <w:sz w:val="28"/>
          <w:szCs w:val="28"/>
        </w:rPr>
        <w:t xml:space="preserve"> 20</w:t>
      </w:r>
      <w:r>
        <w:rPr>
          <w:sz w:val="28"/>
          <w:szCs w:val="28"/>
        </w:rPr>
        <w:t>07</w:t>
      </w:r>
      <w:r w:rsidRPr="009F1C63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9F1C63">
        <w:rPr>
          <w:sz w:val="28"/>
          <w:szCs w:val="28"/>
        </w:rPr>
        <w:t xml:space="preserve"> </w:t>
      </w:r>
      <w:r>
        <w:rPr>
          <w:sz w:val="28"/>
          <w:szCs w:val="28"/>
        </w:rPr>
        <w:t>329-ФЗ «О физической культуре и спорте в Российской Федерации»</w:t>
      </w:r>
      <w:r w:rsidRPr="009F1C63">
        <w:rPr>
          <w:sz w:val="28"/>
          <w:szCs w:val="28"/>
        </w:rPr>
        <w:t>;</w:t>
      </w:r>
    </w:p>
    <w:p w:rsidR="00E268B3" w:rsidRDefault="00E268B3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hyperlink r:id="rId14" w:history="1"/>
      <w:r>
        <w:rPr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услуг»;</w:t>
      </w:r>
    </w:p>
    <w:p w:rsidR="00E268B3" w:rsidRDefault="00F0362F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68B3">
        <w:rPr>
          <w:sz w:val="28"/>
          <w:szCs w:val="28"/>
        </w:rPr>
        <w:t>остановление Правительства Российск</w:t>
      </w:r>
      <w:r>
        <w:rPr>
          <w:sz w:val="28"/>
          <w:szCs w:val="28"/>
        </w:rPr>
        <w:t>ой Федерации от 25 июня 2012 г.</w:t>
      </w:r>
      <w:r>
        <w:rPr>
          <w:sz w:val="28"/>
          <w:szCs w:val="28"/>
        </w:rPr>
        <w:br/>
      </w:r>
      <w:r w:rsidR="00E268B3">
        <w:rPr>
          <w:sz w:val="28"/>
          <w:szCs w:val="28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268B3" w:rsidRDefault="00F0362F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68B3">
        <w:rPr>
          <w:sz w:val="28"/>
          <w:szCs w:val="28"/>
        </w:rPr>
        <w:t>остановление Правительства Российско</w:t>
      </w:r>
      <w:r>
        <w:rPr>
          <w:sz w:val="28"/>
          <w:szCs w:val="28"/>
        </w:rPr>
        <w:t>й Федерации от 26 марта 2016 г.</w:t>
      </w:r>
      <w:r>
        <w:rPr>
          <w:sz w:val="28"/>
          <w:szCs w:val="28"/>
        </w:rPr>
        <w:br/>
      </w:r>
      <w:r w:rsidR="00E268B3">
        <w:rPr>
          <w:sz w:val="28"/>
          <w:szCs w:val="28"/>
        </w:rPr>
        <w:t>№ 236 «О требованиях к предоставлению в электронной форме государственных и муниципальных услуг»;</w:t>
      </w:r>
    </w:p>
    <w:p w:rsidR="00E268B3" w:rsidRDefault="00F0362F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68B3" w:rsidRPr="00110058">
        <w:rPr>
          <w:sz w:val="28"/>
          <w:szCs w:val="28"/>
        </w:rPr>
        <w:t>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(вместе с «Требованиями к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 w:rsidR="00E268B3" w:rsidRDefault="00F0362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68B3" w:rsidRPr="008B0E64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>Министерства спорта Российской Федерации</w:t>
      </w:r>
      <w:r w:rsidR="00E268B3" w:rsidRPr="008B0E64">
        <w:rPr>
          <w:rFonts w:ascii="Times New Roman" w:hAnsi="Times New Roman" w:cs="Times New Roman"/>
          <w:sz w:val="28"/>
          <w:szCs w:val="28"/>
        </w:rPr>
        <w:t xml:space="preserve"> от 2</w:t>
      </w:r>
      <w:r w:rsidR="00D33574">
        <w:rPr>
          <w:rFonts w:ascii="Times New Roman" w:hAnsi="Times New Roman" w:cs="Times New Roman"/>
          <w:sz w:val="28"/>
          <w:szCs w:val="28"/>
        </w:rPr>
        <w:t>8</w:t>
      </w:r>
      <w:r w:rsidR="00E268B3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E268B3" w:rsidRPr="008B0E64">
        <w:rPr>
          <w:rFonts w:ascii="Times New Roman" w:hAnsi="Times New Roman" w:cs="Times New Roman"/>
          <w:sz w:val="28"/>
          <w:szCs w:val="28"/>
        </w:rPr>
        <w:t xml:space="preserve">2017 </w:t>
      </w:r>
      <w:r w:rsidR="00E268B3">
        <w:rPr>
          <w:rFonts w:ascii="Times New Roman" w:hAnsi="Times New Roman" w:cs="Times New Roman"/>
          <w:sz w:val="28"/>
          <w:szCs w:val="28"/>
        </w:rPr>
        <w:t>г. №</w:t>
      </w:r>
      <w:r w:rsidR="00E268B3" w:rsidRPr="008B0E64">
        <w:rPr>
          <w:rFonts w:ascii="Times New Roman" w:hAnsi="Times New Roman" w:cs="Times New Roman"/>
          <w:sz w:val="28"/>
          <w:szCs w:val="28"/>
        </w:rPr>
        <w:t xml:space="preserve"> </w:t>
      </w:r>
      <w:r w:rsidR="00D33574">
        <w:rPr>
          <w:rFonts w:ascii="Times New Roman" w:hAnsi="Times New Roman" w:cs="Times New Roman"/>
          <w:sz w:val="28"/>
          <w:szCs w:val="28"/>
        </w:rPr>
        <w:t>134</w:t>
      </w:r>
      <w:r w:rsidR="00E268B3" w:rsidRPr="008B0E64">
        <w:rPr>
          <w:rFonts w:ascii="Times New Roman" w:hAnsi="Times New Roman" w:cs="Times New Roman"/>
          <w:sz w:val="28"/>
          <w:szCs w:val="28"/>
        </w:rPr>
        <w:t xml:space="preserve"> </w:t>
      </w:r>
      <w:r w:rsidR="00E268B3">
        <w:rPr>
          <w:rFonts w:ascii="Times New Roman" w:hAnsi="Times New Roman" w:cs="Times New Roman"/>
          <w:sz w:val="28"/>
          <w:szCs w:val="28"/>
        </w:rPr>
        <w:t>«О</w:t>
      </w:r>
      <w:r w:rsidR="00E268B3" w:rsidRPr="008B0E64">
        <w:rPr>
          <w:rFonts w:ascii="Times New Roman" w:hAnsi="Times New Roman" w:cs="Times New Roman"/>
          <w:sz w:val="28"/>
          <w:szCs w:val="28"/>
        </w:rPr>
        <w:t xml:space="preserve">б утверждении положения о </w:t>
      </w:r>
      <w:r w:rsidR="00D33574">
        <w:rPr>
          <w:rFonts w:ascii="Times New Roman" w:hAnsi="Times New Roman" w:cs="Times New Roman"/>
          <w:sz w:val="28"/>
          <w:szCs w:val="28"/>
        </w:rPr>
        <w:t>спортивных судьях</w:t>
      </w:r>
      <w:r w:rsidR="00E268B3">
        <w:rPr>
          <w:rFonts w:ascii="Times New Roman" w:hAnsi="Times New Roman" w:cs="Times New Roman"/>
          <w:sz w:val="28"/>
          <w:szCs w:val="28"/>
        </w:rPr>
        <w:t>»;</w:t>
      </w:r>
    </w:p>
    <w:p w:rsidR="00E268B3" w:rsidRPr="009F1C63" w:rsidRDefault="00F0362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268B3">
        <w:rPr>
          <w:rFonts w:ascii="Times New Roman" w:hAnsi="Times New Roman" w:cs="Times New Roman"/>
          <w:sz w:val="28"/>
          <w:szCs w:val="28"/>
        </w:rPr>
        <w:t>ешение</w:t>
      </w:r>
      <w:hyperlink r:id="rId15" w:history="1"/>
      <w:r w:rsidR="00E268B3" w:rsidRPr="009F1C63">
        <w:rPr>
          <w:rFonts w:ascii="Times New Roman" w:hAnsi="Times New Roman" w:cs="Times New Roman"/>
          <w:sz w:val="28"/>
          <w:szCs w:val="28"/>
        </w:rPr>
        <w:t xml:space="preserve"> Пермской городской Думы от 12 сентября 2006 г. </w:t>
      </w:r>
      <w:r w:rsidR="00E268B3">
        <w:rPr>
          <w:rFonts w:ascii="Times New Roman" w:hAnsi="Times New Roman" w:cs="Times New Roman"/>
          <w:sz w:val="28"/>
          <w:szCs w:val="28"/>
        </w:rPr>
        <w:t xml:space="preserve">№ 223 </w:t>
      </w:r>
      <w:r w:rsidR="00E268B3">
        <w:rPr>
          <w:rFonts w:ascii="Times New Roman" w:hAnsi="Times New Roman" w:cs="Times New Roman"/>
          <w:sz w:val="28"/>
          <w:szCs w:val="28"/>
        </w:rPr>
        <w:br/>
        <w:t>«</w:t>
      </w:r>
      <w:r w:rsidR="00E268B3" w:rsidRPr="008B0E64">
        <w:rPr>
          <w:rFonts w:ascii="Times New Roman" w:hAnsi="Times New Roman" w:cs="Times New Roman"/>
          <w:sz w:val="28"/>
          <w:szCs w:val="28"/>
        </w:rPr>
        <w:t>О комитете по физической культуре и спорту администрации города Перми</w:t>
      </w:r>
      <w:r w:rsidR="00E268B3">
        <w:rPr>
          <w:rFonts w:ascii="Times New Roman" w:hAnsi="Times New Roman" w:cs="Times New Roman"/>
          <w:sz w:val="28"/>
          <w:szCs w:val="28"/>
        </w:rPr>
        <w:t>».</w:t>
      </w:r>
    </w:p>
    <w:p w:rsidR="00E268B3" w:rsidRPr="009F1C63" w:rsidRDefault="00E268B3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C63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</w:t>
      </w:r>
      <w:r>
        <w:rPr>
          <w:sz w:val="28"/>
          <w:szCs w:val="28"/>
        </w:rPr>
        <w:t>Едином портале</w:t>
      </w:r>
      <w:r w:rsidRPr="009F1C63">
        <w:rPr>
          <w:sz w:val="28"/>
          <w:szCs w:val="28"/>
        </w:rPr>
        <w:t>.</w:t>
      </w:r>
    </w:p>
    <w:p w:rsidR="00E268B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2.</w:t>
      </w:r>
      <w:r w:rsidR="00C673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1C63">
        <w:rPr>
          <w:rFonts w:ascii="Times New Roman" w:hAnsi="Times New Roman" w:cs="Times New Roman"/>
          <w:sz w:val="28"/>
          <w:szCs w:val="28"/>
        </w:rPr>
        <w:t xml:space="preserve"> </w:t>
      </w:r>
      <w:r w:rsidRPr="0011005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 w:rsidRPr="009F1C63">
        <w:rPr>
          <w:rFonts w:ascii="Times New Roman" w:hAnsi="Times New Roman" w:cs="Times New Roman"/>
          <w:sz w:val="28"/>
          <w:szCs w:val="28"/>
        </w:rPr>
        <w:t>:</w:t>
      </w:r>
    </w:p>
    <w:p w:rsidR="00475ED2" w:rsidRDefault="00475ED2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документы, предоставляемые Заявите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лем</w:t>
      </w:r>
      <w:r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вопросу присвоения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квалификационной категории спортивного судьи</w:t>
      </w:r>
      <w:r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C3EFC" w:rsidRPr="00D33574" w:rsidRDefault="00744A7B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26"/>
      <w:bookmarkEnd w:id="4"/>
      <w:r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направленное в </w:t>
      </w:r>
      <w:r w:rsidR="003C3EFC"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письменной или в форме электронного документа Заявление о </w:t>
      </w:r>
      <w:r w:rsidR="00D33574"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t>присвоении квалификационной категории спортивного судьи</w:t>
      </w:r>
      <w:r w:rsidR="003C3EFC"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приложению 1 к настоящему </w:t>
      </w:r>
      <w:r w:rsidR="00F0362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C3EFC"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дминистративному регламенту</w:t>
      </w:r>
      <w:r w:rsidR="00D33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случае обращения через Единый портал </w:t>
      </w:r>
      <w:r w:rsidR="003C3EFC"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t>заполняется с помощью интерактивной формы на Едином портале</w:t>
      </w:r>
      <w:r w:rsidR="009B779A"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E268B3" w:rsidRPr="006C49C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C3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D33574">
        <w:rPr>
          <w:rFonts w:ascii="Times New Roman" w:hAnsi="Times New Roman" w:cs="Times New Roman"/>
          <w:sz w:val="28"/>
          <w:szCs w:val="28"/>
        </w:rPr>
        <w:t>к присвоению квалификационной категории спортивного судьи</w:t>
      </w:r>
      <w:r w:rsidRPr="006C49C3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</w:t>
      </w:r>
      <w:r w:rsidR="00F0362F">
        <w:rPr>
          <w:rFonts w:ascii="Times New Roman" w:hAnsi="Times New Roman" w:cs="Times New Roman"/>
          <w:sz w:val="28"/>
          <w:szCs w:val="28"/>
        </w:rPr>
        <w:t>А</w:t>
      </w:r>
      <w:r w:rsidRPr="006C49C3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регламенту, подписанное </w:t>
      </w:r>
      <w:r w:rsidR="00D33574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руководителем региональной спортивной федерации</w:t>
      </w:r>
      <w:r w:rsidR="003C3EFC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A8E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(в случае</w:t>
      </w:r>
      <w:r w:rsidR="00B03A8E" w:rsidRPr="006C49C3">
        <w:rPr>
          <w:color w:val="000000" w:themeColor="text1"/>
        </w:rPr>
        <w:t xml:space="preserve"> </w:t>
      </w:r>
      <w:r w:rsidR="00B03A8E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Заявления посредством Единого портала скан-образ документа прикрепляется </w:t>
      </w:r>
      <w:r w:rsidR="00D544F9">
        <w:rPr>
          <w:rFonts w:ascii="Times New Roman" w:hAnsi="Times New Roman" w:cs="Times New Roman"/>
          <w:color w:val="000000" w:themeColor="text1"/>
          <w:sz w:val="28"/>
          <w:szCs w:val="28"/>
        </w:rPr>
        <w:t>к интерактивной форме Заявления</w:t>
      </w:r>
      <w:r w:rsidR="00B03A8E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Едином портале);</w:t>
      </w:r>
    </w:p>
    <w:p w:rsidR="00D33574" w:rsidRDefault="00D33574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98">
        <w:rPr>
          <w:rFonts w:ascii="Times New Roman" w:hAnsi="Times New Roman" w:cs="Times New Roman"/>
          <w:sz w:val="28"/>
          <w:szCs w:val="28"/>
        </w:rPr>
        <w:t>заверенная печатью (при наличии) и подписью руководителя региональной спортивной федерации копия карточки учета</w:t>
      </w:r>
      <w:r w:rsidR="00BF3F8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 к настоящему </w:t>
      </w:r>
      <w:r w:rsidR="00F0362F">
        <w:rPr>
          <w:rFonts w:ascii="Times New Roman" w:hAnsi="Times New Roman" w:cs="Times New Roman"/>
          <w:sz w:val="28"/>
          <w:szCs w:val="28"/>
        </w:rPr>
        <w:t>А</w:t>
      </w:r>
      <w:r w:rsidR="00BF3F80">
        <w:rPr>
          <w:rFonts w:ascii="Times New Roman" w:hAnsi="Times New Roman" w:cs="Times New Roman"/>
          <w:sz w:val="28"/>
          <w:szCs w:val="28"/>
        </w:rPr>
        <w:t>дминистративному регламенты</w:t>
      </w:r>
      <w:r w:rsidR="00B03A8E">
        <w:rPr>
          <w:rFonts w:ascii="Times New Roman" w:hAnsi="Times New Roman" w:cs="Times New Roman"/>
          <w:sz w:val="28"/>
          <w:szCs w:val="28"/>
        </w:rPr>
        <w:t xml:space="preserve"> </w:t>
      </w:r>
      <w:r w:rsidR="00B03A8E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(в случае</w:t>
      </w:r>
      <w:r w:rsidR="00B03A8E" w:rsidRPr="006C49C3">
        <w:rPr>
          <w:color w:val="000000" w:themeColor="text1"/>
        </w:rPr>
        <w:t xml:space="preserve"> </w:t>
      </w:r>
      <w:r w:rsidR="00B03A8E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Заявления посредством Единого портала скан-образ документа прикрепляется </w:t>
      </w:r>
      <w:r w:rsidR="00D544F9">
        <w:rPr>
          <w:rFonts w:ascii="Times New Roman" w:hAnsi="Times New Roman" w:cs="Times New Roman"/>
          <w:color w:val="000000" w:themeColor="text1"/>
          <w:sz w:val="28"/>
          <w:szCs w:val="28"/>
        </w:rPr>
        <w:t>к интерактивной форме Заявления</w:t>
      </w:r>
      <w:r w:rsidR="00D544F9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A8E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портале);</w:t>
      </w:r>
    </w:p>
    <w:p w:rsidR="00B03A8E" w:rsidRDefault="00B03A8E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398">
        <w:rPr>
          <w:rFonts w:ascii="Times New Roman" w:hAnsi="Times New Roman" w:cs="Times New Roman"/>
          <w:sz w:val="28"/>
          <w:szCs w:val="28"/>
        </w:rPr>
        <w:t xml:space="preserve"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</w:t>
      </w:r>
      <w:r w:rsidR="00F0362F" w:rsidRPr="00920995">
        <w:rPr>
          <w:rFonts w:ascii="Times New Roman" w:hAnsi="Times New Roman" w:cs="Times New Roman"/>
          <w:sz w:val="28"/>
          <w:szCs w:val="28"/>
        </w:rPr>
        <w:t>–</w:t>
      </w:r>
      <w:r w:rsidRPr="00211398">
        <w:rPr>
          <w:rFonts w:ascii="Times New Roman" w:hAnsi="Times New Roman" w:cs="Times New Roman"/>
          <w:sz w:val="28"/>
          <w:szCs w:val="28"/>
        </w:rPr>
        <w:t xml:space="preserve">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194">
        <w:rPr>
          <w:rFonts w:ascii="Times New Roman" w:hAnsi="Times New Roman" w:cs="Times New Roman"/>
          <w:sz w:val="28"/>
          <w:szCs w:val="28"/>
        </w:rPr>
        <w:t xml:space="preserve">– </w:t>
      </w:r>
      <w:r w:rsidR="004F1194" w:rsidRPr="0013670A">
        <w:rPr>
          <w:rFonts w:ascii="Times New Roman" w:hAnsi="Times New Roman" w:cs="Times New Roman"/>
          <w:sz w:val="28"/>
          <w:szCs w:val="28"/>
        </w:rPr>
        <w:t>для граждан Российской Федерации</w:t>
      </w:r>
      <w:r w:rsidR="004F1194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(в случае</w:t>
      </w:r>
      <w:r w:rsidRPr="006C49C3">
        <w:rPr>
          <w:color w:val="000000" w:themeColor="text1"/>
        </w:rPr>
        <w:t xml:space="preserve"> 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Заявления посредством Единого портала скан-образ документа прикрепляется </w:t>
      </w:r>
      <w:r w:rsidR="00D544F9">
        <w:rPr>
          <w:rFonts w:ascii="Times New Roman" w:hAnsi="Times New Roman" w:cs="Times New Roman"/>
          <w:color w:val="000000" w:themeColor="text1"/>
          <w:sz w:val="28"/>
          <w:szCs w:val="28"/>
        </w:rPr>
        <w:t>к интерактивной форме Заявления</w:t>
      </w:r>
      <w:r w:rsidR="00D544F9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в разделе «Загрузка документов</w:t>
      </w:r>
      <w:r w:rsidR="009005E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F1194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1480" w:rsidRPr="004F1194" w:rsidRDefault="007E1480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0A">
        <w:rPr>
          <w:rFonts w:ascii="Times New Roman" w:hAnsi="Times New Roman" w:cs="Times New Roman"/>
          <w:sz w:val="28"/>
          <w:szCs w:val="28"/>
        </w:rPr>
        <w:t>копия паспорта иностранного гражданина либо иного документа, установленного Федеральным </w:t>
      </w:r>
      <w:hyperlink r:id="rId16" w:anchor="dst100012" w:history="1">
        <w:r w:rsidRPr="001367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3670A">
        <w:rPr>
          <w:rFonts w:ascii="Times New Roman" w:hAnsi="Times New Roman" w:cs="Times New Roman"/>
          <w:sz w:val="28"/>
          <w:szCs w:val="28"/>
        </w:rPr>
        <w:t xml:space="preserve"> от 25</w:t>
      </w:r>
      <w:r w:rsidR="00F0362F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3670A">
        <w:rPr>
          <w:rFonts w:ascii="Times New Roman" w:hAnsi="Times New Roman" w:cs="Times New Roman"/>
          <w:sz w:val="28"/>
          <w:szCs w:val="28"/>
        </w:rPr>
        <w:t>2002</w:t>
      </w:r>
      <w:r w:rsidR="00F0362F">
        <w:rPr>
          <w:rFonts w:ascii="Times New Roman" w:hAnsi="Times New Roman" w:cs="Times New Roman"/>
          <w:sz w:val="28"/>
          <w:szCs w:val="28"/>
        </w:rPr>
        <w:t xml:space="preserve"> г.</w:t>
      </w:r>
      <w:r w:rsidRPr="0013670A">
        <w:rPr>
          <w:rFonts w:ascii="Times New Roman" w:hAnsi="Times New Roman" w:cs="Times New Roman"/>
          <w:sz w:val="28"/>
          <w:szCs w:val="28"/>
        </w:rPr>
        <w:t xml:space="preserve"> № 115-ФЗ «О правовом положении граждан в Российской Федерации» </w:t>
      </w:r>
      <w:r w:rsidRPr="006023F7">
        <w:rPr>
          <w:rFonts w:ascii="Times New Roman" w:hAnsi="Times New Roman" w:cs="Times New Roman"/>
          <w:sz w:val="28"/>
          <w:szCs w:val="28"/>
        </w:rPr>
        <w:t>(далее</w:t>
      </w:r>
      <w:r w:rsidR="00052278">
        <w:rPr>
          <w:rFonts w:ascii="Times New Roman" w:hAnsi="Times New Roman" w:cs="Times New Roman"/>
          <w:sz w:val="28"/>
          <w:szCs w:val="28"/>
        </w:rPr>
        <w:t xml:space="preserve"> </w:t>
      </w:r>
      <w:r w:rsidRPr="006023F7">
        <w:rPr>
          <w:rFonts w:ascii="Times New Roman" w:hAnsi="Times New Roman" w:cs="Times New Roman"/>
          <w:sz w:val="28"/>
          <w:szCs w:val="28"/>
        </w:rPr>
        <w:t>‒</w:t>
      </w:r>
      <w:r w:rsidR="00052278">
        <w:rPr>
          <w:rFonts w:ascii="Times New Roman" w:hAnsi="Times New Roman" w:cs="Times New Roman"/>
          <w:sz w:val="28"/>
          <w:szCs w:val="28"/>
        </w:rPr>
        <w:t xml:space="preserve"> </w:t>
      </w:r>
      <w:r w:rsidRPr="006023F7">
        <w:rPr>
          <w:rFonts w:ascii="Times New Roman" w:hAnsi="Times New Roman" w:cs="Times New Roman"/>
          <w:sz w:val="28"/>
          <w:szCs w:val="28"/>
        </w:rPr>
        <w:t>Федеральный закон № 115-ФЗ)</w:t>
      </w:r>
      <w:r w:rsidRPr="0013670A">
        <w:rPr>
          <w:rFonts w:ascii="Times New Roman" w:hAnsi="Times New Roman" w:cs="Times New Roman"/>
          <w:sz w:val="28"/>
          <w:szCs w:val="28"/>
        </w:rPr>
        <w:t xml:space="preserve"> или признаваемого в соответствии с</w:t>
      </w:r>
      <w:r w:rsidR="00052278">
        <w:rPr>
          <w:rFonts w:ascii="Times New Roman" w:hAnsi="Times New Roman" w:cs="Times New Roman"/>
          <w:sz w:val="28"/>
          <w:szCs w:val="28"/>
        </w:rPr>
        <w:t xml:space="preserve"> </w:t>
      </w:r>
      <w:r w:rsidRPr="0013670A">
        <w:rPr>
          <w:rFonts w:ascii="Times New Roman" w:hAnsi="Times New Roman" w:cs="Times New Roman"/>
          <w:sz w:val="28"/>
          <w:szCs w:val="28"/>
        </w:rPr>
        <w:t>международным договором Российской Федерации в качестве документа, удостоверяющего личность иностранно</w:t>
      </w:r>
      <w:r>
        <w:rPr>
          <w:rFonts w:ascii="Times New Roman" w:hAnsi="Times New Roman" w:cs="Times New Roman"/>
          <w:sz w:val="28"/>
          <w:szCs w:val="28"/>
        </w:rPr>
        <w:t>го гражданина ‒ для иностранных</w:t>
      </w:r>
      <w:r w:rsidRPr="0013670A">
        <w:rPr>
          <w:rFonts w:ascii="Times New Roman" w:hAnsi="Times New Roman" w:cs="Times New Roman"/>
          <w:sz w:val="28"/>
          <w:szCs w:val="28"/>
        </w:rPr>
        <w:t xml:space="preserve"> гражд</w:t>
      </w:r>
      <w:r>
        <w:rPr>
          <w:rFonts w:ascii="Times New Roman" w:hAnsi="Times New Roman" w:cs="Times New Roman"/>
          <w:sz w:val="28"/>
          <w:szCs w:val="28"/>
        </w:rPr>
        <w:t>анин</w:t>
      </w:r>
      <w:r w:rsidR="004F1194">
        <w:rPr>
          <w:rFonts w:ascii="Times New Roman" w:hAnsi="Times New Roman" w:cs="Times New Roman"/>
          <w:sz w:val="28"/>
          <w:szCs w:val="28"/>
        </w:rPr>
        <w:t xml:space="preserve"> </w:t>
      </w:r>
      <w:r w:rsidR="004F1194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</w:t>
      </w:r>
      <w:r w:rsidR="004F1194" w:rsidRPr="004F1194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r w:rsidR="004F1194" w:rsidRPr="004F1194">
        <w:rPr>
          <w:color w:val="000000" w:themeColor="text1"/>
        </w:rPr>
        <w:t xml:space="preserve"> </w:t>
      </w:r>
      <w:r w:rsidR="004F1194" w:rsidRPr="004F1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Заявления посредством Единого портала скан-образ документа прикрепляется </w:t>
      </w:r>
      <w:r w:rsidR="00D544F9">
        <w:rPr>
          <w:rFonts w:ascii="Times New Roman" w:hAnsi="Times New Roman" w:cs="Times New Roman"/>
          <w:color w:val="000000" w:themeColor="text1"/>
          <w:sz w:val="28"/>
          <w:szCs w:val="28"/>
        </w:rPr>
        <w:t>к интерактивной форме Заявления</w:t>
      </w:r>
      <w:r w:rsidR="004F1194" w:rsidRPr="004F1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Едином портале в разделе «Загрузка документов</w:t>
      </w:r>
      <w:r w:rsidR="009005E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F1194" w:rsidRPr="004F1194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7E1480" w:rsidRPr="007E1480" w:rsidRDefault="007E1480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4F1194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лица без гражданства в Российской Федерации, выданного иностранным государством и признаваемого в 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‒ для лиц без гражданства</w:t>
      </w:r>
      <w:r w:rsidR="004F1194" w:rsidRPr="004F1194">
        <w:rPr>
          <w:rFonts w:ascii="Times New Roman" w:hAnsi="Times New Roman" w:cs="Times New Roman"/>
          <w:sz w:val="28"/>
          <w:szCs w:val="28"/>
        </w:rPr>
        <w:t xml:space="preserve"> </w:t>
      </w:r>
      <w:r w:rsidR="004F1194" w:rsidRPr="004F1194">
        <w:rPr>
          <w:rFonts w:ascii="Times New Roman" w:hAnsi="Times New Roman" w:cs="Times New Roman"/>
          <w:color w:val="000000" w:themeColor="text1"/>
          <w:sz w:val="28"/>
          <w:szCs w:val="28"/>
        </w:rPr>
        <w:t>(в случае</w:t>
      </w:r>
      <w:r w:rsidR="004F1194" w:rsidRPr="004F1194">
        <w:rPr>
          <w:color w:val="000000" w:themeColor="text1"/>
        </w:rPr>
        <w:t xml:space="preserve"> </w:t>
      </w:r>
      <w:r w:rsidR="004F1194" w:rsidRPr="004F1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Заявления посредством Единого портала скан-образ документа прикрепляется </w:t>
      </w:r>
      <w:r w:rsidR="00D544F9">
        <w:rPr>
          <w:rFonts w:ascii="Times New Roman" w:hAnsi="Times New Roman" w:cs="Times New Roman"/>
          <w:color w:val="000000" w:themeColor="text1"/>
          <w:sz w:val="28"/>
          <w:szCs w:val="28"/>
        </w:rPr>
        <w:t>к интерактивной форме Заявления</w:t>
      </w:r>
      <w:r w:rsidR="00D544F9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1194" w:rsidRPr="004F1194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в разделе</w:t>
      </w:r>
      <w:r w:rsidR="004F1194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«Загрузка документов</w:t>
      </w:r>
      <w:r w:rsidR="009005E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F1194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B03A8E" w:rsidRPr="00357D72" w:rsidRDefault="00B03A8E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72">
        <w:rPr>
          <w:rFonts w:ascii="Times New Roman" w:hAnsi="Times New Roman" w:cs="Times New Roman"/>
          <w:sz w:val="28"/>
          <w:szCs w:val="28"/>
        </w:rPr>
        <w:t xml:space="preserve">копия удостоверения «мастер спорта России международного класса», «гроссмейстер России» или «мастер спорта России» </w:t>
      </w:r>
      <w:r>
        <w:rPr>
          <w:rFonts w:ascii="Times New Roman" w:hAnsi="Times New Roman" w:cs="Times New Roman"/>
          <w:sz w:val="28"/>
          <w:szCs w:val="28"/>
        </w:rPr>
        <w:t xml:space="preserve">(для </w:t>
      </w:r>
      <w:r w:rsidRPr="00357D72">
        <w:rPr>
          <w:rFonts w:ascii="Times New Roman" w:hAnsi="Times New Roman" w:cs="Times New Roman"/>
          <w:sz w:val="28"/>
          <w:szCs w:val="28"/>
        </w:rPr>
        <w:t xml:space="preserve">присвоение квалификационных категорий </w:t>
      </w:r>
      <w:r>
        <w:rPr>
          <w:rFonts w:ascii="Times New Roman" w:hAnsi="Times New Roman" w:cs="Times New Roman"/>
          <w:sz w:val="28"/>
          <w:szCs w:val="28"/>
        </w:rPr>
        <w:t xml:space="preserve">спортивных судей «спортивный судья второй категории», «спортивный судья первой категории» лицам, имеющим соответствующее спортивное звание) 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(в случае</w:t>
      </w:r>
      <w:r w:rsidRPr="006C49C3">
        <w:rPr>
          <w:color w:val="000000" w:themeColor="text1"/>
        </w:rPr>
        <w:t xml:space="preserve"> 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Заявления посредством Единого портала скан-образ документа прикрепляется </w:t>
      </w:r>
      <w:r w:rsidR="00D544F9">
        <w:rPr>
          <w:rFonts w:ascii="Times New Roman" w:hAnsi="Times New Roman" w:cs="Times New Roman"/>
          <w:color w:val="000000" w:themeColor="text1"/>
          <w:sz w:val="28"/>
          <w:szCs w:val="28"/>
        </w:rPr>
        <w:t>к интерактивной форме Заявления</w:t>
      </w:r>
      <w:r w:rsidR="00D544F9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портале);</w:t>
      </w:r>
    </w:p>
    <w:p w:rsidR="00B03A8E" w:rsidRPr="006C49C3" w:rsidRDefault="00B03A8E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две фотографии размером 3 x 4 см (в случае</w:t>
      </w:r>
      <w:r w:rsidRPr="006C49C3">
        <w:rPr>
          <w:color w:val="000000" w:themeColor="text1"/>
        </w:rPr>
        <w:t xml:space="preserve"> 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Заявления посредством Единого портала скан-образ документа прикрепляется </w:t>
      </w:r>
      <w:r w:rsidR="00D544F9">
        <w:rPr>
          <w:rFonts w:ascii="Times New Roman" w:hAnsi="Times New Roman" w:cs="Times New Roman"/>
          <w:color w:val="000000" w:themeColor="text1"/>
          <w:sz w:val="28"/>
          <w:szCs w:val="28"/>
        </w:rPr>
        <w:t>к интерактивной форме Заявления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Едином портале в разделе «Загрузка документов.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к присвоению квалификационной категории спортивного судьи»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65988" w:rsidRPr="006C49C3" w:rsidRDefault="00265988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</w:t>
      </w:r>
      <w:r w:rsidR="00E268B3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документ</w:t>
      </w:r>
      <w:r w:rsidR="009005E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268B3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E268B3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 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 Заявителя)</w:t>
      </w:r>
      <w:r w:rsidR="00BC06E9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Pr="006C49C3">
        <w:rPr>
          <w:color w:val="000000" w:themeColor="text1"/>
        </w:rPr>
        <w:t xml:space="preserve"> 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Заявления посредством Единого портала скан-образ документа прикрепляется </w:t>
      </w:r>
      <w:r w:rsidR="00D544F9">
        <w:rPr>
          <w:rFonts w:ascii="Times New Roman" w:hAnsi="Times New Roman" w:cs="Times New Roman"/>
          <w:color w:val="000000" w:themeColor="text1"/>
          <w:sz w:val="28"/>
          <w:szCs w:val="28"/>
        </w:rPr>
        <w:t>к интерактивной форме Заявления</w:t>
      </w:r>
      <w:r w:rsidR="00D544F9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Едином портале), а также удостоверяющего его личность (за исключением случая подачи Заявления посредством Единого портала), в случае если интересы Заявителя представляет представитель Заявителя. </w:t>
      </w:r>
    </w:p>
    <w:p w:rsidR="00E26148" w:rsidRPr="00AE350F" w:rsidRDefault="00E26148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8CF">
        <w:rPr>
          <w:rFonts w:ascii="Times New Roman" w:hAnsi="Times New Roman" w:cs="Times New Roman"/>
          <w:sz w:val="28"/>
          <w:szCs w:val="28"/>
        </w:rPr>
        <w:t>2.6.3. сведения и документы, получаемые в рамках межведомственного</w:t>
      </w:r>
      <w:r w:rsidRPr="00C318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в случае</w:t>
      </w:r>
      <w:r w:rsidRPr="00C318CF">
        <w:rPr>
          <w:color w:val="000000" w:themeColor="text1"/>
        </w:rPr>
        <w:t xml:space="preserve"> </w:t>
      </w:r>
      <w:r w:rsidRPr="00C318CF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через Единый портал (перечень межведомственных запросов определяется автоматически после прохождения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Заявителем экспертной системы Единого портала):</w:t>
      </w:r>
    </w:p>
    <w:p w:rsidR="00E26148" w:rsidRPr="00AE350F" w:rsidRDefault="00E26148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Единого государственного реестра юридических лиц;</w:t>
      </w:r>
    </w:p>
    <w:p w:rsidR="00E26148" w:rsidRPr="002842E2" w:rsidRDefault="00E26148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выписка из Единого государственного реестра индивидуальных </w:t>
      </w:r>
      <w:r w:rsidRPr="002842E2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предпринимателей;</w:t>
      </w:r>
    </w:p>
    <w:p w:rsidR="00E26148" w:rsidRPr="002842E2" w:rsidRDefault="00E26148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E2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действующем паспорте гражданина Российской Федерации;</w:t>
      </w:r>
    </w:p>
    <w:p w:rsidR="00C318CF" w:rsidRPr="002842E2" w:rsidRDefault="00C318CF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E2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регистрационном учете по месту жительства и месту пребывания.</w:t>
      </w:r>
    </w:p>
    <w:p w:rsidR="00E268B3" w:rsidRPr="002842E2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E2">
        <w:rPr>
          <w:rFonts w:ascii="Times New Roman" w:hAnsi="Times New Roman" w:cs="Times New Roman"/>
          <w:sz w:val="28"/>
          <w:szCs w:val="28"/>
        </w:rPr>
        <w:t>2.</w:t>
      </w:r>
      <w:r w:rsidR="00C67358" w:rsidRPr="002842E2">
        <w:rPr>
          <w:rFonts w:ascii="Times New Roman" w:hAnsi="Times New Roman" w:cs="Times New Roman"/>
          <w:sz w:val="28"/>
          <w:szCs w:val="28"/>
        </w:rPr>
        <w:t>7</w:t>
      </w:r>
      <w:r w:rsidRPr="002842E2">
        <w:rPr>
          <w:rFonts w:ascii="Times New Roman" w:hAnsi="Times New Roman" w:cs="Times New Roman"/>
          <w:sz w:val="28"/>
          <w:szCs w:val="28"/>
        </w:rPr>
        <w:t>. Комитет не вправе требовать от Заявителя:</w:t>
      </w:r>
    </w:p>
    <w:p w:rsidR="00E268B3" w:rsidRPr="00693990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E2">
        <w:rPr>
          <w:rFonts w:ascii="Times New Roman" w:hAnsi="Times New Roman" w:cs="Times New Roman"/>
          <w:sz w:val="28"/>
          <w:szCs w:val="28"/>
        </w:rPr>
        <w:t>представления документов</w:t>
      </w:r>
      <w:r w:rsidRPr="00693990">
        <w:rPr>
          <w:rFonts w:ascii="Times New Roman" w:hAnsi="Times New Roman" w:cs="Times New Roman"/>
          <w:sz w:val="28"/>
          <w:szCs w:val="28"/>
        </w:rPr>
        <w:t xml:space="preserve">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268B3" w:rsidRPr="00693990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rFonts w:ascii="Times New Roman" w:hAnsi="Times New Roman" w:cs="Times New Roman"/>
          <w:sz w:val="28"/>
          <w:szCs w:val="28"/>
        </w:rPr>
        <w:t>части 6 статьи 7</w:t>
      </w:r>
      <w:hyperlink r:id="rId17" w:history="1"/>
      <w:r w:rsidRPr="00693990">
        <w:rPr>
          <w:rFonts w:ascii="Times New Roman" w:hAnsi="Times New Roman" w:cs="Times New Roman"/>
          <w:sz w:val="28"/>
          <w:szCs w:val="28"/>
        </w:rPr>
        <w:t xml:space="preserve"> Федераль</w:t>
      </w:r>
      <w:r>
        <w:rPr>
          <w:rFonts w:ascii="Times New Roman" w:hAnsi="Times New Roman" w:cs="Times New Roman"/>
          <w:sz w:val="28"/>
          <w:szCs w:val="28"/>
        </w:rPr>
        <w:t>ного закона от 27 июля 2010 г. № 210-ФЗ «</w:t>
      </w:r>
      <w:r w:rsidRPr="0069399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693990">
        <w:rPr>
          <w:rFonts w:ascii="Times New Roman" w:hAnsi="Times New Roman" w:cs="Times New Roman"/>
          <w:sz w:val="28"/>
          <w:szCs w:val="28"/>
        </w:rPr>
        <w:t>;</w:t>
      </w:r>
    </w:p>
    <w:p w:rsidR="00E268B3" w:rsidRPr="009F1C6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0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</w:t>
      </w:r>
      <w:r w:rsidRPr="009F1C63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за исключением случаев, 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 4 части 1 статьи 7</w:t>
      </w:r>
      <w:hyperlink r:id="rId18" w:history="1"/>
      <w:r w:rsidRPr="009F1C63">
        <w:rPr>
          <w:rFonts w:ascii="Times New Roman" w:hAnsi="Times New Roman" w:cs="Times New Roman"/>
          <w:sz w:val="28"/>
          <w:szCs w:val="28"/>
        </w:rPr>
        <w:t xml:space="preserve"> Федераль</w:t>
      </w:r>
      <w:r>
        <w:rPr>
          <w:rFonts w:ascii="Times New Roman" w:hAnsi="Times New Roman" w:cs="Times New Roman"/>
          <w:sz w:val="28"/>
          <w:szCs w:val="28"/>
        </w:rPr>
        <w:t>ного закона от 27 июля 2010 г. № 210-ФЗ «</w:t>
      </w:r>
      <w:r w:rsidRPr="009F1C63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9F1C63">
        <w:rPr>
          <w:rFonts w:ascii="Times New Roman" w:hAnsi="Times New Roman" w:cs="Times New Roman"/>
          <w:sz w:val="28"/>
          <w:szCs w:val="28"/>
        </w:rPr>
        <w:t>.</w:t>
      </w:r>
    </w:p>
    <w:p w:rsidR="009C3DD2" w:rsidRPr="00AE350F" w:rsidRDefault="009C3DD2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2.8. Требования к оформлению Заявления и прилагаемым к нему документам</w:t>
      </w:r>
      <w:r w:rsidRPr="00AE350F">
        <w:rPr>
          <w:color w:val="000000" w:themeColor="text1"/>
        </w:rPr>
        <w:t xml:space="preserve"> 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муниципальной услуги:</w:t>
      </w:r>
    </w:p>
    <w:p w:rsidR="009C3DD2" w:rsidRPr="00AE350F" w:rsidRDefault="009C3DD2" w:rsidP="004203CD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тексты документов должны быть написаны разборчиво;</w:t>
      </w:r>
    </w:p>
    <w:p w:rsidR="00321090" w:rsidRPr="00AE350F" w:rsidRDefault="00321090" w:rsidP="004203CD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не должны быть написаны карандашом;</w:t>
      </w:r>
    </w:p>
    <w:p w:rsidR="009C3DD2" w:rsidRPr="00AE350F" w:rsidRDefault="009C3DD2" w:rsidP="004203CD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не должны содержать подчисток и иных исправлений</w:t>
      </w:r>
      <w:r w:rsidR="00321090" w:rsidRPr="00AE350F">
        <w:rPr>
          <w:color w:val="000000" w:themeColor="text1"/>
          <w:sz w:val="28"/>
          <w:szCs w:val="28"/>
        </w:rPr>
        <w:t>, в том числе приписок и зачеркнутых слов, не заверенных в порядке, установленном законодательством Российской Федерации</w:t>
      </w:r>
      <w:r w:rsidRPr="00AE350F">
        <w:rPr>
          <w:color w:val="000000" w:themeColor="text1"/>
          <w:sz w:val="28"/>
          <w:szCs w:val="28"/>
        </w:rPr>
        <w:t xml:space="preserve">; </w:t>
      </w:r>
    </w:p>
    <w:p w:rsidR="00321090" w:rsidRPr="00AE350F" w:rsidRDefault="00321090" w:rsidP="004203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не должны содержать повреждений, наличие которых не позволяет в полном объеме использовать содержащиеся в них информацию и сведения;</w:t>
      </w:r>
    </w:p>
    <w:p w:rsidR="009C3DD2" w:rsidRPr="00AE350F" w:rsidRDefault="009C3DD2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ED2">
        <w:rPr>
          <w:rFonts w:ascii="Times New Roman" w:hAnsi="Times New Roman" w:cs="Times New Roman"/>
          <w:color w:val="000000" w:themeColor="text1"/>
          <w:sz w:val="28"/>
          <w:szCs w:val="28"/>
        </w:rPr>
        <w:t>качество представляемых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электронных документов (электронных образов документов) </w:t>
      </w:r>
      <w:r w:rsidR="009B77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="009B779A" w:rsidRPr="00AE350F">
        <w:rPr>
          <w:color w:val="000000" w:themeColor="text1"/>
        </w:rPr>
        <w:t xml:space="preserve"> </w:t>
      </w:r>
      <w:r w:rsidR="009B77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обращения через Единый портал 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должно позволять в полном объеме прочитать текст документа и распознать реквизиты документа.</w:t>
      </w:r>
    </w:p>
    <w:p w:rsidR="00E268B3" w:rsidRPr="00106C41" w:rsidRDefault="00E268B3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C41">
        <w:rPr>
          <w:sz w:val="28"/>
          <w:szCs w:val="28"/>
        </w:rPr>
        <w:t>2.9. Исчерпывающий перечень оснований для отказа в приеме Заявления и документов, необходимых для предоставления муниципальной услуги:</w:t>
      </w:r>
    </w:p>
    <w:p w:rsidR="00E268B3" w:rsidRPr="00106C41" w:rsidRDefault="00E268B3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C41">
        <w:rPr>
          <w:sz w:val="28"/>
          <w:szCs w:val="28"/>
        </w:rPr>
        <w:t>у Комитета отсутствуют полномочия по предоставлению запрашиваемой муниципальной услуги;</w:t>
      </w:r>
    </w:p>
    <w:p w:rsidR="009B779A" w:rsidRPr="00793453" w:rsidRDefault="00E268B3" w:rsidP="004203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3453">
        <w:rPr>
          <w:color w:val="000000" w:themeColor="text1"/>
          <w:sz w:val="28"/>
          <w:szCs w:val="28"/>
        </w:rPr>
        <w:t xml:space="preserve">некорректное заполнение обязательных полей в </w:t>
      </w:r>
      <w:r w:rsidR="009B779A" w:rsidRPr="00793453">
        <w:rPr>
          <w:color w:val="000000" w:themeColor="text1"/>
          <w:sz w:val="28"/>
          <w:szCs w:val="28"/>
        </w:rPr>
        <w:t xml:space="preserve">интерактивной </w:t>
      </w:r>
      <w:r w:rsidR="00D544F9">
        <w:rPr>
          <w:color w:val="000000" w:themeColor="text1"/>
          <w:sz w:val="28"/>
          <w:szCs w:val="28"/>
        </w:rPr>
        <w:t>форме</w:t>
      </w:r>
      <w:r w:rsidR="00D544F9">
        <w:rPr>
          <w:color w:val="000000" w:themeColor="text1"/>
          <w:sz w:val="28"/>
          <w:szCs w:val="28"/>
        </w:rPr>
        <w:br/>
      </w:r>
      <w:r w:rsidR="009B779A" w:rsidRPr="00793453">
        <w:rPr>
          <w:color w:val="000000" w:themeColor="text1"/>
          <w:sz w:val="28"/>
          <w:szCs w:val="28"/>
        </w:rPr>
        <w:t>на Едином портале в случае обращения через Единый портал;</w:t>
      </w:r>
    </w:p>
    <w:p w:rsidR="00E268B3" w:rsidRPr="00793453" w:rsidRDefault="00E268B3" w:rsidP="004203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3453">
        <w:rPr>
          <w:color w:val="000000" w:themeColor="text1"/>
          <w:sz w:val="28"/>
          <w:szCs w:val="28"/>
        </w:rPr>
        <w:t xml:space="preserve">представление неполного комплекта документов, необходимого для предоставления </w:t>
      </w:r>
      <w:r w:rsidR="009B779A" w:rsidRPr="00793453">
        <w:rPr>
          <w:color w:val="000000" w:themeColor="text1"/>
          <w:sz w:val="28"/>
          <w:szCs w:val="28"/>
        </w:rPr>
        <w:t xml:space="preserve">муниципальной </w:t>
      </w:r>
      <w:r w:rsidRPr="00793453">
        <w:rPr>
          <w:color w:val="000000" w:themeColor="text1"/>
          <w:sz w:val="28"/>
          <w:szCs w:val="28"/>
        </w:rPr>
        <w:t>услуги;</w:t>
      </w:r>
    </w:p>
    <w:p w:rsidR="00E268B3" w:rsidRPr="00793453" w:rsidRDefault="00E268B3" w:rsidP="004203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3453">
        <w:rPr>
          <w:color w:val="000000" w:themeColor="text1"/>
          <w:sz w:val="28"/>
          <w:szCs w:val="28"/>
        </w:rPr>
        <w:t>представленные документы, необходимые для предоставления</w:t>
      </w:r>
      <w:r w:rsidR="009B779A" w:rsidRPr="00793453">
        <w:rPr>
          <w:color w:val="000000" w:themeColor="text1"/>
          <w:sz w:val="28"/>
          <w:szCs w:val="28"/>
        </w:rPr>
        <w:t xml:space="preserve"> муниципальной </w:t>
      </w:r>
      <w:r w:rsidRPr="00793453">
        <w:rPr>
          <w:color w:val="000000" w:themeColor="text1"/>
          <w:sz w:val="28"/>
          <w:szCs w:val="28"/>
        </w:rPr>
        <w:t>услуги, утратили силу;</w:t>
      </w:r>
    </w:p>
    <w:p w:rsidR="00E268B3" w:rsidRPr="00793453" w:rsidRDefault="00E268B3" w:rsidP="004203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3453">
        <w:rPr>
          <w:color w:val="000000" w:themeColor="text1"/>
          <w:sz w:val="28"/>
          <w:szCs w:val="28"/>
        </w:rPr>
        <w:t xml:space="preserve">представленные документы, необходимые для предоставления </w:t>
      </w:r>
      <w:r w:rsidR="009D7822" w:rsidRPr="00793453">
        <w:rPr>
          <w:color w:val="000000" w:themeColor="text1"/>
          <w:sz w:val="28"/>
          <w:szCs w:val="28"/>
        </w:rPr>
        <w:t xml:space="preserve">муниципальной </w:t>
      </w:r>
      <w:r w:rsidRPr="00793453">
        <w:rPr>
          <w:color w:val="000000" w:themeColor="text1"/>
          <w:sz w:val="28"/>
          <w:szCs w:val="28"/>
        </w:rPr>
        <w:t>услуги, имеют подчистки и исправления текста, не заверенные в порядке, установленном законодательством Российской Федерации;</w:t>
      </w:r>
    </w:p>
    <w:p w:rsidR="00E268B3" w:rsidRPr="00793453" w:rsidRDefault="00E268B3" w:rsidP="004203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3453">
        <w:rPr>
          <w:color w:val="000000" w:themeColor="text1"/>
          <w:sz w:val="28"/>
          <w:szCs w:val="28"/>
        </w:rPr>
        <w:t xml:space="preserve"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C94AFD" w:rsidRPr="00793453">
        <w:rPr>
          <w:color w:val="000000" w:themeColor="text1"/>
          <w:sz w:val="28"/>
          <w:szCs w:val="28"/>
        </w:rPr>
        <w:t xml:space="preserve">муниципальной </w:t>
      </w:r>
      <w:r w:rsidRPr="00793453">
        <w:rPr>
          <w:color w:val="000000" w:themeColor="text1"/>
          <w:sz w:val="28"/>
          <w:szCs w:val="28"/>
        </w:rPr>
        <w:t>услуги;</w:t>
      </w:r>
    </w:p>
    <w:p w:rsidR="00793453" w:rsidRPr="00793453" w:rsidRDefault="00793453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453">
        <w:rPr>
          <w:sz w:val="28"/>
          <w:szCs w:val="28"/>
        </w:rPr>
        <w:t>подача документов, необходимых для предоставления услуги, в электронной форме с нарушением установленных требований;</w:t>
      </w:r>
    </w:p>
    <w:p w:rsidR="00E268B3" w:rsidRPr="00793453" w:rsidRDefault="00E268B3" w:rsidP="004203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3453">
        <w:rPr>
          <w:color w:val="000000" w:themeColor="text1"/>
          <w:sz w:val="28"/>
          <w:szCs w:val="28"/>
        </w:rP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E268B3" w:rsidRPr="003C4F26" w:rsidRDefault="00E268B3" w:rsidP="004203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3453">
        <w:rPr>
          <w:color w:val="000000" w:themeColor="text1"/>
          <w:sz w:val="28"/>
          <w:szCs w:val="28"/>
        </w:rPr>
        <w:t xml:space="preserve">подача </w:t>
      </w:r>
      <w:r w:rsidR="00C94AFD" w:rsidRPr="00793453">
        <w:rPr>
          <w:color w:val="000000" w:themeColor="text1"/>
          <w:sz w:val="28"/>
          <w:szCs w:val="28"/>
        </w:rPr>
        <w:t>з</w:t>
      </w:r>
      <w:r w:rsidRPr="00793453">
        <w:rPr>
          <w:color w:val="000000" w:themeColor="text1"/>
          <w:sz w:val="28"/>
          <w:szCs w:val="28"/>
        </w:rPr>
        <w:t xml:space="preserve">аявления о предоставлении </w:t>
      </w:r>
      <w:r w:rsidR="00C94AFD" w:rsidRPr="00793453">
        <w:rPr>
          <w:color w:val="000000" w:themeColor="text1"/>
          <w:sz w:val="28"/>
          <w:szCs w:val="28"/>
        </w:rPr>
        <w:t xml:space="preserve">муниципальной </w:t>
      </w:r>
      <w:r w:rsidRPr="00793453">
        <w:rPr>
          <w:color w:val="000000" w:themeColor="text1"/>
          <w:sz w:val="28"/>
          <w:szCs w:val="28"/>
        </w:rPr>
        <w:t xml:space="preserve">услуги и документов, необходимых для предоставления </w:t>
      </w:r>
      <w:r w:rsidR="00C94AFD" w:rsidRPr="00793453">
        <w:rPr>
          <w:color w:val="000000" w:themeColor="text1"/>
          <w:sz w:val="28"/>
          <w:szCs w:val="28"/>
        </w:rPr>
        <w:t xml:space="preserve">муниципальной </w:t>
      </w:r>
      <w:r w:rsidRPr="00793453">
        <w:rPr>
          <w:color w:val="000000" w:themeColor="text1"/>
          <w:sz w:val="28"/>
          <w:szCs w:val="28"/>
        </w:rPr>
        <w:t xml:space="preserve">услуги, в электронной форме </w:t>
      </w:r>
      <w:r w:rsidR="009D0AD8" w:rsidRPr="00793453">
        <w:rPr>
          <w:color w:val="000000" w:themeColor="text1"/>
          <w:sz w:val="28"/>
          <w:szCs w:val="28"/>
        </w:rPr>
        <w:t xml:space="preserve">ранее необходимого срока давности присвоения предшествующей квалификационной категории </w:t>
      </w:r>
      <w:r w:rsidR="009D0AD8" w:rsidRPr="003C4F26">
        <w:rPr>
          <w:color w:val="000000" w:themeColor="text1"/>
          <w:sz w:val="28"/>
          <w:szCs w:val="28"/>
        </w:rPr>
        <w:t>спортивного судьи</w:t>
      </w:r>
      <w:r w:rsidRPr="003C4F26">
        <w:rPr>
          <w:color w:val="000000" w:themeColor="text1"/>
          <w:sz w:val="28"/>
          <w:szCs w:val="28"/>
        </w:rPr>
        <w:t>;</w:t>
      </w:r>
    </w:p>
    <w:p w:rsidR="00E268B3" w:rsidRPr="003C4F26" w:rsidRDefault="00E268B3" w:rsidP="004203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C4F26">
        <w:rPr>
          <w:sz w:val="28"/>
          <w:szCs w:val="28"/>
        </w:rPr>
        <w:t>несоблюдение установленных статьей 11</w:t>
      </w:r>
      <w:r w:rsidR="00BB088C" w:rsidRPr="003C4F26">
        <w:rPr>
          <w:sz w:val="28"/>
          <w:szCs w:val="28"/>
        </w:rPr>
        <w:t xml:space="preserve"> </w:t>
      </w:r>
      <w:r w:rsidRPr="003C4F26">
        <w:rPr>
          <w:sz w:val="28"/>
          <w:szCs w:val="28"/>
        </w:rPr>
        <w:t>Федерального закона от 06</w:t>
      </w:r>
      <w:r w:rsidR="00506FAB" w:rsidRPr="003C4F26">
        <w:rPr>
          <w:sz w:val="28"/>
          <w:szCs w:val="28"/>
        </w:rPr>
        <w:t xml:space="preserve"> апреля </w:t>
      </w:r>
      <w:r w:rsidRPr="003C4F26">
        <w:rPr>
          <w:sz w:val="28"/>
          <w:szCs w:val="28"/>
        </w:rPr>
        <w:t xml:space="preserve">2011 </w:t>
      </w:r>
      <w:r w:rsidR="00506FAB" w:rsidRPr="003C4F26">
        <w:rPr>
          <w:sz w:val="28"/>
          <w:szCs w:val="28"/>
        </w:rPr>
        <w:t xml:space="preserve">г. </w:t>
      </w:r>
      <w:r w:rsidRPr="003C4F26">
        <w:rPr>
          <w:sz w:val="28"/>
          <w:szCs w:val="28"/>
        </w:rPr>
        <w:t xml:space="preserve">№ 63-ФЗ «Об электронной подписи» условий признания </w:t>
      </w:r>
      <w:r w:rsidRPr="003C4F26">
        <w:rPr>
          <w:color w:val="000000" w:themeColor="text1"/>
          <w:sz w:val="28"/>
          <w:szCs w:val="28"/>
        </w:rPr>
        <w:t>действительности, усиленной квалифицированной электронной подписи.</w:t>
      </w:r>
    </w:p>
    <w:p w:rsidR="00E268B3" w:rsidRPr="003C4F26" w:rsidRDefault="00E268B3" w:rsidP="004203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C4F26">
        <w:rPr>
          <w:color w:val="000000" w:themeColor="text1"/>
          <w:sz w:val="28"/>
          <w:szCs w:val="28"/>
        </w:rPr>
        <w:t>2.1</w:t>
      </w:r>
      <w:r w:rsidR="00C94AFD" w:rsidRPr="003C4F26">
        <w:rPr>
          <w:color w:val="000000" w:themeColor="text1"/>
          <w:sz w:val="28"/>
          <w:szCs w:val="28"/>
        </w:rPr>
        <w:t>0</w:t>
      </w:r>
      <w:r w:rsidRPr="003C4F26">
        <w:rPr>
          <w:color w:val="000000" w:themeColor="text1"/>
          <w:sz w:val="28"/>
          <w:szCs w:val="28"/>
        </w:rPr>
        <w:t xml:space="preserve">. Исчерпывающий перечень оснований для отказа в предоставлении муниципальной услуги: </w:t>
      </w:r>
    </w:p>
    <w:p w:rsidR="009D0AD8" w:rsidRPr="003C4F26" w:rsidRDefault="009D0AD8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F26">
        <w:rPr>
          <w:color w:val="000000" w:themeColor="text1"/>
          <w:sz w:val="28"/>
          <w:szCs w:val="28"/>
        </w:rPr>
        <w:t>несоответствия кандидата квалификационным требованиям, установленным Положением о спортивных судьях;</w:t>
      </w:r>
      <w:r w:rsidR="00137F00" w:rsidRPr="003C4F26">
        <w:rPr>
          <w:color w:val="000000" w:themeColor="text1"/>
          <w:sz w:val="28"/>
          <w:szCs w:val="28"/>
        </w:rPr>
        <w:t xml:space="preserve"> </w:t>
      </w:r>
    </w:p>
    <w:p w:rsidR="008E4A4A" w:rsidRPr="003C4F26" w:rsidRDefault="008E4A4A" w:rsidP="008E4A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26">
        <w:rPr>
          <w:rFonts w:ascii="Times New Roman" w:hAnsi="Times New Roman" w:cs="Times New Roman"/>
          <w:sz w:val="28"/>
          <w:szCs w:val="28"/>
        </w:rPr>
        <w:t xml:space="preserve">несоответствие документов (сведений), представленных </w:t>
      </w:r>
      <w:r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>Зая</w:t>
      </w:r>
      <w:r w:rsidRPr="003C4F26">
        <w:rPr>
          <w:rFonts w:ascii="Times New Roman" w:hAnsi="Times New Roman" w:cs="Times New Roman"/>
          <w:sz w:val="28"/>
          <w:szCs w:val="28"/>
        </w:rPr>
        <w:t>вителем, документам (сведениям), полученным в рамках межведомственного взаимодействия.</w:t>
      </w:r>
    </w:p>
    <w:p w:rsidR="00E268B3" w:rsidRPr="003C4F26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 для приостановления муниципальной услуги не предусмотрены действующим законодательством.</w:t>
      </w:r>
    </w:p>
    <w:p w:rsidR="00E268B3" w:rsidRPr="003C4F26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муниципальной услуги осуществляется бесплатно.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>. Максимальный срок ожидания в очереди при подаче Заявления и получении результата муниципальной услуги в Комитете не должен превышать 15 минут.</w:t>
      </w:r>
    </w:p>
    <w:p w:rsidR="00E268B3" w:rsidRPr="00AE350F" w:rsidRDefault="00E268B3" w:rsidP="004203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2.1</w:t>
      </w:r>
      <w:r w:rsidR="00C3039A" w:rsidRPr="00AE350F">
        <w:rPr>
          <w:color w:val="000000" w:themeColor="text1"/>
          <w:sz w:val="28"/>
          <w:szCs w:val="28"/>
        </w:rPr>
        <w:t>4</w:t>
      </w:r>
      <w:r w:rsidRPr="00AE350F">
        <w:rPr>
          <w:color w:val="000000" w:themeColor="text1"/>
          <w:sz w:val="28"/>
          <w:szCs w:val="28"/>
        </w:rPr>
        <w:t xml:space="preserve">. Заявление и документы, </w:t>
      </w:r>
      <w:r w:rsidR="00573AB7" w:rsidRPr="00AE350F">
        <w:rPr>
          <w:color w:val="000000" w:themeColor="text1"/>
          <w:sz w:val="28"/>
          <w:szCs w:val="28"/>
        </w:rPr>
        <w:t xml:space="preserve">поступившие в Комитет, </w:t>
      </w:r>
      <w:r w:rsidRPr="00AE350F">
        <w:rPr>
          <w:color w:val="000000" w:themeColor="text1"/>
          <w:sz w:val="28"/>
          <w:szCs w:val="28"/>
        </w:rPr>
        <w:t>подлежат обязательной регистрации специалистом Комитета в журнале регистрации</w:t>
      </w:r>
      <w:r w:rsidR="00573AB7">
        <w:rPr>
          <w:color w:val="000000" w:themeColor="text1"/>
          <w:sz w:val="28"/>
          <w:szCs w:val="28"/>
        </w:rPr>
        <w:t xml:space="preserve"> </w:t>
      </w:r>
      <w:r w:rsidRPr="00AE350F">
        <w:rPr>
          <w:color w:val="000000" w:themeColor="text1"/>
          <w:sz w:val="28"/>
          <w:szCs w:val="28"/>
        </w:rPr>
        <w:t>с указанием номера, даты и времени приема в срок не более 1 рабочего дня со дня поступления Заявления и документов в Комитет.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и документы, поступившие в комитет после 16.00 часов, регистрируются следующим днем за днем поступления документов в Комитет.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 Требования к помещениям, в которых предоставляется муниципальная услуга: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.1. вход в здание, в котором располагается Комитет, должен быть оборудован информационной табличкой (вывеской), содержащей наименование Комитета;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.2. место для предоставления муниципальной услуги должно быть оборудовано мебелью, обеспечивающей Заявителю возможность ожидания приема (предоставления муниципальной услуги):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места для ожидания Заявителями приема должны быть оборудованы скамьями, стульями;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:rsidR="00E268B3" w:rsidRPr="009F1C6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.3. в помещении, в котором предоставляется муниципальная услуга, размещаются информационные</w:t>
      </w:r>
      <w:r w:rsidRPr="009F1C63">
        <w:rPr>
          <w:rFonts w:ascii="Times New Roman" w:hAnsi="Times New Roman" w:cs="Times New Roman"/>
          <w:sz w:val="28"/>
          <w:szCs w:val="28"/>
        </w:rPr>
        <w:t xml:space="preserve"> стенды, имеющие карманы формата А4, заполняемые образцами заявлений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Заявления;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.4. в помещениях, в которых предоставляется муниципальная услуга, обеспечиваются инвалидам и иным маломобильным группам населения следующие условия доступности: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беспрепятственного входа в помещения и выхода из них;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территории, прилегающей к зданию Комитета;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посадки в транспортное средство и высадки из него перед входом в Комитет, в том числе с использованием кресла-коляски, и при необходимости с помощью муниципальных служащих Комитета;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допуска в Комитет собаки-проводника.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 Показатели доступности и качества предоставления муниципальной услуги.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Показателем доступности муниципальной услуги является возможность подачи Заявления через Единый портал или МФЦ;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качества предоставления муниципальной услуги являются: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сроков выполнения административных процедур, установленных настоящим административным регламентом;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взаимодействий Заявителя со специалистами Комитета: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не должно превышать двух раз при подаче Заявления и документов в Комитет в случае, когда результат предоставления муниципальной услуги выдается Заявителю в Комитете;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не должно превышать одного раза при подаче Заявления и документов при личном обращении в Комитет в случае, когда результат предоставления муниципальной услуги направляется Заявителю на почтовый адрес, указанный в Заявлении;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обоснованных жалоб Заявителей на действия (бездействие) специалистов Комитета, участвующих в предоставлении муниципальной услуги;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установленных сроков предоставления муниципальной услуги.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 Иные требования и особенности оказания муниципальной услуги: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.1. получение Заявителями муниципальной услуги в электронном виде обеспечивается в следующем объеме:</w:t>
      </w:r>
    </w:p>
    <w:p w:rsidR="00E268B3" w:rsidRPr="00AE350F" w:rsidRDefault="00E268B3" w:rsidP="004203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обеспечение возможности для Заявителей в целях получения муниципальной услуги представлять Заявление в электронном виде посредством Единого портала;</w:t>
      </w:r>
    </w:p>
    <w:p w:rsidR="00E268B3" w:rsidRPr="00AE350F" w:rsidRDefault="00E268B3" w:rsidP="004203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обеспечение возможности для Заявителей осуществлять мониторинг хода предоставления муниципальной услуги с использованием Единого портала;</w:t>
      </w:r>
    </w:p>
    <w:p w:rsidR="00E268B3" w:rsidRPr="00AE350F" w:rsidRDefault="00E268B3" w:rsidP="004203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2.1</w:t>
      </w:r>
      <w:r w:rsidR="00C3039A" w:rsidRPr="00AE350F">
        <w:rPr>
          <w:color w:val="000000" w:themeColor="text1"/>
          <w:sz w:val="28"/>
          <w:szCs w:val="28"/>
        </w:rPr>
        <w:t>7</w:t>
      </w:r>
      <w:r w:rsidRPr="00AE350F">
        <w:rPr>
          <w:color w:val="000000" w:themeColor="text1"/>
          <w:sz w:val="28"/>
          <w:szCs w:val="28"/>
        </w:rPr>
        <w:t>.2. Заявитель вправе в течение срока предоставления муниципальной услуги подать заявление об оставлении Заявления без рассмотрения путем личного обращения в Комитет в соответствии с графиком приема и регистрации Заявлений: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понедельник-четверг: с 09.00 час. до 18.00 час.;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пятница: с 09.00 час. до 17.00 час.;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перерыв: с 12.30 час. до 13.18 час.</w:t>
      </w:r>
    </w:p>
    <w:p w:rsidR="00E268B3" w:rsidRPr="00AE350F" w:rsidRDefault="00E268B3" w:rsidP="004203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Заявление об оставлении Заявления без рассмотрения представляется по адресу: г. Пермь, ул. Ленина, д. 27в, каб. 7.</w:t>
      </w:r>
    </w:p>
    <w:p w:rsidR="00E268B3" w:rsidRDefault="00E268B3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В случае поступления</w:t>
      </w:r>
      <w:r>
        <w:rPr>
          <w:sz w:val="28"/>
          <w:szCs w:val="28"/>
        </w:rPr>
        <w:t xml:space="preserve"> заявления об оставлении Заявления без рассмотрения оказание муниципальной услуги прекращается без принятия решения, представленные документы для получения муниципальной услуги возвращаются Заявителю.</w:t>
      </w:r>
    </w:p>
    <w:p w:rsidR="00E268B3" w:rsidRDefault="00E268B3" w:rsidP="00052278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68B3" w:rsidRPr="009F1C63" w:rsidRDefault="00E268B3" w:rsidP="00052278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III. Административные процедуры</w:t>
      </w:r>
    </w:p>
    <w:p w:rsidR="00E268B3" w:rsidRPr="009F1C63" w:rsidRDefault="00E268B3" w:rsidP="0005227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68B3" w:rsidRPr="009F1C6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:rsidR="00E268B3" w:rsidRPr="009F1C6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с </w:t>
      </w:r>
      <w:r>
        <w:rPr>
          <w:rFonts w:ascii="Times New Roman" w:hAnsi="Times New Roman" w:cs="Times New Roman"/>
          <w:sz w:val="28"/>
          <w:szCs w:val="28"/>
        </w:rPr>
        <w:t>представленными</w:t>
      </w:r>
      <w:r w:rsidRPr="009F1C63">
        <w:rPr>
          <w:rFonts w:ascii="Times New Roman" w:hAnsi="Times New Roman" w:cs="Times New Roman"/>
          <w:sz w:val="28"/>
          <w:szCs w:val="28"/>
        </w:rPr>
        <w:t xml:space="preserve"> документами;</w:t>
      </w:r>
    </w:p>
    <w:p w:rsidR="00E268B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рассмотрение Заявления с </w:t>
      </w:r>
      <w:r>
        <w:rPr>
          <w:rFonts w:ascii="Times New Roman" w:hAnsi="Times New Roman" w:cs="Times New Roman"/>
          <w:sz w:val="28"/>
          <w:szCs w:val="28"/>
        </w:rPr>
        <w:t>представленными</w:t>
      </w:r>
      <w:r w:rsidRPr="009F1C63">
        <w:rPr>
          <w:rFonts w:ascii="Times New Roman" w:hAnsi="Times New Roman" w:cs="Times New Roman"/>
          <w:sz w:val="28"/>
          <w:szCs w:val="28"/>
        </w:rPr>
        <w:t xml:space="preserve"> документами, подготовка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D66FE5">
        <w:rPr>
          <w:rFonts w:ascii="Times New Roman" w:hAnsi="Times New Roman" w:cs="Times New Roman"/>
          <w:sz w:val="28"/>
          <w:szCs w:val="28"/>
        </w:rPr>
        <w:t xml:space="preserve">решения о присвоении </w:t>
      </w:r>
      <w:r w:rsidR="006E7764">
        <w:rPr>
          <w:rFonts w:ascii="Times New Roman" w:hAnsi="Times New Roman" w:cs="Times New Roman"/>
          <w:sz w:val="28"/>
          <w:szCs w:val="28"/>
        </w:rPr>
        <w:t>квалификационной категории спортивного судьи</w:t>
      </w:r>
      <w:r w:rsidRPr="00D66FE5">
        <w:rPr>
          <w:rFonts w:ascii="Times New Roman" w:hAnsi="Times New Roman" w:cs="Times New Roman"/>
          <w:sz w:val="28"/>
          <w:szCs w:val="28"/>
        </w:rPr>
        <w:t xml:space="preserve"> (проекта решения об отказе в </w:t>
      </w:r>
      <w:r w:rsidR="00E3384A" w:rsidRPr="00D66FE5">
        <w:rPr>
          <w:rFonts w:ascii="Times New Roman" w:hAnsi="Times New Roman" w:cs="Times New Roman"/>
          <w:sz w:val="28"/>
          <w:szCs w:val="28"/>
        </w:rPr>
        <w:t xml:space="preserve">присвоении </w:t>
      </w:r>
      <w:r w:rsidR="00E3384A">
        <w:rPr>
          <w:rFonts w:ascii="Times New Roman" w:hAnsi="Times New Roman" w:cs="Times New Roman"/>
          <w:sz w:val="28"/>
          <w:szCs w:val="28"/>
        </w:rPr>
        <w:t>квалификационной категории спортивного судьи</w:t>
      </w:r>
      <w:r w:rsidRPr="00D66FE5">
        <w:rPr>
          <w:rFonts w:ascii="Times New Roman" w:hAnsi="Times New Roman" w:cs="Times New Roman"/>
          <w:sz w:val="28"/>
          <w:szCs w:val="28"/>
        </w:rPr>
        <w:t>);</w:t>
      </w:r>
    </w:p>
    <w:p w:rsidR="00E268B3" w:rsidRPr="009F1C6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3C5">
        <w:rPr>
          <w:rFonts w:ascii="Times New Roman" w:hAnsi="Times New Roman" w:cs="Times New Roman"/>
          <w:sz w:val="28"/>
          <w:szCs w:val="28"/>
        </w:rPr>
        <w:t xml:space="preserve">согласование, подписание и регистрация решения о присвоении </w:t>
      </w:r>
      <w:r w:rsidR="006E7764">
        <w:rPr>
          <w:rFonts w:ascii="Times New Roman" w:hAnsi="Times New Roman" w:cs="Times New Roman"/>
          <w:sz w:val="28"/>
          <w:szCs w:val="28"/>
        </w:rPr>
        <w:t>квалификационной категории спортивного судьи</w:t>
      </w:r>
      <w:r w:rsidRPr="008733C5">
        <w:rPr>
          <w:rFonts w:ascii="Times New Roman" w:hAnsi="Times New Roman" w:cs="Times New Roman"/>
          <w:sz w:val="28"/>
          <w:szCs w:val="28"/>
        </w:rPr>
        <w:t xml:space="preserve"> (решения об отказе в </w:t>
      </w:r>
      <w:r w:rsidR="00E3384A" w:rsidRPr="00D66FE5">
        <w:rPr>
          <w:rFonts w:ascii="Times New Roman" w:hAnsi="Times New Roman" w:cs="Times New Roman"/>
          <w:sz w:val="28"/>
          <w:szCs w:val="28"/>
        </w:rPr>
        <w:t xml:space="preserve">присвоении </w:t>
      </w:r>
      <w:r w:rsidR="00E3384A">
        <w:rPr>
          <w:rFonts w:ascii="Times New Roman" w:hAnsi="Times New Roman" w:cs="Times New Roman"/>
          <w:sz w:val="28"/>
          <w:szCs w:val="28"/>
        </w:rPr>
        <w:t>квалификационной категории спортивного судьи</w:t>
      </w:r>
      <w:r w:rsidRPr="008733C5">
        <w:rPr>
          <w:rFonts w:ascii="Times New Roman" w:hAnsi="Times New Roman" w:cs="Times New Roman"/>
          <w:sz w:val="28"/>
          <w:szCs w:val="28"/>
        </w:rPr>
        <w:t>);</w:t>
      </w:r>
    </w:p>
    <w:p w:rsidR="00E268B3" w:rsidRPr="008733C5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3C5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решения о присвоении </w:t>
      </w:r>
      <w:r w:rsidR="006E7764">
        <w:rPr>
          <w:rFonts w:ascii="Times New Roman" w:hAnsi="Times New Roman" w:cs="Times New Roman"/>
          <w:sz w:val="28"/>
          <w:szCs w:val="28"/>
        </w:rPr>
        <w:t>квалификационной категории спортивного судьи</w:t>
      </w:r>
      <w:r w:rsidRPr="008733C5">
        <w:rPr>
          <w:rFonts w:ascii="Times New Roman" w:hAnsi="Times New Roman" w:cs="Times New Roman"/>
          <w:sz w:val="28"/>
          <w:szCs w:val="28"/>
        </w:rPr>
        <w:t xml:space="preserve"> (решения об отказе в </w:t>
      </w:r>
      <w:r w:rsidR="00E3384A" w:rsidRPr="00D66FE5">
        <w:rPr>
          <w:rFonts w:ascii="Times New Roman" w:hAnsi="Times New Roman" w:cs="Times New Roman"/>
          <w:sz w:val="28"/>
          <w:szCs w:val="28"/>
        </w:rPr>
        <w:t xml:space="preserve">присвоении </w:t>
      </w:r>
      <w:r w:rsidR="00E3384A">
        <w:rPr>
          <w:rFonts w:ascii="Times New Roman" w:hAnsi="Times New Roman" w:cs="Times New Roman"/>
          <w:sz w:val="28"/>
          <w:szCs w:val="28"/>
        </w:rPr>
        <w:t>квалификационной категории спортивного судьи</w:t>
      </w:r>
      <w:r w:rsidRPr="008733C5">
        <w:rPr>
          <w:rFonts w:ascii="Times New Roman" w:hAnsi="Times New Roman" w:cs="Times New Roman"/>
          <w:sz w:val="28"/>
          <w:szCs w:val="28"/>
        </w:rPr>
        <w:t>);</w:t>
      </w:r>
    </w:p>
    <w:p w:rsidR="00E268B3" w:rsidRPr="009F1C6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3C5">
        <w:rPr>
          <w:rFonts w:ascii="Times New Roman" w:hAnsi="Times New Roman" w:cs="Times New Roman"/>
          <w:sz w:val="28"/>
          <w:szCs w:val="28"/>
        </w:rPr>
        <w:t>3.2. Прием и регистрация</w:t>
      </w:r>
      <w:r w:rsidRPr="009F1C63"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hAnsi="Times New Roman" w:cs="Times New Roman"/>
          <w:sz w:val="28"/>
          <w:szCs w:val="28"/>
        </w:rPr>
        <w:t xml:space="preserve">с представленными </w:t>
      </w:r>
      <w:r w:rsidRPr="009F1C63">
        <w:rPr>
          <w:rFonts w:ascii="Times New Roman" w:hAnsi="Times New Roman" w:cs="Times New Roman"/>
          <w:sz w:val="28"/>
          <w:szCs w:val="28"/>
        </w:rPr>
        <w:t>документами: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3.2.1. основанием для начала </w:t>
      </w:r>
      <w:r>
        <w:rPr>
          <w:rFonts w:ascii="Times New Roman" w:hAnsi="Times New Roman" w:cs="Times New Roman"/>
          <w:sz w:val="28"/>
          <w:szCs w:val="28"/>
        </w:rPr>
        <w:t xml:space="preserve">указанной административной процедуры является поступление в сектор по организации спортивно-массовой работы </w:t>
      </w:r>
      <w:r w:rsidRPr="008733C5">
        <w:rPr>
          <w:rFonts w:ascii="Times New Roman" w:hAnsi="Times New Roman" w:cs="Times New Roman"/>
          <w:sz w:val="28"/>
          <w:szCs w:val="28"/>
        </w:rPr>
        <w:t>отдела развития физической культуры и спорта Комитета (далее – Сектор)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указанных в пункт</w:t>
      </w:r>
      <w:r w:rsidR="006E7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2.6.1 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48706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дминистративного регламента (далее – </w:t>
      </w:r>
      <w:r w:rsidR="00CC22F8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документы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), любым из способов, указанных в пункте 1.4</w:t>
      </w:r>
      <w:hyperlink w:anchor="P59" w:history="1"/>
      <w:r w:rsidR="00052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регламента;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 прием и регистрацию </w:t>
      </w:r>
      <w:r w:rsidR="00CC22F8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и документов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специалист Сектора, ответственный за прием (далее – специалист, ответственный </w:t>
      </w:r>
      <w:r w:rsidR="004103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за прием);</w:t>
      </w:r>
    </w:p>
    <w:p w:rsidR="00E268B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 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пециалист, ответственный за прием, осуществляет проверку поступившего </w:t>
      </w:r>
      <w:r w:rsidR="00CC22F8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C22F8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на наличие/отсутствие оснований для отказа </w:t>
      </w:r>
      <w:r w:rsidR="00410369">
        <w:rPr>
          <w:rFonts w:ascii="Times New Roman" w:hAnsi="Times New Roman" w:cs="Times New Roman"/>
          <w:sz w:val="28"/>
          <w:szCs w:val="28"/>
        </w:rPr>
        <w:br/>
      </w:r>
      <w:r w:rsidRPr="00106C41">
        <w:rPr>
          <w:rFonts w:ascii="Times New Roman" w:hAnsi="Times New Roman" w:cs="Times New Roman"/>
          <w:sz w:val="28"/>
          <w:szCs w:val="28"/>
        </w:rPr>
        <w:t>в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C41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06B9">
        <w:rPr>
          <w:rFonts w:ascii="Times New Roman" w:hAnsi="Times New Roman" w:cs="Times New Roman"/>
          <w:sz w:val="28"/>
          <w:szCs w:val="28"/>
        </w:rPr>
        <w:t>установленных пунктом 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A06B9">
        <w:rPr>
          <w:rFonts w:ascii="Times New Roman" w:hAnsi="Times New Roman" w:cs="Times New Roman"/>
          <w:sz w:val="28"/>
          <w:szCs w:val="28"/>
        </w:rPr>
        <w:t xml:space="preserve"> </w:t>
      </w:r>
      <w:r w:rsidR="00052278">
        <w:rPr>
          <w:rFonts w:ascii="Times New Roman" w:hAnsi="Times New Roman" w:cs="Times New Roman"/>
          <w:sz w:val="28"/>
          <w:szCs w:val="28"/>
        </w:rPr>
        <w:t>настоящего Административного</w:t>
      </w:r>
      <w:r w:rsidRPr="00AA06B9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E268B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B26E7B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прием, в случае отсутствия оснований для </w:t>
      </w:r>
      <w:r>
        <w:rPr>
          <w:rFonts w:ascii="Times New Roman" w:hAnsi="Times New Roman" w:cs="Times New Roman"/>
          <w:sz w:val="28"/>
          <w:szCs w:val="28"/>
        </w:rPr>
        <w:t>отказа в приеме</w:t>
      </w:r>
      <w:r w:rsidRPr="00EF3D40">
        <w:rPr>
          <w:rFonts w:ascii="Times New Roman" w:hAnsi="Times New Roman" w:cs="Times New Roman"/>
          <w:sz w:val="28"/>
          <w:szCs w:val="28"/>
        </w:rPr>
        <w:t xml:space="preserve"> </w:t>
      </w:r>
      <w:r w:rsidR="006E7764">
        <w:rPr>
          <w:rFonts w:ascii="Times New Roman" w:hAnsi="Times New Roman" w:cs="Times New Roman"/>
          <w:sz w:val="28"/>
          <w:szCs w:val="28"/>
        </w:rPr>
        <w:t xml:space="preserve">Заявления и документов, </w:t>
      </w:r>
      <w:r w:rsidRPr="00106C41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06B9">
        <w:rPr>
          <w:rFonts w:ascii="Times New Roman" w:hAnsi="Times New Roman" w:cs="Times New Roman"/>
          <w:sz w:val="28"/>
          <w:szCs w:val="28"/>
        </w:rPr>
        <w:t>установленных пунктом 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A06B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8706A">
        <w:rPr>
          <w:rFonts w:ascii="Times New Roman" w:hAnsi="Times New Roman" w:cs="Times New Roman"/>
          <w:sz w:val="28"/>
          <w:szCs w:val="28"/>
        </w:rPr>
        <w:t>А</w:t>
      </w:r>
      <w:r w:rsidRPr="00AA06B9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регистрирует поступивш</w:t>
      </w:r>
      <w:r w:rsidR="00CC22F8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2F8">
        <w:rPr>
          <w:rFonts w:ascii="Times New Roman" w:hAnsi="Times New Roman" w:cs="Times New Roman"/>
          <w:sz w:val="28"/>
          <w:szCs w:val="28"/>
        </w:rPr>
        <w:t>Заявление и документы</w:t>
      </w:r>
      <w:r>
        <w:rPr>
          <w:rFonts w:ascii="Times New Roman" w:hAnsi="Times New Roman" w:cs="Times New Roman"/>
          <w:sz w:val="28"/>
          <w:szCs w:val="28"/>
        </w:rPr>
        <w:t xml:space="preserve"> в журнале регистрации с указанием номера, даты и времени приема.</w:t>
      </w:r>
    </w:p>
    <w:p w:rsidR="00E268B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</w:t>
      </w:r>
      <w:r w:rsidRPr="00B26E7B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прием, в случае </w:t>
      </w:r>
      <w:r>
        <w:rPr>
          <w:rFonts w:ascii="Times New Roman" w:hAnsi="Times New Roman" w:cs="Times New Roman"/>
          <w:sz w:val="28"/>
          <w:szCs w:val="28"/>
        </w:rPr>
        <w:t>наличия</w:t>
      </w:r>
      <w:r w:rsidRPr="00B26E7B">
        <w:rPr>
          <w:rFonts w:ascii="Times New Roman" w:hAnsi="Times New Roman" w:cs="Times New Roman"/>
          <w:sz w:val="28"/>
          <w:szCs w:val="28"/>
        </w:rPr>
        <w:t xml:space="preserve"> оснований для </w:t>
      </w:r>
      <w:r>
        <w:rPr>
          <w:rFonts w:ascii="Times New Roman" w:hAnsi="Times New Roman" w:cs="Times New Roman"/>
          <w:sz w:val="28"/>
          <w:szCs w:val="28"/>
        </w:rPr>
        <w:t>отказа в приеме</w:t>
      </w:r>
      <w:r w:rsidRPr="00EF3D40">
        <w:rPr>
          <w:rFonts w:ascii="Times New Roman" w:hAnsi="Times New Roman" w:cs="Times New Roman"/>
          <w:sz w:val="28"/>
          <w:szCs w:val="28"/>
        </w:rPr>
        <w:t xml:space="preserve"> </w:t>
      </w:r>
      <w:r w:rsidRPr="00106C41">
        <w:rPr>
          <w:rFonts w:ascii="Times New Roman" w:hAnsi="Times New Roman" w:cs="Times New Roman"/>
          <w:sz w:val="28"/>
          <w:szCs w:val="28"/>
        </w:rPr>
        <w:t>Заявления и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6C41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06B9">
        <w:rPr>
          <w:rFonts w:ascii="Times New Roman" w:hAnsi="Times New Roman" w:cs="Times New Roman"/>
          <w:sz w:val="28"/>
          <w:szCs w:val="28"/>
        </w:rPr>
        <w:t>установленных пунктом 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A06B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52278">
        <w:rPr>
          <w:rFonts w:ascii="Times New Roman" w:hAnsi="Times New Roman" w:cs="Times New Roman"/>
          <w:sz w:val="28"/>
          <w:szCs w:val="28"/>
        </w:rPr>
        <w:t>А</w:t>
      </w:r>
      <w:r w:rsidRPr="00AA06B9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оформляет проект решения об отказе в приеме документов, необходимых </w:t>
      </w:r>
      <w:r w:rsidRPr="00106C41">
        <w:rPr>
          <w:rFonts w:ascii="Times New Roman" w:hAnsi="Times New Roman" w:cs="Times New Roman"/>
          <w:sz w:val="28"/>
          <w:szCs w:val="28"/>
        </w:rPr>
        <w:t>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106C41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, по форме </w:t>
      </w:r>
      <w:r w:rsidRPr="00AA2819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BB088C">
        <w:rPr>
          <w:rFonts w:ascii="Times New Roman" w:hAnsi="Times New Roman" w:cs="Times New Roman"/>
          <w:sz w:val="28"/>
          <w:szCs w:val="28"/>
        </w:rPr>
        <w:t>4</w:t>
      </w:r>
      <w:r w:rsidRPr="00AA281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4870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дминистративному регламенту (далее – решение об отказе в приеме документов).</w:t>
      </w:r>
    </w:p>
    <w:p w:rsidR="00E268B3" w:rsidRPr="00FE12ED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ED">
        <w:rPr>
          <w:rFonts w:ascii="Times New Roman" w:hAnsi="Times New Roman" w:cs="Times New Roman"/>
          <w:sz w:val="28"/>
          <w:szCs w:val="28"/>
        </w:rPr>
        <w:t>В случае подготовки проекта решения об отказе в приеме документов, специалист, ответственный за прием:</w:t>
      </w:r>
    </w:p>
    <w:p w:rsidR="00E268B3" w:rsidRPr="00FE12ED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ED">
        <w:rPr>
          <w:rFonts w:ascii="Times New Roman" w:hAnsi="Times New Roman" w:cs="Times New Roman"/>
          <w:sz w:val="28"/>
          <w:szCs w:val="28"/>
        </w:rPr>
        <w:t>обеспечивает подписание проекта решения об отказе в приеме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12ED">
        <w:rPr>
          <w:rFonts w:ascii="Times New Roman" w:hAnsi="Times New Roman" w:cs="Times New Roman"/>
          <w:sz w:val="28"/>
          <w:szCs w:val="28"/>
        </w:rPr>
        <w:t>председателем Комитета;</w:t>
      </w:r>
    </w:p>
    <w:p w:rsidR="00E268B3" w:rsidRPr="00FE12ED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ED">
        <w:rPr>
          <w:rFonts w:ascii="Times New Roman" w:hAnsi="Times New Roman" w:cs="Times New Roman"/>
          <w:sz w:val="28"/>
          <w:szCs w:val="28"/>
        </w:rPr>
        <w:t>регистрирует решение об отказе в приеме документов;</w:t>
      </w:r>
    </w:p>
    <w:p w:rsidR="00E268B3" w:rsidRPr="00FE12ED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ED">
        <w:rPr>
          <w:rFonts w:ascii="Times New Roman" w:hAnsi="Times New Roman" w:cs="Times New Roman"/>
          <w:sz w:val="28"/>
          <w:szCs w:val="28"/>
        </w:rPr>
        <w:t>направляет (выдает) решение об отказе в приеме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12ED">
        <w:rPr>
          <w:rFonts w:ascii="Times New Roman" w:hAnsi="Times New Roman" w:cs="Times New Roman"/>
          <w:sz w:val="28"/>
          <w:szCs w:val="28"/>
        </w:rPr>
        <w:t xml:space="preserve"> а также представленн</w:t>
      </w:r>
      <w:r w:rsidR="00CC22F8">
        <w:rPr>
          <w:rFonts w:ascii="Times New Roman" w:hAnsi="Times New Roman" w:cs="Times New Roman"/>
          <w:sz w:val="28"/>
          <w:szCs w:val="28"/>
        </w:rPr>
        <w:t>ое Заявление и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2ED">
        <w:rPr>
          <w:rFonts w:ascii="Times New Roman" w:hAnsi="Times New Roman" w:cs="Times New Roman"/>
          <w:sz w:val="28"/>
          <w:szCs w:val="28"/>
        </w:rPr>
        <w:t>под подпись Заявителю или направляет их заказным письмом по адресу, указанному в Заявлении.</w:t>
      </w:r>
    </w:p>
    <w:p w:rsidR="00E268B3" w:rsidRPr="00FE12ED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ED">
        <w:rPr>
          <w:rFonts w:ascii="Times New Roman" w:hAnsi="Times New Roman" w:cs="Times New Roman"/>
          <w:sz w:val="28"/>
          <w:szCs w:val="28"/>
        </w:rPr>
        <w:t>В случае обращения Заявителя за получением муниципальной услуги через МФЦ решение об отказе в приеме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12ED">
        <w:rPr>
          <w:rFonts w:ascii="Times New Roman" w:hAnsi="Times New Roman" w:cs="Times New Roman"/>
          <w:sz w:val="28"/>
          <w:szCs w:val="28"/>
        </w:rPr>
        <w:t xml:space="preserve"> и представленн</w:t>
      </w:r>
      <w:r w:rsidR="00CC22F8">
        <w:rPr>
          <w:rFonts w:ascii="Times New Roman" w:hAnsi="Times New Roman" w:cs="Times New Roman"/>
          <w:sz w:val="28"/>
          <w:szCs w:val="28"/>
        </w:rPr>
        <w:t>ое</w:t>
      </w:r>
      <w:r w:rsidRPr="00FE12ED">
        <w:rPr>
          <w:rFonts w:ascii="Times New Roman" w:hAnsi="Times New Roman" w:cs="Times New Roman"/>
          <w:sz w:val="28"/>
          <w:szCs w:val="28"/>
        </w:rPr>
        <w:t xml:space="preserve"> </w:t>
      </w:r>
      <w:r w:rsidR="00CC22F8"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Pr="00FE12ED">
        <w:rPr>
          <w:rFonts w:ascii="Times New Roman" w:hAnsi="Times New Roman" w:cs="Times New Roman"/>
          <w:sz w:val="28"/>
          <w:szCs w:val="28"/>
        </w:rPr>
        <w:t xml:space="preserve"> Заявитель получает в МФЦ, если иной способ получения не указан Заявителем.</w:t>
      </w:r>
    </w:p>
    <w:p w:rsidR="00E268B3" w:rsidRPr="00FE12ED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ED">
        <w:rPr>
          <w:rFonts w:ascii="Times New Roman" w:hAnsi="Times New Roman" w:cs="Times New Roman"/>
          <w:sz w:val="28"/>
          <w:szCs w:val="28"/>
        </w:rPr>
        <w:t xml:space="preserve">При поступлении в Комитет </w:t>
      </w:r>
      <w:r w:rsidR="008E4A4A">
        <w:rPr>
          <w:rFonts w:ascii="Times New Roman" w:hAnsi="Times New Roman" w:cs="Times New Roman"/>
          <w:sz w:val="28"/>
          <w:szCs w:val="28"/>
        </w:rPr>
        <w:t xml:space="preserve">Заявления и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E12ED">
        <w:rPr>
          <w:rFonts w:ascii="Times New Roman" w:hAnsi="Times New Roman" w:cs="Times New Roman"/>
          <w:sz w:val="28"/>
          <w:szCs w:val="28"/>
        </w:rPr>
        <w:t xml:space="preserve"> через Единый портал решение об отказе в приеме документов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председателя Комитета.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50F">
        <w:rPr>
          <w:rFonts w:ascii="Times New Roman" w:hAnsi="Times New Roman" w:cs="Times New Roman"/>
          <w:sz w:val="28"/>
          <w:szCs w:val="28"/>
        </w:rPr>
        <w:t>Отказ Заявителю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после устранения причин, послуживших основанием для отказа в приеме документов.</w:t>
      </w:r>
    </w:p>
    <w:p w:rsidR="00C3039A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sz w:val="28"/>
          <w:szCs w:val="28"/>
        </w:rPr>
        <w:t xml:space="preserve">3.2.6. результатом административной процедуры является прием и регистрация </w:t>
      </w:r>
      <w:r w:rsidR="00CC22F8" w:rsidRPr="00AE350F">
        <w:rPr>
          <w:rFonts w:ascii="Times New Roman" w:hAnsi="Times New Roman" w:cs="Times New Roman"/>
          <w:sz w:val="28"/>
          <w:szCs w:val="28"/>
        </w:rPr>
        <w:t>Заявления и документов</w:t>
      </w:r>
      <w:r w:rsidRPr="00AE350F">
        <w:rPr>
          <w:rFonts w:ascii="Times New Roman" w:hAnsi="Times New Roman" w:cs="Times New Roman"/>
          <w:sz w:val="28"/>
          <w:szCs w:val="28"/>
        </w:rPr>
        <w:t xml:space="preserve"> с присвоением регистрационного номера и 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последующей передачей </w:t>
      </w:r>
      <w:r w:rsidR="00CC22F8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специалисту 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Сектора</w:t>
      </w:r>
      <w:r w:rsidR="00CC22F8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ответственному за обработку и рассмотрение Заявления и документов (далее – специалист, ответственный за рассмотрение документов)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направление (выдача) решения об отказе в приеме документов, а также Заявления и представленных с Заявлением документов Заявителю</w:t>
      </w:r>
      <w:r w:rsidR="00965D27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68B3" w:rsidRPr="00C742D9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3.2.7. максимальный срок административной процедуры – 1 рабочий день со дня поступления</w:t>
      </w:r>
      <w:r w:rsidRPr="00AE350F">
        <w:rPr>
          <w:rFonts w:ascii="Times New Roman" w:hAnsi="Times New Roman" w:cs="Times New Roman"/>
          <w:sz w:val="28"/>
          <w:szCs w:val="28"/>
        </w:rPr>
        <w:t xml:space="preserve"> Заявления и документов в</w:t>
      </w:r>
      <w:r w:rsidRPr="00C742D9">
        <w:rPr>
          <w:rFonts w:ascii="Times New Roman" w:hAnsi="Times New Roman" w:cs="Times New Roman"/>
          <w:sz w:val="28"/>
          <w:szCs w:val="28"/>
        </w:rPr>
        <w:t xml:space="preserve"> Комитет.</w:t>
      </w:r>
    </w:p>
    <w:p w:rsidR="00E268B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D9">
        <w:rPr>
          <w:rFonts w:ascii="Times New Roman" w:hAnsi="Times New Roman" w:cs="Times New Roman"/>
          <w:sz w:val="28"/>
          <w:szCs w:val="28"/>
        </w:rPr>
        <w:t xml:space="preserve">3.3. Рассмотрение </w:t>
      </w:r>
      <w:r w:rsidR="008E4A4A">
        <w:rPr>
          <w:rFonts w:ascii="Times New Roman" w:hAnsi="Times New Roman" w:cs="Times New Roman"/>
          <w:sz w:val="28"/>
          <w:szCs w:val="28"/>
        </w:rPr>
        <w:t>Заявления и</w:t>
      </w:r>
      <w:r w:rsidRPr="00C742D9">
        <w:rPr>
          <w:rFonts w:ascii="Times New Roman" w:hAnsi="Times New Roman" w:cs="Times New Roman"/>
          <w:sz w:val="28"/>
          <w:szCs w:val="28"/>
        </w:rPr>
        <w:t xml:space="preserve"> документов, подготовк</w:t>
      </w:r>
      <w:r w:rsidR="00E63D23">
        <w:rPr>
          <w:rFonts w:ascii="Times New Roman" w:hAnsi="Times New Roman" w:cs="Times New Roman"/>
          <w:sz w:val="28"/>
          <w:szCs w:val="28"/>
        </w:rPr>
        <w:t>а проекта решения о присвоении квалификационной категории спортивного судьи</w:t>
      </w:r>
      <w:r w:rsidRPr="00C742D9">
        <w:rPr>
          <w:rFonts w:ascii="Times New Roman" w:hAnsi="Times New Roman" w:cs="Times New Roman"/>
          <w:sz w:val="28"/>
          <w:szCs w:val="28"/>
        </w:rPr>
        <w:t xml:space="preserve"> (проекта решения об отказе в </w:t>
      </w:r>
      <w:r w:rsidR="003239ED">
        <w:rPr>
          <w:rFonts w:ascii="Times New Roman" w:hAnsi="Times New Roman" w:cs="Times New Roman"/>
          <w:sz w:val="28"/>
          <w:szCs w:val="28"/>
        </w:rPr>
        <w:t>присвоении квалификационной категории спортивного судьи</w:t>
      </w:r>
      <w:r w:rsidRPr="00C742D9">
        <w:rPr>
          <w:rFonts w:ascii="Times New Roman" w:hAnsi="Times New Roman" w:cs="Times New Roman"/>
          <w:sz w:val="28"/>
          <w:szCs w:val="28"/>
        </w:rPr>
        <w:t>).</w:t>
      </w:r>
    </w:p>
    <w:p w:rsidR="00E268B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является поступление </w:t>
      </w:r>
      <w:r w:rsidR="00CC22F8">
        <w:rPr>
          <w:rFonts w:ascii="Times New Roman" w:hAnsi="Times New Roman" w:cs="Times New Roman"/>
          <w:sz w:val="28"/>
          <w:szCs w:val="28"/>
        </w:rPr>
        <w:t>Заявления и документов специалисту, ответственному за рассмотрение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68B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специалист</w:t>
      </w:r>
      <w:r w:rsidR="00F52BCB">
        <w:rPr>
          <w:rFonts w:ascii="Times New Roman" w:hAnsi="Times New Roman" w:cs="Times New Roman"/>
          <w:sz w:val="28"/>
          <w:szCs w:val="28"/>
        </w:rPr>
        <w:t>, ответственный</w:t>
      </w:r>
      <w:r w:rsidR="00CC22F8">
        <w:rPr>
          <w:rFonts w:ascii="Times New Roman" w:hAnsi="Times New Roman" w:cs="Times New Roman"/>
          <w:sz w:val="28"/>
          <w:szCs w:val="28"/>
        </w:rPr>
        <w:t xml:space="preserve"> за рассмотрение 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2D9">
        <w:rPr>
          <w:rFonts w:ascii="Times New Roman" w:hAnsi="Times New Roman" w:cs="Times New Roman"/>
          <w:sz w:val="28"/>
          <w:szCs w:val="28"/>
        </w:rPr>
        <w:t xml:space="preserve">3.3.2.1. проверяет </w:t>
      </w:r>
      <w:r w:rsidR="00CC22F8"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Pr="00C742D9">
        <w:rPr>
          <w:rFonts w:ascii="Times New Roman" w:hAnsi="Times New Roman" w:cs="Times New Roman"/>
          <w:sz w:val="28"/>
          <w:szCs w:val="28"/>
        </w:rPr>
        <w:t xml:space="preserve"> на комплектность в соответствии с 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E63D23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2.6.1</w:t>
      </w:r>
      <w:r w:rsidR="00E63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27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регламента;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3.3.2.2. проверяет </w:t>
      </w:r>
      <w:r w:rsidR="00CC22F8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документы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наличие/отсутствие оснований для отказа в предоставлении муниципальной услуги, предусмотренных пункт</w:t>
      </w:r>
      <w:r w:rsidR="00E63D23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</w:t>
      </w:r>
      <w:r w:rsidR="00965D27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27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регламента.</w:t>
      </w:r>
    </w:p>
    <w:p w:rsidR="00E268B3" w:rsidRPr="003C4F26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оснований для отказа в предоставлении муниципальной услуги, предусмотренных пункт</w:t>
      </w:r>
      <w:r w:rsidR="00E63D23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</w:t>
      </w:r>
      <w:r w:rsidR="00965D27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48706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дминистративного регламента, осуществляет подготовку </w:t>
      </w:r>
      <w:r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решения об отказе в </w:t>
      </w:r>
      <w:r w:rsidR="003239ED" w:rsidRPr="003C4F26">
        <w:rPr>
          <w:rFonts w:ascii="Times New Roman" w:hAnsi="Times New Roman" w:cs="Times New Roman"/>
          <w:sz w:val="28"/>
          <w:szCs w:val="28"/>
        </w:rPr>
        <w:t>присвоении квалификационной категории спортивного судьи</w:t>
      </w:r>
      <w:r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49C3"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форме электронного документа </w:t>
      </w:r>
      <w:r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оснований по форме согласно приложени</w:t>
      </w:r>
      <w:r w:rsidR="00793453"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088C"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48706A"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дминистративному регламенту и с последующей передачей на согласование, подписание, регистрацию и выдачу (направление) Заявителю в соответствии</w:t>
      </w:r>
      <w:r w:rsidRPr="003C4F26">
        <w:rPr>
          <w:rFonts w:ascii="Times New Roman" w:hAnsi="Times New Roman" w:cs="Times New Roman"/>
          <w:sz w:val="28"/>
          <w:szCs w:val="28"/>
        </w:rPr>
        <w:t xml:space="preserve"> с пунктами 3.4, 3.5 </w:t>
      </w:r>
      <w:r w:rsidR="00052278" w:rsidRPr="003C4F26">
        <w:rPr>
          <w:rFonts w:ascii="Times New Roman" w:hAnsi="Times New Roman" w:cs="Times New Roman"/>
          <w:sz w:val="28"/>
          <w:szCs w:val="28"/>
        </w:rPr>
        <w:t>настоящего Административного</w:t>
      </w:r>
      <w:r w:rsidRPr="003C4F26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E268B3" w:rsidRPr="00270D11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26">
        <w:rPr>
          <w:rFonts w:ascii="Times New Roman" w:hAnsi="Times New Roman" w:cs="Times New Roman"/>
          <w:sz w:val="28"/>
          <w:szCs w:val="28"/>
        </w:rPr>
        <w:t xml:space="preserve">3.3.2.3. в случае отсутствия оснований для отказа в предоставлении муниципальной услуги по результатам проверки </w:t>
      </w:r>
      <w:r w:rsidR="008E4A4A" w:rsidRPr="003C4F26">
        <w:rPr>
          <w:rFonts w:ascii="Times New Roman" w:hAnsi="Times New Roman" w:cs="Times New Roman"/>
          <w:sz w:val="28"/>
          <w:szCs w:val="28"/>
        </w:rPr>
        <w:t>Заявления и</w:t>
      </w:r>
      <w:r w:rsidRPr="003C4F26">
        <w:rPr>
          <w:rFonts w:ascii="Times New Roman" w:hAnsi="Times New Roman" w:cs="Times New Roman"/>
          <w:sz w:val="28"/>
          <w:szCs w:val="28"/>
        </w:rPr>
        <w:t xml:space="preserve"> документов, осуществляет </w:t>
      </w:r>
      <w:r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проекта решения о присвоении </w:t>
      </w:r>
      <w:r w:rsidR="00E63D23"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квалификационной категории спортивного судьи</w:t>
      </w:r>
      <w:r w:rsidR="00BB088C"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4A4A"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6C49C3"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</w:t>
      </w:r>
      <w:r w:rsidR="00BB088C"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</w:t>
      </w:r>
      <w:r w:rsidR="00793453"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B088C"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48706A"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B088C"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дминистративному регламент</w:t>
      </w:r>
      <w:r w:rsidR="00D544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последующей передачей на согласование, подписание, регистрацию и выдачу (направление) Заявителю в соответствии</w:t>
      </w:r>
      <w:r w:rsidRPr="003C4F26">
        <w:rPr>
          <w:rFonts w:ascii="Times New Roman" w:hAnsi="Times New Roman" w:cs="Times New Roman"/>
          <w:sz w:val="28"/>
          <w:szCs w:val="28"/>
        </w:rPr>
        <w:t xml:space="preserve"> с пунктами 3.4, 3.5 настоящего </w:t>
      </w:r>
      <w:r w:rsidR="0048706A" w:rsidRPr="003C4F26">
        <w:rPr>
          <w:rFonts w:ascii="Times New Roman" w:hAnsi="Times New Roman" w:cs="Times New Roman"/>
          <w:sz w:val="28"/>
          <w:szCs w:val="28"/>
        </w:rPr>
        <w:t>А</w:t>
      </w:r>
      <w:r w:rsidRPr="003C4F26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965D27" w:rsidRPr="003C4F26">
        <w:rPr>
          <w:rFonts w:ascii="Times New Roman" w:hAnsi="Times New Roman" w:cs="Times New Roman"/>
          <w:sz w:val="28"/>
          <w:szCs w:val="28"/>
        </w:rPr>
        <w:t>.</w:t>
      </w:r>
    </w:p>
    <w:p w:rsidR="00E268B3" w:rsidRPr="003C4F26" w:rsidRDefault="00965D27" w:rsidP="004203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1194">
        <w:rPr>
          <w:sz w:val="28"/>
          <w:szCs w:val="28"/>
        </w:rPr>
        <w:t>С</w:t>
      </w:r>
      <w:r w:rsidR="00E268B3" w:rsidRPr="004F1194">
        <w:rPr>
          <w:sz w:val="28"/>
          <w:szCs w:val="28"/>
        </w:rPr>
        <w:t>пециалист</w:t>
      </w:r>
      <w:r w:rsidR="00F52BCB" w:rsidRPr="004F1194">
        <w:rPr>
          <w:sz w:val="28"/>
          <w:szCs w:val="28"/>
        </w:rPr>
        <w:t>, ответственный за рассмотрение документов</w:t>
      </w:r>
      <w:r w:rsidR="00E268B3" w:rsidRPr="004F1194">
        <w:rPr>
          <w:sz w:val="28"/>
          <w:szCs w:val="28"/>
        </w:rPr>
        <w:t xml:space="preserve"> осуществляет подготовку проекта </w:t>
      </w:r>
      <w:r w:rsidR="00E268B3" w:rsidRPr="003C4F26">
        <w:rPr>
          <w:sz w:val="28"/>
          <w:szCs w:val="28"/>
        </w:rPr>
        <w:t xml:space="preserve">решения о присвоении </w:t>
      </w:r>
      <w:r w:rsidR="00E63D23" w:rsidRPr="003C4F26">
        <w:rPr>
          <w:sz w:val="28"/>
          <w:szCs w:val="28"/>
        </w:rPr>
        <w:t>квалификационной категории спортивного судьи</w:t>
      </w:r>
      <w:r w:rsidR="00E268B3" w:rsidRPr="003C4F26">
        <w:rPr>
          <w:sz w:val="28"/>
          <w:szCs w:val="28"/>
        </w:rPr>
        <w:t xml:space="preserve"> на основании </w:t>
      </w:r>
      <w:r w:rsidR="004F1194" w:rsidRPr="003C4F26">
        <w:rPr>
          <w:sz w:val="28"/>
          <w:szCs w:val="28"/>
        </w:rPr>
        <w:t>квалификационных требований к спортивным судьям</w:t>
      </w:r>
      <w:r w:rsidR="003239ED" w:rsidRPr="003C4F26">
        <w:rPr>
          <w:sz w:val="28"/>
          <w:szCs w:val="28"/>
        </w:rPr>
        <w:t xml:space="preserve">, </w:t>
      </w:r>
      <w:r w:rsidR="00E268B3" w:rsidRPr="003C4F26">
        <w:rPr>
          <w:sz w:val="28"/>
          <w:szCs w:val="28"/>
        </w:rPr>
        <w:t xml:space="preserve">разработанных общероссийскими </w:t>
      </w:r>
      <w:r w:rsidR="00E268B3" w:rsidRPr="003C4F26">
        <w:rPr>
          <w:color w:val="000000" w:themeColor="text1"/>
          <w:sz w:val="28"/>
          <w:szCs w:val="28"/>
        </w:rPr>
        <w:t>спортивными федерациями и утвержденных Министерством спорта Российской Федерации</w:t>
      </w:r>
      <w:r w:rsidRPr="003C4F26">
        <w:rPr>
          <w:color w:val="000000" w:themeColor="text1"/>
          <w:sz w:val="28"/>
          <w:szCs w:val="28"/>
        </w:rPr>
        <w:t>;</w:t>
      </w:r>
    </w:p>
    <w:p w:rsidR="008E4A4A" w:rsidRPr="003C4F26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3.3.3. результатом административной процедуры является подготовленный проект решения о </w:t>
      </w:r>
      <w:r w:rsidR="003239ED" w:rsidRPr="003C4F26">
        <w:rPr>
          <w:rFonts w:ascii="Times New Roman" w:hAnsi="Times New Roman" w:cs="Times New Roman"/>
          <w:sz w:val="28"/>
          <w:szCs w:val="28"/>
        </w:rPr>
        <w:t xml:space="preserve">присвоении квалификационной категории спортивного судьи </w:t>
      </w:r>
      <w:r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(проект решения об отказе в </w:t>
      </w:r>
      <w:r w:rsidR="003239ED" w:rsidRPr="003C4F26">
        <w:rPr>
          <w:rFonts w:ascii="Times New Roman" w:hAnsi="Times New Roman" w:cs="Times New Roman"/>
          <w:sz w:val="28"/>
          <w:szCs w:val="28"/>
        </w:rPr>
        <w:t>присвоении квалификационной категории спортивного судьи</w:t>
      </w:r>
      <w:r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E4A4A"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>с последующей передачей на согласование, подписание, регистрацию и выдачу (направление) Заявителю в соответствии</w:t>
      </w:r>
      <w:r w:rsidR="008E4A4A" w:rsidRPr="003C4F26">
        <w:rPr>
          <w:rFonts w:ascii="Times New Roman" w:hAnsi="Times New Roman" w:cs="Times New Roman"/>
          <w:sz w:val="28"/>
          <w:szCs w:val="28"/>
        </w:rPr>
        <w:t xml:space="preserve"> с пунктами 3.4, 3.5 настоящего административного регламента;</w:t>
      </w:r>
    </w:p>
    <w:p w:rsidR="00E268B3" w:rsidRPr="003C4F26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26">
        <w:rPr>
          <w:rFonts w:ascii="Times New Roman" w:hAnsi="Times New Roman" w:cs="Times New Roman"/>
          <w:sz w:val="28"/>
          <w:szCs w:val="28"/>
        </w:rPr>
        <w:t>3.3.4. максимальный срок административной процедуры</w:t>
      </w:r>
      <w:r w:rsidR="0048706A" w:rsidRPr="003C4F26">
        <w:rPr>
          <w:rFonts w:ascii="Times New Roman" w:hAnsi="Times New Roman" w:cs="Times New Roman"/>
          <w:sz w:val="28"/>
          <w:szCs w:val="28"/>
        </w:rPr>
        <w:t xml:space="preserve"> – </w:t>
      </w:r>
      <w:r w:rsidR="006449AE"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поступления </w:t>
      </w:r>
      <w:r w:rsidR="00F52BCB"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и документов</w:t>
      </w:r>
      <w:r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специалисту</w:t>
      </w:r>
      <w:r w:rsidR="00F52BCB"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BCB"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ответственному за рассмотрение документов</w:t>
      </w:r>
      <w:r w:rsidR="006449AE"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68B3" w:rsidRPr="003C4F26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26">
        <w:rPr>
          <w:rFonts w:ascii="Times New Roman" w:hAnsi="Times New Roman" w:cs="Times New Roman"/>
          <w:sz w:val="28"/>
          <w:szCs w:val="28"/>
        </w:rPr>
        <w:t xml:space="preserve">3.4. Согласование, подписание и регистрация решения о </w:t>
      </w:r>
      <w:r w:rsidR="003239ED" w:rsidRPr="003C4F26">
        <w:rPr>
          <w:rFonts w:ascii="Times New Roman" w:hAnsi="Times New Roman" w:cs="Times New Roman"/>
          <w:sz w:val="28"/>
          <w:szCs w:val="28"/>
        </w:rPr>
        <w:t>присвоении квалификационной категории спортивного судьи</w:t>
      </w:r>
      <w:r w:rsidRPr="003C4F26">
        <w:rPr>
          <w:rFonts w:ascii="Times New Roman" w:hAnsi="Times New Roman" w:cs="Times New Roman"/>
          <w:sz w:val="28"/>
          <w:szCs w:val="28"/>
        </w:rPr>
        <w:t xml:space="preserve"> (решения об отказе в </w:t>
      </w:r>
      <w:r w:rsidR="003239ED" w:rsidRPr="003C4F26">
        <w:rPr>
          <w:rFonts w:ascii="Times New Roman" w:hAnsi="Times New Roman" w:cs="Times New Roman"/>
          <w:sz w:val="28"/>
          <w:szCs w:val="28"/>
        </w:rPr>
        <w:t>присвоении квалификационной категории спортивного судьи</w:t>
      </w:r>
      <w:r w:rsidRPr="003C4F26">
        <w:rPr>
          <w:rFonts w:ascii="Times New Roman" w:hAnsi="Times New Roman" w:cs="Times New Roman"/>
          <w:sz w:val="28"/>
          <w:szCs w:val="28"/>
        </w:rPr>
        <w:t>):</w:t>
      </w:r>
    </w:p>
    <w:p w:rsidR="00E268B3" w:rsidRPr="00AE350F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F26">
        <w:rPr>
          <w:rFonts w:ascii="Times New Roman" w:hAnsi="Times New Roman" w:cs="Times New Roman"/>
          <w:sz w:val="28"/>
          <w:szCs w:val="28"/>
        </w:rPr>
        <w:t>3.4.1. основанием для начала указанной административной процедуры является поступление начальнику Сектора</w:t>
      </w:r>
      <w:r w:rsidRPr="00E7630E">
        <w:rPr>
          <w:rFonts w:ascii="Times New Roman" w:hAnsi="Times New Roman" w:cs="Times New Roman"/>
          <w:sz w:val="28"/>
          <w:szCs w:val="28"/>
        </w:rPr>
        <w:t xml:space="preserve"> 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решения о </w:t>
      </w:r>
      <w:r w:rsidR="003239ED">
        <w:rPr>
          <w:rFonts w:ascii="Times New Roman" w:hAnsi="Times New Roman" w:cs="Times New Roman"/>
          <w:sz w:val="28"/>
          <w:szCs w:val="28"/>
        </w:rPr>
        <w:t>присвоении квалификационной категории спортивного судьи</w:t>
      </w:r>
      <w:r w:rsidR="003239ED" w:rsidRPr="00C742D9">
        <w:rPr>
          <w:rFonts w:ascii="Times New Roman" w:hAnsi="Times New Roman" w:cs="Times New Roman"/>
          <w:sz w:val="28"/>
          <w:szCs w:val="28"/>
        </w:rPr>
        <w:t xml:space="preserve"> 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(проекта решения об отказе в </w:t>
      </w:r>
      <w:r w:rsidR="003239ED">
        <w:rPr>
          <w:rFonts w:ascii="Times New Roman" w:hAnsi="Times New Roman" w:cs="Times New Roman"/>
          <w:sz w:val="28"/>
          <w:szCs w:val="28"/>
        </w:rPr>
        <w:t>присвоении квалификационной категории спортивного судьи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) для рассмотрения и согласования.</w:t>
      </w:r>
    </w:p>
    <w:p w:rsidR="00E268B3" w:rsidRPr="00E7630E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30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52BCB">
        <w:rPr>
          <w:rFonts w:ascii="Times New Roman" w:hAnsi="Times New Roman" w:cs="Times New Roman"/>
          <w:sz w:val="28"/>
          <w:szCs w:val="28"/>
        </w:rPr>
        <w:t>С</w:t>
      </w:r>
      <w:r w:rsidRPr="00E7630E">
        <w:rPr>
          <w:rFonts w:ascii="Times New Roman" w:hAnsi="Times New Roman" w:cs="Times New Roman"/>
          <w:sz w:val="28"/>
          <w:szCs w:val="28"/>
        </w:rPr>
        <w:t xml:space="preserve">ектора рассматривает проект решения о </w:t>
      </w:r>
      <w:r w:rsidR="003239ED">
        <w:rPr>
          <w:rFonts w:ascii="Times New Roman" w:hAnsi="Times New Roman" w:cs="Times New Roman"/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rFonts w:ascii="Times New Roman" w:hAnsi="Times New Roman" w:cs="Times New Roman"/>
          <w:sz w:val="28"/>
          <w:szCs w:val="28"/>
        </w:rPr>
        <w:t xml:space="preserve"> (проект решения об отказе в </w:t>
      </w:r>
      <w:r w:rsidR="003239ED">
        <w:rPr>
          <w:rFonts w:ascii="Times New Roman" w:hAnsi="Times New Roman" w:cs="Times New Roman"/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rFonts w:ascii="Times New Roman" w:hAnsi="Times New Roman" w:cs="Times New Roman"/>
          <w:sz w:val="28"/>
          <w:szCs w:val="28"/>
        </w:rPr>
        <w:t>) на соответствие утвержденной форме, действующему законодательству, а также документам, на основании которых он подготовлен.</w:t>
      </w:r>
    </w:p>
    <w:p w:rsidR="00E268B3" w:rsidRPr="00E7630E" w:rsidRDefault="00E268B3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30E">
        <w:rPr>
          <w:sz w:val="28"/>
          <w:szCs w:val="28"/>
        </w:rPr>
        <w:t>При наличии замечаний начальник Сектора возвращает (направляет) специалисту</w:t>
      </w:r>
      <w:r w:rsidR="00F52BCB">
        <w:rPr>
          <w:sz w:val="28"/>
          <w:szCs w:val="28"/>
        </w:rPr>
        <w:t>,</w:t>
      </w:r>
      <w:r w:rsidRPr="00E7630E">
        <w:rPr>
          <w:sz w:val="28"/>
          <w:szCs w:val="28"/>
        </w:rPr>
        <w:t xml:space="preserve"> </w:t>
      </w:r>
      <w:r w:rsidR="00F52BCB" w:rsidRPr="00E7630E">
        <w:rPr>
          <w:sz w:val="28"/>
          <w:szCs w:val="28"/>
        </w:rPr>
        <w:t>ответственному</w:t>
      </w:r>
      <w:r w:rsidR="00F52BCB">
        <w:rPr>
          <w:sz w:val="28"/>
          <w:szCs w:val="28"/>
        </w:rPr>
        <w:t xml:space="preserve"> за рассмотрение документов,</w:t>
      </w:r>
      <w:r w:rsidR="00F52BCB" w:rsidRPr="00E7630E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 xml:space="preserve">проект решения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 xml:space="preserve"> (проект решения об отказе в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>) с указанием замечаний. Замечания подлежат устранению специалистом</w:t>
      </w:r>
      <w:r w:rsidR="00F52BCB">
        <w:rPr>
          <w:sz w:val="28"/>
          <w:szCs w:val="28"/>
        </w:rPr>
        <w:t>,</w:t>
      </w:r>
      <w:r w:rsidRPr="00E7630E">
        <w:rPr>
          <w:sz w:val="28"/>
          <w:szCs w:val="28"/>
        </w:rPr>
        <w:t xml:space="preserve"> </w:t>
      </w:r>
      <w:r w:rsidR="00F52BCB" w:rsidRPr="00E7630E">
        <w:rPr>
          <w:sz w:val="28"/>
          <w:szCs w:val="28"/>
        </w:rPr>
        <w:t>ответственным</w:t>
      </w:r>
      <w:r w:rsidR="00F52BCB">
        <w:rPr>
          <w:sz w:val="28"/>
          <w:szCs w:val="28"/>
        </w:rPr>
        <w:t xml:space="preserve"> за рассмотрение документов,</w:t>
      </w:r>
      <w:r w:rsidR="00F52BCB" w:rsidRPr="00E7630E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>в тот же день.</w:t>
      </w:r>
    </w:p>
    <w:p w:rsidR="00E268B3" w:rsidRPr="00AE350F" w:rsidRDefault="00E268B3" w:rsidP="004203C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7630E">
        <w:rPr>
          <w:sz w:val="28"/>
          <w:szCs w:val="28"/>
        </w:rPr>
        <w:t xml:space="preserve">При отсутствии замечаний начальник </w:t>
      </w:r>
      <w:r w:rsidRPr="00AE350F">
        <w:rPr>
          <w:color w:val="000000" w:themeColor="text1"/>
          <w:sz w:val="28"/>
          <w:szCs w:val="28"/>
        </w:rPr>
        <w:t xml:space="preserve">Сектора согласовывает проект решения о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="003239ED" w:rsidRPr="00C742D9">
        <w:rPr>
          <w:sz w:val="28"/>
          <w:szCs w:val="28"/>
        </w:rPr>
        <w:t xml:space="preserve"> </w:t>
      </w:r>
      <w:r w:rsidRPr="00AE350F">
        <w:rPr>
          <w:color w:val="000000" w:themeColor="text1"/>
          <w:sz w:val="28"/>
          <w:szCs w:val="28"/>
        </w:rPr>
        <w:t xml:space="preserve">(проект решения об отказе в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Pr="00AE350F">
        <w:rPr>
          <w:color w:val="000000" w:themeColor="text1"/>
          <w:sz w:val="28"/>
          <w:szCs w:val="28"/>
        </w:rPr>
        <w:t>).</w:t>
      </w:r>
    </w:p>
    <w:p w:rsidR="00E268B3" w:rsidRPr="00E7630E" w:rsidRDefault="00E268B3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 xml:space="preserve">Начальник Сектора передает (направляет) согласованный проект решения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="003239ED" w:rsidRPr="00C742D9">
        <w:rPr>
          <w:sz w:val="28"/>
          <w:szCs w:val="28"/>
        </w:rPr>
        <w:t xml:space="preserve"> </w:t>
      </w:r>
      <w:r w:rsidRPr="00AE350F">
        <w:rPr>
          <w:color w:val="000000" w:themeColor="text1"/>
          <w:sz w:val="28"/>
          <w:szCs w:val="28"/>
        </w:rPr>
        <w:t xml:space="preserve">(проект решения об отказе в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>) заместителю председателя Комитета-начальнику отдела развития физической культуры и спорта Комитета (далее – Отдел) для рассмотрения и согласования.</w:t>
      </w:r>
    </w:p>
    <w:p w:rsidR="00E268B3" w:rsidRPr="00E7630E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30E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Комитета-начальник Отдела рассматривает проект решения о </w:t>
      </w:r>
      <w:r w:rsidR="003239ED">
        <w:rPr>
          <w:rFonts w:ascii="Times New Roman" w:hAnsi="Times New Roman" w:cs="Times New Roman"/>
          <w:sz w:val="28"/>
          <w:szCs w:val="28"/>
        </w:rPr>
        <w:t>присвоении квалификационной категории спортивного судьи</w:t>
      </w:r>
      <w:r w:rsidR="003239ED" w:rsidRPr="00C742D9">
        <w:rPr>
          <w:rFonts w:ascii="Times New Roman" w:hAnsi="Times New Roman" w:cs="Times New Roman"/>
          <w:sz w:val="28"/>
          <w:szCs w:val="28"/>
        </w:rPr>
        <w:t xml:space="preserve"> </w:t>
      </w:r>
      <w:r w:rsidRPr="00E7630E">
        <w:rPr>
          <w:rFonts w:ascii="Times New Roman" w:hAnsi="Times New Roman" w:cs="Times New Roman"/>
          <w:sz w:val="28"/>
          <w:szCs w:val="28"/>
        </w:rPr>
        <w:t xml:space="preserve">(проект решения об отказе в </w:t>
      </w:r>
      <w:r w:rsidR="003239ED">
        <w:rPr>
          <w:rFonts w:ascii="Times New Roman" w:hAnsi="Times New Roman" w:cs="Times New Roman"/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rFonts w:ascii="Times New Roman" w:hAnsi="Times New Roman" w:cs="Times New Roman"/>
          <w:sz w:val="28"/>
          <w:szCs w:val="28"/>
        </w:rPr>
        <w:t>) на соответствие утвержденной форме, действующему законодательству, а также документам, на основании которых он подготовлен.</w:t>
      </w:r>
    </w:p>
    <w:p w:rsidR="00E268B3" w:rsidRPr="00E7630E" w:rsidRDefault="00E268B3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30E">
        <w:rPr>
          <w:sz w:val="28"/>
          <w:szCs w:val="28"/>
        </w:rPr>
        <w:t>При наличии замечаний заместитель председателя Комитета-начальник Отдела возвращает (направляет) специалисту</w:t>
      </w:r>
      <w:r w:rsidR="00F52BCB">
        <w:rPr>
          <w:sz w:val="28"/>
          <w:szCs w:val="28"/>
        </w:rPr>
        <w:t>,</w:t>
      </w:r>
      <w:r w:rsidRPr="00E7630E">
        <w:rPr>
          <w:sz w:val="28"/>
          <w:szCs w:val="28"/>
        </w:rPr>
        <w:t xml:space="preserve"> </w:t>
      </w:r>
      <w:r w:rsidR="00F52BCB" w:rsidRPr="00E7630E">
        <w:rPr>
          <w:sz w:val="28"/>
          <w:szCs w:val="28"/>
        </w:rPr>
        <w:t>ответственному</w:t>
      </w:r>
      <w:r w:rsidR="00F52BCB">
        <w:rPr>
          <w:sz w:val="28"/>
          <w:szCs w:val="28"/>
        </w:rPr>
        <w:t xml:space="preserve"> за рассмотрение документов,</w:t>
      </w:r>
      <w:r w:rsidR="00F52BCB" w:rsidRPr="00E7630E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 xml:space="preserve">проект решения о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="003239ED" w:rsidRPr="00C742D9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 xml:space="preserve">(проект решения об отказе в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>) с указанием замечаний. Замечания подлежат устранению специалистом</w:t>
      </w:r>
      <w:r w:rsidR="00F52BCB">
        <w:rPr>
          <w:sz w:val="28"/>
          <w:szCs w:val="28"/>
        </w:rPr>
        <w:t>,</w:t>
      </w:r>
      <w:r w:rsidRPr="00E7630E">
        <w:rPr>
          <w:sz w:val="28"/>
          <w:szCs w:val="28"/>
        </w:rPr>
        <w:t xml:space="preserve"> </w:t>
      </w:r>
      <w:r w:rsidR="00F52BCB" w:rsidRPr="00E7630E">
        <w:rPr>
          <w:sz w:val="28"/>
          <w:szCs w:val="28"/>
        </w:rPr>
        <w:t>ответственным</w:t>
      </w:r>
      <w:r w:rsidR="00F52BCB">
        <w:rPr>
          <w:sz w:val="28"/>
          <w:szCs w:val="28"/>
        </w:rPr>
        <w:t xml:space="preserve"> за рассмотрение документов,</w:t>
      </w:r>
      <w:r w:rsidR="00F52BCB" w:rsidRPr="00E7630E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>в тот же день.</w:t>
      </w:r>
    </w:p>
    <w:p w:rsidR="00E268B3" w:rsidRPr="00E7630E" w:rsidRDefault="00E268B3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30E">
        <w:rPr>
          <w:sz w:val="28"/>
          <w:szCs w:val="28"/>
        </w:rPr>
        <w:t xml:space="preserve">При отсутствии замечаний заместитель председателя Комитета-начальник Отдела согласовывает проект решения о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="003239ED" w:rsidRPr="00C742D9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 xml:space="preserve">(проект решения об отказе в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>).</w:t>
      </w:r>
    </w:p>
    <w:p w:rsidR="00E268B3" w:rsidRPr="00E7630E" w:rsidRDefault="00E268B3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 xml:space="preserve">Заместитель председателя Комитета-начальник Отдела передает (направляет) согласованный проект решения о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 xml:space="preserve"> (проект решения об отказе в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>) председателю Комитета на подпись.</w:t>
      </w:r>
    </w:p>
    <w:p w:rsidR="00E268B3" w:rsidRPr="00E7630E" w:rsidRDefault="00E268B3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30E">
        <w:rPr>
          <w:sz w:val="28"/>
          <w:szCs w:val="28"/>
        </w:rPr>
        <w:t xml:space="preserve">Срок согласования проекта решения о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="003239ED" w:rsidRPr="00C742D9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 xml:space="preserve">(проекта решения об отказе в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 xml:space="preserve">) начальником Сектора </w:t>
      </w:r>
      <w:r w:rsidR="009E287F">
        <w:rPr>
          <w:sz w:val="28"/>
          <w:szCs w:val="28"/>
        </w:rPr>
        <w:t>с</w:t>
      </w:r>
      <w:r w:rsidRPr="00E7630E">
        <w:rPr>
          <w:sz w:val="28"/>
          <w:szCs w:val="28"/>
        </w:rPr>
        <w:t xml:space="preserve">оставляет 1 рабочий день со дня поступления проекта решения о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="003239ED" w:rsidRPr="00C742D9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 xml:space="preserve">(проекта решения об отказе в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>) от специалиста</w:t>
      </w:r>
      <w:r w:rsidR="00922658">
        <w:rPr>
          <w:sz w:val="28"/>
          <w:szCs w:val="28"/>
        </w:rPr>
        <w:t>,</w:t>
      </w:r>
      <w:r w:rsidR="00922658" w:rsidRPr="00922658">
        <w:rPr>
          <w:sz w:val="28"/>
          <w:szCs w:val="28"/>
        </w:rPr>
        <w:t xml:space="preserve"> </w:t>
      </w:r>
      <w:r w:rsidR="00922658" w:rsidRPr="00E7630E">
        <w:rPr>
          <w:sz w:val="28"/>
          <w:szCs w:val="28"/>
        </w:rPr>
        <w:t>ответственного</w:t>
      </w:r>
      <w:r w:rsidR="00922658">
        <w:rPr>
          <w:sz w:val="28"/>
          <w:szCs w:val="28"/>
        </w:rPr>
        <w:t xml:space="preserve"> за рассмотрение документов</w:t>
      </w:r>
      <w:r w:rsidRPr="00E7630E">
        <w:rPr>
          <w:sz w:val="28"/>
          <w:szCs w:val="28"/>
        </w:rPr>
        <w:t>.</w:t>
      </w:r>
    </w:p>
    <w:p w:rsidR="00E268B3" w:rsidRPr="00E7630E" w:rsidRDefault="00E268B3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30E">
        <w:rPr>
          <w:sz w:val="28"/>
          <w:szCs w:val="28"/>
        </w:rPr>
        <w:t xml:space="preserve">Срок согласования проекта решения о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="003239ED" w:rsidRPr="00C742D9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 xml:space="preserve">(проекта решения об отказе в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 xml:space="preserve">) заместителем председателя Комитета-начальником Отдела </w:t>
      </w:r>
      <w:r w:rsidR="009E287F">
        <w:rPr>
          <w:sz w:val="28"/>
          <w:szCs w:val="28"/>
        </w:rPr>
        <w:t>с</w:t>
      </w:r>
      <w:r w:rsidRPr="00E7630E">
        <w:rPr>
          <w:sz w:val="28"/>
          <w:szCs w:val="28"/>
        </w:rPr>
        <w:t xml:space="preserve">оставляет 1 рабочий день со дня поступления проекта решения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="003239ED" w:rsidRPr="00C742D9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 xml:space="preserve">(проекта решения об отказе в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 xml:space="preserve">) </w:t>
      </w:r>
      <w:r w:rsidR="00410369">
        <w:rPr>
          <w:sz w:val="28"/>
          <w:szCs w:val="28"/>
        </w:rPr>
        <w:br/>
      </w:r>
      <w:r w:rsidRPr="00E7630E">
        <w:rPr>
          <w:sz w:val="28"/>
          <w:szCs w:val="28"/>
        </w:rPr>
        <w:t>от начальника Сектора.</w:t>
      </w:r>
    </w:p>
    <w:p w:rsidR="00E268B3" w:rsidRPr="00E7630E" w:rsidRDefault="00E268B3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30E">
        <w:rPr>
          <w:sz w:val="28"/>
          <w:szCs w:val="28"/>
        </w:rPr>
        <w:t xml:space="preserve">3.4.2. председатель Комитета рассматривает проект решения о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="003239ED" w:rsidRPr="00C742D9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 xml:space="preserve">(проект решения об отказе в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>) на предмет обоснованности указанных в нем оснований.</w:t>
      </w:r>
    </w:p>
    <w:p w:rsidR="00E268B3" w:rsidRPr="00E7630E" w:rsidRDefault="00E268B3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30E">
        <w:rPr>
          <w:sz w:val="28"/>
          <w:szCs w:val="28"/>
        </w:rPr>
        <w:t>При наличии замечаний председатель Комитета возвращает специалисту</w:t>
      </w:r>
      <w:r w:rsidR="00922658">
        <w:rPr>
          <w:sz w:val="28"/>
          <w:szCs w:val="28"/>
        </w:rPr>
        <w:t>,</w:t>
      </w:r>
      <w:r w:rsidRPr="00E7630E">
        <w:rPr>
          <w:sz w:val="28"/>
          <w:szCs w:val="28"/>
        </w:rPr>
        <w:t xml:space="preserve"> </w:t>
      </w:r>
      <w:r w:rsidR="00922658" w:rsidRPr="00E7630E">
        <w:rPr>
          <w:sz w:val="28"/>
          <w:szCs w:val="28"/>
        </w:rPr>
        <w:t xml:space="preserve">ответственному </w:t>
      </w:r>
      <w:r w:rsidR="00922658">
        <w:rPr>
          <w:sz w:val="28"/>
          <w:szCs w:val="28"/>
        </w:rPr>
        <w:t xml:space="preserve">за рассмотрение документов, </w:t>
      </w:r>
      <w:r w:rsidRPr="00E7630E">
        <w:rPr>
          <w:sz w:val="28"/>
          <w:szCs w:val="28"/>
        </w:rPr>
        <w:t xml:space="preserve">проект решения о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="003239ED" w:rsidRPr="00C742D9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 xml:space="preserve">(проект решения об отказе в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>) с указанием замечаний. Замечания подлежат устранению специалистом</w:t>
      </w:r>
      <w:r w:rsidR="00922658">
        <w:rPr>
          <w:sz w:val="28"/>
          <w:szCs w:val="28"/>
        </w:rPr>
        <w:t>,</w:t>
      </w:r>
      <w:r w:rsidRPr="00E7630E">
        <w:rPr>
          <w:sz w:val="28"/>
          <w:szCs w:val="28"/>
        </w:rPr>
        <w:t xml:space="preserve"> </w:t>
      </w:r>
      <w:r w:rsidR="00922658" w:rsidRPr="00E7630E">
        <w:rPr>
          <w:sz w:val="28"/>
          <w:szCs w:val="28"/>
        </w:rPr>
        <w:t>ответственным</w:t>
      </w:r>
      <w:r w:rsidR="00922658">
        <w:rPr>
          <w:sz w:val="28"/>
          <w:szCs w:val="28"/>
        </w:rPr>
        <w:t xml:space="preserve"> за рассмотрение документов,</w:t>
      </w:r>
      <w:r w:rsidR="00922658" w:rsidRPr="00E7630E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>в тот же день.</w:t>
      </w:r>
    </w:p>
    <w:p w:rsidR="00E268B3" w:rsidRPr="00A82BCF" w:rsidRDefault="00E268B3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BCF">
        <w:rPr>
          <w:sz w:val="28"/>
          <w:szCs w:val="28"/>
        </w:rPr>
        <w:t xml:space="preserve">При отсутствии замечаний председатель Комитета подписывает решение о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="003239ED" w:rsidRPr="00C742D9">
        <w:rPr>
          <w:sz w:val="28"/>
          <w:szCs w:val="28"/>
        </w:rPr>
        <w:t xml:space="preserve"> </w:t>
      </w:r>
      <w:r w:rsidRPr="00A82BCF">
        <w:rPr>
          <w:sz w:val="28"/>
          <w:szCs w:val="28"/>
        </w:rPr>
        <w:t xml:space="preserve">(решение об отказе в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Pr="00A82BCF">
        <w:rPr>
          <w:sz w:val="28"/>
          <w:szCs w:val="28"/>
        </w:rPr>
        <w:t xml:space="preserve">) в форме электронного документа с использованием усиленной квалифицированной электронной подписи, после чего передает (направляет) подписанное решение о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="003239ED" w:rsidRPr="00C742D9">
        <w:rPr>
          <w:sz w:val="28"/>
          <w:szCs w:val="28"/>
        </w:rPr>
        <w:t xml:space="preserve"> </w:t>
      </w:r>
      <w:r w:rsidRPr="00A82BCF">
        <w:rPr>
          <w:sz w:val="28"/>
          <w:szCs w:val="28"/>
        </w:rPr>
        <w:t xml:space="preserve">(решение об отказе в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Pr="00A82BCF">
        <w:rPr>
          <w:sz w:val="28"/>
          <w:szCs w:val="28"/>
        </w:rPr>
        <w:t>) специалисту организационно-правового отдела Комитета.</w:t>
      </w:r>
    </w:p>
    <w:p w:rsidR="00E268B3" w:rsidRPr="00E7630E" w:rsidRDefault="00E268B3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BCF">
        <w:rPr>
          <w:sz w:val="28"/>
          <w:szCs w:val="28"/>
        </w:rPr>
        <w:t xml:space="preserve">Срок подписания председателем Комитета решения о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="003239ED" w:rsidRPr="00C742D9">
        <w:rPr>
          <w:sz w:val="28"/>
          <w:szCs w:val="28"/>
        </w:rPr>
        <w:t xml:space="preserve"> </w:t>
      </w:r>
      <w:r w:rsidRPr="00A82BCF">
        <w:rPr>
          <w:sz w:val="28"/>
          <w:szCs w:val="28"/>
        </w:rPr>
        <w:t xml:space="preserve">(решения об отказе в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Pr="00A82BCF">
        <w:rPr>
          <w:sz w:val="28"/>
          <w:szCs w:val="28"/>
        </w:rPr>
        <w:t>) составляет 1 рабочий день;</w:t>
      </w:r>
    </w:p>
    <w:p w:rsidR="00E268B3" w:rsidRPr="00E7630E" w:rsidRDefault="00E268B3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30E">
        <w:rPr>
          <w:sz w:val="28"/>
          <w:szCs w:val="28"/>
        </w:rPr>
        <w:t xml:space="preserve">3.4.3. специалист организационно-правового отдела Комитета осуществляет </w:t>
      </w:r>
      <w:r w:rsidRPr="00AE350F">
        <w:rPr>
          <w:color w:val="000000" w:themeColor="text1"/>
          <w:sz w:val="28"/>
          <w:szCs w:val="28"/>
        </w:rPr>
        <w:t xml:space="preserve">регистрацию решения о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="003239ED" w:rsidRPr="00C742D9">
        <w:rPr>
          <w:sz w:val="28"/>
          <w:szCs w:val="28"/>
        </w:rPr>
        <w:t xml:space="preserve"> </w:t>
      </w:r>
      <w:r w:rsidRPr="00AE350F">
        <w:rPr>
          <w:color w:val="000000" w:themeColor="text1"/>
          <w:sz w:val="28"/>
          <w:szCs w:val="28"/>
        </w:rPr>
        <w:t xml:space="preserve">(решения об отказе в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Pr="00AE350F">
        <w:rPr>
          <w:color w:val="000000" w:themeColor="text1"/>
          <w:sz w:val="28"/>
          <w:szCs w:val="28"/>
        </w:rPr>
        <w:t xml:space="preserve">), подготовленного </w:t>
      </w:r>
      <w:r w:rsidR="00A82BCF" w:rsidRPr="00A82BCF">
        <w:rPr>
          <w:sz w:val="28"/>
          <w:szCs w:val="28"/>
        </w:rPr>
        <w:t>в форме электронного документа</w:t>
      </w:r>
      <w:r w:rsidRPr="00AE350F">
        <w:rPr>
          <w:color w:val="000000" w:themeColor="text1"/>
          <w:sz w:val="28"/>
          <w:szCs w:val="28"/>
        </w:rPr>
        <w:t xml:space="preserve">, подписанного усиленной квалифицированной электронной подписью председателя Комитета,  в течение 1 рабочего дня со дня подписания решения о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="003239ED" w:rsidRPr="00C742D9">
        <w:rPr>
          <w:sz w:val="28"/>
          <w:szCs w:val="28"/>
        </w:rPr>
        <w:t xml:space="preserve"> </w:t>
      </w:r>
      <w:r w:rsidRPr="00AE350F">
        <w:rPr>
          <w:color w:val="000000" w:themeColor="text1"/>
          <w:sz w:val="28"/>
          <w:szCs w:val="28"/>
        </w:rPr>
        <w:t>(решения</w:t>
      </w:r>
      <w:r w:rsidRPr="00E7630E">
        <w:rPr>
          <w:sz w:val="28"/>
          <w:szCs w:val="28"/>
        </w:rPr>
        <w:t xml:space="preserve"> об отказе в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 xml:space="preserve">) председателем Комитета и передает решение о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 xml:space="preserve"> (решение об отказе в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>) специалисту Сектора, ответственному за выдачу документов</w:t>
      </w:r>
      <w:r w:rsidR="00920FC1">
        <w:rPr>
          <w:sz w:val="28"/>
          <w:szCs w:val="28"/>
        </w:rPr>
        <w:t xml:space="preserve"> (далее – специалист, ответственный за выдачу документов)</w:t>
      </w:r>
      <w:r w:rsidRPr="00E7630E">
        <w:rPr>
          <w:sz w:val="28"/>
          <w:szCs w:val="28"/>
        </w:rPr>
        <w:t>.</w:t>
      </w:r>
    </w:p>
    <w:p w:rsidR="00E268B3" w:rsidRPr="00E7630E" w:rsidRDefault="00E268B3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30E">
        <w:rPr>
          <w:sz w:val="28"/>
          <w:szCs w:val="28"/>
        </w:rPr>
        <w:t xml:space="preserve">Зарегистрированное решение о </w:t>
      </w:r>
      <w:r w:rsidR="003D258C">
        <w:rPr>
          <w:sz w:val="28"/>
          <w:szCs w:val="28"/>
        </w:rPr>
        <w:t>присвоении квалификационной категории спортивного судьи</w:t>
      </w:r>
      <w:r w:rsidR="003D258C" w:rsidRPr="00C742D9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 xml:space="preserve">(решение об отказе в </w:t>
      </w:r>
      <w:r w:rsidR="003D258C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>) предоставляется специалистом организационно-правового отдела Комитета специалисту, ответственному за выдачу документов, не позднее 10.00 часов рабочего дня, являющегося последним днем предоставления муниципальной услуги.</w:t>
      </w:r>
    </w:p>
    <w:p w:rsidR="00E268B3" w:rsidRDefault="00E268B3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30E">
        <w:rPr>
          <w:sz w:val="28"/>
          <w:szCs w:val="28"/>
        </w:rPr>
        <w:t xml:space="preserve">3.4.4. результатом административной процедуры является согласованное, подписанное и зарегистрированное решение о </w:t>
      </w:r>
      <w:r w:rsidR="003D258C">
        <w:rPr>
          <w:sz w:val="28"/>
          <w:szCs w:val="28"/>
        </w:rPr>
        <w:t>присвоении квалификационной категории спортивного судьи</w:t>
      </w:r>
      <w:r w:rsidR="003D258C" w:rsidRPr="00C742D9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 xml:space="preserve">(решение об отказе в </w:t>
      </w:r>
      <w:r w:rsidR="003D258C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>).</w:t>
      </w:r>
    </w:p>
    <w:p w:rsidR="00E268B3" w:rsidRPr="00E7630E" w:rsidRDefault="00E268B3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максимальный срок административной </w:t>
      </w:r>
      <w:r w:rsidRPr="00521113">
        <w:rPr>
          <w:sz w:val="28"/>
          <w:szCs w:val="28"/>
        </w:rPr>
        <w:t xml:space="preserve">процедуры </w:t>
      </w:r>
      <w:r w:rsidR="0048706A" w:rsidRPr="00920995">
        <w:rPr>
          <w:sz w:val="28"/>
          <w:szCs w:val="28"/>
        </w:rPr>
        <w:t>–</w:t>
      </w:r>
      <w:r w:rsidRPr="00A82BCF">
        <w:rPr>
          <w:color w:val="000000" w:themeColor="text1"/>
          <w:sz w:val="28"/>
          <w:szCs w:val="28"/>
        </w:rPr>
        <w:t xml:space="preserve"> </w:t>
      </w:r>
      <w:r w:rsidR="00723961" w:rsidRPr="00A82BCF">
        <w:rPr>
          <w:color w:val="000000" w:themeColor="text1"/>
          <w:sz w:val="28"/>
          <w:szCs w:val="28"/>
        </w:rPr>
        <w:t>4</w:t>
      </w:r>
      <w:r w:rsidRPr="00A82BCF">
        <w:rPr>
          <w:color w:val="000000" w:themeColor="text1"/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дня со дня поступления </w:t>
      </w:r>
      <w:r w:rsidRPr="00E7630E">
        <w:rPr>
          <w:sz w:val="28"/>
          <w:szCs w:val="28"/>
        </w:rPr>
        <w:t xml:space="preserve">проекта решения о </w:t>
      </w:r>
      <w:r w:rsidR="003D258C">
        <w:rPr>
          <w:sz w:val="28"/>
          <w:szCs w:val="28"/>
        </w:rPr>
        <w:t>присвоении квалификационной категории спортивного судьи</w:t>
      </w:r>
      <w:r w:rsidR="003D258C" w:rsidRPr="00C742D9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 xml:space="preserve">(проекта решения об отказе в </w:t>
      </w:r>
      <w:r w:rsidR="003D258C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>) к начальнику Сектора.</w:t>
      </w:r>
    </w:p>
    <w:p w:rsidR="00E268B3" w:rsidRPr="00E7630E" w:rsidRDefault="00E268B3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30E">
        <w:rPr>
          <w:sz w:val="28"/>
          <w:szCs w:val="28"/>
        </w:rPr>
        <w:t xml:space="preserve">3.5. Выдача (направление) решения о </w:t>
      </w:r>
      <w:r w:rsidR="003D258C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 xml:space="preserve"> (решения об отказе в </w:t>
      </w:r>
      <w:r w:rsidR="003D258C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>):</w:t>
      </w:r>
    </w:p>
    <w:p w:rsidR="00E268B3" w:rsidRPr="00E7630E" w:rsidRDefault="00E268B3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30E">
        <w:rPr>
          <w:sz w:val="28"/>
          <w:szCs w:val="28"/>
        </w:rPr>
        <w:t xml:space="preserve">3.5.1. основанием для начала </w:t>
      </w:r>
      <w:r w:rsidRPr="00AE350F">
        <w:rPr>
          <w:color w:val="000000" w:themeColor="text1"/>
          <w:sz w:val="28"/>
          <w:szCs w:val="28"/>
        </w:rPr>
        <w:t xml:space="preserve">указанной административной процедуры является поступление решения </w:t>
      </w:r>
      <w:r w:rsidR="003D258C">
        <w:rPr>
          <w:color w:val="000000" w:themeColor="text1"/>
          <w:sz w:val="28"/>
          <w:szCs w:val="28"/>
        </w:rPr>
        <w:t xml:space="preserve">о </w:t>
      </w:r>
      <w:r w:rsidR="003D258C">
        <w:rPr>
          <w:sz w:val="28"/>
          <w:szCs w:val="28"/>
        </w:rPr>
        <w:t>присвоении квалификационной категории спортивного судьи</w:t>
      </w:r>
      <w:r w:rsidR="003D258C" w:rsidRPr="00C742D9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 xml:space="preserve">(решения об отказе в </w:t>
      </w:r>
      <w:r w:rsidR="003D258C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 xml:space="preserve">) </w:t>
      </w:r>
      <w:r w:rsidR="00B866AB" w:rsidRPr="00A82BCF">
        <w:rPr>
          <w:sz w:val="28"/>
          <w:szCs w:val="28"/>
        </w:rPr>
        <w:t>в форме электронного документа с использованием усиленной квалифицированной электронной подписи</w:t>
      </w:r>
      <w:r w:rsidR="00B866AB" w:rsidRPr="00E7630E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>специалисту Сектора, ответственному за выдачу документов (далее - специалист, ответственный за выдачу документов);</w:t>
      </w:r>
    </w:p>
    <w:p w:rsidR="00E268B3" w:rsidRDefault="00E268B3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30E">
        <w:rPr>
          <w:sz w:val="28"/>
          <w:szCs w:val="28"/>
        </w:rPr>
        <w:t xml:space="preserve">3.5.2. специалист, ответственный за выдачу документов, выдает (направляет) способом, определенным Заявителем в Заявлении, решение о </w:t>
      </w:r>
      <w:r w:rsidR="003D258C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 xml:space="preserve"> (решение об отказе в </w:t>
      </w:r>
      <w:r w:rsidR="003D258C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>).</w:t>
      </w:r>
    </w:p>
    <w:p w:rsidR="00E268B3" w:rsidRPr="00686060" w:rsidRDefault="00E268B3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получения результата предоставления муниципальной услуги лично в Комитете</w:t>
      </w:r>
      <w:r w:rsidRPr="00984D6D">
        <w:rPr>
          <w:sz w:val="28"/>
          <w:szCs w:val="28"/>
        </w:rPr>
        <w:t xml:space="preserve"> специалист, ответственный за выдачу документов,</w:t>
      </w:r>
      <w:r>
        <w:rPr>
          <w:sz w:val="28"/>
          <w:szCs w:val="28"/>
        </w:rPr>
        <w:t xml:space="preserve"> </w:t>
      </w:r>
      <w:r w:rsidRPr="00686060">
        <w:rPr>
          <w:sz w:val="28"/>
          <w:szCs w:val="28"/>
        </w:rPr>
        <w:t xml:space="preserve">распечатывает решение о </w:t>
      </w:r>
      <w:r w:rsidR="003D258C">
        <w:rPr>
          <w:sz w:val="28"/>
          <w:szCs w:val="28"/>
        </w:rPr>
        <w:t>присвоении квалификационной категории спортивного судьи</w:t>
      </w:r>
      <w:r w:rsidR="003D258C" w:rsidRPr="00C742D9">
        <w:rPr>
          <w:sz w:val="28"/>
          <w:szCs w:val="28"/>
        </w:rPr>
        <w:t xml:space="preserve"> </w:t>
      </w:r>
      <w:r w:rsidRPr="00686060">
        <w:rPr>
          <w:sz w:val="28"/>
          <w:szCs w:val="28"/>
        </w:rPr>
        <w:t xml:space="preserve">(решение об отказе в </w:t>
      </w:r>
      <w:r w:rsidR="003D258C">
        <w:rPr>
          <w:sz w:val="28"/>
          <w:szCs w:val="28"/>
        </w:rPr>
        <w:t>присвоении квалификационной категории спортивного судьи</w:t>
      </w:r>
      <w:r w:rsidRPr="00686060">
        <w:rPr>
          <w:sz w:val="28"/>
          <w:szCs w:val="28"/>
        </w:rPr>
        <w:t>), подписанное усиленной квалифицированной электронной подписью председателя Комитета, на бумажном носителе в 2 экземплярах. 1 экземпляр выдается Заявителю, 1 экземпляр</w:t>
      </w:r>
      <w:r w:rsidR="00723961">
        <w:rPr>
          <w:sz w:val="28"/>
          <w:szCs w:val="28"/>
        </w:rPr>
        <w:t xml:space="preserve"> </w:t>
      </w:r>
      <w:r w:rsidR="0048706A" w:rsidRPr="00920995">
        <w:rPr>
          <w:sz w:val="28"/>
          <w:szCs w:val="28"/>
        </w:rPr>
        <w:t>–</w:t>
      </w:r>
      <w:r w:rsidRPr="00686060">
        <w:rPr>
          <w:sz w:val="28"/>
          <w:szCs w:val="28"/>
        </w:rPr>
        <w:t xml:space="preserve"> специалисту, ответственному за выдачу документов, на котором Заявитель ставит отметку о получении.</w:t>
      </w:r>
    </w:p>
    <w:p w:rsidR="00E268B3" w:rsidRPr="00686060" w:rsidRDefault="00E268B3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3A2">
        <w:rPr>
          <w:color w:val="000000" w:themeColor="text1"/>
          <w:sz w:val="28"/>
          <w:szCs w:val="28"/>
        </w:rPr>
        <w:t xml:space="preserve">В случае получения результата предоставления муниципальной услуги посредствам почтовой связи по адресу, указанному в Заявлении, </w:t>
      </w:r>
      <w:r w:rsidR="00723961" w:rsidRPr="003F13A2">
        <w:rPr>
          <w:color w:val="000000" w:themeColor="text1"/>
          <w:sz w:val="28"/>
          <w:szCs w:val="28"/>
        </w:rPr>
        <w:t>специалист,</w:t>
      </w:r>
      <w:r w:rsidR="00723961">
        <w:rPr>
          <w:sz w:val="28"/>
          <w:szCs w:val="28"/>
        </w:rPr>
        <w:t xml:space="preserve"> </w:t>
      </w:r>
      <w:r w:rsidRPr="00686060">
        <w:rPr>
          <w:sz w:val="28"/>
          <w:szCs w:val="28"/>
        </w:rPr>
        <w:t xml:space="preserve">ответственный за выдачу документов, распечатывает решение о </w:t>
      </w:r>
      <w:r w:rsidR="003D258C">
        <w:rPr>
          <w:sz w:val="28"/>
          <w:szCs w:val="28"/>
        </w:rPr>
        <w:t>присвоении квалификационной категории спортивного судьи</w:t>
      </w:r>
      <w:r w:rsidR="003D258C" w:rsidRPr="00C742D9">
        <w:rPr>
          <w:sz w:val="28"/>
          <w:szCs w:val="28"/>
        </w:rPr>
        <w:t xml:space="preserve"> </w:t>
      </w:r>
      <w:r w:rsidRPr="00686060">
        <w:rPr>
          <w:sz w:val="28"/>
          <w:szCs w:val="28"/>
        </w:rPr>
        <w:t xml:space="preserve">(решение об отказе в </w:t>
      </w:r>
      <w:r w:rsidR="003D258C">
        <w:rPr>
          <w:sz w:val="28"/>
          <w:szCs w:val="28"/>
        </w:rPr>
        <w:t>присвоении квалификационной категории спортивного судьи</w:t>
      </w:r>
      <w:r w:rsidRPr="00686060">
        <w:rPr>
          <w:sz w:val="28"/>
          <w:szCs w:val="28"/>
        </w:rPr>
        <w:t>), подписанное усиленной квалифицированной электронной подписью председателя Комитета, на бумажном носителе в 1 экземпляре</w:t>
      </w:r>
      <w:r>
        <w:rPr>
          <w:sz w:val="28"/>
          <w:szCs w:val="28"/>
        </w:rPr>
        <w:t xml:space="preserve"> и направляет Заявителю на указанный в Заявлении почтовый адрес</w:t>
      </w:r>
      <w:r w:rsidRPr="00686060">
        <w:rPr>
          <w:sz w:val="28"/>
          <w:szCs w:val="28"/>
        </w:rPr>
        <w:t>.</w:t>
      </w:r>
    </w:p>
    <w:p w:rsidR="00E268B3" w:rsidRPr="00686060" w:rsidRDefault="00E268B3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060">
        <w:rPr>
          <w:sz w:val="28"/>
          <w:szCs w:val="28"/>
        </w:rPr>
        <w:t xml:space="preserve">В случае получения результата предоставления муниципальной услуги по электронной почте специалист, ответственный за выдачу документов, направляет решение о </w:t>
      </w:r>
      <w:r w:rsidR="003D258C">
        <w:rPr>
          <w:sz w:val="28"/>
          <w:szCs w:val="28"/>
        </w:rPr>
        <w:t>присвоении квалификационной категории спортивного судьи</w:t>
      </w:r>
      <w:r w:rsidR="003D258C" w:rsidRPr="00C742D9">
        <w:rPr>
          <w:sz w:val="28"/>
          <w:szCs w:val="28"/>
        </w:rPr>
        <w:t xml:space="preserve"> </w:t>
      </w:r>
      <w:r w:rsidRPr="00686060">
        <w:rPr>
          <w:sz w:val="28"/>
          <w:szCs w:val="28"/>
        </w:rPr>
        <w:t xml:space="preserve">(решение об отказе в </w:t>
      </w:r>
      <w:r w:rsidR="003D258C">
        <w:rPr>
          <w:sz w:val="28"/>
          <w:szCs w:val="28"/>
        </w:rPr>
        <w:t>присвоении квалификационной категории спортивного судьи</w:t>
      </w:r>
      <w:r w:rsidRPr="00686060">
        <w:rPr>
          <w:sz w:val="28"/>
          <w:szCs w:val="28"/>
        </w:rPr>
        <w:t>) в форме электронного документа, подписанного усиленной квалифицированной электронной подписью председателя Комитета.</w:t>
      </w:r>
    </w:p>
    <w:p w:rsidR="00E268B3" w:rsidRPr="00686060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060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за получением муниципальной услуги через МФЦ результат предоставления муниципальной услуги Заявитель получает </w:t>
      </w:r>
      <w:r w:rsidR="006660C3">
        <w:rPr>
          <w:rFonts w:ascii="Times New Roman" w:hAnsi="Times New Roman" w:cs="Times New Roman"/>
          <w:sz w:val="28"/>
          <w:szCs w:val="28"/>
        </w:rPr>
        <w:br/>
      </w:r>
      <w:r w:rsidRPr="00686060">
        <w:rPr>
          <w:rFonts w:ascii="Times New Roman" w:hAnsi="Times New Roman" w:cs="Times New Roman"/>
          <w:sz w:val="28"/>
          <w:szCs w:val="28"/>
        </w:rPr>
        <w:t>в МФЦ, если иной способ получения не указан Заявителем.</w:t>
      </w:r>
    </w:p>
    <w:p w:rsidR="00E268B3" w:rsidRPr="003C4F26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060">
        <w:rPr>
          <w:rFonts w:ascii="Times New Roman" w:hAnsi="Times New Roman" w:cs="Times New Roman"/>
          <w:sz w:val="28"/>
          <w:szCs w:val="28"/>
        </w:rPr>
        <w:t xml:space="preserve">При поступлении в Комитет Заявления и документов, необходимых для предоставления </w:t>
      </w:r>
      <w:r w:rsidRPr="003C4F26">
        <w:rPr>
          <w:rFonts w:ascii="Times New Roman" w:hAnsi="Times New Roman" w:cs="Times New Roman"/>
          <w:sz w:val="28"/>
          <w:szCs w:val="28"/>
        </w:rPr>
        <w:t xml:space="preserve">муниципальной услуги через Единый портал результат предоставления муниципальной услуги направляется Заявителю в личный кабинет </w:t>
      </w:r>
      <w:r w:rsidR="006660C3" w:rsidRPr="003C4F26">
        <w:rPr>
          <w:rFonts w:ascii="Times New Roman" w:hAnsi="Times New Roman" w:cs="Times New Roman"/>
          <w:sz w:val="28"/>
          <w:szCs w:val="28"/>
        </w:rPr>
        <w:br/>
      </w:r>
      <w:r w:rsidRPr="003C4F26">
        <w:rPr>
          <w:rFonts w:ascii="Times New Roman" w:hAnsi="Times New Roman" w:cs="Times New Roman"/>
          <w:sz w:val="28"/>
          <w:szCs w:val="28"/>
        </w:rPr>
        <w:t>на Едином портале в форме электронного документа, подписанного усиленной квалифицированной электронной подписью председателя Комитета.</w:t>
      </w:r>
    </w:p>
    <w:p w:rsidR="008E4A4A" w:rsidRPr="003C4F26" w:rsidRDefault="00E268B3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F26">
        <w:rPr>
          <w:sz w:val="28"/>
          <w:szCs w:val="28"/>
        </w:rPr>
        <w:t xml:space="preserve">3.5.3. результатом административной процедуры является выдача (направление) </w:t>
      </w:r>
      <w:r w:rsidR="008E4A4A" w:rsidRPr="003C4F26">
        <w:rPr>
          <w:sz w:val="28"/>
          <w:szCs w:val="28"/>
        </w:rPr>
        <w:t>результата предоставления муниципальной услуги, подписанного председателем Комитета с использованием усиленной квалифицированной электронной подписи</w:t>
      </w:r>
      <w:r w:rsidR="009E287F">
        <w:rPr>
          <w:sz w:val="28"/>
          <w:szCs w:val="28"/>
        </w:rPr>
        <w:t>,</w:t>
      </w:r>
      <w:r w:rsidR="008E4A4A" w:rsidRPr="003C4F26">
        <w:rPr>
          <w:sz w:val="28"/>
          <w:szCs w:val="28"/>
        </w:rPr>
        <w:t xml:space="preserve"> на бумажном носителе и (или) в форме электронного документа.</w:t>
      </w:r>
    </w:p>
    <w:p w:rsidR="00E268B3" w:rsidRPr="00B12AAF" w:rsidRDefault="00E268B3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F26">
        <w:rPr>
          <w:sz w:val="28"/>
          <w:szCs w:val="28"/>
        </w:rPr>
        <w:t xml:space="preserve">3.5.4. максимальный срок административной процедуры - 1 рабочий день со дня поступления зарегистрированного решения о </w:t>
      </w:r>
      <w:r w:rsidR="003D258C" w:rsidRPr="003C4F26">
        <w:rPr>
          <w:sz w:val="28"/>
          <w:szCs w:val="28"/>
        </w:rPr>
        <w:t xml:space="preserve">присвоении квалификационной категории спортивного судьи </w:t>
      </w:r>
      <w:r w:rsidRPr="003C4F26">
        <w:rPr>
          <w:sz w:val="28"/>
          <w:szCs w:val="28"/>
        </w:rPr>
        <w:t xml:space="preserve">(решения об отказе в </w:t>
      </w:r>
      <w:r w:rsidR="003D258C" w:rsidRPr="003C4F26">
        <w:rPr>
          <w:sz w:val="28"/>
          <w:szCs w:val="28"/>
        </w:rPr>
        <w:t>присвоении квалификационной категории спортивного судьи</w:t>
      </w:r>
      <w:r w:rsidRPr="003C4F26">
        <w:rPr>
          <w:sz w:val="28"/>
          <w:szCs w:val="28"/>
        </w:rPr>
        <w:t>) специалисту, ответственному за выдачу документов.</w:t>
      </w:r>
    </w:p>
    <w:p w:rsidR="00E268B3" w:rsidRDefault="00E268B3" w:rsidP="00420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AAF">
        <w:rPr>
          <w:sz w:val="28"/>
          <w:szCs w:val="28"/>
        </w:rPr>
        <w:t xml:space="preserve">3.6. Блок-схема </w:t>
      </w:r>
      <w:r w:rsidR="0048706A">
        <w:rPr>
          <w:sz w:val="28"/>
          <w:szCs w:val="28"/>
        </w:rPr>
        <w:t>последовательности</w:t>
      </w:r>
      <w:r w:rsidRPr="00B12AAF">
        <w:rPr>
          <w:sz w:val="28"/>
          <w:szCs w:val="28"/>
        </w:rPr>
        <w:t xml:space="preserve"> административных процедур предоставления </w:t>
      </w:r>
      <w:r w:rsidR="0048706A">
        <w:rPr>
          <w:sz w:val="28"/>
          <w:szCs w:val="28"/>
        </w:rPr>
        <w:t xml:space="preserve">Комитетом </w:t>
      </w:r>
      <w:r w:rsidRPr="00B12AAF">
        <w:rPr>
          <w:sz w:val="28"/>
          <w:szCs w:val="28"/>
        </w:rPr>
        <w:t>муниципальной услуги «</w:t>
      </w:r>
      <w:r w:rsidR="002F1AF2">
        <w:rPr>
          <w:sz w:val="28"/>
          <w:szCs w:val="28"/>
        </w:rPr>
        <w:t>Присвоение квалификационных категорий спортивных судей</w:t>
      </w:r>
      <w:r>
        <w:rPr>
          <w:sz w:val="28"/>
          <w:szCs w:val="28"/>
        </w:rPr>
        <w:t xml:space="preserve">» </w:t>
      </w:r>
      <w:r w:rsidRPr="00112FA6">
        <w:rPr>
          <w:sz w:val="28"/>
          <w:szCs w:val="28"/>
        </w:rPr>
        <w:t xml:space="preserve">приведена в приложении </w:t>
      </w:r>
      <w:r w:rsidR="006449AE">
        <w:rPr>
          <w:sz w:val="28"/>
          <w:szCs w:val="28"/>
        </w:rPr>
        <w:t>7</w:t>
      </w:r>
      <w:r w:rsidRPr="00112FA6">
        <w:rPr>
          <w:sz w:val="28"/>
          <w:szCs w:val="28"/>
        </w:rPr>
        <w:t xml:space="preserve"> к настоящему</w:t>
      </w:r>
      <w:r w:rsidRPr="00984D6D">
        <w:rPr>
          <w:sz w:val="28"/>
          <w:szCs w:val="28"/>
        </w:rPr>
        <w:t xml:space="preserve"> </w:t>
      </w:r>
      <w:r w:rsidR="0048706A">
        <w:rPr>
          <w:sz w:val="28"/>
          <w:szCs w:val="28"/>
        </w:rPr>
        <w:t>А</w:t>
      </w:r>
      <w:r w:rsidRPr="00984D6D">
        <w:rPr>
          <w:sz w:val="28"/>
          <w:szCs w:val="28"/>
        </w:rPr>
        <w:t>дминистративному регламенту.</w:t>
      </w:r>
    </w:p>
    <w:p w:rsidR="00E268B3" w:rsidRDefault="00E268B3" w:rsidP="00052278">
      <w:pPr>
        <w:pStyle w:val="ConsPlusTitle"/>
        <w:widowControl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52278" w:rsidRDefault="00052278" w:rsidP="00052278">
      <w:pPr>
        <w:pStyle w:val="ConsPlusTitle"/>
        <w:widowControl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52278" w:rsidRPr="00052278" w:rsidRDefault="00052278" w:rsidP="00052278">
      <w:pPr>
        <w:pStyle w:val="ConsPlusTitle"/>
        <w:widowControl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268B3" w:rsidRPr="009F1C63" w:rsidRDefault="00E268B3" w:rsidP="00052278">
      <w:pPr>
        <w:pStyle w:val="ConsPlusTitle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IV. Порядок и формы контроля за исполнением</w:t>
      </w:r>
    </w:p>
    <w:p w:rsidR="00E268B3" w:rsidRPr="009F1C63" w:rsidRDefault="00E268B3" w:rsidP="0005227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E268B3" w:rsidRPr="009F1C63" w:rsidRDefault="00E268B3" w:rsidP="0005227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68B3" w:rsidRPr="009F1C6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4.1. Формы контроля:</w:t>
      </w:r>
    </w:p>
    <w:p w:rsidR="00E268B3" w:rsidRPr="009F1C6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текущий контроль;</w:t>
      </w:r>
    </w:p>
    <w:p w:rsidR="00E268B3" w:rsidRPr="009F1C6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плановые проверки;</w:t>
      </w:r>
    </w:p>
    <w:p w:rsidR="00E268B3" w:rsidRPr="009F1C6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внеплановые проверки.</w:t>
      </w:r>
    </w:p>
    <w:p w:rsidR="00E268B3" w:rsidRPr="009F1C6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4.2. Текущий контроль соблюдения и исполнения положений настоящего </w:t>
      </w:r>
      <w:r w:rsidR="0048706A">
        <w:rPr>
          <w:rFonts w:ascii="Times New Roman" w:hAnsi="Times New Roman" w:cs="Times New Roman"/>
          <w:sz w:val="28"/>
          <w:szCs w:val="28"/>
        </w:rPr>
        <w:t>А</w:t>
      </w:r>
      <w:r w:rsidRPr="009F1C63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осуществляется </w:t>
      </w:r>
      <w:r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Pr="009F1C63">
        <w:rPr>
          <w:rFonts w:ascii="Times New Roman" w:hAnsi="Times New Roman" w:cs="Times New Roman"/>
          <w:sz w:val="28"/>
          <w:szCs w:val="28"/>
        </w:rPr>
        <w:t xml:space="preserve"> путем анализа ежеквартальных отчетов, содержащих сведения о соблюдении (нарушении) сроков предоставления муниципальной услуги.</w:t>
      </w:r>
    </w:p>
    <w:p w:rsidR="00E268B3" w:rsidRPr="009F1C6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4.3. Плановые проверки проводятся </w:t>
      </w:r>
      <w:r>
        <w:rPr>
          <w:rFonts w:ascii="Times New Roman" w:hAnsi="Times New Roman" w:cs="Times New Roman"/>
          <w:sz w:val="28"/>
          <w:szCs w:val="28"/>
        </w:rPr>
        <w:t>заместителем</w:t>
      </w:r>
      <w:r w:rsidRPr="009F1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Pr="009F1C63">
        <w:rPr>
          <w:rFonts w:ascii="Times New Roman" w:hAnsi="Times New Roman" w:cs="Times New Roman"/>
          <w:sz w:val="28"/>
          <w:szCs w:val="28"/>
        </w:rPr>
        <w:t xml:space="preserve"> </w:t>
      </w:r>
      <w:r w:rsidR="0048706A" w:rsidRPr="009209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начальником</w:t>
      </w:r>
      <w:r w:rsidRPr="009F1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9F1C63">
        <w:rPr>
          <w:rFonts w:ascii="Times New Roman" w:hAnsi="Times New Roman" w:cs="Times New Roman"/>
          <w:sz w:val="28"/>
          <w:szCs w:val="28"/>
        </w:rPr>
        <w:t xml:space="preserve"> не реже 1 раза в год на основании письменного или устного поручения </w:t>
      </w:r>
      <w:r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Pr="009F1C63">
        <w:rPr>
          <w:rFonts w:ascii="Times New Roman" w:hAnsi="Times New Roman" w:cs="Times New Roman"/>
          <w:sz w:val="28"/>
          <w:szCs w:val="28"/>
        </w:rPr>
        <w:t>.</w:t>
      </w:r>
    </w:p>
    <w:p w:rsidR="00E268B3" w:rsidRPr="009F1C6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При проведении проверки должны быть установлены следующие показатели:</w:t>
      </w:r>
    </w:p>
    <w:p w:rsidR="00E268B3" w:rsidRPr="009F1C6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количество предоставленных муниципальных услуг за контрольный период;</w:t>
      </w:r>
    </w:p>
    <w:p w:rsidR="00E268B3" w:rsidRPr="009F1C6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количество муниципальных услуг, предоставленных с нарушением сроков, </w:t>
      </w:r>
      <w:r w:rsidR="00052278">
        <w:rPr>
          <w:rFonts w:ascii="Times New Roman" w:hAnsi="Times New Roman" w:cs="Times New Roman"/>
          <w:sz w:val="28"/>
          <w:szCs w:val="28"/>
        </w:rPr>
        <w:br/>
      </w:r>
      <w:r w:rsidRPr="009F1C63">
        <w:rPr>
          <w:rFonts w:ascii="Times New Roman" w:hAnsi="Times New Roman" w:cs="Times New Roman"/>
          <w:sz w:val="28"/>
          <w:szCs w:val="28"/>
        </w:rPr>
        <w:t>в разрезе административных процедур.</w:t>
      </w:r>
    </w:p>
    <w:p w:rsidR="00E268B3" w:rsidRPr="009F1C6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E268B3" w:rsidRPr="009F1C6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E268B3" w:rsidRPr="009F1C6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4.4. Внеплановые проверки проводятся по жалобам Заявителей на основании поручения </w:t>
      </w:r>
      <w:r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Pr="009F1C63">
        <w:rPr>
          <w:rFonts w:ascii="Times New Roman" w:hAnsi="Times New Roman" w:cs="Times New Roman"/>
          <w:sz w:val="28"/>
          <w:szCs w:val="28"/>
        </w:rPr>
        <w:t>.</w:t>
      </w:r>
    </w:p>
    <w:p w:rsidR="00E268B3" w:rsidRPr="009F1C6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4.5. Должностные лица, муниципальные служащие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9F1C63">
        <w:rPr>
          <w:rFonts w:ascii="Times New Roman" w:hAnsi="Times New Roman" w:cs="Times New Roman"/>
          <w:sz w:val="28"/>
          <w:szCs w:val="28"/>
        </w:rPr>
        <w:t>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E268B3" w:rsidRPr="009F1C6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E268B3" w:rsidRDefault="00E268B3" w:rsidP="00052278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68B3" w:rsidRPr="009F1C63" w:rsidRDefault="00E268B3" w:rsidP="00052278">
      <w:pPr>
        <w:pStyle w:val="ConsPlusTitle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V. Порядок обжалования решений и действий (бездействия)</w:t>
      </w:r>
    </w:p>
    <w:p w:rsidR="00E268B3" w:rsidRPr="009F1C63" w:rsidRDefault="00E268B3" w:rsidP="0005227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а также</w:t>
      </w:r>
    </w:p>
    <w:p w:rsidR="00E268B3" w:rsidRPr="009F1C63" w:rsidRDefault="00E268B3" w:rsidP="0005227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</w:t>
      </w:r>
    </w:p>
    <w:p w:rsidR="00E268B3" w:rsidRPr="009F1C63" w:rsidRDefault="00E268B3" w:rsidP="0005227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68B3" w:rsidRPr="009F1C6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E268B3" w:rsidRPr="009F1C6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5.2. Обжалование в досудебном (внесудебном) порядке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hyperlink r:id="rId19" w:history="1"/>
      <w:r w:rsidRPr="009F1C63">
        <w:rPr>
          <w:rFonts w:ascii="Times New Roman" w:hAnsi="Times New Roman" w:cs="Times New Roman"/>
          <w:sz w:val="28"/>
          <w:szCs w:val="28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 от 14 сентября 20</w:t>
      </w:r>
      <w:r>
        <w:rPr>
          <w:rFonts w:ascii="Times New Roman" w:hAnsi="Times New Roman" w:cs="Times New Roman"/>
          <w:sz w:val="28"/>
          <w:szCs w:val="28"/>
        </w:rPr>
        <w:t>16 г. №</w:t>
      </w:r>
      <w:r w:rsidRPr="009F1C63">
        <w:rPr>
          <w:rFonts w:ascii="Times New Roman" w:hAnsi="Times New Roman" w:cs="Times New Roman"/>
          <w:sz w:val="28"/>
          <w:szCs w:val="28"/>
        </w:rPr>
        <w:t xml:space="preserve"> 687.</w:t>
      </w:r>
    </w:p>
    <w:p w:rsidR="00E268B3" w:rsidRDefault="00E268B3" w:rsidP="004203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5.3. Действия (бездействие) должностных лиц, муниципальных служащих органа, предоставляющего муниципальную услугу, и решения, принятые ими при предоставлении муниципальной услуги, могут быть обжалованы Заявителем в арбитражном суде, суде общей юрисдикции в порядке, установленном действующим законодательством.</w:t>
      </w:r>
    </w:p>
    <w:p w:rsidR="00052278" w:rsidRDefault="00052278" w:rsidP="00052278">
      <w:pPr>
        <w:rPr>
          <w:sz w:val="28"/>
          <w:szCs w:val="28"/>
        </w:rPr>
        <w:sectPr w:rsidR="00052278" w:rsidSect="00052278">
          <w:pgSz w:w="11906" w:h="16838"/>
          <w:pgMar w:top="1134" w:right="567" w:bottom="1134" w:left="1418" w:header="363" w:footer="708" w:gutter="0"/>
          <w:pgNumType w:start="1"/>
          <w:cols w:space="708"/>
          <w:titlePg/>
          <w:docGrid w:linePitch="360"/>
        </w:sectPr>
      </w:pPr>
    </w:p>
    <w:p w:rsidR="00E268B3" w:rsidRPr="009F1C63" w:rsidRDefault="00E268B3" w:rsidP="00052278">
      <w:pPr>
        <w:pStyle w:val="ConsPlusNormal"/>
        <w:widowControl/>
        <w:suppressAutoHyphens/>
        <w:spacing w:line="240" w:lineRule="exact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268B3" w:rsidRPr="009F1C63" w:rsidRDefault="00052278" w:rsidP="00052278">
      <w:pPr>
        <w:pStyle w:val="ConsPlusNormal"/>
        <w:widowControl/>
        <w:suppressAutoHyphens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="00E268B3" w:rsidRPr="009F1C63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052278" w:rsidRDefault="00E268B3" w:rsidP="00052278">
      <w:pPr>
        <w:pStyle w:val="ConsPlusNormal"/>
        <w:widowControl/>
        <w:suppressAutoHyphens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предоставления комитетом </w:t>
      </w:r>
    </w:p>
    <w:p w:rsidR="00E268B3" w:rsidRDefault="00E268B3" w:rsidP="00052278">
      <w:pPr>
        <w:pStyle w:val="ConsPlusNormal"/>
        <w:widowControl/>
        <w:suppressAutoHyphens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по физической культуре и спорту администрации гор</w:t>
      </w:r>
      <w:r>
        <w:rPr>
          <w:rFonts w:ascii="Times New Roman" w:hAnsi="Times New Roman" w:cs="Times New Roman"/>
          <w:sz w:val="28"/>
          <w:szCs w:val="28"/>
        </w:rPr>
        <w:t>ода Перми муниципальной услуги «</w:t>
      </w:r>
      <w:r w:rsidR="0048706A">
        <w:rPr>
          <w:rFonts w:ascii="Times New Roman" w:hAnsi="Times New Roman" w:cs="Times New Roman"/>
          <w:sz w:val="28"/>
          <w:szCs w:val="28"/>
        </w:rPr>
        <w:t>Присвоение квалификационных категорий спортивных судей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04666" w:rsidRDefault="00A04666" w:rsidP="00A04666">
      <w:pPr>
        <w:pStyle w:val="ConsPlusNormal"/>
        <w:widowControl/>
        <w:ind w:left="510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666" w:rsidRDefault="00A04666" w:rsidP="00A04666">
      <w:pPr>
        <w:pStyle w:val="ConsPlusNormal"/>
        <w:widowControl/>
        <w:ind w:left="510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1DB3" w:rsidRPr="00A04666" w:rsidRDefault="00F81DB3" w:rsidP="00A04666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04666">
        <w:rPr>
          <w:rFonts w:ascii="Times New Roman" w:hAnsi="Times New Roman" w:cs="Times New Roman"/>
          <w:sz w:val="28"/>
          <w:szCs w:val="28"/>
        </w:rPr>
        <w:t>В комитет по физической культуре и спорту администрации города Перми</w:t>
      </w:r>
    </w:p>
    <w:p w:rsidR="00F81DB3" w:rsidRPr="002714AA" w:rsidRDefault="00F81DB3" w:rsidP="00A04666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04666">
        <w:rPr>
          <w:rFonts w:ascii="Times New Roman" w:hAnsi="Times New Roman" w:cs="Times New Roman"/>
          <w:sz w:val="28"/>
          <w:szCs w:val="28"/>
        </w:rPr>
        <w:t>от ___</w:t>
      </w:r>
      <w:r w:rsidR="00A0466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81DB3" w:rsidRPr="002714AA" w:rsidRDefault="00F81DB3" w:rsidP="00A04666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(наименование, ИНН, ОГРН юридического лица)</w:t>
      </w:r>
    </w:p>
    <w:p w:rsidR="00F81DB3" w:rsidRPr="002714AA" w:rsidRDefault="00F81DB3" w:rsidP="00A04666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A04666">
        <w:rPr>
          <w:rFonts w:ascii="Times New Roman" w:hAnsi="Times New Roman" w:cs="Times New Roman"/>
          <w:sz w:val="24"/>
          <w:szCs w:val="24"/>
        </w:rPr>
        <w:t>______</w:t>
      </w:r>
    </w:p>
    <w:p w:rsidR="00A04666" w:rsidRDefault="00F81DB3" w:rsidP="00A04666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(Ф</w:t>
      </w:r>
      <w:r w:rsidR="00146A23" w:rsidRPr="002714AA">
        <w:rPr>
          <w:rFonts w:ascii="Times New Roman" w:hAnsi="Times New Roman" w:cs="Times New Roman"/>
          <w:sz w:val="24"/>
          <w:szCs w:val="24"/>
        </w:rPr>
        <w:t>.</w:t>
      </w:r>
      <w:r w:rsidRPr="002714AA">
        <w:rPr>
          <w:rFonts w:ascii="Times New Roman" w:hAnsi="Times New Roman" w:cs="Times New Roman"/>
          <w:sz w:val="24"/>
          <w:szCs w:val="24"/>
        </w:rPr>
        <w:t>И</w:t>
      </w:r>
      <w:r w:rsidR="00146A23" w:rsidRPr="002714AA">
        <w:rPr>
          <w:rFonts w:ascii="Times New Roman" w:hAnsi="Times New Roman" w:cs="Times New Roman"/>
          <w:sz w:val="24"/>
          <w:szCs w:val="24"/>
        </w:rPr>
        <w:t>.</w:t>
      </w:r>
      <w:r w:rsidRPr="002714AA">
        <w:rPr>
          <w:rFonts w:ascii="Times New Roman" w:hAnsi="Times New Roman" w:cs="Times New Roman"/>
          <w:sz w:val="24"/>
          <w:szCs w:val="24"/>
        </w:rPr>
        <w:t>О</w:t>
      </w:r>
      <w:r w:rsidR="00146A23" w:rsidRPr="002714AA">
        <w:rPr>
          <w:rFonts w:ascii="Times New Roman" w:hAnsi="Times New Roman" w:cs="Times New Roman"/>
          <w:sz w:val="24"/>
          <w:szCs w:val="24"/>
        </w:rPr>
        <w:t>.</w:t>
      </w:r>
      <w:r w:rsidRPr="002714AA">
        <w:rPr>
          <w:rFonts w:ascii="Times New Roman" w:hAnsi="Times New Roman" w:cs="Times New Roman"/>
          <w:sz w:val="24"/>
          <w:szCs w:val="24"/>
        </w:rPr>
        <w:t xml:space="preserve"> Заявителя/Ф</w:t>
      </w:r>
      <w:r w:rsidR="00146A23" w:rsidRPr="002714AA">
        <w:rPr>
          <w:rFonts w:ascii="Times New Roman" w:hAnsi="Times New Roman" w:cs="Times New Roman"/>
          <w:sz w:val="24"/>
          <w:szCs w:val="24"/>
        </w:rPr>
        <w:t>.</w:t>
      </w:r>
      <w:r w:rsidRPr="002714AA">
        <w:rPr>
          <w:rFonts w:ascii="Times New Roman" w:hAnsi="Times New Roman" w:cs="Times New Roman"/>
          <w:sz w:val="24"/>
          <w:szCs w:val="24"/>
        </w:rPr>
        <w:t>И</w:t>
      </w:r>
      <w:r w:rsidR="00146A23" w:rsidRPr="002714AA">
        <w:rPr>
          <w:rFonts w:ascii="Times New Roman" w:hAnsi="Times New Roman" w:cs="Times New Roman"/>
          <w:sz w:val="24"/>
          <w:szCs w:val="24"/>
        </w:rPr>
        <w:t>.</w:t>
      </w:r>
      <w:r w:rsidRPr="002714AA">
        <w:rPr>
          <w:rFonts w:ascii="Times New Roman" w:hAnsi="Times New Roman" w:cs="Times New Roman"/>
          <w:sz w:val="24"/>
          <w:szCs w:val="24"/>
        </w:rPr>
        <w:t>О</w:t>
      </w:r>
      <w:r w:rsidR="00146A23" w:rsidRPr="002714AA">
        <w:rPr>
          <w:rFonts w:ascii="Times New Roman" w:hAnsi="Times New Roman" w:cs="Times New Roman"/>
          <w:sz w:val="24"/>
          <w:szCs w:val="24"/>
        </w:rPr>
        <w:t>.</w:t>
      </w:r>
      <w:r w:rsidRPr="002714AA">
        <w:rPr>
          <w:rFonts w:ascii="Times New Roman" w:hAnsi="Times New Roman" w:cs="Times New Roman"/>
          <w:sz w:val="24"/>
          <w:szCs w:val="24"/>
        </w:rPr>
        <w:t xml:space="preserve"> </w:t>
      </w:r>
      <w:r w:rsidR="00B96D98" w:rsidRPr="002714AA">
        <w:rPr>
          <w:rFonts w:ascii="Times New Roman" w:hAnsi="Times New Roman" w:cs="Times New Roman"/>
          <w:sz w:val="24"/>
          <w:szCs w:val="24"/>
        </w:rPr>
        <w:t>представителя</w:t>
      </w:r>
      <w:r w:rsidR="00A04666">
        <w:rPr>
          <w:rFonts w:ascii="Times New Roman" w:hAnsi="Times New Roman" w:cs="Times New Roman"/>
          <w:sz w:val="24"/>
          <w:szCs w:val="24"/>
        </w:rPr>
        <w:t xml:space="preserve"> </w:t>
      </w:r>
      <w:r w:rsidRPr="002714AA">
        <w:rPr>
          <w:rFonts w:ascii="Times New Roman" w:hAnsi="Times New Roman" w:cs="Times New Roman"/>
          <w:sz w:val="24"/>
          <w:szCs w:val="24"/>
        </w:rPr>
        <w:t>Заявителя, реквизиты документа</w:t>
      </w:r>
      <w:r w:rsidR="00B96D98" w:rsidRPr="002714AA">
        <w:rPr>
          <w:rFonts w:ascii="Times New Roman" w:hAnsi="Times New Roman" w:cs="Times New Roman"/>
          <w:sz w:val="24"/>
          <w:szCs w:val="24"/>
        </w:rPr>
        <w:t>,</w:t>
      </w:r>
      <w:r w:rsidR="00A04666">
        <w:rPr>
          <w:rFonts w:ascii="Times New Roman" w:hAnsi="Times New Roman" w:cs="Times New Roman"/>
          <w:sz w:val="24"/>
          <w:szCs w:val="24"/>
        </w:rPr>
        <w:t xml:space="preserve"> </w:t>
      </w:r>
      <w:r w:rsidRPr="002714AA">
        <w:rPr>
          <w:rFonts w:ascii="Times New Roman" w:hAnsi="Times New Roman" w:cs="Times New Roman"/>
          <w:sz w:val="24"/>
          <w:szCs w:val="24"/>
        </w:rPr>
        <w:t xml:space="preserve">подтверждающего </w:t>
      </w:r>
    </w:p>
    <w:p w:rsidR="00F81DB3" w:rsidRDefault="00F81DB3" w:rsidP="00A04666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полномочия)</w:t>
      </w:r>
    </w:p>
    <w:p w:rsidR="00A04666" w:rsidRPr="002714AA" w:rsidRDefault="00A04666" w:rsidP="00A04666">
      <w:pPr>
        <w:pStyle w:val="ConsPlusNormal"/>
        <w:widowControl/>
        <w:spacing w:line="240" w:lineRule="exact"/>
        <w:ind w:left="4536"/>
        <w:rPr>
          <w:rFonts w:ascii="Times New Roman" w:hAnsi="Times New Roman" w:cs="Times New Roman"/>
          <w:sz w:val="24"/>
          <w:szCs w:val="24"/>
        </w:rPr>
      </w:pPr>
    </w:p>
    <w:p w:rsidR="00F81DB3" w:rsidRPr="00A04666" w:rsidRDefault="00F81DB3" w:rsidP="00A04666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04666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F81DB3" w:rsidRPr="002714AA" w:rsidRDefault="00F81DB3" w:rsidP="00A04666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A04666">
        <w:rPr>
          <w:rFonts w:ascii="Times New Roman" w:hAnsi="Times New Roman" w:cs="Times New Roman"/>
          <w:sz w:val="24"/>
          <w:szCs w:val="24"/>
        </w:rPr>
        <w:t>______</w:t>
      </w:r>
    </w:p>
    <w:p w:rsidR="00F81DB3" w:rsidRPr="002714AA" w:rsidRDefault="00F81DB3" w:rsidP="00A04666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(индекс, субъе</w:t>
      </w:r>
      <w:r w:rsidR="00B96D98" w:rsidRPr="002714AA">
        <w:rPr>
          <w:rFonts w:ascii="Times New Roman" w:hAnsi="Times New Roman" w:cs="Times New Roman"/>
          <w:sz w:val="24"/>
          <w:szCs w:val="24"/>
        </w:rPr>
        <w:t>кт, город, улица, дом,</w:t>
      </w:r>
      <w:r w:rsidR="00A04666">
        <w:rPr>
          <w:rFonts w:ascii="Times New Roman" w:hAnsi="Times New Roman" w:cs="Times New Roman"/>
          <w:sz w:val="24"/>
          <w:szCs w:val="24"/>
        </w:rPr>
        <w:t xml:space="preserve"> </w:t>
      </w:r>
      <w:r w:rsidRPr="002714AA">
        <w:rPr>
          <w:rFonts w:ascii="Times New Roman" w:hAnsi="Times New Roman" w:cs="Times New Roman"/>
          <w:sz w:val="24"/>
          <w:szCs w:val="24"/>
        </w:rPr>
        <w:t>квартира, офис)</w:t>
      </w:r>
    </w:p>
    <w:p w:rsidR="00F81DB3" w:rsidRPr="002714AA" w:rsidRDefault="00F81DB3" w:rsidP="00A04666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96D98" w:rsidRPr="002714AA">
        <w:rPr>
          <w:rFonts w:ascii="Times New Roman" w:hAnsi="Times New Roman" w:cs="Times New Roman"/>
          <w:sz w:val="24"/>
          <w:szCs w:val="24"/>
        </w:rPr>
        <w:t>_</w:t>
      </w:r>
      <w:r w:rsidR="00A04666">
        <w:rPr>
          <w:rFonts w:ascii="Times New Roman" w:hAnsi="Times New Roman" w:cs="Times New Roman"/>
          <w:sz w:val="24"/>
          <w:szCs w:val="24"/>
        </w:rPr>
        <w:t>______</w:t>
      </w:r>
    </w:p>
    <w:p w:rsidR="00A04666" w:rsidRDefault="00F81DB3" w:rsidP="00A04666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(адрес электронной почты Заявителя</w:t>
      </w:r>
      <w:r w:rsidR="00A04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DB3" w:rsidRPr="002714AA" w:rsidRDefault="00F81DB3" w:rsidP="00A04666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или представителя Заявителя)</w:t>
      </w:r>
    </w:p>
    <w:p w:rsidR="00F81DB3" w:rsidRPr="002714AA" w:rsidRDefault="00F81DB3" w:rsidP="00A04666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A04666">
        <w:rPr>
          <w:rFonts w:ascii="Times New Roman" w:hAnsi="Times New Roman" w:cs="Times New Roman"/>
          <w:sz w:val="24"/>
          <w:szCs w:val="24"/>
        </w:rPr>
        <w:t>______</w:t>
      </w:r>
    </w:p>
    <w:p w:rsidR="00A04666" w:rsidRDefault="00F81DB3" w:rsidP="00A04666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(контактный телефон Заявителя</w:t>
      </w:r>
      <w:r w:rsidR="00B96D98" w:rsidRPr="002714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DB3" w:rsidRPr="002714AA" w:rsidRDefault="00B96D98" w:rsidP="00A04666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или представителя Заявителя)</w:t>
      </w:r>
    </w:p>
    <w:p w:rsidR="00B96D98" w:rsidRDefault="00B96D98" w:rsidP="0005227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96D98" w:rsidRPr="00AB46CE" w:rsidRDefault="00B96D98" w:rsidP="00052278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C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96D98" w:rsidRDefault="00B96D98" w:rsidP="00A046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46A23" w:rsidRPr="00146A23" w:rsidRDefault="00B96D98" w:rsidP="000522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146A23">
        <w:rPr>
          <w:rFonts w:ascii="Times New Roman" w:hAnsi="Times New Roman" w:cs="Times New Roman"/>
          <w:sz w:val="28"/>
          <w:szCs w:val="28"/>
        </w:rPr>
        <w:t>исвоить ___________________</w:t>
      </w:r>
      <w:r w:rsidR="00B4479C">
        <w:rPr>
          <w:rFonts w:ascii="Times New Roman" w:hAnsi="Times New Roman" w:cs="Times New Roman"/>
          <w:sz w:val="28"/>
          <w:szCs w:val="28"/>
        </w:rPr>
        <w:t>___   _________</w:t>
      </w:r>
      <w:r w:rsidR="00146A23" w:rsidRPr="00146A23">
        <w:rPr>
          <w:rFonts w:ascii="Times New Roman" w:hAnsi="Times New Roman" w:cs="Times New Roman"/>
          <w:sz w:val="28"/>
          <w:szCs w:val="28"/>
        </w:rPr>
        <w:t xml:space="preserve"> </w:t>
      </w:r>
      <w:r w:rsidR="00146A23">
        <w:rPr>
          <w:rFonts w:ascii="Times New Roman" w:hAnsi="Times New Roman" w:cs="Times New Roman"/>
          <w:sz w:val="28"/>
          <w:szCs w:val="28"/>
        </w:rPr>
        <w:t>квалификационную</w:t>
      </w:r>
      <w:r w:rsidR="00146A23">
        <w:rPr>
          <w:rFonts w:ascii="Times New Roman" w:hAnsi="Times New Roman" w:cs="Times New Roman"/>
          <w:sz w:val="28"/>
          <w:szCs w:val="28"/>
        </w:rPr>
        <w:br/>
      </w:r>
      <w:r w:rsidR="00146A23">
        <w:rPr>
          <w:rFonts w:ascii="Times New Roman" w:hAnsi="Times New Roman" w:cs="Times New Roman"/>
          <w:sz w:val="28"/>
          <w:szCs w:val="28"/>
        </w:rPr>
        <w:tab/>
      </w:r>
      <w:r w:rsidR="00146A23">
        <w:rPr>
          <w:rFonts w:ascii="Times New Roman" w:hAnsi="Times New Roman" w:cs="Times New Roman"/>
          <w:sz w:val="28"/>
          <w:szCs w:val="28"/>
        </w:rPr>
        <w:tab/>
      </w:r>
      <w:r w:rsidR="00146A23">
        <w:rPr>
          <w:rFonts w:ascii="Times New Roman" w:hAnsi="Times New Roman" w:cs="Times New Roman"/>
          <w:sz w:val="28"/>
          <w:szCs w:val="28"/>
        </w:rPr>
        <w:tab/>
      </w:r>
      <w:r w:rsidR="00146A23">
        <w:rPr>
          <w:rFonts w:ascii="Times New Roman" w:hAnsi="Times New Roman" w:cs="Times New Roman"/>
          <w:sz w:val="28"/>
          <w:szCs w:val="28"/>
        </w:rPr>
        <w:tab/>
      </w:r>
      <w:r w:rsidR="00B4479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6A23" w:rsidRPr="00146A23">
        <w:rPr>
          <w:rFonts w:ascii="Times New Roman" w:hAnsi="Times New Roman" w:cs="Times New Roman"/>
          <w:sz w:val="24"/>
          <w:szCs w:val="24"/>
        </w:rPr>
        <w:t>(Ф.И.О.</w:t>
      </w:r>
      <w:r w:rsidR="00B4479C">
        <w:rPr>
          <w:rFonts w:ascii="Times New Roman" w:hAnsi="Times New Roman" w:cs="Times New Roman"/>
          <w:sz w:val="24"/>
          <w:szCs w:val="24"/>
        </w:rPr>
        <w:t xml:space="preserve"> кандидата</w:t>
      </w:r>
      <w:r w:rsidR="00146A23" w:rsidRPr="00146A23">
        <w:rPr>
          <w:rFonts w:ascii="Times New Roman" w:hAnsi="Times New Roman" w:cs="Times New Roman"/>
          <w:sz w:val="24"/>
          <w:szCs w:val="24"/>
        </w:rPr>
        <w:t>)</w:t>
      </w:r>
      <w:r w:rsidR="00B4479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46A23" w:rsidRDefault="00146A23" w:rsidP="0005227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категорию спортивного судьи.</w:t>
      </w:r>
    </w:p>
    <w:p w:rsidR="00B96D98" w:rsidRDefault="00B96D98" w:rsidP="000522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слуги прошу выдать (направить):</w:t>
      </w:r>
    </w:p>
    <w:p w:rsidR="00B96D98" w:rsidRDefault="005F59A5" w:rsidP="00052278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111760</wp:posOffset>
                </wp:positionV>
                <wp:extent cx="389255" cy="375285"/>
                <wp:effectExtent l="7620" t="12700" r="12700" b="12065"/>
                <wp:wrapNone/>
                <wp:docPr id="18" name="Rectangle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F99F9" id="Rectangle 1273" o:spid="_x0000_s1026" style="position:absolute;margin-left:-3.55pt;margin-top:8.8pt;width:30.65pt;height:2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"/>
            </w:pict>
          </mc:Fallback>
        </mc:AlternateContent>
      </w:r>
    </w:p>
    <w:p w:rsidR="00B96D98" w:rsidRDefault="00B96D98" w:rsidP="000522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B3">
        <w:rPr>
          <w:rFonts w:ascii="Times New Roman" w:hAnsi="Times New Roman" w:cs="Times New Roman"/>
          <w:sz w:val="28"/>
          <w:szCs w:val="28"/>
        </w:rPr>
        <w:t>на бумажном носителе в Комитете</w:t>
      </w:r>
      <w:r w:rsidR="006660C3">
        <w:rPr>
          <w:rFonts w:ascii="Times New Roman" w:hAnsi="Times New Roman" w:cs="Times New Roman"/>
          <w:sz w:val="28"/>
          <w:szCs w:val="28"/>
        </w:rPr>
        <w:t>;</w:t>
      </w:r>
    </w:p>
    <w:p w:rsidR="00B96D98" w:rsidRDefault="005F59A5" w:rsidP="000522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107950</wp:posOffset>
                </wp:positionV>
                <wp:extent cx="389255" cy="375285"/>
                <wp:effectExtent l="7620" t="7620" r="12700" b="7620"/>
                <wp:wrapNone/>
                <wp:docPr id="17" name="Rectangle 1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D3AF0" id="Rectangle 1274" o:spid="_x0000_s1026" style="position:absolute;margin-left:-3.55pt;margin-top:8.5pt;width:30.65pt;height:2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"/>
            </w:pict>
          </mc:Fallback>
        </mc:AlternateContent>
      </w:r>
    </w:p>
    <w:p w:rsidR="00B96D98" w:rsidRPr="003C4F26" w:rsidRDefault="00B96D98" w:rsidP="000522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B3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3C4F26">
        <w:rPr>
          <w:rFonts w:ascii="Times New Roman" w:hAnsi="Times New Roman" w:cs="Times New Roman"/>
          <w:sz w:val="28"/>
          <w:szCs w:val="28"/>
        </w:rPr>
        <w:t>посредств</w:t>
      </w:r>
      <w:r w:rsidR="008E4A4A" w:rsidRPr="003C4F26">
        <w:rPr>
          <w:rFonts w:ascii="Times New Roman" w:hAnsi="Times New Roman" w:cs="Times New Roman"/>
          <w:sz w:val="28"/>
          <w:szCs w:val="28"/>
        </w:rPr>
        <w:t>о</w:t>
      </w:r>
      <w:r w:rsidRPr="003C4F26">
        <w:rPr>
          <w:rFonts w:ascii="Times New Roman" w:hAnsi="Times New Roman" w:cs="Times New Roman"/>
          <w:sz w:val="28"/>
          <w:szCs w:val="28"/>
        </w:rPr>
        <w:t>м почтовой связи</w:t>
      </w:r>
      <w:r w:rsidR="006660C3" w:rsidRPr="003C4F26">
        <w:rPr>
          <w:rFonts w:ascii="Times New Roman" w:hAnsi="Times New Roman" w:cs="Times New Roman"/>
          <w:sz w:val="28"/>
          <w:szCs w:val="28"/>
        </w:rPr>
        <w:t>;</w:t>
      </w:r>
    </w:p>
    <w:p w:rsidR="00B96D98" w:rsidRPr="003C4F26" w:rsidRDefault="005F59A5" w:rsidP="00052278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100965</wp:posOffset>
                </wp:positionV>
                <wp:extent cx="389255" cy="375285"/>
                <wp:effectExtent l="7620" t="9525" r="12700" b="5715"/>
                <wp:wrapNone/>
                <wp:docPr id="16" name="Rectangle 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C8B59" id="Rectangle 1275" o:spid="_x0000_s1026" style="position:absolute;margin-left:-3.55pt;margin-top:7.95pt;width:30.65pt;height:2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"/>
            </w:pict>
          </mc:Fallback>
        </mc:AlternateContent>
      </w:r>
    </w:p>
    <w:p w:rsidR="00B96D98" w:rsidRPr="003C4F26" w:rsidRDefault="00B96D98" w:rsidP="000522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26">
        <w:rPr>
          <w:rFonts w:ascii="Times New Roman" w:hAnsi="Times New Roman" w:cs="Times New Roman"/>
          <w:sz w:val="28"/>
          <w:szCs w:val="28"/>
        </w:rPr>
        <w:t>в форме электронного документа посредств</w:t>
      </w:r>
      <w:r w:rsidR="008E4A4A" w:rsidRPr="003C4F26">
        <w:rPr>
          <w:rFonts w:ascii="Times New Roman" w:hAnsi="Times New Roman" w:cs="Times New Roman"/>
          <w:sz w:val="28"/>
          <w:szCs w:val="28"/>
        </w:rPr>
        <w:t>о</w:t>
      </w:r>
      <w:r w:rsidRPr="003C4F26">
        <w:rPr>
          <w:rFonts w:ascii="Times New Roman" w:hAnsi="Times New Roman" w:cs="Times New Roman"/>
          <w:sz w:val="28"/>
          <w:szCs w:val="28"/>
        </w:rPr>
        <w:t>м электронной почты</w:t>
      </w:r>
      <w:r w:rsidR="006660C3" w:rsidRPr="003C4F26">
        <w:rPr>
          <w:rFonts w:ascii="Times New Roman" w:hAnsi="Times New Roman" w:cs="Times New Roman"/>
          <w:sz w:val="28"/>
          <w:szCs w:val="28"/>
        </w:rPr>
        <w:t>;</w:t>
      </w:r>
    </w:p>
    <w:p w:rsidR="00B96D98" w:rsidRDefault="005F59A5" w:rsidP="000522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101600</wp:posOffset>
                </wp:positionV>
                <wp:extent cx="389255" cy="375285"/>
                <wp:effectExtent l="7620" t="9525" r="12700" b="5715"/>
                <wp:wrapNone/>
                <wp:docPr id="15" name="Rectangle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A92FA" id="Rectangle 1276" o:spid="_x0000_s1026" style="position:absolute;margin-left:-3.55pt;margin-top:8pt;width:30.65pt;height:2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"/>
            </w:pict>
          </mc:Fallback>
        </mc:AlternateContent>
      </w:r>
    </w:p>
    <w:p w:rsidR="00B96D98" w:rsidRDefault="00B96D98" w:rsidP="000522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B3">
        <w:rPr>
          <w:rFonts w:ascii="Times New Roman" w:hAnsi="Times New Roman" w:cs="Times New Roman"/>
          <w:sz w:val="28"/>
          <w:szCs w:val="28"/>
        </w:rPr>
        <w:t>на бумажном носителе в МФЦ, если заявление подается через МФЦ</w:t>
      </w:r>
      <w:r w:rsidR="006660C3">
        <w:rPr>
          <w:rFonts w:ascii="Times New Roman" w:hAnsi="Times New Roman" w:cs="Times New Roman"/>
          <w:sz w:val="28"/>
          <w:szCs w:val="28"/>
        </w:rPr>
        <w:t>.</w:t>
      </w:r>
    </w:p>
    <w:p w:rsidR="00B96D98" w:rsidRDefault="00B96D98" w:rsidP="00052278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96D98" w:rsidRDefault="00B96D98" w:rsidP="000522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Нужный пункт отметить любым знаком.</w:t>
      </w:r>
    </w:p>
    <w:p w:rsidR="00B96D98" w:rsidRDefault="00B96D98" w:rsidP="00052278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Приложение: на _____ листах.</w:t>
      </w:r>
    </w:p>
    <w:p w:rsidR="00AB395B" w:rsidRDefault="00AB395B" w:rsidP="00052278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3"/>
        <w:gridCol w:w="6662"/>
      </w:tblGrid>
      <w:tr w:rsidR="00E268B3" w:rsidRPr="009F1C63" w:rsidTr="00A04666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E268B3" w:rsidRPr="009F1C63" w:rsidRDefault="00E268B3" w:rsidP="000522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«____»________20__</w:t>
            </w:r>
            <w:r w:rsidR="00A04666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E268B3" w:rsidRDefault="00E268B3" w:rsidP="0005227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       _________________</w:t>
            </w:r>
          </w:p>
          <w:p w:rsidR="00E268B3" w:rsidRPr="00146A23" w:rsidRDefault="00E268B3" w:rsidP="0005227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6A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(Ф.И.О.)                                    </w:t>
            </w:r>
            <w:r w:rsidR="002714A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46A23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</w:p>
        </w:tc>
      </w:tr>
    </w:tbl>
    <w:p w:rsidR="00E268B3" w:rsidRDefault="00E268B3" w:rsidP="00052278">
      <w:pPr>
        <w:pStyle w:val="ConsPlusNormal"/>
        <w:widowControl/>
        <w:outlineLvl w:val="1"/>
        <w:rPr>
          <w:rFonts w:ascii="Times New Roman" w:hAnsi="Times New Roman" w:cs="Times New Roman"/>
          <w:sz w:val="28"/>
          <w:szCs w:val="28"/>
        </w:rPr>
        <w:sectPr w:rsidR="00E268B3" w:rsidSect="00052278">
          <w:pgSz w:w="11906" w:h="16838"/>
          <w:pgMar w:top="1134" w:right="567" w:bottom="1134" w:left="1418" w:header="363" w:footer="708" w:gutter="0"/>
          <w:pgNumType w:start="1"/>
          <w:cols w:space="708"/>
          <w:titlePg/>
          <w:docGrid w:linePitch="360"/>
        </w:sectPr>
      </w:pPr>
    </w:p>
    <w:p w:rsidR="00E268B3" w:rsidRPr="005D2AEF" w:rsidRDefault="00E268B3" w:rsidP="00A04666">
      <w:pPr>
        <w:pStyle w:val="ConsPlusNormal"/>
        <w:widowControl/>
        <w:spacing w:line="240" w:lineRule="exact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r w:rsidRPr="005D2AE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268B3" w:rsidRPr="005D2AEF" w:rsidRDefault="00E268B3" w:rsidP="00A04666">
      <w:pPr>
        <w:pStyle w:val="ConsPlusNormal"/>
        <w:widowControl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5D2AEF">
        <w:rPr>
          <w:rFonts w:ascii="Times New Roman" w:hAnsi="Times New Roman" w:cs="Times New Roman"/>
          <w:sz w:val="28"/>
          <w:szCs w:val="28"/>
        </w:rPr>
        <w:t xml:space="preserve">к </w:t>
      </w:r>
      <w:r w:rsidR="00A04666">
        <w:rPr>
          <w:rFonts w:ascii="Times New Roman" w:hAnsi="Times New Roman" w:cs="Times New Roman"/>
          <w:sz w:val="28"/>
          <w:szCs w:val="28"/>
        </w:rPr>
        <w:t>А</w:t>
      </w:r>
      <w:r w:rsidRPr="005D2AEF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296E99" w:rsidRDefault="00E268B3" w:rsidP="00A04666">
      <w:pPr>
        <w:pStyle w:val="ConsPlusNormal"/>
        <w:widowControl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5D2AEF">
        <w:rPr>
          <w:rFonts w:ascii="Times New Roman" w:hAnsi="Times New Roman" w:cs="Times New Roman"/>
          <w:sz w:val="28"/>
          <w:szCs w:val="28"/>
        </w:rPr>
        <w:t>предоставления комитетом по физической культур</w:t>
      </w:r>
      <w:r w:rsidR="00296E99">
        <w:rPr>
          <w:rFonts w:ascii="Times New Roman" w:hAnsi="Times New Roman" w:cs="Times New Roman"/>
          <w:sz w:val="28"/>
          <w:szCs w:val="28"/>
        </w:rPr>
        <w:t>е и спорту администрации</w:t>
      </w:r>
    </w:p>
    <w:p w:rsidR="00296E99" w:rsidRDefault="00296E99" w:rsidP="00A04666">
      <w:pPr>
        <w:pStyle w:val="ConsPlusNormal"/>
        <w:widowControl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E268B3" w:rsidRPr="005D2AEF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ми муниципальной услуги</w:t>
      </w:r>
    </w:p>
    <w:p w:rsidR="00A04666" w:rsidRDefault="00E268B3" w:rsidP="00A04666">
      <w:pPr>
        <w:pStyle w:val="ConsPlusNormal"/>
        <w:widowControl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5D2AEF">
        <w:rPr>
          <w:rFonts w:ascii="Times New Roman" w:hAnsi="Times New Roman" w:cs="Times New Roman"/>
          <w:sz w:val="28"/>
          <w:szCs w:val="28"/>
        </w:rPr>
        <w:t>«</w:t>
      </w:r>
      <w:r w:rsidR="00B96D98">
        <w:rPr>
          <w:rFonts w:ascii="Times New Roman" w:hAnsi="Times New Roman" w:cs="Times New Roman"/>
          <w:sz w:val="28"/>
          <w:szCs w:val="28"/>
        </w:rPr>
        <w:t>Присвоение квалиф</w:t>
      </w:r>
      <w:r w:rsidR="00296E99">
        <w:rPr>
          <w:rFonts w:ascii="Times New Roman" w:hAnsi="Times New Roman" w:cs="Times New Roman"/>
          <w:sz w:val="28"/>
          <w:szCs w:val="28"/>
        </w:rPr>
        <w:t xml:space="preserve">икационных </w:t>
      </w:r>
    </w:p>
    <w:p w:rsidR="00E268B3" w:rsidRDefault="00296E99" w:rsidP="00A04666">
      <w:pPr>
        <w:pStyle w:val="ConsPlusNormal"/>
        <w:widowControl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категорий спортивных </w:t>
      </w:r>
      <w:r w:rsidR="00B96D98">
        <w:rPr>
          <w:rFonts w:ascii="Times New Roman" w:hAnsi="Times New Roman" w:cs="Times New Roman"/>
          <w:sz w:val="28"/>
          <w:szCs w:val="28"/>
        </w:rPr>
        <w:t>судей</w:t>
      </w:r>
      <w:r w:rsidR="00E268B3" w:rsidRPr="005D2AEF">
        <w:rPr>
          <w:rFonts w:ascii="Times New Roman" w:hAnsi="Times New Roman" w:cs="Times New Roman"/>
          <w:sz w:val="28"/>
          <w:szCs w:val="28"/>
        </w:rPr>
        <w:t>»</w:t>
      </w:r>
    </w:p>
    <w:p w:rsidR="009E287F" w:rsidRDefault="009E287F" w:rsidP="009E287F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87F" w:rsidRPr="009E287F" w:rsidRDefault="009E287F" w:rsidP="009E287F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87F">
        <w:rPr>
          <w:rFonts w:ascii="Times New Roman" w:hAnsi="Times New Roman" w:cs="Times New Roman"/>
          <w:b/>
          <w:bCs/>
          <w:sz w:val="28"/>
          <w:szCs w:val="28"/>
        </w:rPr>
        <w:t>ПРЕДСТАВЛЕНИЕ</w:t>
      </w:r>
    </w:p>
    <w:p w:rsidR="00E268B3" w:rsidRPr="009E287F" w:rsidRDefault="009E287F" w:rsidP="009E287F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E287F">
        <w:rPr>
          <w:rFonts w:ascii="Times New Roman" w:hAnsi="Times New Roman" w:cs="Times New Roman"/>
          <w:b/>
          <w:bCs/>
          <w:sz w:val="28"/>
          <w:szCs w:val="28"/>
        </w:rPr>
        <w:t>к присвоению квалификационной категории спортивного судьи</w:t>
      </w:r>
    </w:p>
    <w:tbl>
      <w:tblPr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2176"/>
        <w:gridCol w:w="526"/>
        <w:gridCol w:w="567"/>
        <w:gridCol w:w="567"/>
        <w:gridCol w:w="2421"/>
        <w:gridCol w:w="688"/>
        <w:gridCol w:w="1481"/>
        <w:gridCol w:w="216"/>
        <w:gridCol w:w="864"/>
        <w:gridCol w:w="2126"/>
        <w:gridCol w:w="993"/>
        <w:gridCol w:w="566"/>
        <w:gridCol w:w="1659"/>
      </w:tblGrid>
      <w:tr w:rsidR="002A5C63" w:rsidRPr="00F354A2" w:rsidTr="00296E99">
        <w:trPr>
          <w:trHeight w:val="779"/>
          <w:jc w:val="center"/>
        </w:trPr>
        <w:tc>
          <w:tcPr>
            <w:tcW w:w="148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87F" w:rsidRDefault="009E287F" w:rsidP="009E28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________________________________________________________________________________________</w:t>
            </w:r>
          </w:p>
          <w:p w:rsidR="002A5C63" w:rsidRPr="00A04666" w:rsidRDefault="002A5C63" w:rsidP="009E287F">
            <w:pPr>
              <w:jc w:val="center"/>
              <w:rPr>
                <w:bCs/>
                <w:sz w:val="24"/>
                <w:szCs w:val="24"/>
              </w:rPr>
            </w:pPr>
            <w:r w:rsidRPr="00A04666">
              <w:rPr>
                <w:bCs/>
                <w:sz w:val="24"/>
                <w:szCs w:val="24"/>
              </w:rPr>
              <w:t>(указывается квалификационная категория спортивного судьи</w:t>
            </w:r>
            <w:r w:rsidR="00296E99" w:rsidRPr="00A04666">
              <w:rPr>
                <w:bCs/>
                <w:sz w:val="24"/>
                <w:szCs w:val="24"/>
              </w:rPr>
              <w:t>)</w:t>
            </w:r>
          </w:p>
          <w:p w:rsidR="00296E99" w:rsidRPr="00F354A2" w:rsidRDefault="00296E99" w:rsidP="000522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A5C63" w:rsidRPr="00F354A2" w:rsidTr="00296E99">
        <w:trPr>
          <w:trHeight w:val="524"/>
          <w:jc w:val="center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 xml:space="preserve">Дата поступления представления </w:t>
            </w:r>
            <w:r w:rsidRPr="00CD6DA5">
              <w:rPr>
                <w:b/>
                <w:bCs/>
                <w:sz w:val="18"/>
                <w:szCs w:val="16"/>
              </w:rPr>
              <w:br/>
              <w:t>и документов</w:t>
            </w:r>
          </w:p>
          <w:p w:rsidR="002A5C63" w:rsidRPr="00CD6DA5" w:rsidRDefault="002A5C63" w:rsidP="0005227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(число, месяц, год)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63" w:rsidRPr="00CD6DA5" w:rsidRDefault="002A5C63" w:rsidP="0005227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63" w:rsidRPr="00CD6DA5" w:rsidRDefault="002A5C63" w:rsidP="0005227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63" w:rsidRPr="00CD6DA5" w:rsidRDefault="002A5C63" w:rsidP="0005227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63" w:rsidRPr="00CD6DA5" w:rsidRDefault="002A5C63" w:rsidP="00052278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фото</w:t>
            </w:r>
          </w:p>
          <w:p w:rsidR="002A5C63" w:rsidRPr="00CD6DA5" w:rsidRDefault="002A5C63" w:rsidP="00052278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3х4 см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E99" w:rsidRDefault="00296E99" w:rsidP="00052278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Наименование действующей</w:t>
            </w:r>
          </w:p>
          <w:p w:rsidR="00296E99" w:rsidRDefault="002A5C63" w:rsidP="00052278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квали</w:t>
            </w:r>
            <w:r w:rsidR="00296E99">
              <w:rPr>
                <w:b/>
                <w:bCs/>
                <w:sz w:val="18"/>
                <w:szCs w:val="16"/>
              </w:rPr>
              <w:t>фикационной категории</w:t>
            </w:r>
          </w:p>
          <w:p w:rsidR="002A5C63" w:rsidRPr="00CD6DA5" w:rsidRDefault="002A5C63" w:rsidP="00052278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спортивного судьи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E99" w:rsidRDefault="002A5C63" w:rsidP="00052278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Сроки проведения офи</w:t>
            </w:r>
            <w:r w:rsidR="00296E99">
              <w:rPr>
                <w:b/>
                <w:bCs/>
                <w:sz w:val="18"/>
                <w:szCs w:val="16"/>
              </w:rPr>
              <w:t>циального</w:t>
            </w:r>
          </w:p>
          <w:p w:rsidR="00296E99" w:rsidRDefault="00296E99" w:rsidP="00052278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с</w:t>
            </w:r>
            <w:r w:rsidR="002A5C63" w:rsidRPr="00CD6DA5">
              <w:rPr>
                <w:b/>
                <w:bCs/>
                <w:sz w:val="18"/>
                <w:szCs w:val="16"/>
              </w:rPr>
              <w:t>пор</w:t>
            </w:r>
            <w:r>
              <w:rPr>
                <w:b/>
                <w:bCs/>
                <w:sz w:val="18"/>
                <w:szCs w:val="16"/>
              </w:rPr>
              <w:t>тивного</w:t>
            </w:r>
          </w:p>
          <w:p w:rsidR="002A5C63" w:rsidRPr="00CD6DA5" w:rsidRDefault="002A5C63" w:rsidP="00052278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соревнования</w:t>
            </w:r>
          </w:p>
          <w:p w:rsidR="002A5C63" w:rsidRPr="00CD6DA5" w:rsidRDefault="002A5C63" w:rsidP="00052278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(с дд/мм/гг до дд/мм/гг)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E99" w:rsidRDefault="00296E99" w:rsidP="00052278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Наименование и статус</w:t>
            </w:r>
          </w:p>
          <w:p w:rsidR="002A5C63" w:rsidRPr="00CD6DA5" w:rsidRDefault="002A5C63" w:rsidP="00052278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официального спортивного соревнования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E99" w:rsidRDefault="002A5C63" w:rsidP="00052278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Наименование должно</w:t>
            </w:r>
            <w:r w:rsidR="00296E99">
              <w:rPr>
                <w:b/>
                <w:bCs/>
                <w:sz w:val="18"/>
                <w:szCs w:val="16"/>
              </w:rPr>
              <w:t>сти</w:t>
            </w:r>
          </w:p>
          <w:p w:rsidR="00296E99" w:rsidRDefault="00296E99" w:rsidP="00052278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с</w:t>
            </w:r>
            <w:r w:rsidR="002A5C63" w:rsidRPr="00CD6DA5">
              <w:rPr>
                <w:b/>
                <w:bCs/>
                <w:sz w:val="18"/>
                <w:szCs w:val="16"/>
              </w:rPr>
              <w:t>портивно</w:t>
            </w:r>
            <w:r>
              <w:rPr>
                <w:b/>
                <w:bCs/>
                <w:sz w:val="18"/>
                <w:szCs w:val="16"/>
              </w:rPr>
              <w:t>го</w:t>
            </w:r>
          </w:p>
          <w:p w:rsidR="002A5C63" w:rsidRPr="00CD6DA5" w:rsidRDefault="002A5C63" w:rsidP="00052278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 xml:space="preserve">судьи и оценка </w:t>
            </w:r>
            <w:r w:rsidRPr="00CD6DA5">
              <w:rPr>
                <w:b/>
                <w:bCs/>
                <w:sz w:val="18"/>
                <w:szCs w:val="16"/>
              </w:rPr>
              <w:br/>
              <w:t>за судейство</w:t>
            </w:r>
          </w:p>
        </w:tc>
      </w:tr>
      <w:tr w:rsidR="002A5C63" w:rsidRPr="00F354A2" w:rsidTr="00296E99">
        <w:trPr>
          <w:trHeight w:val="309"/>
          <w:jc w:val="center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CD6DA5" w:rsidRDefault="002A5C63" w:rsidP="00052278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C63" w:rsidRPr="00CD6DA5" w:rsidRDefault="002A5C63" w:rsidP="0005227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C63" w:rsidRPr="00CD6DA5" w:rsidRDefault="002A5C63" w:rsidP="0005227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C63" w:rsidRPr="00CD6DA5" w:rsidRDefault="002A5C63" w:rsidP="0005227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C63" w:rsidRPr="00CD6DA5" w:rsidRDefault="002A5C63" w:rsidP="0005227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CD6DA5" w:rsidRDefault="002A5C63" w:rsidP="00052278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CD6DA5" w:rsidRDefault="002A5C63" w:rsidP="000522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CD6DA5" w:rsidRDefault="002A5C63" w:rsidP="000522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CD6DA5" w:rsidRDefault="002A5C63" w:rsidP="0005227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A5C63" w:rsidRPr="00F354A2" w:rsidTr="00296E99">
        <w:trPr>
          <w:trHeight w:hRule="exact" w:val="43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Фамилия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63" w:rsidRPr="00CD6DA5" w:rsidRDefault="002A5C63" w:rsidP="0005227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2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E99" w:rsidRDefault="00296E99" w:rsidP="00052278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Дата присвоения действующей</w:t>
            </w:r>
          </w:p>
          <w:p w:rsidR="00296E99" w:rsidRDefault="002A5C63" w:rsidP="00052278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квали</w:t>
            </w:r>
            <w:r w:rsidR="00296E99">
              <w:rPr>
                <w:sz w:val="18"/>
                <w:szCs w:val="16"/>
              </w:rPr>
              <w:t>фикационной категории</w:t>
            </w:r>
          </w:p>
          <w:p w:rsidR="002A5C63" w:rsidRPr="00CD6DA5" w:rsidRDefault="002A5C63" w:rsidP="00052278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спортивного судьи</w:t>
            </w:r>
          </w:p>
          <w:p w:rsidR="002A5C63" w:rsidRPr="00CD6DA5" w:rsidRDefault="002A5C63" w:rsidP="00052278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(число, месяц,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</w:tr>
      <w:tr w:rsidR="002A5C63" w:rsidRPr="00F354A2" w:rsidTr="00296E99">
        <w:trPr>
          <w:trHeight w:hRule="exact" w:val="438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Имя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63" w:rsidRPr="00CD6DA5" w:rsidRDefault="002A5C63" w:rsidP="0005227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2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63" w:rsidRPr="00CD6DA5" w:rsidRDefault="002A5C63" w:rsidP="0005227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</w:tr>
      <w:tr w:rsidR="002A5C63" w:rsidRPr="00F354A2" w:rsidTr="00296E99">
        <w:trPr>
          <w:trHeight w:hRule="exact" w:val="46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Отчество (при наличии)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63" w:rsidRPr="00CD6DA5" w:rsidRDefault="002A5C63" w:rsidP="0005227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CD6DA5" w:rsidRDefault="002A5C63" w:rsidP="0005227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</w:tr>
      <w:tr w:rsidR="002A5C63" w:rsidRPr="00F354A2" w:rsidTr="00296E99">
        <w:trPr>
          <w:trHeight w:hRule="exact" w:val="456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Дата рождения</w:t>
            </w:r>
          </w:p>
          <w:p w:rsidR="002A5C63" w:rsidRPr="00CD6DA5" w:rsidRDefault="002A5C63" w:rsidP="0005227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(число, месяц, год)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CD6DA5" w:rsidRDefault="002A5C63" w:rsidP="0005227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CD6DA5" w:rsidRDefault="002A5C63" w:rsidP="0005227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CD6DA5" w:rsidRDefault="002A5C63" w:rsidP="0005227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Наименование вида спорта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</w:tr>
      <w:tr w:rsidR="002A5C63" w:rsidRPr="00F354A2" w:rsidTr="00296E99">
        <w:trPr>
          <w:trHeight w:hRule="exact" w:val="434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Субъект Российской Федерации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63" w:rsidRPr="00CD6DA5" w:rsidRDefault="002A5C63" w:rsidP="0005227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Номер-код вид спорта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</w:tr>
      <w:tr w:rsidR="002A5C63" w:rsidRPr="00F354A2" w:rsidTr="00296E99">
        <w:trPr>
          <w:trHeight w:val="538"/>
          <w:jc w:val="center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Место работы (учебы), должность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E99" w:rsidRDefault="00296E99" w:rsidP="00052278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 xml:space="preserve">Наименование и адрес </w:t>
            </w:r>
          </w:p>
          <w:p w:rsidR="00296E99" w:rsidRDefault="002A5C63" w:rsidP="0005227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ме</w:t>
            </w:r>
            <w:r w:rsidR="00296E99">
              <w:rPr>
                <w:bCs/>
                <w:sz w:val="18"/>
                <w:szCs w:val="16"/>
              </w:rPr>
              <w:t>сто нахождения)</w:t>
            </w:r>
          </w:p>
          <w:p w:rsidR="00296E99" w:rsidRDefault="002A5C63" w:rsidP="0005227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организа</w:t>
            </w:r>
            <w:r w:rsidR="00296E99">
              <w:rPr>
                <w:bCs/>
                <w:sz w:val="18"/>
                <w:szCs w:val="16"/>
              </w:rPr>
              <w:t>ции,</w:t>
            </w:r>
          </w:p>
          <w:p w:rsidR="00296E99" w:rsidRDefault="002A5C63" w:rsidP="0005227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осуществ</w:t>
            </w:r>
            <w:r w:rsidR="00296E99">
              <w:rPr>
                <w:bCs/>
                <w:sz w:val="18"/>
                <w:szCs w:val="16"/>
              </w:rPr>
              <w:t>ляющей учет</w:t>
            </w:r>
          </w:p>
          <w:p w:rsidR="002A5C63" w:rsidRPr="00CD6DA5" w:rsidRDefault="002A5C63" w:rsidP="0005227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судейской деятельности спортивного судьи</w:t>
            </w:r>
          </w:p>
        </w:tc>
        <w:tc>
          <w:tcPr>
            <w:tcW w:w="32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</w:tr>
      <w:tr w:rsidR="002A5C63" w:rsidRPr="00F354A2" w:rsidTr="00296E99">
        <w:trPr>
          <w:trHeight w:hRule="exact" w:val="452"/>
          <w:jc w:val="center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CD6DA5" w:rsidRDefault="002A5C63" w:rsidP="00052278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CD6DA5" w:rsidRDefault="002A5C63" w:rsidP="00052278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CD6DA5" w:rsidRDefault="002A5C63" w:rsidP="00052278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2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</w:tr>
      <w:tr w:rsidR="002A5C63" w:rsidRPr="00F354A2" w:rsidTr="00296E99">
        <w:trPr>
          <w:trHeight w:hRule="exact" w:val="518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Образование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E99" w:rsidRDefault="00296E99" w:rsidP="00052278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Спортивное звание</w:t>
            </w:r>
          </w:p>
          <w:p w:rsidR="002A5C63" w:rsidRPr="00CD6DA5" w:rsidRDefault="002A5C63" w:rsidP="0005227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(при наличии)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</w:tr>
      <w:tr w:rsidR="002A5C63" w:rsidRPr="00F354A2" w:rsidTr="00296E99">
        <w:trPr>
          <w:trHeight w:val="756"/>
          <w:jc w:val="center"/>
        </w:trPr>
        <w:tc>
          <w:tcPr>
            <w:tcW w:w="6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E99" w:rsidRDefault="002A5C63" w:rsidP="00052278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Участие в теоретических занятиях, выполнение тестов по физической подготовке (для видов спорта</w:t>
            </w:r>
            <w:r w:rsidR="00296E99">
              <w:rPr>
                <w:b/>
                <w:bCs/>
                <w:sz w:val="18"/>
                <w:szCs w:val="16"/>
              </w:rPr>
              <w:t>, где такие тесты предусмотрены</w:t>
            </w:r>
          </w:p>
          <w:p w:rsidR="002A5C63" w:rsidRPr="00CD6DA5" w:rsidRDefault="002A5C63" w:rsidP="00052278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правилами вида спорта), сдача квалификационного зачета (экзамена)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Дата (число, месяц, год)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63" w:rsidRPr="00CD6DA5" w:rsidRDefault="002A5C63" w:rsidP="0005227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Оценка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</w:tr>
      <w:tr w:rsidR="002A5C63" w:rsidRPr="00F354A2" w:rsidTr="00296E99">
        <w:trPr>
          <w:trHeight w:hRule="exact" w:val="253"/>
          <w:jc w:val="center"/>
        </w:trPr>
        <w:tc>
          <w:tcPr>
            <w:tcW w:w="6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63" w:rsidRPr="00CD6DA5" w:rsidRDefault="002A5C63" w:rsidP="0005227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1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</w:tr>
      <w:tr w:rsidR="002A5C63" w:rsidRPr="00F354A2" w:rsidTr="00296E99">
        <w:trPr>
          <w:trHeight w:hRule="exact" w:val="243"/>
          <w:jc w:val="center"/>
        </w:trPr>
        <w:tc>
          <w:tcPr>
            <w:tcW w:w="62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2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</w:tr>
      <w:tr w:rsidR="002A5C63" w:rsidRPr="00F354A2" w:rsidTr="00296E99">
        <w:trPr>
          <w:trHeight w:hRule="exact" w:val="235"/>
          <w:jc w:val="center"/>
        </w:trPr>
        <w:tc>
          <w:tcPr>
            <w:tcW w:w="6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3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sz w:val="16"/>
                <w:szCs w:val="16"/>
              </w:rPr>
            </w:pPr>
          </w:p>
        </w:tc>
      </w:tr>
      <w:tr w:rsidR="002A5C63" w:rsidRPr="00F354A2" w:rsidTr="00296E99">
        <w:trPr>
          <w:trHeight w:val="373"/>
          <w:jc w:val="center"/>
        </w:trPr>
        <w:tc>
          <w:tcPr>
            <w:tcW w:w="9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296E99" w:rsidRDefault="002A5C63" w:rsidP="00052278">
            <w:pPr>
              <w:jc w:val="center"/>
              <w:rPr>
                <w:bCs/>
                <w:sz w:val="16"/>
                <w:szCs w:val="16"/>
              </w:rPr>
            </w:pPr>
          </w:p>
          <w:p w:rsidR="002A5C63" w:rsidRPr="00296E99" w:rsidRDefault="002A5C63" w:rsidP="00052278">
            <w:pPr>
              <w:jc w:val="center"/>
              <w:rPr>
                <w:bCs/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_________________________________________________________________________________________________________________</w:t>
            </w:r>
          </w:p>
          <w:p w:rsidR="002A5C63" w:rsidRPr="00296E99" w:rsidRDefault="002A5C63" w:rsidP="00052278">
            <w:pPr>
              <w:tabs>
                <w:tab w:val="left" w:pos="3564"/>
              </w:tabs>
              <w:jc w:val="center"/>
              <w:rPr>
                <w:bCs/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(Наименование региональной спортивной федерации)</w:t>
            </w:r>
          </w:p>
          <w:p w:rsidR="002A5C63" w:rsidRPr="00296E99" w:rsidRDefault="002A5C63" w:rsidP="00052278">
            <w:pPr>
              <w:tabs>
                <w:tab w:val="left" w:pos="356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b/>
                <w:bCs/>
                <w:sz w:val="16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Отметка о принятии решения комитетом по физической культуре и спорту администрации г</w:t>
            </w:r>
            <w:r w:rsidR="00296E99">
              <w:rPr>
                <w:b/>
                <w:bCs/>
                <w:sz w:val="18"/>
                <w:szCs w:val="16"/>
              </w:rPr>
              <w:t>орода</w:t>
            </w:r>
            <w:r w:rsidRPr="00CD6DA5">
              <w:rPr>
                <w:b/>
                <w:bCs/>
                <w:sz w:val="18"/>
                <w:szCs w:val="16"/>
              </w:rPr>
              <w:t xml:space="preserve"> Перми</w:t>
            </w:r>
          </w:p>
        </w:tc>
      </w:tr>
      <w:tr w:rsidR="002A5C63" w:rsidRPr="00F354A2" w:rsidTr="00296E99">
        <w:trPr>
          <w:trHeight w:val="1872"/>
          <w:jc w:val="center"/>
        </w:trPr>
        <w:tc>
          <w:tcPr>
            <w:tcW w:w="9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296E99" w:rsidRDefault="002A5C63" w:rsidP="00052278">
            <w:pPr>
              <w:jc w:val="center"/>
              <w:rPr>
                <w:bCs/>
                <w:sz w:val="16"/>
                <w:szCs w:val="16"/>
              </w:rPr>
            </w:pPr>
          </w:p>
          <w:p w:rsidR="002A5C63" w:rsidRPr="00296E99" w:rsidRDefault="002A5C63" w:rsidP="00052278">
            <w:pPr>
              <w:jc w:val="center"/>
              <w:rPr>
                <w:bCs/>
                <w:sz w:val="16"/>
                <w:szCs w:val="16"/>
              </w:rPr>
            </w:pPr>
          </w:p>
          <w:p w:rsidR="002A5C63" w:rsidRPr="00296E99" w:rsidRDefault="002A5C63" w:rsidP="00052278">
            <w:pPr>
              <w:jc w:val="center"/>
              <w:rPr>
                <w:bCs/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_____________________________________________                                  ______________________________________________________</w:t>
            </w:r>
          </w:p>
          <w:p w:rsidR="002A5C63" w:rsidRPr="00296E99" w:rsidRDefault="00296E99" w:rsidP="0005227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</w:t>
            </w:r>
            <w:r w:rsidR="002A5C63" w:rsidRPr="00296E99">
              <w:rPr>
                <w:bCs/>
                <w:sz w:val="16"/>
                <w:szCs w:val="16"/>
              </w:rPr>
              <w:t>(Должность)                                                                                                                    (Фамилия, инициалы)</w:t>
            </w:r>
          </w:p>
          <w:p w:rsidR="002A5C63" w:rsidRPr="00296E99" w:rsidRDefault="002A5C63" w:rsidP="00052278">
            <w:pPr>
              <w:jc w:val="center"/>
              <w:rPr>
                <w:bCs/>
                <w:sz w:val="16"/>
                <w:szCs w:val="16"/>
              </w:rPr>
            </w:pPr>
          </w:p>
          <w:p w:rsidR="002A5C63" w:rsidRPr="00296E99" w:rsidRDefault="002A5C63" w:rsidP="00052278">
            <w:pPr>
              <w:jc w:val="center"/>
              <w:rPr>
                <w:bCs/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____________________________________________                                   ______________________________________________________</w:t>
            </w:r>
          </w:p>
          <w:p w:rsidR="002A5C63" w:rsidRPr="00296E99" w:rsidRDefault="00296E99" w:rsidP="0005227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</w:t>
            </w:r>
            <w:r w:rsidR="002A5C63" w:rsidRPr="00296E99">
              <w:rPr>
                <w:bCs/>
                <w:sz w:val="16"/>
                <w:szCs w:val="16"/>
              </w:rPr>
              <w:t xml:space="preserve">(Дата (число, месяц, год)         </w:t>
            </w:r>
            <w:r>
              <w:rPr>
                <w:bCs/>
                <w:sz w:val="16"/>
                <w:szCs w:val="16"/>
              </w:rPr>
              <w:t xml:space="preserve">                       </w:t>
            </w:r>
            <w:r w:rsidR="002A5C63" w:rsidRPr="00296E99">
              <w:rPr>
                <w:bCs/>
                <w:sz w:val="16"/>
                <w:szCs w:val="16"/>
              </w:rPr>
              <w:t xml:space="preserve">                                                                                   (Подпись)</w:t>
            </w:r>
          </w:p>
          <w:p w:rsidR="002A5C63" w:rsidRPr="00296E99" w:rsidRDefault="002A5C63" w:rsidP="00052278">
            <w:pPr>
              <w:jc w:val="center"/>
              <w:rPr>
                <w:bCs/>
                <w:sz w:val="16"/>
                <w:szCs w:val="16"/>
              </w:rPr>
            </w:pPr>
          </w:p>
          <w:p w:rsidR="002A5C63" w:rsidRPr="00296E99" w:rsidRDefault="00296E99" w:rsidP="000522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6"/>
              </w:rPr>
              <w:t xml:space="preserve">                                                                                     </w:t>
            </w:r>
            <w:r w:rsidR="002A5C63" w:rsidRPr="00296E99">
              <w:rPr>
                <w:bCs/>
                <w:sz w:val="18"/>
                <w:szCs w:val="16"/>
              </w:rPr>
              <w:t xml:space="preserve">Место печати </w:t>
            </w:r>
            <w:r w:rsidR="002A5C63" w:rsidRPr="00296E99">
              <w:rPr>
                <w:bCs/>
                <w:sz w:val="16"/>
                <w:szCs w:val="16"/>
              </w:rPr>
              <w:t>(при наличии)</w:t>
            </w:r>
          </w:p>
          <w:p w:rsidR="002A5C63" w:rsidRPr="00296E99" w:rsidRDefault="002A5C63" w:rsidP="00052278">
            <w:pPr>
              <w:tabs>
                <w:tab w:val="left" w:pos="63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052278">
            <w:pPr>
              <w:jc w:val="center"/>
              <w:rPr>
                <w:bCs/>
                <w:sz w:val="16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 xml:space="preserve">Подпись ответственного лица </w:t>
            </w:r>
            <w:r w:rsidRPr="00CD6DA5">
              <w:rPr>
                <w:bCs/>
                <w:sz w:val="18"/>
                <w:szCs w:val="16"/>
              </w:rPr>
              <w:br/>
              <w:t xml:space="preserve">о присвоении или причинах отказа </w:t>
            </w:r>
            <w:r w:rsidRPr="00CD6DA5">
              <w:rPr>
                <w:bCs/>
                <w:sz w:val="18"/>
                <w:szCs w:val="16"/>
              </w:rPr>
              <w:br/>
              <w:t>и отметка о нарушениях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CD6DA5" w:rsidRDefault="002A5C63" w:rsidP="00052278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E371AF" w:rsidRDefault="00E371AF" w:rsidP="00052278">
      <w:pPr>
        <w:rPr>
          <w:sz w:val="28"/>
          <w:szCs w:val="28"/>
        </w:rPr>
        <w:sectPr w:rsidR="00E371AF" w:rsidSect="00A04666">
          <w:headerReference w:type="even" r:id="rId20"/>
          <w:headerReference w:type="default" r:id="rId21"/>
          <w:pgSz w:w="16820" w:h="11900" w:orient="landscape"/>
          <w:pgMar w:top="1418" w:right="567" w:bottom="567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2A5C63" w:rsidRPr="005D2AEF" w:rsidRDefault="002A5C63" w:rsidP="00A04666">
      <w:pPr>
        <w:pStyle w:val="ConsPlusNormal"/>
        <w:widowControl/>
        <w:spacing w:line="240" w:lineRule="exact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r w:rsidRPr="005D2AE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96E99" w:rsidRPr="005D2AEF" w:rsidRDefault="00296E99" w:rsidP="00A04666">
      <w:pPr>
        <w:pStyle w:val="ConsPlusNormal"/>
        <w:widowControl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5D2AEF">
        <w:rPr>
          <w:rFonts w:ascii="Times New Roman" w:hAnsi="Times New Roman" w:cs="Times New Roman"/>
          <w:sz w:val="28"/>
          <w:szCs w:val="28"/>
        </w:rPr>
        <w:t xml:space="preserve">к </w:t>
      </w:r>
      <w:r w:rsidR="00A04666">
        <w:rPr>
          <w:rFonts w:ascii="Times New Roman" w:hAnsi="Times New Roman" w:cs="Times New Roman"/>
          <w:sz w:val="28"/>
          <w:szCs w:val="28"/>
        </w:rPr>
        <w:t>А</w:t>
      </w:r>
      <w:r w:rsidRPr="005D2AEF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296E99" w:rsidRDefault="00296E99" w:rsidP="00A04666">
      <w:pPr>
        <w:pStyle w:val="ConsPlusNormal"/>
        <w:widowControl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5D2AEF">
        <w:rPr>
          <w:rFonts w:ascii="Times New Roman" w:hAnsi="Times New Roman" w:cs="Times New Roman"/>
          <w:sz w:val="28"/>
          <w:szCs w:val="28"/>
        </w:rPr>
        <w:t>предоставления комитетом по физической культур</w:t>
      </w:r>
      <w:r>
        <w:rPr>
          <w:rFonts w:ascii="Times New Roman" w:hAnsi="Times New Roman" w:cs="Times New Roman"/>
          <w:sz w:val="28"/>
          <w:szCs w:val="28"/>
        </w:rPr>
        <w:t>е и спорту администрации</w:t>
      </w:r>
    </w:p>
    <w:p w:rsidR="00296E99" w:rsidRDefault="00296E99" w:rsidP="00A04666">
      <w:pPr>
        <w:pStyle w:val="ConsPlusNormal"/>
        <w:widowControl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D2AEF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ми муниципальной услуги</w:t>
      </w:r>
    </w:p>
    <w:p w:rsidR="00296E99" w:rsidRDefault="00296E99" w:rsidP="00A04666">
      <w:pPr>
        <w:pStyle w:val="ConsPlusNormal"/>
        <w:widowControl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5D2AE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Присвоение квалификационных категорий спортивных судей</w:t>
      </w:r>
      <w:r w:rsidRPr="005D2AEF">
        <w:rPr>
          <w:rFonts w:ascii="Times New Roman" w:hAnsi="Times New Roman" w:cs="Times New Roman"/>
          <w:sz w:val="28"/>
          <w:szCs w:val="28"/>
        </w:rPr>
        <w:t>»</w:t>
      </w:r>
    </w:p>
    <w:p w:rsidR="00E268B3" w:rsidRDefault="00E268B3" w:rsidP="0005227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E287F" w:rsidRDefault="009E287F" w:rsidP="009E287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УЧЕТА</w:t>
      </w:r>
    </w:p>
    <w:p w:rsidR="002A5C63" w:rsidRPr="00F354A2" w:rsidRDefault="002A5C63" w:rsidP="009E287F">
      <w:pPr>
        <w:spacing w:line="240" w:lineRule="exact"/>
        <w:jc w:val="center"/>
        <w:rPr>
          <w:b/>
          <w:sz w:val="28"/>
          <w:szCs w:val="28"/>
        </w:rPr>
      </w:pPr>
      <w:r w:rsidRPr="00F354A2">
        <w:rPr>
          <w:b/>
          <w:sz w:val="28"/>
          <w:szCs w:val="28"/>
        </w:rPr>
        <w:t>судейской деятельности спортивного судьи</w:t>
      </w:r>
    </w:p>
    <w:p w:rsidR="002A5C63" w:rsidRPr="00F354A2" w:rsidRDefault="002A5C63" w:rsidP="00052278">
      <w:pPr>
        <w:jc w:val="right"/>
        <w:rPr>
          <w:sz w:val="24"/>
          <w:szCs w:val="24"/>
        </w:rPr>
      </w:pPr>
    </w:p>
    <w:tbl>
      <w:tblPr>
        <w:tblW w:w="14884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1275"/>
        <w:gridCol w:w="284"/>
        <w:gridCol w:w="1417"/>
        <w:gridCol w:w="128"/>
        <w:gridCol w:w="1006"/>
        <w:gridCol w:w="915"/>
        <w:gridCol w:w="928"/>
        <w:gridCol w:w="867"/>
        <w:gridCol w:w="897"/>
        <w:gridCol w:w="539"/>
        <w:gridCol w:w="361"/>
        <w:gridCol w:w="313"/>
        <w:gridCol w:w="1134"/>
        <w:gridCol w:w="283"/>
        <w:gridCol w:w="709"/>
        <w:gridCol w:w="851"/>
        <w:gridCol w:w="1417"/>
      </w:tblGrid>
      <w:tr w:rsidR="002A5C63" w:rsidRPr="001E3FE7" w:rsidTr="006C4AE8">
        <w:trPr>
          <w:trHeight w:val="355"/>
        </w:trPr>
        <w:tc>
          <w:tcPr>
            <w:tcW w:w="65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1E3FE7" w:rsidRDefault="002A5C63" w:rsidP="00052278">
            <w:pPr>
              <w:jc w:val="center"/>
              <w:rPr>
                <w:b/>
                <w:spacing w:val="-10"/>
              </w:rPr>
            </w:pPr>
            <w:r w:rsidRPr="001E3FE7">
              <w:rPr>
                <w:b/>
                <w:spacing w:val="-10"/>
              </w:rPr>
              <w:t>КАРТОЧКА УЧЕТА СУДЕЙСКОЙ ДЕЯТЕЛЬНОСТИ</w:t>
            </w:r>
          </w:p>
          <w:p w:rsidR="002A5C63" w:rsidRPr="001E3FE7" w:rsidRDefault="002A5C63" w:rsidP="00052278">
            <w:pPr>
              <w:jc w:val="center"/>
              <w:rPr>
                <w:b/>
              </w:rPr>
            </w:pPr>
            <w:r w:rsidRPr="001E3FE7">
              <w:rPr>
                <w:b/>
                <w:spacing w:val="-10"/>
              </w:rPr>
              <w:t>СПОРТИВНОГО СУДЬИ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1E3FE7" w:rsidRDefault="002A5C63" w:rsidP="00052278">
            <w:pPr>
              <w:jc w:val="center"/>
              <w:rPr>
                <w:b/>
              </w:rPr>
            </w:pPr>
            <w:r w:rsidRPr="001E3FE7">
              <w:rPr>
                <w:b/>
              </w:rPr>
              <w:t>Наименование вида спорта</w:t>
            </w:r>
          </w:p>
        </w:tc>
        <w:tc>
          <w:tcPr>
            <w:tcW w:w="5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  <w:rPr>
                <w:b/>
              </w:rPr>
            </w:pPr>
          </w:p>
        </w:tc>
      </w:tr>
      <w:tr w:rsidR="002A5C63" w:rsidRPr="001E3FE7" w:rsidTr="006C4AE8">
        <w:trPr>
          <w:trHeight w:val="289"/>
        </w:trPr>
        <w:tc>
          <w:tcPr>
            <w:tcW w:w="65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1E3FE7" w:rsidRDefault="002A5C63" w:rsidP="00052278">
            <w:pPr>
              <w:jc w:val="center"/>
              <w:rPr>
                <w:b/>
              </w:rPr>
            </w:pPr>
            <w:r w:rsidRPr="001E3FE7">
              <w:rPr>
                <w:b/>
              </w:rPr>
              <w:t>Номер-код вида спорта</w:t>
            </w:r>
          </w:p>
        </w:tc>
        <w:tc>
          <w:tcPr>
            <w:tcW w:w="5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  <w:rPr>
                <w:b/>
              </w:rPr>
            </w:pPr>
          </w:p>
        </w:tc>
      </w:tr>
      <w:tr w:rsidR="002A5C63" w:rsidRPr="001E3FE7" w:rsidTr="006C4AE8">
        <w:trPr>
          <w:trHeight w:val="2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  <w:r w:rsidRPr="001E3FE7">
              <w:t>Фамилия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1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  <w:r w:rsidRPr="001E3FE7">
              <w:t>Имя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1E3FE7" w:rsidRDefault="002A5C63" w:rsidP="00052278">
            <w:pPr>
              <w:jc w:val="center"/>
            </w:pPr>
            <w:r w:rsidRPr="001E3FE7">
              <w:t>Отчество</w:t>
            </w:r>
          </w:p>
          <w:p w:rsidR="002A5C63" w:rsidRPr="001E3FE7" w:rsidRDefault="002A5C63" w:rsidP="00052278">
            <w:pPr>
              <w:jc w:val="center"/>
            </w:pPr>
            <w:r w:rsidRPr="001E3FE7">
              <w:t>(при наличии)</w:t>
            </w:r>
          </w:p>
        </w:tc>
        <w:tc>
          <w:tcPr>
            <w:tcW w:w="2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1E3FE7" w:rsidRDefault="002A5C63" w:rsidP="00052278">
            <w:pPr>
              <w:jc w:val="center"/>
            </w:pPr>
            <w:r w:rsidRPr="001E3FE7">
              <w:t>Дата рождения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  <w:r w:rsidRPr="001E3FE7">
              <w:t>Фото</w:t>
            </w:r>
          </w:p>
          <w:p w:rsidR="002A5C63" w:rsidRPr="001E3FE7" w:rsidRDefault="002A5C63" w:rsidP="00052278">
            <w:pPr>
              <w:jc w:val="center"/>
            </w:pPr>
            <w:r w:rsidRPr="001E3FE7">
              <w:t>3х4 см</w:t>
            </w:r>
          </w:p>
        </w:tc>
      </w:tr>
      <w:tr w:rsidR="002A5C63" w:rsidRPr="001E3FE7" w:rsidTr="006C4AE8">
        <w:trPr>
          <w:trHeight w:val="13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1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2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  <w:r w:rsidRPr="001E3FE7">
              <w:t>число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  <w:r w:rsidRPr="001E3FE7">
              <w:t>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  <w:r w:rsidRPr="001E3FE7">
              <w:t>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</w:tr>
      <w:tr w:rsidR="002A5C63" w:rsidRPr="001E3FE7" w:rsidTr="006C4AE8">
        <w:trPr>
          <w:trHeight w:val="24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E8" w:rsidRDefault="002A5C63" w:rsidP="00052278">
            <w:pPr>
              <w:jc w:val="center"/>
            </w:pPr>
            <w:r w:rsidRPr="001E3FE7">
              <w:t>Субъек</w:t>
            </w:r>
            <w:r w:rsidR="006C4AE8">
              <w:t>т</w:t>
            </w:r>
          </w:p>
          <w:p w:rsidR="006C4AE8" w:rsidRDefault="002A5C63" w:rsidP="00052278">
            <w:pPr>
              <w:jc w:val="center"/>
            </w:pPr>
            <w:r w:rsidRPr="001E3FE7">
              <w:t>Россий</w:t>
            </w:r>
            <w:r w:rsidR="006C4AE8">
              <w:t>ской</w:t>
            </w:r>
          </w:p>
          <w:p w:rsidR="002A5C63" w:rsidRPr="001E3FE7" w:rsidRDefault="002A5C63" w:rsidP="00052278">
            <w:pPr>
              <w:jc w:val="center"/>
            </w:pPr>
            <w:r w:rsidRPr="001E3FE7">
              <w:t>Федерации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1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  <w:r w:rsidRPr="001E3FE7">
              <w:t>Муниципальное образование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1E3FE7" w:rsidRDefault="002A5C63" w:rsidP="00052278">
            <w:pPr>
              <w:jc w:val="center"/>
            </w:pPr>
            <w:r w:rsidRPr="001E3FE7">
              <w:t>Спортивное звание в данном виде спорта</w:t>
            </w:r>
          </w:p>
          <w:p w:rsidR="002A5C63" w:rsidRPr="001E3FE7" w:rsidRDefault="002A5C63" w:rsidP="00052278">
            <w:pPr>
              <w:jc w:val="center"/>
            </w:pPr>
            <w:r w:rsidRPr="001E3FE7">
              <w:t>(при наличии)</w:t>
            </w:r>
          </w:p>
        </w:tc>
        <w:tc>
          <w:tcPr>
            <w:tcW w:w="2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</w:tr>
      <w:tr w:rsidR="002A5C63" w:rsidRPr="001E3FE7" w:rsidTr="006C4AE8">
        <w:trPr>
          <w:trHeight w:val="31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1E3FE7" w:rsidRDefault="002A5C63" w:rsidP="00052278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1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2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E8" w:rsidRDefault="006C4AE8" w:rsidP="00052278">
            <w:pPr>
              <w:jc w:val="center"/>
            </w:pPr>
            <w:r>
              <w:t>Дата начала судейской</w:t>
            </w:r>
          </w:p>
          <w:p w:rsidR="002A5C63" w:rsidRPr="001E3FE7" w:rsidRDefault="002A5C63" w:rsidP="00052278">
            <w:pPr>
              <w:jc w:val="center"/>
            </w:pPr>
            <w:r w:rsidRPr="001E3FE7">
              <w:t>деятельности спортивного судьи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</w:tr>
      <w:tr w:rsidR="002A5C63" w:rsidRPr="001E3FE7" w:rsidTr="006C4AE8">
        <w:trPr>
          <w:trHeight w:val="1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1E3FE7" w:rsidRDefault="002A5C63" w:rsidP="00052278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1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2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5C63" w:rsidRPr="001E3FE7" w:rsidRDefault="002A5C63" w:rsidP="00052278">
            <w:pPr>
              <w:jc w:val="center"/>
            </w:pPr>
            <w:r w:rsidRPr="001E3FE7">
              <w:t>число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5C63" w:rsidRPr="001E3FE7" w:rsidRDefault="002A5C63" w:rsidP="00052278">
            <w:pPr>
              <w:jc w:val="center"/>
            </w:pPr>
            <w:r w:rsidRPr="001E3FE7">
              <w:t>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5C63" w:rsidRPr="001E3FE7" w:rsidRDefault="002A5C63" w:rsidP="00052278">
            <w:pPr>
              <w:jc w:val="center"/>
            </w:pPr>
            <w:r w:rsidRPr="001E3FE7">
              <w:t>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</w:tr>
      <w:tr w:rsidR="002A5C63" w:rsidRPr="001E3FE7" w:rsidTr="006C4AE8">
        <w:trPr>
          <w:trHeight w:val="3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1E3FE7" w:rsidRDefault="002A5C63" w:rsidP="00052278">
            <w:pPr>
              <w:jc w:val="center"/>
            </w:pPr>
            <w:r w:rsidRPr="001E3FE7">
              <w:t>Образование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</w:tr>
      <w:tr w:rsidR="002A5C63" w:rsidRPr="001E3FE7" w:rsidTr="006C4AE8">
        <w:trPr>
          <w:trHeight w:val="41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E8" w:rsidRDefault="006C4AE8" w:rsidP="00052278">
            <w:pPr>
              <w:jc w:val="center"/>
            </w:pPr>
            <w:r>
              <w:t>Место работы (учебы),</w:t>
            </w:r>
          </w:p>
          <w:p w:rsidR="002A5C63" w:rsidRPr="001E3FE7" w:rsidRDefault="002A5C63" w:rsidP="00052278">
            <w:pPr>
              <w:jc w:val="center"/>
            </w:pPr>
            <w:r w:rsidRPr="001E3FE7">
              <w:t>должность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</w:tr>
      <w:tr w:rsidR="002A5C63" w:rsidRPr="001E3FE7" w:rsidTr="006C4AE8">
        <w:trPr>
          <w:trHeight w:val="42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1E3FE7" w:rsidRDefault="002A5C63" w:rsidP="00052278">
            <w:pPr>
              <w:jc w:val="center"/>
            </w:pPr>
            <w:r w:rsidRPr="001E3FE7">
              <w:t>Контактные телефоны,</w:t>
            </w:r>
          </w:p>
          <w:p w:rsidR="002A5C63" w:rsidRPr="001E3FE7" w:rsidRDefault="002A5C63" w:rsidP="00052278">
            <w:pPr>
              <w:jc w:val="center"/>
            </w:pPr>
            <w:r w:rsidRPr="001E3FE7">
              <w:t>адрес электронной почты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</w:tr>
      <w:tr w:rsidR="002A5C63" w:rsidRPr="001E3FE7" w:rsidTr="006C4AE8">
        <w:trPr>
          <w:trHeight w:val="299"/>
        </w:trPr>
        <w:tc>
          <w:tcPr>
            <w:tcW w:w="148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1E3FE7" w:rsidRDefault="002A5C63" w:rsidP="00052278">
            <w:pPr>
              <w:jc w:val="center"/>
              <w:rPr>
                <w:b/>
              </w:rPr>
            </w:pPr>
            <w:r w:rsidRPr="001E3FE7">
              <w:rPr>
                <w:b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2A5C63" w:rsidRPr="001E3FE7" w:rsidTr="006C4AE8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5C63" w:rsidRPr="001E3FE7" w:rsidRDefault="002A5C63" w:rsidP="00052278">
            <w:pPr>
              <w:jc w:val="center"/>
            </w:pPr>
            <w:r w:rsidRPr="001E3FE7">
              <w:t>Наименование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5C63" w:rsidRPr="001E3FE7" w:rsidRDefault="002A5C63" w:rsidP="00052278">
            <w:pPr>
              <w:jc w:val="center"/>
            </w:pPr>
            <w:r w:rsidRPr="001E3FE7">
              <w:t>Адрес</w:t>
            </w:r>
          </w:p>
          <w:p w:rsidR="002A5C63" w:rsidRPr="001E3FE7" w:rsidRDefault="002A5C63" w:rsidP="00052278">
            <w:pPr>
              <w:jc w:val="center"/>
            </w:pPr>
            <w:r w:rsidRPr="001E3FE7">
              <w:t>(место нахождения)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1E3FE7" w:rsidRDefault="002A5C63" w:rsidP="00052278">
            <w:pPr>
              <w:jc w:val="center"/>
            </w:pPr>
            <w:r w:rsidRPr="001E3FE7">
              <w:t>Телефон,</w:t>
            </w:r>
          </w:p>
          <w:p w:rsidR="002A5C63" w:rsidRPr="001E3FE7" w:rsidRDefault="002A5C63" w:rsidP="00052278">
            <w:pPr>
              <w:jc w:val="center"/>
              <w:rPr>
                <w:lang w:val="en-US"/>
              </w:rPr>
            </w:pPr>
            <w:r w:rsidRPr="001E3FE7">
              <w:t>адрес электронной почты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1E3FE7" w:rsidRDefault="002A5C63" w:rsidP="00052278">
            <w:pPr>
              <w:jc w:val="center"/>
            </w:pPr>
          </w:p>
        </w:tc>
      </w:tr>
      <w:tr w:rsidR="002A5C63" w:rsidRPr="001E3FE7" w:rsidTr="006C4AE8">
        <w:trPr>
          <w:trHeight w:val="56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</w:tcPr>
          <w:p w:rsidR="002A5C63" w:rsidRPr="001E3FE7" w:rsidRDefault="002A5C63" w:rsidP="00052278">
            <w:pPr>
              <w:jc w:val="center"/>
            </w:pPr>
            <w:r w:rsidRPr="001E3FE7">
              <w:t>Наименование квалификационной категории спортивного судьи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1E3FE7" w:rsidRDefault="002A5C63" w:rsidP="00052278">
            <w:pPr>
              <w:jc w:val="center"/>
            </w:pPr>
            <w:r w:rsidRPr="001E3FE7">
              <w:t>Присвоена/</w:t>
            </w:r>
            <w:r w:rsidRPr="001E3FE7">
              <w:br/>
              <w:t>подтверждена/</w:t>
            </w:r>
            <w:r w:rsidRPr="001E3FE7">
              <w:br/>
              <w:t>лишена/</w:t>
            </w:r>
            <w:r w:rsidRPr="001E3FE7">
              <w:br/>
              <w:t>восстановлена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E8" w:rsidRDefault="002A5C63" w:rsidP="00052278">
            <w:pPr>
              <w:jc w:val="center"/>
            </w:pPr>
            <w:r w:rsidRPr="001E3FE7">
              <w:t>Реквизиты документа</w:t>
            </w:r>
            <w:r w:rsidR="006C4AE8">
              <w:t xml:space="preserve"> </w:t>
            </w:r>
            <w:r w:rsidRPr="001E3FE7">
              <w:t>о присвоении/</w:t>
            </w:r>
          </w:p>
          <w:p w:rsidR="006C4AE8" w:rsidRDefault="002A5C63" w:rsidP="00052278">
            <w:pPr>
              <w:jc w:val="center"/>
            </w:pPr>
            <w:r w:rsidRPr="001E3FE7">
              <w:t>подтверждении/</w:t>
            </w:r>
          </w:p>
          <w:p w:rsidR="002A5C63" w:rsidRPr="001E3FE7" w:rsidRDefault="002A5C63" w:rsidP="00052278">
            <w:pPr>
              <w:jc w:val="center"/>
            </w:pPr>
            <w:r w:rsidRPr="001E3FE7">
              <w:t>лишении/восстановлении</w:t>
            </w:r>
          </w:p>
        </w:tc>
        <w:tc>
          <w:tcPr>
            <w:tcW w:w="36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E8" w:rsidRDefault="002A5C63" w:rsidP="00052278">
            <w:pPr>
              <w:jc w:val="center"/>
            </w:pPr>
            <w:r w:rsidRPr="001E3FE7">
              <w:t xml:space="preserve">Наименование организации, </w:t>
            </w:r>
            <w:r w:rsidRPr="001E3FE7">
              <w:br/>
              <w:t>принявшей решение о присвое</w:t>
            </w:r>
            <w:r w:rsidR="006C4AE8">
              <w:t>нии/подтверждении/лишении/</w:t>
            </w:r>
          </w:p>
          <w:p w:rsidR="006C4AE8" w:rsidRDefault="002A5C63" w:rsidP="00052278">
            <w:pPr>
              <w:jc w:val="center"/>
            </w:pPr>
            <w:r w:rsidRPr="001E3FE7">
              <w:t>восста</w:t>
            </w:r>
            <w:r w:rsidR="006C4AE8">
              <w:t>новлении квалификационной</w:t>
            </w:r>
          </w:p>
          <w:p w:rsidR="002A5C63" w:rsidRPr="001E3FE7" w:rsidRDefault="002A5C63" w:rsidP="00052278">
            <w:pPr>
              <w:jc w:val="center"/>
            </w:pPr>
            <w:r w:rsidRPr="001E3FE7">
              <w:t>категории спортивного судьи</w:t>
            </w:r>
          </w:p>
        </w:tc>
        <w:tc>
          <w:tcPr>
            <w:tcW w:w="26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AE8" w:rsidRDefault="002A5C63" w:rsidP="00052278">
            <w:pPr>
              <w:jc w:val="center"/>
            </w:pPr>
            <w:r w:rsidRPr="001E3FE7">
              <w:t>Фамил</w:t>
            </w:r>
            <w:r w:rsidR="006C4AE8">
              <w:t>ия и инициалы</w:t>
            </w:r>
          </w:p>
          <w:p w:rsidR="006C4AE8" w:rsidRDefault="002A5C63" w:rsidP="00052278">
            <w:pPr>
              <w:jc w:val="center"/>
            </w:pPr>
            <w:r w:rsidRPr="001E3FE7">
              <w:t>должностно</w:t>
            </w:r>
            <w:r w:rsidR="006C4AE8">
              <w:t>го лица,</w:t>
            </w:r>
          </w:p>
          <w:p w:rsidR="002A5C63" w:rsidRPr="001E3FE7" w:rsidRDefault="002A5C63" w:rsidP="00052278">
            <w:pPr>
              <w:jc w:val="center"/>
            </w:pPr>
            <w:r w:rsidRPr="001E3FE7">
              <w:t>подписавшего документ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AE8" w:rsidRDefault="002A5C63" w:rsidP="00052278">
            <w:pPr>
              <w:jc w:val="center"/>
            </w:pPr>
            <w:r w:rsidRPr="001E3FE7">
              <w:t>Печать организации, под</w:t>
            </w:r>
            <w:r w:rsidR="006C4AE8">
              <w:t>пись, фамилия и инициалы лица,</w:t>
            </w:r>
          </w:p>
          <w:p w:rsidR="002A5C63" w:rsidRPr="001E3FE7" w:rsidRDefault="002A5C63" w:rsidP="00052278">
            <w:pPr>
              <w:jc w:val="center"/>
            </w:pPr>
            <w:r w:rsidRPr="001E3FE7">
              <w:t>ответственного за оформление карточки учета</w:t>
            </w:r>
          </w:p>
        </w:tc>
      </w:tr>
      <w:tr w:rsidR="002A5C63" w:rsidRPr="001E3FE7" w:rsidTr="006C4AE8">
        <w:trPr>
          <w:trHeight w:val="75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1E3FE7" w:rsidRDefault="002A5C63" w:rsidP="00052278">
            <w:pPr>
              <w:jc w:val="center"/>
            </w:pPr>
            <w:r w:rsidRPr="001E3FE7">
              <w:t>Дата</w:t>
            </w:r>
          </w:p>
          <w:p w:rsidR="002A5C63" w:rsidRPr="001E3FE7" w:rsidRDefault="002A5C63" w:rsidP="00052278">
            <w:pPr>
              <w:jc w:val="center"/>
            </w:pPr>
            <w:r w:rsidRPr="001E3FE7">
              <w:t>(число, месяц, год)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1E3FE7" w:rsidRDefault="002A5C63" w:rsidP="00052278">
            <w:pPr>
              <w:jc w:val="center"/>
            </w:pPr>
            <w:r w:rsidRPr="001E3FE7">
              <w:t>Номер</w:t>
            </w:r>
          </w:p>
        </w:tc>
        <w:tc>
          <w:tcPr>
            <w:tcW w:w="36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26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</w:tr>
      <w:tr w:rsidR="002A5C63" w:rsidRPr="001E3FE7" w:rsidTr="006C4AE8">
        <w:trPr>
          <w:trHeight w:val="4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2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052278">
            <w:pPr>
              <w:jc w:val="center"/>
            </w:pPr>
          </w:p>
        </w:tc>
      </w:tr>
    </w:tbl>
    <w:p w:rsidR="002A5C63" w:rsidRPr="00F354A2" w:rsidRDefault="002A5C63" w:rsidP="00052278">
      <w:pPr>
        <w:jc w:val="center"/>
        <w:rPr>
          <w:b/>
          <w:sz w:val="24"/>
          <w:szCs w:val="24"/>
        </w:rPr>
      </w:pPr>
      <w:r w:rsidRPr="00F354A2">
        <w:rPr>
          <w:sz w:val="24"/>
          <w:szCs w:val="24"/>
        </w:rPr>
        <w:br w:type="page"/>
      </w:r>
      <w:r w:rsidRPr="00F354A2">
        <w:rPr>
          <w:b/>
          <w:sz w:val="24"/>
          <w:szCs w:val="24"/>
        </w:rPr>
        <w:t xml:space="preserve">ТЕОРЕТИЧЕСКАЯ ПОДГОТОВКА, ВЫПОЛНЕНИЕ ТЕСТОВ ПО ФИЗИЧЕСКОЙ ПОДГОТОВКЕ, </w:t>
      </w:r>
      <w:r w:rsidRPr="00F354A2">
        <w:rPr>
          <w:b/>
          <w:sz w:val="24"/>
          <w:szCs w:val="24"/>
        </w:rPr>
        <w:br/>
        <w:t>СДАЧА КВАЛИФИКАЦИОННОГО ЗАЧЕТА (ЭКЗАМЕНА)</w:t>
      </w:r>
    </w:p>
    <w:p w:rsidR="002A5C63" w:rsidRPr="00F354A2" w:rsidRDefault="002A5C63" w:rsidP="00052278">
      <w:pPr>
        <w:jc w:val="center"/>
        <w:rPr>
          <w:b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6"/>
        <w:gridCol w:w="992"/>
        <w:gridCol w:w="850"/>
        <w:gridCol w:w="1418"/>
        <w:gridCol w:w="850"/>
        <w:gridCol w:w="993"/>
        <w:gridCol w:w="992"/>
        <w:gridCol w:w="992"/>
        <w:gridCol w:w="1276"/>
        <w:gridCol w:w="1417"/>
        <w:gridCol w:w="851"/>
        <w:gridCol w:w="2126"/>
      </w:tblGrid>
      <w:tr w:rsidR="002A5C63" w:rsidRPr="00F354A2" w:rsidTr="00A04666">
        <w:trPr>
          <w:trHeight w:val="85"/>
        </w:trPr>
        <w:tc>
          <w:tcPr>
            <w:tcW w:w="5387" w:type="dxa"/>
            <w:gridSpan w:val="5"/>
            <w:shd w:val="clear" w:color="auto" w:fill="auto"/>
          </w:tcPr>
          <w:p w:rsidR="002A5C63" w:rsidRPr="00F354A2" w:rsidRDefault="002A5C63" w:rsidP="00052278">
            <w:pPr>
              <w:jc w:val="center"/>
              <w:rPr>
                <w:b/>
              </w:rPr>
            </w:pPr>
            <w:r w:rsidRPr="00F354A2">
              <w:rPr>
                <w:b/>
              </w:rPr>
              <w:t>Участие в теоретической подготовке в качестве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</w:tcPr>
          <w:p w:rsidR="002A5C63" w:rsidRPr="00F354A2" w:rsidRDefault="002A5C63" w:rsidP="00052278">
            <w:pPr>
              <w:jc w:val="center"/>
              <w:rPr>
                <w:b/>
              </w:rPr>
            </w:pPr>
            <w:r w:rsidRPr="00F354A2">
              <w:rPr>
                <w:b/>
              </w:rPr>
              <w:t>Сдача квалификационного зачета (экзамена)</w:t>
            </w:r>
          </w:p>
        </w:tc>
        <w:tc>
          <w:tcPr>
            <w:tcW w:w="4536" w:type="dxa"/>
            <w:gridSpan w:val="4"/>
            <w:vMerge w:val="restart"/>
            <w:shd w:val="clear" w:color="auto" w:fill="auto"/>
          </w:tcPr>
          <w:p w:rsidR="002A5C63" w:rsidRPr="00F354A2" w:rsidRDefault="002A5C63" w:rsidP="00052278">
            <w:pPr>
              <w:jc w:val="center"/>
              <w:rPr>
                <w:b/>
              </w:rPr>
            </w:pPr>
            <w:r w:rsidRPr="00F354A2">
              <w:rPr>
                <w:b/>
              </w:rPr>
              <w:t>Выполнение тестов по физической подготовке</w:t>
            </w:r>
          </w:p>
        </w:tc>
        <w:tc>
          <w:tcPr>
            <w:tcW w:w="2126" w:type="dxa"/>
            <w:vMerge w:val="restart"/>
          </w:tcPr>
          <w:p w:rsidR="002A5C63" w:rsidRPr="00F354A2" w:rsidRDefault="002A5C63" w:rsidP="00A04666">
            <w:pPr>
              <w:jc w:val="center"/>
              <w:rPr>
                <w:b/>
              </w:rPr>
            </w:pPr>
            <w:r w:rsidRPr="00F354A2">
              <w:rPr>
                <w:b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2A5C63" w:rsidRPr="00F354A2" w:rsidTr="00A04666">
        <w:trPr>
          <w:trHeight w:val="85"/>
        </w:trPr>
        <w:tc>
          <w:tcPr>
            <w:tcW w:w="3119" w:type="dxa"/>
            <w:gridSpan w:val="3"/>
            <w:shd w:val="clear" w:color="auto" w:fill="auto"/>
          </w:tcPr>
          <w:p w:rsidR="002A5C63" w:rsidRPr="00F354A2" w:rsidRDefault="002A5C63" w:rsidP="00052278">
            <w:pPr>
              <w:jc w:val="center"/>
              <w:rPr>
                <w:b/>
              </w:rPr>
            </w:pPr>
            <w:r w:rsidRPr="00F354A2">
              <w:rPr>
                <w:b/>
              </w:rPr>
              <w:t>Лектора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A5C63" w:rsidRPr="00F354A2" w:rsidRDefault="002A5C63" w:rsidP="00052278">
            <w:pPr>
              <w:jc w:val="center"/>
              <w:rPr>
                <w:b/>
              </w:rPr>
            </w:pPr>
            <w:r w:rsidRPr="00F354A2">
              <w:rPr>
                <w:b/>
              </w:rPr>
              <w:t>Участника</w:t>
            </w:r>
          </w:p>
        </w:tc>
        <w:tc>
          <w:tcPr>
            <w:tcW w:w="2835" w:type="dxa"/>
            <w:gridSpan w:val="3"/>
            <w:vMerge/>
            <w:shd w:val="clear" w:color="auto" w:fill="auto"/>
          </w:tcPr>
          <w:p w:rsidR="002A5C63" w:rsidRPr="00F354A2" w:rsidRDefault="002A5C63" w:rsidP="00052278">
            <w:pPr>
              <w:jc w:val="center"/>
              <w:rPr>
                <w:b/>
              </w:rPr>
            </w:pPr>
          </w:p>
        </w:tc>
        <w:tc>
          <w:tcPr>
            <w:tcW w:w="4536" w:type="dxa"/>
            <w:gridSpan w:val="4"/>
            <w:vMerge/>
            <w:shd w:val="clear" w:color="auto" w:fill="auto"/>
          </w:tcPr>
          <w:p w:rsidR="002A5C63" w:rsidRPr="00F354A2" w:rsidRDefault="002A5C63" w:rsidP="0005227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2A5C63" w:rsidRPr="00F354A2" w:rsidRDefault="002A5C63" w:rsidP="00052278">
            <w:pPr>
              <w:jc w:val="center"/>
              <w:rPr>
                <w:b/>
              </w:rPr>
            </w:pPr>
          </w:p>
        </w:tc>
      </w:tr>
      <w:tr w:rsidR="006C4AE8" w:rsidRPr="00F354A2" w:rsidTr="006C4AE8">
        <w:tc>
          <w:tcPr>
            <w:tcW w:w="851" w:type="dxa"/>
            <w:shd w:val="clear" w:color="auto" w:fill="auto"/>
          </w:tcPr>
          <w:p w:rsidR="002A5C63" w:rsidRPr="00F354A2" w:rsidRDefault="002A5C63" w:rsidP="00052278">
            <w:pPr>
              <w:jc w:val="center"/>
              <w:rPr>
                <w:b/>
              </w:rPr>
            </w:pPr>
            <w:r w:rsidRPr="00F354A2">
              <w:rPr>
                <w:b/>
              </w:rPr>
              <w:t xml:space="preserve">Дата </w:t>
            </w:r>
            <w:r w:rsidRPr="00F354A2"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6C4AE8" w:rsidRDefault="002A5C63" w:rsidP="00052278">
            <w:pPr>
              <w:jc w:val="center"/>
              <w:rPr>
                <w:b/>
              </w:rPr>
            </w:pPr>
            <w:r w:rsidRPr="00F354A2">
              <w:rPr>
                <w:b/>
              </w:rPr>
              <w:t>Ме</w:t>
            </w:r>
            <w:r w:rsidR="006C4AE8">
              <w:rPr>
                <w:b/>
              </w:rPr>
              <w:t>сто</w:t>
            </w:r>
          </w:p>
          <w:p w:rsidR="002A5C63" w:rsidRPr="00F354A2" w:rsidRDefault="002A5C63" w:rsidP="00052278">
            <w:pPr>
              <w:jc w:val="center"/>
              <w:rPr>
                <w:b/>
              </w:rPr>
            </w:pPr>
            <w:r w:rsidRPr="00F354A2">
              <w:rPr>
                <w:b/>
              </w:rPr>
              <w:t>проведения</w:t>
            </w:r>
          </w:p>
          <w:p w:rsidR="002A5C63" w:rsidRPr="00F354A2" w:rsidRDefault="002A5C63" w:rsidP="00052278">
            <w:pPr>
              <w:jc w:val="center"/>
            </w:pPr>
            <w:r w:rsidRPr="00F354A2">
              <w:t>(адрес)</w:t>
            </w:r>
          </w:p>
        </w:tc>
        <w:tc>
          <w:tcPr>
            <w:tcW w:w="992" w:type="dxa"/>
            <w:shd w:val="clear" w:color="auto" w:fill="auto"/>
          </w:tcPr>
          <w:p w:rsidR="002A5C63" w:rsidRPr="00F354A2" w:rsidRDefault="002A5C63" w:rsidP="00052278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850" w:type="dxa"/>
            <w:shd w:val="clear" w:color="auto" w:fill="auto"/>
          </w:tcPr>
          <w:p w:rsidR="002A5C63" w:rsidRPr="00F354A2" w:rsidRDefault="002A5C63" w:rsidP="00052278">
            <w:pPr>
              <w:jc w:val="center"/>
              <w:rPr>
                <w:b/>
              </w:rPr>
            </w:pPr>
            <w:r w:rsidRPr="00F354A2">
              <w:rPr>
                <w:b/>
              </w:rPr>
              <w:t xml:space="preserve">Дата </w:t>
            </w:r>
            <w:r w:rsidRPr="00F354A2">
              <w:t>(число, месяц, год)</w:t>
            </w:r>
          </w:p>
        </w:tc>
        <w:tc>
          <w:tcPr>
            <w:tcW w:w="1418" w:type="dxa"/>
            <w:shd w:val="clear" w:color="auto" w:fill="auto"/>
          </w:tcPr>
          <w:p w:rsidR="006C4AE8" w:rsidRDefault="006C4AE8" w:rsidP="00052278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  <w:p w:rsidR="002A5C63" w:rsidRPr="00F354A2" w:rsidRDefault="002A5C63" w:rsidP="00052278">
            <w:pPr>
              <w:jc w:val="center"/>
              <w:rPr>
                <w:b/>
              </w:rPr>
            </w:pPr>
            <w:r w:rsidRPr="00F354A2">
              <w:rPr>
                <w:b/>
              </w:rPr>
              <w:t>проведения</w:t>
            </w:r>
          </w:p>
          <w:p w:rsidR="002A5C63" w:rsidRPr="00F354A2" w:rsidRDefault="002A5C63" w:rsidP="00052278">
            <w:pPr>
              <w:jc w:val="center"/>
            </w:pPr>
            <w:r w:rsidRPr="00F354A2">
              <w:t>(адрес)</w:t>
            </w:r>
          </w:p>
        </w:tc>
        <w:tc>
          <w:tcPr>
            <w:tcW w:w="850" w:type="dxa"/>
            <w:shd w:val="clear" w:color="auto" w:fill="auto"/>
          </w:tcPr>
          <w:p w:rsidR="002A5C63" w:rsidRPr="00F354A2" w:rsidRDefault="002A5C63" w:rsidP="00052278">
            <w:pPr>
              <w:jc w:val="center"/>
              <w:rPr>
                <w:b/>
              </w:rPr>
            </w:pPr>
            <w:r w:rsidRPr="00F354A2">
              <w:rPr>
                <w:b/>
              </w:rPr>
              <w:t xml:space="preserve">Дата </w:t>
            </w:r>
            <w:r>
              <w:t>(число</w:t>
            </w:r>
            <w:r w:rsidR="006C4AE8">
              <w:t xml:space="preserve">, </w:t>
            </w:r>
            <w:r w:rsidRPr="00F354A2">
              <w:t>месяц, год)</w:t>
            </w:r>
          </w:p>
        </w:tc>
        <w:tc>
          <w:tcPr>
            <w:tcW w:w="993" w:type="dxa"/>
            <w:shd w:val="clear" w:color="auto" w:fill="auto"/>
          </w:tcPr>
          <w:p w:rsidR="002A5C63" w:rsidRPr="00F354A2" w:rsidRDefault="002A5C63" w:rsidP="00052278">
            <w:pPr>
              <w:jc w:val="center"/>
              <w:rPr>
                <w:b/>
              </w:rPr>
            </w:pPr>
            <w:r w:rsidRPr="00F354A2">
              <w:rPr>
                <w:b/>
              </w:rPr>
              <w:t>№ протокола</w:t>
            </w:r>
          </w:p>
        </w:tc>
        <w:tc>
          <w:tcPr>
            <w:tcW w:w="992" w:type="dxa"/>
            <w:shd w:val="clear" w:color="auto" w:fill="auto"/>
          </w:tcPr>
          <w:p w:rsidR="002A5C63" w:rsidRPr="00F354A2" w:rsidRDefault="002A5C63" w:rsidP="00052278">
            <w:pPr>
              <w:jc w:val="center"/>
              <w:rPr>
                <w:b/>
              </w:rPr>
            </w:pPr>
            <w:r w:rsidRPr="00F354A2">
              <w:rPr>
                <w:b/>
              </w:rPr>
              <w:t>Оценка</w:t>
            </w:r>
          </w:p>
        </w:tc>
        <w:tc>
          <w:tcPr>
            <w:tcW w:w="992" w:type="dxa"/>
            <w:shd w:val="clear" w:color="auto" w:fill="auto"/>
          </w:tcPr>
          <w:p w:rsidR="002A5C63" w:rsidRPr="00F354A2" w:rsidRDefault="002A5C63" w:rsidP="00052278">
            <w:pPr>
              <w:jc w:val="center"/>
              <w:rPr>
                <w:b/>
              </w:rPr>
            </w:pPr>
            <w:r w:rsidRPr="00F354A2">
              <w:rPr>
                <w:b/>
              </w:rPr>
              <w:t xml:space="preserve">Дата </w:t>
            </w:r>
            <w:r w:rsidRPr="00F354A2"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6C4AE8" w:rsidRDefault="002A5C63" w:rsidP="00052278">
            <w:pPr>
              <w:jc w:val="center"/>
              <w:rPr>
                <w:b/>
              </w:rPr>
            </w:pPr>
            <w:r w:rsidRPr="00F354A2">
              <w:rPr>
                <w:b/>
              </w:rPr>
              <w:t>Место</w:t>
            </w:r>
          </w:p>
          <w:p w:rsidR="002A5C63" w:rsidRPr="00F354A2" w:rsidRDefault="002A5C63" w:rsidP="00052278">
            <w:pPr>
              <w:jc w:val="center"/>
              <w:rPr>
                <w:b/>
              </w:rPr>
            </w:pPr>
            <w:r w:rsidRPr="00F354A2">
              <w:rPr>
                <w:b/>
              </w:rPr>
              <w:t>проведения</w:t>
            </w:r>
          </w:p>
          <w:p w:rsidR="002A5C63" w:rsidRPr="00F354A2" w:rsidRDefault="002A5C63" w:rsidP="00052278">
            <w:pPr>
              <w:jc w:val="center"/>
            </w:pPr>
            <w:r w:rsidRPr="00F354A2">
              <w:t>(адрес)</w:t>
            </w:r>
          </w:p>
        </w:tc>
        <w:tc>
          <w:tcPr>
            <w:tcW w:w="1417" w:type="dxa"/>
            <w:shd w:val="clear" w:color="auto" w:fill="auto"/>
          </w:tcPr>
          <w:p w:rsidR="002A5C63" w:rsidRPr="00F354A2" w:rsidRDefault="002A5C63" w:rsidP="00052278">
            <w:pPr>
              <w:jc w:val="center"/>
              <w:rPr>
                <w:b/>
              </w:rPr>
            </w:pPr>
            <w:r w:rsidRPr="00F354A2">
              <w:rPr>
                <w:b/>
              </w:rPr>
              <w:t>Должность спортивного судьи, наименование теста, результат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A5C63" w:rsidRPr="00F354A2" w:rsidRDefault="002A5C63" w:rsidP="00052278">
            <w:pPr>
              <w:jc w:val="center"/>
              <w:rPr>
                <w:b/>
              </w:rPr>
            </w:pPr>
            <w:r w:rsidRPr="00F354A2">
              <w:rPr>
                <w:b/>
              </w:rPr>
              <w:t>Оценка</w:t>
            </w:r>
          </w:p>
        </w:tc>
        <w:tc>
          <w:tcPr>
            <w:tcW w:w="2126" w:type="dxa"/>
            <w:vMerge/>
            <w:vAlign w:val="center"/>
          </w:tcPr>
          <w:p w:rsidR="002A5C63" w:rsidRPr="00F354A2" w:rsidRDefault="002A5C63" w:rsidP="00052278">
            <w:pPr>
              <w:jc w:val="center"/>
              <w:rPr>
                <w:b/>
              </w:rPr>
            </w:pPr>
          </w:p>
        </w:tc>
      </w:tr>
      <w:tr w:rsidR="006C4AE8" w:rsidRPr="00F354A2" w:rsidTr="00A04666">
        <w:trPr>
          <w:trHeight w:val="399"/>
        </w:trPr>
        <w:tc>
          <w:tcPr>
            <w:tcW w:w="851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2126" w:type="dxa"/>
          </w:tcPr>
          <w:p w:rsidR="002A5C63" w:rsidRPr="00F354A2" w:rsidRDefault="002A5C63" w:rsidP="00A04666">
            <w:pPr>
              <w:jc w:val="center"/>
            </w:pPr>
          </w:p>
        </w:tc>
      </w:tr>
      <w:tr w:rsidR="006C4AE8" w:rsidRPr="00F354A2" w:rsidTr="00A04666">
        <w:trPr>
          <w:trHeight w:val="396"/>
        </w:trPr>
        <w:tc>
          <w:tcPr>
            <w:tcW w:w="851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2126" w:type="dxa"/>
          </w:tcPr>
          <w:p w:rsidR="002A5C63" w:rsidRPr="00F354A2" w:rsidRDefault="002A5C63" w:rsidP="00A04666">
            <w:pPr>
              <w:jc w:val="center"/>
            </w:pPr>
          </w:p>
        </w:tc>
      </w:tr>
      <w:tr w:rsidR="006C4AE8" w:rsidRPr="00F354A2" w:rsidTr="00A04666">
        <w:trPr>
          <w:trHeight w:val="372"/>
        </w:trPr>
        <w:tc>
          <w:tcPr>
            <w:tcW w:w="851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2126" w:type="dxa"/>
          </w:tcPr>
          <w:p w:rsidR="002A5C63" w:rsidRPr="00F354A2" w:rsidRDefault="002A5C63" w:rsidP="00A04666">
            <w:pPr>
              <w:jc w:val="center"/>
            </w:pPr>
          </w:p>
        </w:tc>
      </w:tr>
      <w:tr w:rsidR="006C4AE8" w:rsidRPr="00F354A2" w:rsidTr="00A04666">
        <w:trPr>
          <w:trHeight w:val="375"/>
        </w:trPr>
        <w:tc>
          <w:tcPr>
            <w:tcW w:w="851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2126" w:type="dxa"/>
          </w:tcPr>
          <w:p w:rsidR="002A5C63" w:rsidRPr="00F354A2" w:rsidRDefault="002A5C63" w:rsidP="00A04666">
            <w:pPr>
              <w:jc w:val="center"/>
            </w:pPr>
          </w:p>
        </w:tc>
      </w:tr>
      <w:tr w:rsidR="006C4AE8" w:rsidRPr="00F354A2" w:rsidTr="00A04666">
        <w:trPr>
          <w:trHeight w:val="408"/>
        </w:trPr>
        <w:tc>
          <w:tcPr>
            <w:tcW w:w="851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2126" w:type="dxa"/>
          </w:tcPr>
          <w:p w:rsidR="002A5C63" w:rsidRPr="00F354A2" w:rsidRDefault="002A5C63" w:rsidP="00A04666">
            <w:pPr>
              <w:jc w:val="center"/>
            </w:pPr>
          </w:p>
        </w:tc>
      </w:tr>
      <w:tr w:rsidR="006C4AE8" w:rsidRPr="00F354A2" w:rsidTr="00A04666">
        <w:trPr>
          <w:trHeight w:val="384"/>
        </w:trPr>
        <w:tc>
          <w:tcPr>
            <w:tcW w:w="851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2126" w:type="dxa"/>
          </w:tcPr>
          <w:p w:rsidR="002A5C63" w:rsidRPr="00F354A2" w:rsidRDefault="002A5C63" w:rsidP="00A04666">
            <w:pPr>
              <w:jc w:val="center"/>
            </w:pPr>
          </w:p>
        </w:tc>
      </w:tr>
      <w:tr w:rsidR="006C4AE8" w:rsidRPr="00F354A2" w:rsidTr="00A04666">
        <w:trPr>
          <w:trHeight w:val="363"/>
        </w:trPr>
        <w:tc>
          <w:tcPr>
            <w:tcW w:w="851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2126" w:type="dxa"/>
          </w:tcPr>
          <w:p w:rsidR="002A5C63" w:rsidRPr="00F354A2" w:rsidRDefault="002A5C63" w:rsidP="00A04666">
            <w:pPr>
              <w:jc w:val="center"/>
            </w:pPr>
          </w:p>
        </w:tc>
      </w:tr>
      <w:tr w:rsidR="006C4AE8" w:rsidRPr="00F354A2" w:rsidTr="00A04666">
        <w:trPr>
          <w:trHeight w:val="384"/>
        </w:trPr>
        <w:tc>
          <w:tcPr>
            <w:tcW w:w="851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2126" w:type="dxa"/>
          </w:tcPr>
          <w:p w:rsidR="002A5C63" w:rsidRPr="00F354A2" w:rsidRDefault="002A5C63" w:rsidP="00A04666">
            <w:pPr>
              <w:jc w:val="center"/>
            </w:pPr>
          </w:p>
        </w:tc>
      </w:tr>
      <w:tr w:rsidR="006C4AE8" w:rsidRPr="00F354A2" w:rsidTr="00A04666">
        <w:trPr>
          <w:trHeight w:val="420"/>
        </w:trPr>
        <w:tc>
          <w:tcPr>
            <w:tcW w:w="851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2126" w:type="dxa"/>
          </w:tcPr>
          <w:p w:rsidR="002A5C63" w:rsidRPr="00F354A2" w:rsidRDefault="002A5C63" w:rsidP="00A04666">
            <w:pPr>
              <w:jc w:val="center"/>
            </w:pPr>
          </w:p>
        </w:tc>
      </w:tr>
      <w:tr w:rsidR="006C4AE8" w:rsidRPr="00F354A2" w:rsidTr="00A04666">
        <w:trPr>
          <w:trHeight w:val="327"/>
        </w:trPr>
        <w:tc>
          <w:tcPr>
            <w:tcW w:w="851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2126" w:type="dxa"/>
          </w:tcPr>
          <w:p w:rsidR="002A5C63" w:rsidRPr="00F354A2" w:rsidRDefault="002A5C63" w:rsidP="00A04666">
            <w:pPr>
              <w:jc w:val="center"/>
            </w:pPr>
          </w:p>
        </w:tc>
      </w:tr>
      <w:tr w:rsidR="006C4AE8" w:rsidRPr="00F354A2" w:rsidTr="00A04666">
        <w:trPr>
          <w:trHeight w:val="468"/>
        </w:trPr>
        <w:tc>
          <w:tcPr>
            <w:tcW w:w="851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2126" w:type="dxa"/>
          </w:tcPr>
          <w:p w:rsidR="002A5C63" w:rsidRPr="00F354A2" w:rsidRDefault="002A5C63" w:rsidP="00A04666">
            <w:pPr>
              <w:jc w:val="center"/>
            </w:pPr>
          </w:p>
        </w:tc>
      </w:tr>
      <w:tr w:rsidR="006C4AE8" w:rsidRPr="00F354A2" w:rsidTr="00A04666">
        <w:trPr>
          <w:trHeight w:val="372"/>
        </w:trPr>
        <w:tc>
          <w:tcPr>
            <w:tcW w:w="851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2126" w:type="dxa"/>
          </w:tcPr>
          <w:p w:rsidR="002A5C63" w:rsidRPr="00F354A2" w:rsidRDefault="002A5C63" w:rsidP="00A04666">
            <w:pPr>
              <w:jc w:val="center"/>
            </w:pPr>
          </w:p>
        </w:tc>
      </w:tr>
      <w:tr w:rsidR="006C4AE8" w:rsidRPr="00F354A2" w:rsidTr="00A04666">
        <w:trPr>
          <w:trHeight w:val="363"/>
        </w:trPr>
        <w:tc>
          <w:tcPr>
            <w:tcW w:w="851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2126" w:type="dxa"/>
          </w:tcPr>
          <w:p w:rsidR="002A5C63" w:rsidRPr="00F354A2" w:rsidRDefault="002A5C63" w:rsidP="00A04666">
            <w:pPr>
              <w:jc w:val="center"/>
            </w:pPr>
          </w:p>
        </w:tc>
      </w:tr>
      <w:tr w:rsidR="006C4AE8" w:rsidRPr="00F354A2" w:rsidTr="00A04666">
        <w:trPr>
          <w:trHeight w:val="408"/>
        </w:trPr>
        <w:tc>
          <w:tcPr>
            <w:tcW w:w="851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2126" w:type="dxa"/>
          </w:tcPr>
          <w:p w:rsidR="002A5C63" w:rsidRPr="00F354A2" w:rsidRDefault="002A5C63" w:rsidP="00A04666">
            <w:pPr>
              <w:jc w:val="center"/>
            </w:pPr>
          </w:p>
        </w:tc>
      </w:tr>
      <w:tr w:rsidR="006C4AE8" w:rsidRPr="00F354A2" w:rsidTr="00A04666">
        <w:trPr>
          <w:trHeight w:val="396"/>
        </w:trPr>
        <w:tc>
          <w:tcPr>
            <w:tcW w:w="851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2126" w:type="dxa"/>
          </w:tcPr>
          <w:p w:rsidR="002A5C63" w:rsidRPr="00F354A2" w:rsidRDefault="002A5C63" w:rsidP="00A04666">
            <w:pPr>
              <w:jc w:val="center"/>
            </w:pPr>
          </w:p>
        </w:tc>
      </w:tr>
      <w:tr w:rsidR="006C4AE8" w:rsidRPr="00F354A2" w:rsidTr="00A04666">
        <w:trPr>
          <w:trHeight w:val="351"/>
        </w:trPr>
        <w:tc>
          <w:tcPr>
            <w:tcW w:w="851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2126" w:type="dxa"/>
          </w:tcPr>
          <w:p w:rsidR="002A5C63" w:rsidRPr="00F354A2" w:rsidRDefault="002A5C63" w:rsidP="00A04666">
            <w:pPr>
              <w:jc w:val="center"/>
            </w:pPr>
          </w:p>
        </w:tc>
      </w:tr>
      <w:tr w:rsidR="006C4AE8" w:rsidRPr="00F354A2" w:rsidTr="00A04666">
        <w:trPr>
          <w:trHeight w:val="432"/>
        </w:trPr>
        <w:tc>
          <w:tcPr>
            <w:tcW w:w="851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2A5C63" w:rsidRPr="00F354A2" w:rsidRDefault="002A5C63" w:rsidP="00A04666">
            <w:pPr>
              <w:jc w:val="center"/>
            </w:pPr>
          </w:p>
        </w:tc>
        <w:tc>
          <w:tcPr>
            <w:tcW w:w="2126" w:type="dxa"/>
          </w:tcPr>
          <w:p w:rsidR="002A5C63" w:rsidRPr="00F354A2" w:rsidRDefault="002A5C63" w:rsidP="00A04666">
            <w:pPr>
              <w:jc w:val="center"/>
            </w:pPr>
          </w:p>
        </w:tc>
      </w:tr>
    </w:tbl>
    <w:p w:rsidR="00A04666" w:rsidRDefault="00A04666" w:rsidP="00052278">
      <w:pPr>
        <w:jc w:val="center"/>
        <w:rPr>
          <w:b/>
          <w:sz w:val="24"/>
          <w:szCs w:val="24"/>
        </w:rPr>
      </w:pPr>
    </w:p>
    <w:p w:rsidR="002A5C63" w:rsidRPr="00F354A2" w:rsidRDefault="002A5C63" w:rsidP="00052278">
      <w:pPr>
        <w:jc w:val="center"/>
        <w:rPr>
          <w:b/>
          <w:sz w:val="24"/>
          <w:szCs w:val="24"/>
        </w:rPr>
      </w:pPr>
      <w:r w:rsidRPr="00F354A2">
        <w:rPr>
          <w:b/>
          <w:sz w:val="24"/>
          <w:szCs w:val="24"/>
        </w:rPr>
        <w:t>ПРАКТИКА СУДЕЙСТВА ОФИЦИАЛЬНЫХ СПОРТИВНЫХ СОРЕВНОВАНИЙ</w:t>
      </w:r>
    </w:p>
    <w:p w:rsidR="002A5C63" w:rsidRPr="00F354A2" w:rsidRDefault="002A5C63" w:rsidP="00052278">
      <w:pPr>
        <w:rPr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2551"/>
        <w:gridCol w:w="3686"/>
        <w:gridCol w:w="1701"/>
        <w:gridCol w:w="3685"/>
      </w:tblGrid>
      <w:tr w:rsidR="002A5C63" w:rsidRPr="00150EF8" w:rsidTr="003216B6">
        <w:trPr>
          <w:cantSplit/>
          <w:trHeight w:val="660"/>
        </w:trPr>
        <w:tc>
          <w:tcPr>
            <w:tcW w:w="1560" w:type="dxa"/>
            <w:shd w:val="clear" w:color="auto" w:fill="auto"/>
          </w:tcPr>
          <w:p w:rsidR="003216B6" w:rsidRDefault="003216B6" w:rsidP="00A046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2A5C63" w:rsidRPr="006C4AE8" w:rsidRDefault="002A5C63" w:rsidP="00A04666">
            <w:pPr>
              <w:jc w:val="center"/>
              <w:rPr>
                <w:b/>
                <w:sz w:val="24"/>
                <w:szCs w:val="24"/>
              </w:rPr>
            </w:pPr>
            <w:r w:rsidRPr="006C4AE8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shd w:val="clear" w:color="auto" w:fill="auto"/>
          </w:tcPr>
          <w:p w:rsidR="003216B6" w:rsidRDefault="003216B6" w:rsidP="00A046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  <w:p w:rsidR="002A5C63" w:rsidRPr="006C4AE8" w:rsidRDefault="002A5C63" w:rsidP="00A04666">
            <w:pPr>
              <w:jc w:val="center"/>
              <w:rPr>
                <w:b/>
                <w:sz w:val="24"/>
                <w:szCs w:val="24"/>
              </w:rPr>
            </w:pPr>
            <w:r w:rsidRPr="006C4AE8">
              <w:rPr>
                <w:b/>
                <w:sz w:val="24"/>
                <w:szCs w:val="24"/>
              </w:rPr>
              <w:t>проведения</w:t>
            </w:r>
          </w:p>
          <w:p w:rsidR="002A5C63" w:rsidRPr="006C4AE8" w:rsidRDefault="002A5C63" w:rsidP="00A04666">
            <w:pPr>
              <w:jc w:val="center"/>
              <w:rPr>
                <w:b/>
                <w:sz w:val="24"/>
                <w:szCs w:val="24"/>
              </w:rPr>
            </w:pPr>
            <w:r w:rsidRPr="006C4AE8">
              <w:rPr>
                <w:b/>
                <w:sz w:val="24"/>
                <w:szCs w:val="24"/>
              </w:rPr>
              <w:t>(адрес)</w:t>
            </w:r>
          </w:p>
        </w:tc>
        <w:tc>
          <w:tcPr>
            <w:tcW w:w="2551" w:type="dxa"/>
            <w:shd w:val="clear" w:color="auto" w:fill="auto"/>
          </w:tcPr>
          <w:p w:rsidR="003216B6" w:rsidRDefault="002A5C63" w:rsidP="00A04666">
            <w:pPr>
              <w:jc w:val="center"/>
              <w:rPr>
                <w:b/>
                <w:sz w:val="24"/>
                <w:szCs w:val="24"/>
              </w:rPr>
            </w:pPr>
            <w:r w:rsidRPr="006C4AE8">
              <w:rPr>
                <w:b/>
                <w:sz w:val="24"/>
                <w:szCs w:val="24"/>
              </w:rPr>
              <w:t>Наименование должно</w:t>
            </w:r>
            <w:r w:rsidR="003216B6">
              <w:rPr>
                <w:b/>
                <w:sz w:val="24"/>
                <w:szCs w:val="24"/>
              </w:rPr>
              <w:t>сти</w:t>
            </w:r>
          </w:p>
          <w:p w:rsidR="002A5C63" w:rsidRPr="006C4AE8" w:rsidRDefault="002A5C63" w:rsidP="00A04666">
            <w:pPr>
              <w:jc w:val="center"/>
              <w:rPr>
                <w:b/>
                <w:sz w:val="24"/>
                <w:szCs w:val="24"/>
              </w:rPr>
            </w:pPr>
            <w:r w:rsidRPr="006C4AE8">
              <w:rPr>
                <w:b/>
                <w:sz w:val="24"/>
                <w:szCs w:val="24"/>
              </w:rPr>
              <w:t>спортивного судьи</w:t>
            </w:r>
          </w:p>
        </w:tc>
        <w:tc>
          <w:tcPr>
            <w:tcW w:w="3686" w:type="dxa"/>
            <w:shd w:val="clear" w:color="auto" w:fill="auto"/>
          </w:tcPr>
          <w:p w:rsidR="003216B6" w:rsidRDefault="002A5C63" w:rsidP="00A04666">
            <w:pPr>
              <w:jc w:val="center"/>
              <w:rPr>
                <w:b/>
                <w:sz w:val="24"/>
                <w:szCs w:val="24"/>
              </w:rPr>
            </w:pPr>
            <w:r w:rsidRPr="006C4AE8">
              <w:rPr>
                <w:b/>
                <w:sz w:val="24"/>
                <w:szCs w:val="24"/>
              </w:rPr>
              <w:t>Наим</w:t>
            </w:r>
            <w:r w:rsidR="003216B6">
              <w:rPr>
                <w:b/>
                <w:sz w:val="24"/>
                <w:szCs w:val="24"/>
              </w:rPr>
              <w:t>енование и статус</w:t>
            </w:r>
          </w:p>
          <w:p w:rsidR="003216B6" w:rsidRDefault="002A5C63" w:rsidP="00A04666">
            <w:pPr>
              <w:jc w:val="center"/>
              <w:rPr>
                <w:b/>
                <w:sz w:val="24"/>
                <w:szCs w:val="24"/>
              </w:rPr>
            </w:pPr>
            <w:r w:rsidRPr="006C4AE8">
              <w:rPr>
                <w:b/>
                <w:sz w:val="24"/>
                <w:szCs w:val="24"/>
              </w:rPr>
              <w:t>официаль</w:t>
            </w:r>
            <w:r w:rsidR="003216B6">
              <w:rPr>
                <w:b/>
                <w:sz w:val="24"/>
                <w:szCs w:val="24"/>
              </w:rPr>
              <w:t>ных спортивных</w:t>
            </w:r>
          </w:p>
          <w:p w:rsidR="002A5C63" w:rsidRPr="006C4AE8" w:rsidRDefault="002A5C63" w:rsidP="00A04666">
            <w:pPr>
              <w:jc w:val="center"/>
              <w:rPr>
                <w:b/>
                <w:sz w:val="24"/>
                <w:szCs w:val="24"/>
              </w:rPr>
            </w:pPr>
            <w:r w:rsidRPr="006C4AE8">
              <w:rPr>
                <w:b/>
                <w:sz w:val="24"/>
                <w:szCs w:val="24"/>
              </w:rPr>
              <w:t>соревнований, вид программы</w:t>
            </w:r>
          </w:p>
        </w:tc>
        <w:tc>
          <w:tcPr>
            <w:tcW w:w="1701" w:type="dxa"/>
            <w:shd w:val="clear" w:color="auto" w:fill="auto"/>
          </w:tcPr>
          <w:p w:rsidR="002A5C63" w:rsidRPr="006C4AE8" w:rsidRDefault="002A5C63" w:rsidP="00A04666">
            <w:pPr>
              <w:jc w:val="center"/>
              <w:rPr>
                <w:b/>
                <w:sz w:val="24"/>
                <w:szCs w:val="24"/>
              </w:rPr>
            </w:pPr>
            <w:r w:rsidRPr="006C4AE8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685" w:type="dxa"/>
            <w:shd w:val="clear" w:color="auto" w:fill="auto"/>
          </w:tcPr>
          <w:p w:rsidR="003216B6" w:rsidRDefault="002A5C63" w:rsidP="00A04666">
            <w:pPr>
              <w:jc w:val="center"/>
              <w:rPr>
                <w:b/>
                <w:sz w:val="24"/>
                <w:szCs w:val="24"/>
              </w:rPr>
            </w:pPr>
            <w:r w:rsidRPr="006C4AE8">
              <w:rPr>
                <w:b/>
                <w:sz w:val="24"/>
                <w:szCs w:val="24"/>
              </w:rPr>
              <w:t>Дата внесения записи, под</w:t>
            </w:r>
            <w:r w:rsidR="003216B6">
              <w:rPr>
                <w:b/>
                <w:sz w:val="24"/>
                <w:szCs w:val="24"/>
              </w:rPr>
              <w:t>пись, фамилия и инициалы лица,</w:t>
            </w:r>
          </w:p>
          <w:p w:rsidR="002A5C63" w:rsidRPr="006C4AE8" w:rsidRDefault="002A5C63" w:rsidP="00A04666">
            <w:pPr>
              <w:jc w:val="center"/>
              <w:rPr>
                <w:b/>
                <w:sz w:val="24"/>
                <w:szCs w:val="24"/>
              </w:rPr>
            </w:pPr>
            <w:r w:rsidRPr="006C4AE8">
              <w:rPr>
                <w:b/>
                <w:sz w:val="24"/>
                <w:szCs w:val="24"/>
              </w:rPr>
              <w:t>ответственного за оформление карточки учета</w:t>
            </w:r>
          </w:p>
        </w:tc>
      </w:tr>
      <w:tr w:rsidR="002A5C63" w:rsidRPr="004E4A2B" w:rsidTr="003216B6">
        <w:trPr>
          <w:cantSplit/>
          <w:trHeight w:val="233"/>
        </w:trPr>
        <w:tc>
          <w:tcPr>
            <w:tcW w:w="1560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170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255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3686" w:type="dxa"/>
            <w:vMerge w:val="restart"/>
            <w:shd w:val="clear" w:color="auto" w:fill="auto"/>
          </w:tcPr>
          <w:p w:rsidR="002A5C63" w:rsidRPr="004E4A2B" w:rsidRDefault="002A5C63" w:rsidP="00A04666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3685" w:type="dxa"/>
            <w:shd w:val="clear" w:color="auto" w:fill="auto"/>
          </w:tcPr>
          <w:p w:rsidR="002A5C63" w:rsidRPr="004E4A2B" w:rsidRDefault="002A5C63" w:rsidP="00A04666"/>
        </w:tc>
      </w:tr>
      <w:tr w:rsidR="002A5C63" w:rsidRPr="004E4A2B" w:rsidTr="003216B6">
        <w:trPr>
          <w:cantSplit/>
          <w:trHeight w:val="232"/>
        </w:trPr>
        <w:tc>
          <w:tcPr>
            <w:tcW w:w="1560" w:type="dxa"/>
            <w:vMerge/>
            <w:shd w:val="clear" w:color="auto" w:fill="auto"/>
          </w:tcPr>
          <w:p w:rsidR="002A5C63" w:rsidRPr="004E4A2B" w:rsidRDefault="002A5C63" w:rsidP="00A04666">
            <w:pPr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255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3686" w:type="dxa"/>
            <w:vMerge/>
            <w:shd w:val="clear" w:color="auto" w:fill="auto"/>
          </w:tcPr>
          <w:p w:rsidR="002A5C63" w:rsidRPr="004E4A2B" w:rsidRDefault="002A5C63" w:rsidP="00A0466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3685" w:type="dxa"/>
            <w:shd w:val="clear" w:color="auto" w:fill="auto"/>
          </w:tcPr>
          <w:p w:rsidR="002A5C63" w:rsidRPr="004E4A2B" w:rsidRDefault="002A5C63" w:rsidP="00A04666"/>
        </w:tc>
      </w:tr>
      <w:tr w:rsidR="002A5C63" w:rsidRPr="004E4A2B" w:rsidTr="003216B6">
        <w:trPr>
          <w:cantSplit/>
          <w:trHeight w:val="233"/>
        </w:trPr>
        <w:tc>
          <w:tcPr>
            <w:tcW w:w="1560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170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255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3686" w:type="dxa"/>
            <w:vMerge w:val="restart"/>
            <w:shd w:val="clear" w:color="auto" w:fill="auto"/>
          </w:tcPr>
          <w:p w:rsidR="002A5C63" w:rsidRPr="004E4A2B" w:rsidRDefault="002A5C63" w:rsidP="00A04666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3685" w:type="dxa"/>
            <w:shd w:val="clear" w:color="auto" w:fill="auto"/>
          </w:tcPr>
          <w:p w:rsidR="002A5C63" w:rsidRPr="004E4A2B" w:rsidRDefault="002A5C63" w:rsidP="00A04666"/>
        </w:tc>
      </w:tr>
      <w:tr w:rsidR="002A5C63" w:rsidRPr="004E4A2B" w:rsidTr="003216B6">
        <w:trPr>
          <w:cantSplit/>
          <w:trHeight w:val="232"/>
        </w:trPr>
        <w:tc>
          <w:tcPr>
            <w:tcW w:w="1560" w:type="dxa"/>
            <w:vMerge/>
            <w:shd w:val="clear" w:color="auto" w:fill="auto"/>
          </w:tcPr>
          <w:p w:rsidR="002A5C63" w:rsidRPr="004E4A2B" w:rsidRDefault="002A5C63" w:rsidP="00A04666">
            <w:pPr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255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3686" w:type="dxa"/>
            <w:vMerge/>
            <w:shd w:val="clear" w:color="auto" w:fill="auto"/>
          </w:tcPr>
          <w:p w:rsidR="002A5C63" w:rsidRPr="004E4A2B" w:rsidRDefault="002A5C63" w:rsidP="00A0466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3685" w:type="dxa"/>
            <w:shd w:val="clear" w:color="auto" w:fill="auto"/>
          </w:tcPr>
          <w:p w:rsidR="002A5C63" w:rsidRPr="004E4A2B" w:rsidRDefault="002A5C63" w:rsidP="00A04666"/>
        </w:tc>
      </w:tr>
      <w:tr w:rsidR="002A5C63" w:rsidRPr="004E4A2B" w:rsidTr="003216B6">
        <w:trPr>
          <w:cantSplit/>
          <w:trHeight w:val="233"/>
        </w:trPr>
        <w:tc>
          <w:tcPr>
            <w:tcW w:w="1560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170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255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3686" w:type="dxa"/>
            <w:vMerge w:val="restart"/>
            <w:shd w:val="clear" w:color="auto" w:fill="auto"/>
          </w:tcPr>
          <w:p w:rsidR="002A5C63" w:rsidRPr="004E4A2B" w:rsidRDefault="002A5C63" w:rsidP="00A04666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3685" w:type="dxa"/>
            <w:shd w:val="clear" w:color="auto" w:fill="auto"/>
          </w:tcPr>
          <w:p w:rsidR="002A5C63" w:rsidRPr="004E4A2B" w:rsidRDefault="002A5C63" w:rsidP="00A04666"/>
        </w:tc>
      </w:tr>
      <w:tr w:rsidR="002A5C63" w:rsidRPr="004E4A2B" w:rsidTr="003216B6">
        <w:trPr>
          <w:cantSplit/>
          <w:trHeight w:val="232"/>
        </w:trPr>
        <w:tc>
          <w:tcPr>
            <w:tcW w:w="1560" w:type="dxa"/>
            <w:vMerge/>
            <w:shd w:val="clear" w:color="auto" w:fill="auto"/>
          </w:tcPr>
          <w:p w:rsidR="002A5C63" w:rsidRPr="004E4A2B" w:rsidRDefault="002A5C63" w:rsidP="00A04666">
            <w:pPr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255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3686" w:type="dxa"/>
            <w:vMerge/>
            <w:shd w:val="clear" w:color="auto" w:fill="auto"/>
          </w:tcPr>
          <w:p w:rsidR="002A5C63" w:rsidRPr="004E4A2B" w:rsidRDefault="002A5C63" w:rsidP="00A0466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3685" w:type="dxa"/>
            <w:shd w:val="clear" w:color="auto" w:fill="auto"/>
          </w:tcPr>
          <w:p w:rsidR="002A5C63" w:rsidRPr="004E4A2B" w:rsidRDefault="002A5C63" w:rsidP="00A04666"/>
        </w:tc>
      </w:tr>
      <w:tr w:rsidR="002A5C63" w:rsidRPr="004E4A2B" w:rsidTr="003216B6">
        <w:trPr>
          <w:cantSplit/>
          <w:trHeight w:val="233"/>
        </w:trPr>
        <w:tc>
          <w:tcPr>
            <w:tcW w:w="1560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170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255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3686" w:type="dxa"/>
            <w:vMerge w:val="restart"/>
            <w:shd w:val="clear" w:color="auto" w:fill="auto"/>
          </w:tcPr>
          <w:p w:rsidR="002A5C63" w:rsidRPr="004E4A2B" w:rsidRDefault="002A5C63" w:rsidP="00A04666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3685" w:type="dxa"/>
            <w:shd w:val="clear" w:color="auto" w:fill="auto"/>
          </w:tcPr>
          <w:p w:rsidR="002A5C63" w:rsidRPr="004E4A2B" w:rsidRDefault="002A5C63" w:rsidP="00A04666"/>
        </w:tc>
      </w:tr>
      <w:tr w:rsidR="002A5C63" w:rsidRPr="004E4A2B" w:rsidTr="003216B6">
        <w:trPr>
          <w:cantSplit/>
          <w:trHeight w:val="232"/>
        </w:trPr>
        <w:tc>
          <w:tcPr>
            <w:tcW w:w="1560" w:type="dxa"/>
            <w:vMerge/>
            <w:shd w:val="clear" w:color="auto" w:fill="auto"/>
          </w:tcPr>
          <w:p w:rsidR="002A5C63" w:rsidRPr="004E4A2B" w:rsidRDefault="002A5C63" w:rsidP="00A04666">
            <w:pPr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255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3686" w:type="dxa"/>
            <w:vMerge/>
            <w:shd w:val="clear" w:color="auto" w:fill="auto"/>
          </w:tcPr>
          <w:p w:rsidR="002A5C63" w:rsidRPr="004E4A2B" w:rsidRDefault="002A5C63" w:rsidP="00A0466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3685" w:type="dxa"/>
            <w:shd w:val="clear" w:color="auto" w:fill="auto"/>
          </w:tcPr>
          <w:p w:rsidR="002A5C63" w:rsidRPr="004E4A2B" w:rsidRDefault="002A5C63" w:rsidP="00A04666"/>
        </w:tc>
      </w:tr>
      <w:tr w:rsidR="002A5C63" w:rsidRPr="004E4A2B" w:rsidTr="003216B6">
        <w:trPr>
          <w:cantSplit/>
          <w:trHeight w:val="233"/>
        </w:trPr>
        <w:tc>
          <w:tcPr>
            <w:tcW w:w="1560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170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255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3686" w:type="dxa"/>
            <w:vMerge w:val="restart"/>
            <w:shd w:val="clear" w:color="auto" w:fill="auto"/>
          </w:tcPr>
          <w:p w:rsidR="002A5C63" w:rsidRPr="004E4A2B" w:rsidRDefault="002A5C63" w:rsidP="00A04666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3685" w:type="dxa"/>
            <w:shd w:val="clear" w:color="auto" w:fill="auto"/>
          </w:tcPr>
          <w:p w:rsidR="002A5C63" w:rsidRPr="004E4A2B" w:rsidRDefault="002A5C63" w:rsidP="00A04666"/>
        </w:tc>
      </w:tr>
      <w:tr w:rsidR="002A5C63" w:rsidRPr="004E4A2B" w:rsidTr="003216B6">
        <w:trPr>
          <w:cantSplit/>
          <w:trHeight w:val="232"/>
        </w:trPr>
        <w:tc>
          <w:tcPr>
            <w:tcW w:w="1560" w:type="dxa"/>
            <w:vMerge/>
            <w:shd w:val="clear" w:color="auto" w:fill="auto"/>
          </w:tcPr>
          <w:p w:rsidR="002A5C63" w:rsidRPr="004E4A2B" w:rsidRDefault="002A5C63" w:rsidP="00A04666">
            <w:pPr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255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3686" w:type="dxa"/>
            <w:vMerge/>
            <w:shd w:val="clear" w:color="auto" w:fill="auto"/>
          </w:tcPr>
          <w:p w:rsidR="002A5C63" w:rsidRPr="004E4A2B" w:rsidRDefault="002A5C63" w:rsidP="00A0466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3685" w:type="dxa"/>
            <w:shd w:val="clear" w:color="auto" w:fill="auto"/>
          </w:tcPr>
          <w:p w:rsidR="002A5C63" w:rsidRPr="004E4A2B" w:rsidRDefault="002A5C63" w:rsidP="00A04666"/>
        </w:tc>
      </w:tr>
      <w:tr w:rsidR="002A5C63" w:rsidRPr="004E4A2B" w:rsidTr="003216B6">
        <w:trPr>
          <w:cantSplit/>
          <w:trHeight w:val="233"/>
        </w:trPr>
        <w:tc>
          <w:tcPr>
            <w:tcW w:w="1560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170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255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3686" w:type="dxa"/>
            <w:vMerge w:val="restart"/>
            <w:shd w:val="clear" w:color="auto" w:fill="auto"/>
          </w:tcPr>
          <w:p w:rsidR="002A5C63" w:rsidRPr="004E4A2B" w:rsidRDefault="002A5C63" w:rsidP="00A04666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3685" w:type="dxa"/>
            <w:shd w:val="clear" w:color="auto" w:fill="auto"/>
          </w:tcPr>
          <w:p w:rsidR="002A5C63" w:rsidRPr="004E4A2B" w:rsidRDefault="002A5C63" w:rsidP="00A04666"/>
        </w:tc>
      </w:tr>
      <w:tr w:rsidR="002A5C63" w:rsidRPr="004E4A2B" w:rsidTr="003216B6">
        <w:trPr>
          <w:cantSplit/>
          <w:trHeight w:val="232"/>
        </w:trPr>
        <w:tc>
          <w:tcPr>
            <w:tcW w:w="1560" w:type="dxa"/>
            <w:vMerge/>
            <w:shd w:val="clear" w:color="auto" w:fill="auto"/>
          </w:tcPr>
          <w:p w:rsidR="002A5C63" w:rsidRPr="004E4A2B" w:rsidRDefault="002A5C63" w:rsidP="00A04666">
            <w:pPr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255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3686" w:type="dxa"/>
            <w:vMerge/>
            <w:shd w:val="clear" w:color="auto" w:fill="auto"/>
          </w:tcPr>
          <w:p w:rsidR="002A5C63" w:rsidRPr="004E4A2B" w:rsidRDefault="002A5C63" w:rsidP="00A0466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3685" w:type="dxa"/>
            <w:shd w:val="clear" w:color="auto" w:fill="auto"/>
          </w:tcPr>
          <w:p w:rsidR="002A5C63" w:rsidRPr="004E4A2B" w:rsidRDefault="002A5C63" w:rsidP="00A04666"/>
        </w:tc>
      </w:tr>
      <w:tr w:rsidR="002A5C63" w:rsidRPr="004E4A2B" w:rsidTr="003216B6">
        <w:trPr>
          <w:cantSplit/>
          <w:trHeight w:val="233"/>
        </w:trPr>
        <w:tc>
          <w:tcPr>
            <w:tcW w:w="1560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170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255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3686" w:type="dxa"/>
            <w:vMerge w:val="restart"/>
            <w:shd w:val="clear" w:color="auto" w:fill="auto"/>
          </w:tcPr>
          <w:p w:rsidR="002A5C63" w:rsidRPr="004E4A2B" w:rsidRDefault="002A5C63" w:rsidP="00A04666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3685" w:type="dxa"/>
            <w:shd w:val="clear" w:color="auto" w:fill="auto"/>
          </w:tcPr>
          <w:p w:rsidR="002A5C63" w:rsidRPr="004E4A2B" w:rsidRDefault="002A5C63" w:rsidP="00A04666"/>
        </w:tc>
      </w:tr>
      <w:tr w:rsidR="002A5C63" w:rsidRPr="004E4A2B" w:rsidTr="003216B6">
        <w:trPr>
          <w:cantSplit/>
          <w:trHeight w:val="232"/>
        </w:trPr>
        <w:tc>
          <w:tcPr>
            <w:tcW w:w="1560" w:type="dxa"/>
            <w:vMerge/>
            <w:shd w:val="clear" w:color="auto" w:fill="auto"/>
          </w:tcPr>
          <w:p w:rsidR="002A5C63" w:rsidRPr="004E4A2B" w:rsidRDefault="002A5C63" w:rsidP="00A04666">
            <w:pPr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255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3686" w:type="dxa"/>
            <w:vMerge/>
            <w:shd w:val="clear" w:color="auto" w:fill="auto"/>
          </w:tcPr>
          <w:p w:rsidR="002A5C63" w:rsidRPr="004E4A2B" w:rsidRDefault="002A5C63" w:rsidP="00A0466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3685" w:type="dxa"/>
            <w:shd w:val="clear" w:color="auto" w:fill="auto"/>
          </w:tcPr>
          <w:p w:rsidR="002A5C63" w:rsidRPr="004E4A2B" w:rsidRDefault="002A5C63" w:rsidP="00A04666"/>
        </w:tc>
      </w:tr>
      <w:tr w:rsidR="002A5C63" w:rsidRPr="004E4A2B" w:rsidTr="003216B6">
        <w:trPr>
          <w:cantSplit/>
          <w:trHeight w:val="233"/>
        </w:trPr>
        <w:tc>
          <w:tcPr>
            <w:tcW w:w="1560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170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255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3686" w:type="dxa"/>
            <w:vMerge w:val="restart"/>
            <w:shd w:val="clear" w:color="auto" w:fill="auto"/>
          </w:tcPr>
          <w:p w:rsidR="002A5C63" w:rsidRPr="004E4A2B" w:rsidRDefault="002A5C63" w:rsidP="00A04666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3685" w:type="dxa"/>
            <w:shd w:val="clear" w:color="auto" w:fill="auto"/>
          </w:tcPr>
          <w:p w:rsidR="002A5C63" w:rsidRPr="004E4A2B" w:rsidRDefault="002A5C63" w:rsidP="00A04666"/>
        </w:tc>
      </w:tr>
      <w:tr w:rsidR="002A5C63" w:rsidRPr="004E4A2B" w:rsidTr="003216B6">
        <w:trPr>
          <w:cantSplit/>
          <w:trHeight w:val="232"/>
        </w:trPr>
        <w:tc>
          <w:tcPr>
            <w:tcW w:w="1560" w:type="dxa"/>
            <w:vMerge/>
            <w:shd w:val="clear" w:color="auto" w:fill="auto"/>
          </w:tcPr>
          <w:p w:rsidR="002A5C63" w:rsidRPr="004E4A2B" w:rsidRDefault="002A5C63" w:rsidP="00A04666">
            <w:pPr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255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3686" w:type="dxa"/>
            <w:vMerge/>
            <w:shd w:val="clear" w:color="auto" w:fill="auto"/>
          </w:tcPr>
          <w:p w:rsidR="002A5C63" w:rsidRPr="004E4A2B" w:rsidRDefault="002A5C63" w:rsidP="00A0466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3685" w:type="dxa"/>
            <w:shd w:val="clear" w:color="auto" w:fill="auto"/>
          </w:tcPr>
          <w:p w:rsidR="002A5C63" w:rsidRPr="004E4A2B" w:rsidRDefault="002A5C63" w:rsidP="00A04666"/>
        </w:tc>
      </w:tr>
      <w:tr w:rsidR="002A5C63" w:rsidRPr="004E4A2B" w:rsidTr="003216B6">
        <w:trPr>
          <w:cantSplit/>
          <w:trHeight w:val="233"/>
        </w:trPr>
        <w:tc>
          <w:tcPr>
            <w:tcW w:w="1560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170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255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3686" w:type="dxa"/>
            <w:vMerge w:val="restart"/>
            <w:shd w:val="clear" w:color="auto" w:fill="auto"/>
          </w:tcPr>
          <w:p w:rsidR="002A5C63" w:rsidRPr="004E4A2B" w:rsidRDefault="002A5C63" w:rsidP="00A04666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3685" w:type="dxa"/>
            <w:shd w:val="clear" w:color="auto" w:fill="auto"/>
          </w:tcPr>
          <w:p w:rsidR="002A5C63" w:rsidRPr="004E4A2B" w:rsidRDefault="002A5C63" w:rsidP="00A04666"/>
        </w:tc>
      </w:tr>
      <w:tr w:rsidR="002A5C63" w:rsidRPr="004E4A2B" w:rsidTr="003216B6">
        <w:trPr>
          <w:cantSplit/>
          <w:trHeight w:val="232"/>
        </w:trPr>
        <w:tc>
          <w:tcPr>
            <w:tcW w:w="1560" w:type="dxa"/>
            <w:vMerge/>
            <w:shd w:val="clear" w:color="auto" w:fill="auto"/>
          </w:tcPr>
          <w:p w:rsidR="002A5C63" w:rsidRPr="004E4A2B" w:rsidRDefault="002A5C63" w:rsidP="00A04666">
            <w:pPr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255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3686" w:type="dxa"/>
            <w:vMerge/>
            <w:shd w:val="clear" w:color="auto" w:fill="auto"/>
          </w:tcPr>
          <w:p w:rsidR="002A5C63" w:rsidRPr="004E4A2B" w:rsidRDefault="002A5C63" w:rsidP="00A0466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3685" w:type="dxa"/>
            <w:shd w:val="clear" w:color="auto" w:fill="auto"/>
          </w:tcPr>
          <w:p w:rsidR="002A5C63" w:rsidRPr="004E4A2B" w:rsidRDefault="002A5C63" w:rsidP="00A04666"/>
        </w:tc>
      </w:tr>
      <w:tr w:rsidR="002A5C63" w:rsidRPr="004E4A2B" w:rsidTr="003216B6">
        <w:trPr>
          <w:cantSplit/>
          <w:trHeight w:val="233"/>
        </w:trPr>
        <w:tc>
          <w:tcPr>
            <w:tcW w:w="1560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170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255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3686" w:type="dxa"/>
            <w:vMerge w:val="restart"/>
            <w:shd w:val="clear" w:color="auto" w:fill="auto"/>
          </w:tcPr>
          <w:p w:rsidR="002A5C63" w:rsidRPr="004E4A2B" w:rsidRDefault="002A5C63" w:rsidP="00A04666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3685" w:type="dxa"/>
            <w:shd w:val="clear" w:color="auto" w:fill="auto"/>
          </w:tcPr>
          <w:p w:rsidR="002A5C63" w:rsidRPr="004E4A2B" w:rsidRDefault="002A5C63" w:rsidP="00A04666"/>
        </w:tc>
      </w:tr>
      <w:tr w:rsidR="002A5C63" w:rsidRPr="004E4A2B" w:rsidTr="003216B6">
        <w:trPr>
          <w:cantSplit/>
          <w:trHeight w:val="232"/>
        </w:trPr>
        <w:tc>
          <w:tcPr>
            <w:tcW w:w="1560" w:type="dxa"/>
            <w:vMerge/>
            <w:shd w:val="clear" w:color="auto" w:fill="auto"/>
          </w:tcPr>
          <w:p w:rsidR="002A5C63" w:rsidRPr="004E4A2B" w:rsidRDefault="002A5C63" w:rsidP="00A04666">
            <w:pPr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255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3686" w:type="dxa"/>
            <w:vMerge/>
            <w:shd w:val="clear" w:color="auto" w:fill="auto"/>
          </w:tcPr>
          <w:p w:rsidR="002A5C63" w:rsidRPr="004E4A2B" w:rsidRDefault="002A5C63" w:rsidP="00A0466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3685" w:type="dxa"/>
            <w:shd w:val="clear" w:color="auto" w:fill="auto"/>
          </w:tcPr>
          <w:p w:rsidR="002A5C63" w:rsidRPr="004E4A2B" w:rsidRDefault="002A5C63" w:rsidP="00A04666"/>
        </w:tc>
      </w:tr>
      <w:tr w:rsidR="002A5C63" w:rsidRPr="004E4A2B" w:rsidTr="003216B6">
        <w:trPr>
          <w:cantSplit/>
          <w:trHeight w:val="233"/>
        </w:trPr>
        <w:tc>
          <w:tcPr>
            <w:tcW w:w="1560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170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255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3686" w:type="dxa"/>
            <w:vMerge w:val="restart"/>
            <w:shd w:val="clear" w:color="auto" w:fill="auto"/>
          </w:tcPr>
          <w:p w:rsidR="002A5C63" w:rsidRPr="004E4A2B" w:rsidRDefault="002A5C63" w:rsidP="00A04666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3685" w:type="dxa"/>
            <w:shd w:val="clear" w:color="auto" w:fill="auto"/>
          </w:tcPr>
          <w:p w:rsidR="002A5C63" w:rsidRPr="004E4A2B" w:rsidRDefault="002A5C63" w:rsidP="00A04666"/>
        </w:tc>
      </w:tr>
      <w:tr w:rsidR="002A5C63" w:rsidRPr="004E4A2B" w:rsidTr="003216B6">
        <w:trPr>
          <w:cantSplit/>
          <w:trHeight w:val="232"/>
        </w:trPr>
        <w:tc>
          <w:tcPr>
            <w:tcW w:w="1560" w:type="dxa"/>
            <w:vMerge/>
            <w:shd w:val="clear" w:color="auto" w:fill="auto"/>
          </w:tcPr>
          <w:p w:rsidR="002A5C63" w:rsidRPr="004E4A2B" w:rsidRDefault="002A5C63" w:rsidP="00A04666">
            <w:pPr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255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3686" w:type="dxa"/>
            <w:vMerge/>
            <w:shd w:val="clear" w:color="auto" w:fill="auto"/>
          </w:tcPr>
          <w:p w:rsidR="002A5C63" w:rsidRPr="004E4A2B" w:rsidRDefault="002A5C63" w:rsidP="00A0466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3685" w:type="dxa"/>
            <w:shd w:val="clear" w:color="auto" w:fill="auto"/>
          </w:tcPr>
          <w:p w:rsidR="002A5C63" w:rsidRPr="004E4A2B" w:rsidRDefault="002A5C63" w:rsidP="00A04666"/>
        </w:tc>
      </w:tr>
      <w:tr w:rsidR="002A5C63" w:rsidRPr="004E4A2B" w:rsidTr="003216B6">
        <w:trPr>
          <w:cantSplit/>
          <w:trHeight w:val="233"/>
        </w:trPr>
        <w:tc>
          <w:tcPr>
            <w:tcW w:w="1560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170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255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3686" w:type="dxa"/>
            <w:vMerge w:val="restart"/>
            <w:shd w:val="clear" w:color="auto" w:fill="auto"/>
          </w:tcPr>
          <w:p w:rsidR="002A5C63" w:rsidRPr="004E4A2B" w:rsidRDefault="002A5C63" w:rsidP="00A04666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3685" w:type="dxa"/>
            <w:shd w:val="clear" w:color="auto" w:fill="auto"/>
          </w:tcPr>
          <w:p w:rsidR="002A5C63" w:rsidRPr="004E4A2B" w:rsidRDefault="002A5C63" w:rsidP="00A04666"/>
        </w:tc>
      </w:tr>
      <w:tr w:rsidR="002A5C63" w:rsidRPr="004E4A2B" w:rsidTr="003216B6">
        <w:trPr>
          <w:cantSplit/>
          <w:trHeight w:val="232"/>
        </w:trPr>
        <w:tc>
          <w:tcPr>
            <w:tcW w:w="1560" w:type="dxa"/>
            <w:vMerge/>
            <w:shd w:val="clear" w:color="auto" w:fill="auto"/>
          </w:tcPr>
          <w:p w:rsidR="002A5C63" w:rsidRPr="004E4A2B" w:rsidRDefault="002A5C63" w:rsidP="00A04666">
            <w:pPr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255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3686" w:type="dxa"/>
            <w:vMerge/>
            <w:shd w:val="clear" w:color="auto" w:fill="auto"/>
          </w:tcPr>
          <w:p w:rsidR="002A5C63" w:rsidRPr="004E4A2B" w:rsidRDefault="002A5C63" w:rsidP="00A0466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3685" w:type="dxa"/>
            <w:shd w:val="clear" w:color="auto" w:fill="auto"/>
          </w:tcPr>
          <w:p w:rsidR="002A5C63" w:rsidRPr="004E4A2B" w:rsidRDefault="002A5C63" w:rsidP="00A04666"/>
        </w:tc>
      </w:tr>
      <w:tr w:rsidR="002A5C63" w:rsidRPr="004E4A2B" w:rsidTr="003216B6">
        <w:trPr>
          <w:cantSplit/>
          <w:trHeight w:val="233"/>
        </w:trPr>
        <w:tc>
          <w:tcPr>
            <w:tcW w:w="1560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170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255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3686" w:type="dxa"/>
            <w:vMerge w:val="restart"/>
            <w:shd w:val="clear" w:color="auto" w:fill="auto"/>
          </w:tcPr>
          <w:p w:rsidR="002A5C63" w:rsidRPr="004E4A2B" w:rsidRDefault="002A5C63" w:rsidP="00A04666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3685" w:type="dxa"/>
            <w:shd w:val="clear" w:color="auto" w:fill="auto"/>
          </w:tcPr>
          <w:p w:rsidR="002A5C63" w:rsidRPr="004E4A2B" w:rsidRDefault="002A5C63" w:rsidP="00A04666"/>
        </w:tc>
      </w:tr>
      <w:tr w:rsidR="002A5C63" w:rsidRPr="004E4A2B" w:rsidTr="003216B6">
        <w:trPr>
          <w:cantSplit/>
          <w:trHeight w:val="232"/>
        </w:trPr>
        <w:tc>
          <w:tcPr>
            <w:tcW w:w="1560" w:type="dxa"/>
            <w:vMerge/>
            <w:shd w:val="clear" w:color="auto" w:fill="auto"/>
          </w:tcPr>
          <w:p w:rsidR="002A5C63" w:rsidRPr="004E4A2B" w:rsidRDefault="002A5C63" w:rsidP="00A04666">
            <w:pPr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255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3686" w:type="dxa"/>
            <w:vMerge/>
            <w:shd w:val="clear" w:color="auto" w:fill="auto"/>
          </w:tcPr>
          <w:p w:rsidR="002A5C63" w:rsidRPr="004E4A2B" w:rsidRDefault="002A5C63" w:rsidP="00A0466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3685" w:type="dxa"/>
            <w:shd w:val="clear" w:color="auto" w:fill="auto"/>
          </w:tcPr>
          <w:p w:rsidR="002A5C63" w:rsidRPr="004E4A2B" w:rsidRDefault="002A5C63" w:rsidP="00A04666"/>
        </w:tc>
      </w:tr>
      <w:tr w:rsidR="002A5C63" w:rsidRPr="004E4A2B" w:rsidTr="003216B6">
        <w:trPr>
          <w:cantSplit/>
          <w:trHeight w:val="233"/>
        </w:trPr>
        <w:tc>
          <w:tcPr>
            <w:tcW w:w="1560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170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255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3686" w:type="dxa"/>
            <w:vMerge w:val="restart"/>
            <w:shd w:val="clear" w:color="auto" w:fill="auto"/>
          </w:tcPr>
          <w:p w:rsidR="002A5C63" w:rsidRPr="004E4A2B" w:rsidRDefault="002A5C63" w:rsidP="00A04666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3685" w:type="dxa"/>
            <w:shd w:val="clear" w:color="auto" w:fill="auto"/>
          </w:tcPr>
          <w:p w:rsidR="002A5C63" w:rsidRPr="004E4A2B" w:rsidRDefault="002A5C63" w:rsidP="00A04666"/>
        </w:tc>
      </w:tr>
      <w:tr w:rsidR="002A5C63" w:rsidRPr="004E4A2B" w:rsidTr="003216B6">
        <w:trPr>
          <w:cantSplit/>
          <w:trHeight w:val="232"/>
        </w:trPr>
        <w:tc>
          <w:tcPr>
            <w:tcW w:w="1560" w:type="dxa"/>
            <w:vMerge/>
            <w:shd w:val="clear" w:color="auto" w:fill="auto"/>
          </w:tcPr>
          <w:p w:rsidR="002A5C63" w:rsidRPr="004E4A2B" w:rsidRDefault="002A5C63" w:rsidP="00A04666">
            <w:pPr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255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3686" w:type="dxa"/>
            <w:vMerge/>
            <w:shd w:val="clear" w:color="auto" w:fill="auto"/>
          </w:tcPr>
          <w:p w:rsidR="002A5C63" w:rsidRPr="004E4A2B" w:rsidRDefault="002A5C63" w:rsidP="00A0466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3685" w:type="dxa"/>
            <w:shd w:val="clear" w:color="auto" w:fill="auto"/>
          </w:tcPr>
          <w:p w:rsidR="002A5C63" w:rsidRPr="004E4A2B" w:rsidRDefault="002A5C63" w:rsidP="00A04666"/>
        </w:tc>
      </w:tr>
      <w:tr w:rsidR="002A5C63" w:rsidRPr="004E4A2B" w:rsidTr="003216B6">
        <w:trPr>
          <w:cantSplit/>
          <w:trHeight w:val="233"/>
        </w:trPr>
        <w:tc>
          <w:tcPr>
            <w:tcW w:w="1560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170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255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3686" w:type="dxa"/>
            <w:vMerge w:val="restart"/>
            <w:shd w:val="clear" w:color="auto" w:fill="auto"/>
          </w:tcPr>
          <w:p w:rsidR="002A5C63" w:rsidRPr="004E4A2B" w:rsidRDefault="002A5C63" w:rsidP="00A04666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A5C63" w:rsidRPr="004E4A2B" w:rsidRDefault="002A5C63" w:rsidP="00A04666"/>
        </w:tc>
        <w:tc>
          <w:tcPr>
            <w:tcW w:w="3685" w:type="dxa"/>
            <w:shd w:val="clear" w:color="auto" w:fill="auto"/>
          </w:tcPr>
          <w:p w:rsidR="002A5C63" w:rsidRPr="004E4A2B" w:rsidRDefault="002A5C63" w:rsidP="00A04666"/>
        </w:tc>
      </w:tr>
      <w:tr w:rsidR="002A5C63" w:rsidRPr="004E4A2B" w:rsidTr="003216B6">
        <w:trPr>
          <w:cantSplit/>
          <w:trHeight w:val="232"/>
        </w:trPr>
        <w:tc>
          <w:tcPr>
            <w:tcW w:w="1560" w:type="dxa"/>
            <w:vMerge/>
            <w:shd w:val="clear" w:color="auto" w:fill="auto"/>
          </w:tcPr>
          <w:p w:rsidR="002A5C63" w:rsidRPr="004E4A2B" w:rsidRDefault="002A5C63" w:rsidP="00A04666">
            <w:pPr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255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3686" w:type="dxa"/>
            <w:vMerge/>
            <w:shd w:val="clear" w:color="auto" w:fill="auto"/>
          </w:tcPr>
          <w:p w:rsidR="002A5C63" w:rsidRPr="004E4A2B" w:rsidRDefault="002A5C63" w:rsidP="00A0466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2A5C63" w:rsidRPr="004E4A2B" w:rsidRDefault="002A5C63" w:rsidP="00A04666"/>
        </w:tc>
        <w:tc>
          <w:tcPr>
            <w:tcW w:w="3685" w:type="dxa"/>
            <w:shd w:val="clear" w:color="auto" w:fill="auto"/>
          </w:tcPr>
          <w:p w:rsidR="002A5C63" w:rsidRPr="004E4A2B" w:rsidRDefault="002A5C63" w:rsidP="00A04666"/>
        </w:tc>
      </w:tr>
    </w:tbl>
    <w:p w:rsidR="00E268B3" w:rsidRDefault="00E268B3" w:rsidP="0005227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268B3" w:rsidRDefault="00E268B3" w:rsidP="000522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268B3" w:rsidSect="00A04666">
          <w:pgSz w:w="16820" w:h="11900" w:orient="landscape"/>
          <w:pgMar w:top="1418" w:right="567" w:bottom="567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E268B3" w:rsidRPr="009F1C63" w:rsidRDefault="00E268B3" w:rsidP="00A04666">
      <w:pPr>
        <w:spacing w:line="240" w:lineRule="exact"/>
        <w:ind w:left="5103"/>
        <w:rPr>
          <w:sz w:val="28"/>
          <w:szCs w:val="28"/>
        </w:rPr>
      </w:pPr>
      <w:r w:rsidRPr="007A780A">
        <w:rPr>
          <w:sz w:val="28"/>
          <w:szCs w:val="28"/>
        </w:rPr>
        <w:t xml:space="preserve">Приложение </w:t>
      </w:r>
      <w:r w:rsidR="00AA35B8">
        <w:rPr>
          <w:sz w:val="28"/>
          <w:szCs w:val="28"/>
        </w:rPr>
        <w:t>4</w:t>
      </w:r>
    </w:p>
    <w:p w:rsidR="00E268B3" w:rsidRPr="009F1C63" w:rsidRDefault="00E268B3" w:rsidP="00A04666">
      <w:pPr>
        <w:pStyle w:val="ConsPlusNormal"/>
        <w:widowControl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04666">
        <w:rPr>
          <w:rFonts w:ascii="Times New Roman" w:hAnsi="Times New Roman" w:cs="Times New Roman"/>
          <w:sz w:val="28"/>
          <w:szCs w:val="28"/>
        </w:rPr>
        <w:t>А</w:t>
      </w:r>
      <w:r w:rsidRPr="009F1C63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E268B3" w:rsidRDefault="00E268B3" w:rsidP="00A04666">
      <w:pPr>
        <w:pStyle w:val="ConsPlusNormal"/>
        <w:widowControl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предоставления комитетом по физической культуре и спорту администрации гор</w:t>
      </w:r>
      <w:r>
        <w:rPr>
          <w:rFonts w:ascii="Times New Roman" w:hAnsi="Times New Roman" w:cs="Times New Roman"/>
          <w:sz w:val="28"/>
          <w:szCs w:val="28"/>
        </w:rPr>
        <w:t>ода Перми муниципальной услуги «</w:t>
      </w:r>
      <w:r w:rsidR="002714AA">
        <w:rPr>
          <w:rFonts w:ascii="Times New Roman" w:hAnsi="Times New Roman" w:cs="Times New Roman"/>
          <w:sz w:val="28"/>
          <w:szCs w:val="28"/>
        </w:rPr>
        <w:t>Присвоение квалификационных категорий спортивных судей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46A23" w:rsidRDefault="00146A23" w:rsidP="0005227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46A23" w:rsidRDefault="00146A23" w:rsidP="0005227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46A23" w:rsidRDefault="00146A23" w:rsidP="00E371AF">
      <w:pPr>
        <w:pStyle w:val="ConsPlusNormal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</w:t>
      </w:r>
    </w:p>
    <w:p w:rsidR="00146A23" w:rsidRDefault="00146A23" w:rsidP="00E371AF">
      <w:pPr>
        <w:pStyle w:val="ConsPlusNormal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B46CE">
        <w:rPr>
          <w:rFonts w:ascii="Times New Roman" w:hAnsi="Times New Roman" w:cs="Times New Roman"/>
          <w:sz w:val="28"/>
          <w:szCs w:val="28"/>
        </w:rPr>
        <w:t>____</w:t>
      </w:r>
    </w:p>
    <w:p w:rsidR="00146A23" w:rsidRDefault="00146A23" w:rsidP="00E371AF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146A23">
        <w:rPr>
          <w:rFonts w:ascii="Times New Roman" w:hAnsi="Times New Roman" w:cs="Times New Roman"/>
          <w:sz w:val="24"/>
          <w:szCs w:val="24"/>
        </w:rPr>
        <w:t xml:space="preserve">(Ф.И.О.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="00AB46C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Ф.И.О. представителя</w:t>
      </w:r>
    </w:p>
    <w:p w:rsidR="00146A23" w:rsidRPr="00146A23" w:rsidRDefault="00146A23" w:rsidP="00E371AF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146A23">
        <w:rPr>
          <w:rFonts w:ascii="Times New Roman" w:hAnsi="Times New Roman" w:cs="Times New Roman"/>
          <w:sz w:val="24"/>
          <w:szCs w:val="24"/>
        </w:rPr>
        <w:t>Заявителя)</w:t>
      </w:r>
    </w:p>
    <w:p w:rsidR="00146A23" w:rsidRDefault="00146A23" w:rsidP="0005227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46A23" w:rsidRDefault="00146A23" w:rsidP="0005227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46A23" w:rsidRPr="00AB46CE" w:rsidRDefault="00146A23" w:rsidP="00052278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C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46A23" w:rsidRPr="00AB46CE" w:rsidRDefault="00146A23" w:rsidP="00052278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CE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 для присвоения</w:t>
      </w:r>
    </w:p>
    <w:p w:rsidR="00146A23" w:rsidRPr="00AB46CE" w:rsidRDefault="00146A23" w:rsidP="00052278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CE">
        <w:rPr>
          <w:rFonts w:ascii="Times New Roman" w:hAnsi="Times New Roman" w:cs="Times New Roman"/>
          <w:b/>
          <w:sz w:val="28"/>
          <w:szCs w:val="28"/>
        </w:rPr>
        <w:t>квалификационной категории спортивного судьи</w:t>
      </w:r>
    </w:p>
    <w:p w:rsidR="00B4479C" w:rsidRDefault="00B4479C" w:rsidP="0005227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B4479C" w:rsidTr="00B4479C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B4479C" w:rsidRDefault="00B4479C" w:rsidP="000522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4479C" w:rsidRDefault="00B4479C" w:rsidP="00052278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№_______________</w:t>
            </w:r>
          </w:p>
        </w:tc>
      </w:tr>
    </w:tbl>
    <w:p w:rsidR="00146A23" w:rsidRDefault="00146A23" w:rsidP="0005227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46A23" w:rsidRDefault="00146A23" w:rsidP="000522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Рассмотрев</w:t>
      </w:r>
      <w:r>
        <w:rPr>
          <w:rFonts w:ascii="Times New Roman" w:hAnsi="Times New Roman" w:cs="Times New Roman"/>
          <w:sz w:val="28"/>
          <w:szCs w:val="28"/>
        </w:rPr>
        <w:t xml:space="preserve"> Ваше</w:t>
      </w:r>
      <w:r w:rsidRPr="009F1C63">
        <w:rPr>
          <w:rFonts w:ascii="Times New Roman" w:hAnsi="Times New Roman" w:cs="Times New Roman"/>
          <w:sz w:val="28"/>
          <w:szCs w:val="28"/>
        </w:rPr>
        <w:t xml:space="preserve"> заявление</w:t>
      </w:r>
      <w:r>
        <w:rPr>
          <w:rFonts w:ascii="Times New Roman" w:hAnsi="Times New Roman" w:cs="Times New Roman"/>
          <w:sz w:val="28"/>
          <w:szCs w:val="28"/>
        </w:rPr>
        <w:t xml:space="preserve"> от __</w:t>
      </w:r>
      <w:r w:rsidR="00343B4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343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</w:t>
      </w:r>
      <w:r w:rsidR="00343B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F1C63">
        <w:rPr>
          <w:rFonts w:ascii="Times New Roman" w:hAnsi="Times New Roman" w:cs="Times New Roman"/>
          <w:sz w:val="28"/>
          <w:szCs w:val="28"/>
        </w:rPr>
        <w:t>_____</w:t>
      </w:r>
      <w:r w:rsidR="00343B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прилагаемые к нему документы, руководствуясь </w:t>
      </w:r>
      <w:r w:rsidR="009E287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 о спортивных судьях, утвержденным приказом Министерства спорта Российской Федераци</w:t>
      </w:r>
      <w:r w:rsidR="00B4479C">
        <w:rPr>
          <w:rFonts w:ascii="Times New Roman" w:hAnsi="Times New Roman" w:cs="Times New Roman"/>
          <w:sz w:val="28"/>
          <w:szCs w:val="28"/>
        </w:rPr>
        <w:t>и</w:t>
      </w:r>
      <w:r w:rsidR="00B447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28 февраля 2017 г. № 134, комитетом</w:t>
      </w:r>
      <w:r w:rsidRPr="009F1C63">
        <w:rPr>
          <w:rFonts w:ascii="Times New Roman" w:hAnsi="Times New Roman" w:cs="Times New Roman"/>
          <w:sz w:val="28"/>
          <w:szCs w:val="28"/>
        </w:rPr>
        <w:t xml:space="preserve"> по физической культуре и</w:t>
      </w:r>
      <w:r w:rsidRPr="00146A23">
        <w:rPr>
          <w:rFonts w:ascii="Times New Roman" w:hAnsi="Times New Roman" w:cs="Times New Roman"/>
          <w:sz w:val="28"/>
          <w:szCs w:val="28"/>
        </w:rPr>
        <w:t xml:space="preserve"> </w:t>
      </w:r>
      <w:r w:rsidR="00343B4B">
        <w:rPr>
          <w:rFonts w:ascii="Times New Roman" w:hAnsi="Times New Roman" w:cs="Times New Roman"/>
          <w:sz w:val="28"/>
          <w:szCs w:val="28"/>
        </w:rPr>
        <w:t>спорту</w:t>
      </w:r>
      <w:r w:rsidR="00343B4B">
        <w:rPr>
          <w:rFonts w:ascii="Times New Roman" w:hAnsi="Times New Roman" w:cs="Times New Roman"/>
          <w:sz w:val="28"/>
          <w:szCs w:val="28"/>
        </w:rPr>
        <w:br/>
      </w:r>
      <w:r w:rsidRPr="009F1C63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1C63">
        <w:rPr>
          <w:rFonts w:ascii="Times New Roman" w:hAnsi="Times New Roman" w:cs="Times New Roman"/>
          <w:sz w:val="28"/>
          <w:szCs w:val="28"/>
        </w:rPr>
        <w:t>ерми приня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9F1C63">
        <w:rPr>
          <w:rFonts w:ascii="Times New Roman" w:hAnsi="Times New Roman" w:cs="Times New Roman"/>
          <w:sz w:val="28"/>
          <w:szCs w:val="28"/>
        </w:rPr>
        <w:t xml:space="preserve"> </w:t>
      </w:r>
      <w:r w:rsidRPr="002842E2">
        <w:rPr>
          <w:rFonts w:ascii="Times New Roman" w:hAnsi="Times New Roman" w:cs="Times New Roman"/>
          <w:sz w:val="28"/>
          <w:szCs w:val="28"/>
        </w:rPr>
        <w:t>решение об отказе в приеме и регистрации документов по следующим основаниям:</w:t>
      </w:r>
    </w:p>
    <w:p w:rsidR="00146A23" w:rsidRDefault="005F59A5" w:rsidP="00A04666">
      <w:pPr>
        <w:pStyle w:val="ConsPlusNormal"/>
        <w:widowControl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45720</wp:posOffset>
                </wp:positionV>
                <wp:extent cx="389255" cy="375285"/>
                <wp:effectExtent l="7620" t="11430" r="12700" b="13335"/>
                <wp:wrapNone/>
                <wp:docPr id="14" name="Rectangle 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DB64D" id="Rectangle 1277" o:spid="_x0000_s1026" style="position:absolute;margin-left:.95pt;margin-top:3.6pt;width:30.65pt;height:2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"/>
            </w:pict>
          </mc:Fallback>
        </mc:AlternateContent>
      </w:r>
      <w:r w:rsidR="00146A23" w:rsidRPr="00106C41">
        <w:rPr>
          <w:rFonts w:ascii="Times New Roman" w:hAnsi="Times New Roman" w:cs="Times New Roman"/>
          <w:sz w:val="28"/>
          <w:szCs w:val="28"/>
        </w:rPr>
        <w:t>у Комитета отсутствуют полномочия по предоставлению запрашиваемой муниципальной услуги</w:t>
      </w:r>
      <w:r w:rsidR="00A04666">
        <w:rPr>
          <w:rFonts w:ascii="Times New Roman" w:hAnsi="Times New Roman" w:cs="Times New Roman"/>
          <w:sz w:val="28"/>
          <w:szCs w:val="28"/>
        </w:rPr>
        <w:t>;</w:t>
      </w:r>
    </w:p>
    <w:p w:rsidR="00146A23" w:rsidRDefault="00146A23" w:rsidP="00A04666">
      <w:pPr>
        <w:pStyle w:val="ConsPlusNormal"/>
        <w:widowControl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46A23" w:rsidRPr="00106C41" w:rsidRDefault="005F59A5" w:rsidP="00A04666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89535</wp:posOffset>
                </wp:positionV>
                <wp:extent cx="389255" cy="375285"/>
                <wp:effectExtent l="7620" t="10795" r="12700" b="13970"/>
                <wp:wrapNone/>
                <wp:docPr id="13" name="Rectangle 1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F1B1C" id="Rectangle 1280" o:spid="_x0000_s1026" style="position:absolute;margin-left:.95pt;margin-top:7.05pt;width:30.65pt;height:29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"/>
            </w:pict>
          </mc:Fallback>
        </mc:AlternateContent>
      </w:r>
      <w:r w:rsidR="00146A23" w:rsidRPr="00106C41">
        <w:rPr>
          <w:sz w:val="28"/>
          <w:szCs w:val="28"/>
        </w:rPr>
        <w:t>некорректное заполнение обяза</w:t>
      </w:r>
      <w:r w:rsidR="00343B4B">
        <w:rPr>
          <w:sz w:val="28"/>
          <w:szCs w:val="28"/>
        </w:rPr>
        <w:t>тельных полей в форме заявления</w:t>
      </w:r>
      <w:r w:rsidR="00343B4B">
        <w:rPr>
          <w:sz w:val="28"/>
          <w:szCs w:val="28"/>
        </w:rPr>
        <w:br/>
      </w:r>
      <w:r w:rsidR="00146A23" w:rsidRPr="00106C41">
        <w:rPr>
          <w:sz w:val="28"/>
          <w:szCs w:val="28"/>
        </w:rPr>
        <w:t xml:space="preserve">о предоставлении </w:t>
      </w:r>
      <w:r w:rsidR="009E287F">
        <w:rPr>
          <w:sz w:val="28"/>
          <w:szCs w:val="28"/>
        </w:rPr>
        <w:t>муниципальной услуги на Едином портале</w:t>
      </w:r>
      <w:r w:rsidR="009E287F">
        <w:rPr>
          <w:sz w:val="28"/>
          <w:szCs w:val="28"/>
        </w:rPr>
        <w:br/>
      </w:r>
      <w:r w:rsidR="00146A23" w:rsidRPr="00106C41">
        <w:rPr>
          <w:sz w:val="28"/>
          <w:szCs w:val="28"/>
        </w:rPr>
        <w:t>(недостоверное, неправильное либо неполное заполнение);</w:t>
      </w:r>
    </w:p>
    <w:p w:rsidR="00146A23" w:rsidRDefault="00146A23" w:rsidP="00A04666">
      <w:pPr>
        <w:pStyle w:val="ConsPlusNormal"/>
        <w:widowControl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46A23" w:rsidRDefault="005F59A5" w:rsidP="00A04666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17145</wp:posOffset>
                </wp:positionV>
                <wp:extent cx="389255" cy="375285"/>
                <wp:effectExtent l="7620" t="13335" r="12700" b="11430"/>
                <wp:wrapNone/>
                <wp:docPr id="12" name="Rectangle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E643B" id="Rectangle 1281" o:spid="_x0000_s1026" style="position:absolute;margin-left:.95pt;margin-top:1.35pt;width:30.65pt;height:29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"/>
            </w:pict>
          </mc:Fallback>
        </mc:AlternateContent>
      </w:r>
      <w:r w:rsidR="00146A23" w:rsidRPr="00106C41">
        <w:rPr>
          <w:sz w:val="28"/>
          <w:szCs w:val="28"/>
        </w:rPr>
        <w:t>представление неполного комплекта документов, необходи</w:t>
      </w:r>
      <w:r w:rsidR="00343B4B">
        <w:rPr>
          <w:sz w:val="28"/>
          <w:szCs w:val="28"/>
        </w:rPr>
        <w:t>мого</w:t>
      </w:r>
      <w:r w:rsidR="00343B4B">
        <w:rPr>
          <w:sz w:val="28"/>
          <w:szCs w:val="28"/>
        </w:rPr>
        <w:br/>
      </w:r>
      <w:r w:rsidR="00146A23" w:rsidRPr="00106C41">
        <w:rPr>
          <w:sz w:val="28"/>
          <w:szCs w:val="28"/>
        </w:rPr>
        <w:t>для предоставления</w:t>
      </w:r>
      <w:r w:rsidR="009E287F">
        <w:rPr>
          <w:sz w:val="28"/>
          <w:szCs w:val="28"/>
        </w:rPr>
        <w:t xml:space="preserve"> муниципальной</w:t>
      </w:r>
      <w:r w:rsidR="00146A23" w:rsidRPr="00106C41">
        <w:rPr>
          <w:sz w:val="28"/>
          <w:szCs w:val="28"/>
        </w:rPr>
        <w:t xml:space="preserve"> услуги;</w:t>
      </w:r>
    </w:p>
    <w:p w:rsidR="00146A23" w:rsidRDefault="00146A23" w:rsidP="00A04666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146A23" w:rsidRPr="00106C41" w:rsidRDefault="005F59A5" w:rsidP="00A04666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22860</wp:posOffset>
                </wp:positionV>
                <wp:extent cx="389255" cy="375285"/>
                <wp:effectExtent l="7620" t="13335" r="12700" b="11430"/>
                <wp:wrapNone/>
                <wp:docPr id="11" name="Rectangle 1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1488F" id="Rectangle 1283" o:spid="_x0000_s1026" style="position:absolute;margin-left:.95pt;margin-top:1.8pt;width:30.65pt;height:2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"/>
            </w:pict>
          </mc:Fallback>
        </mc:AlternateContent>
      </w:r>
      <w:r w:rsidR="00146A23" w:rsidRPr="00106C41">
        <w:rPr>
          <w:sz w:val="28"/>
          <w:szCs w:val="28"/>
        </w:rPr>
        <w:t>представленные документы, необход</w:t>
      </w:r>
      <w:r w:rsidR="00343B4B">
        <w:rPr>
          <w:sz w:val="28"/>
          <w:szCs w:val="28"/>
        </w:rPr>
        <w:t>имые для предоставления</w:t>
      </w:r>
      <w:r w:rsidR="009E287F">
        <w:rPr>
          <w:sz w:val="28"/>
          <w:szCs w:val="28"/>
        </w:rPr>
        <w:br/>
        <w:t xml:space="preserve">муниципальной </w:t>
      </w:r>
      <w:r w:rsidR="00343B4B">
        <w:rPr>
          <w:sz w:val="28"/>
          <w:szCs w:val="28"/>
        </w:rPr>
        <w:t xml:space="preserve"> услуги,</w:t>
      </w:r>
      <w:r w:rsidR="009E287F">
        <w:rPr>
          <w:sz w:val="28"/>
          <w:szCs w:val="28"/>
        </w:rPr>
        <w:t xml:space="preserve"> </w:t>
      </w:r>
      <w:r w:rsidR="00146A23" w:rsidRPr="00106C41">
        <w:rPr>
          <w:sz w:val="28"/>
          <w:szCs w:val="28"/>
        </w:rPr>
        <w:t>утратили силу;</w:t>
      </w:r>
    </w:p>
    <w:p w:rsidR="00146A23" w:rsidRPr="00106C41" w:rsidRDefault="00146A23" w:rsidP="00A04666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146A23" w:rsidRDefault="005F59A5" w:rsidP="00A04666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31750</wp:posOffset>
                </wp:positionV>
                <wp:extent cx="389255" cy="375285"/>
                <wp:effectExtent l="7620" t="6985" r="12700" b="8255"/>
                <wp:wrapNone/>
                <wp:docPr id="10" name="Rectangle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BE6A7" id="Rectangle 1284" o:spid="_x0000_s1026" style="position:absolute;margin-left:.95pt;margin-top:2.5pt;width:30.65pt;height:29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qyIwIAAD8EAAAOAAAAZHJzL2Uyb0RvYy54bWysU9uO0zAQfUfiHyy/0zTZhm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"/>
            </w:pict>
          </mc:Fallback>
        </mc:AlternateContent>
      </w:r>
      <w:r w:rsidR="00B4479C">
        <w:rPr>
          <w:sz w:val="28"/>
          <w:szCs w:val="28"/>
        </w:rPr>
        <w:t>представленные документы,</w:t>
      </w:r>
      <w:r w:rsidR="00146A23" w:rsidRPr="00106C41">
        <w:rPr>
          <w:sz w:val="28"/>
          <w:szCs w:val="28"/>
        </w:rPr>
        <w:t xml:space="preserve"> необходимые для предоставления</w:t>
      </w:r>
      <w:r w:rsidR="009E287F">
        <w:rPr>
          <w:sz w:val="28"/>
          <w:szCs w:val="28"/>
        </w:rPr>
        <w:br/>
        <w:t xml:space="preserve">муниципальной </w:t>
      </w:r>
      <w:r w:rsidR="00146A23" w:rsidRPr="00106C41">
        <w:rPr>
          <w:sz w:val="28"/>
          <w:szCs w:val="28"/>
        </w:rPr>
        <w:t>услуги, имеют подчистки и исправления т</w:t>
      </w:r>
      <w:r w:rsidR="009E287F">
        <w:rPr>
          <w:sz w:val="28"/>
          <w:szCs w:val="28"/>
        </w:rPr>
        <w:t>екста,</w:t>
      </w:r>
      <w:r w:rsidR="009E287F">
        <w:rPr>
          <w:sz w:val="28"/>
          <w:szCs w:val="28"/>
        </w:rPr>
        <w:br/>
      </w:r>
      <w:r w:rsidR="00343B4B">
        <w:rPr>
          <w:sz w:val="28"/>
          <w:szCs w:val="28"/>
        </w:rPr>
        <w:t>не заверенные в порядке,</w:t>
      </w:r>
      <w:r w:rsidR="009E287F">
        <w:rPr>
          <w:sz w:val="28"/>
          <w:szCs w:val="28"/>
        </w:rPr>
        <w:t xml:space="preserve"> </w:t>
      </w:r>
      <w:r w:rsidR="00146A23" w:rsidRPr="00106C41">
        <w:rPr>
          <w:sz w:val="28"/>
          <w:szCs w:val="28"/>
        </w:rPr>
        <w:t>установленном законодательством Российской Федерации;</w:t>
      </w:r>
    </w:p>
    <w:p w:rsidR="00B4479C" w:rsidRDefault="00B4479C" w:rsidP="00A04666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B4479C" w:rsidRDefault="005F59A5" w:rsidP="00A04666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165735</wp:posOffset>
                </wp:positionV>
                <wp:extent cx="389255" cy="375285"/>
                <wp:effectExtent l="10795" t="10795" r="9525" b="13970"/>
                <wp:wrapNone/>
                <wp:docPr id="9" name="Rectangle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1DB24" id="Rectangle 1286" o:spid="_x0000_s1026" style="position:absolute;margin-left:1.95pt;margin-top:13.05pt;width:30.65pt;height:29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"/>
            </w:pict>
          </mc:Fallback>
        </mc:AlternateContent>
      </w:r>
      <w:r w:rsidR="00B4479C" w:rsidRPr="00106C41">
        <w:rPr>
          <w:sz w:val="28"/>
          <w:szCs w:val="28"/>
        </w:rPr>
        <w:t>представленные документы содержат повреждения, наличие которых не позволяет в полном объеме испо</w:t>
      </w:r>
      <w:r w:rsidR="00343B4B">
        <w:rPr>
          <w:sz w:val="28"/>
          <w:szCs w:val="28"/>
        </w:rPr>
        <w:t>льзовать информацию и сведения,</w:t>
      </w:r>
      <w:r w:rsidR="00722014">
        <w:rPr>
          <w:sz w:val="28"/>
          <w:szCs w:val="28"/>
        </w:rPr>
        <w:t xml:space="preserve"> </w:t>
      </w:r>
      <w:r w:rsidR="00343B4B">
        <w:rPr>
          <w:sz w:val="28"/>
          <w:szCs w:val="28"/>
        </w:rPr>
        <w:br/>
      </w:r>
      <w:r w:rsidR="00B4479C" w:rsidRPr="00106C41">
        <w:rPr>
          <w:sz w:val="28"/>
          <w:szCs w:val="28"/>
        </w:rPr>
        <w:t>содержащиеся в документах для предоставления</w:t>
      </w:r>
      <w:r w:rsidR="009E287F">
        <w:rPr>
          <w:sz w:val="28"/>
          <w:szCs w:val="28"/>
        </w:rPr>
        <w:t xml:space="preserve"> муниципальной</w:t>
      </w:r>
      <w:r w:rsidR="00B4479C" w:rsidRPr="00106C41">
        <w:rPr>
          <w:sz w:val="28"/>
          <w:szCs w:val="28"/>
        </w:rPr>
        <w:t xml:space="preserve"> услуги;</w:t>
      </w:r>
    </w:p>
    <w:p w:rsidR="00B4479C" w:rsidRDefault="00B4479C" w:rsidP="000522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479C" w:rsidRDefault="005F59A5" w:rsidP="00722014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100330</wp:posOffset>
                </wp:positionV>
                <wp:extent cx="389255" cy="375285"/>
                <wp:effectExtent l="10795" t="5715" r="9525" b="9525"/>
                <wp:wrapNone/>
                <wp:docPr id="8" name="Rectangle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76FDF" id="Rectangle 1287" o:spid="_x0000_s1026" style="position:absolute;margin-left:1.95pt;margin-top:7.9pt;width:30.65pt;height:29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/sIgIAAD4EAAAOAAAAZHJzL2Uyb0RvYy54bWysU9uO0zAQfUfiHyy/0zTZhm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"/>
            </w:pict>
          </mc:Fallback>
        </mc:AlternateContent>
      </w:r>
      <w:r w:rsidR="00B4479C" w:rsidRPr="00106C41">
        <w:rPr>
          <w:sz w:val="28"/>
          <w:szCs w:val="28"/>
        </w:rPr>
        <w:t>представленные электронные образы документов не позволяют в полном объеме прочитать текст докумен</w:t>
      </w:r>
      <w:r w:rsidR="00343B4B">
        <w:rPr>
          <w:sz w:val="28"/>
          <w:szCs w:val="28"/>
        </w:rPr>
        <w:t>та и (или) распознать реквизиты</w:t>
      </w:r>
      <w:r w:rsidR="00343B4B">
        <w:rPr>
          <w:sz w:val="28"/>
          <w:szCs w:val="28"/>
        </w:rPr>
        <w:br/>
      </w:r>
      <w:r w:rsidR="00B4479C" w:rsidRPr="00106C41">
        <w:rPr>
          <w:sz w:val="28"/>
          <w:szCs w:val="28"/>
        </w:rPr>
        <w:t>документа;</w:t>
      </w:r>
    </w:p>
    <w:p w:rsidR="00B4479C" w:rsidRDefault="00B4479C" w:rsidP="00722014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B4479C" w:rsidRDefault="005F59A5" w:rsidP="00722014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90170</wp:posOffset>
                </wp:positionV>
                <wp:extent cx="389255" cy="375285"/>
                <wp:effectExtent l="10795" t="13335" r="9525" b="11430"/>
                <wp:wrapNone/>
                <wp:docPr id="7" name="Rectangle 1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D5154" id="Rectangle 1288" o:spid="_x0000_s1026" style="position:absolute;margin-left:1.95pt;margin-top:7.1pt;width:30.65pt;height:29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"/>
            </w:pict>
          </mc:Fallback>
        </mc:AlternateContent>
      </w:r>
      <w:r w:rsidR="00B4479C" w:rsidRPr="00106C41">
        <w:rPr>
          <w:sz w:val="28"/>
          <w:szCs w:val="28"/>
        </w:rPr>
        <w:t xml:space="preserve">подача Заявления о предоставлении </w:t>
      </w:r>
      <w:r w:rsidR="009E287F">
        <w:rPr>
          <w:sz w:val="28"/>
          <w:szCs w:val="28"/>
        </w:rPr>
        <w:t xml:space="preserve">муниципальной </w:t>
      </w:r>
      <w:r w:rsidR="00B4479C" w:rsidRPr="00106C41">
        <w:rPr>
          <w:sz w:val="28"/>
          <w:szCs w:val="28"/>
        </w:rPr>
        <w:t>услуги и документов, необходимых для предоставления услуги, в</w:t>
      </w:r>
      <w:r w:rsidR="009E287F">
        <w:rPr>
          <w:sz w:val="28"/>
          <w:szCs w:val="28"/>
        </w:rPr>
        <w:t xml:space="preserve"> электронной форме</w:t>
      </w:r>
      <w:r w:rsidR="009E287F">
        <w:rPr>
          <w:sz w:val="28"/>
          <w:szCs w:val="28"/>
        </w:rPr>
        <w:br/>
      </w:r>
      <w:r w:rsidR="00343B4B">
        <w:rPr>
          <w:sz w:val="28"/>
          <w:szCs w:val="28"/>
        </w:rPr>
        <w:t>с нарушением</w:t>
      </w:r>
      <w:r w:rsidR="009E287F">
        <w:rPr>
          <w:sz w:val="28"/>
          <w:szCs w:val="28"/>
        </w:rPr>
        <w:t xml:space="preserve"> </w:t>
      </w:r>
      <w:r w:rsidR="00B4479C" w:rsidRPr="00106C41">
        <w:rPr>
          <w:sz w:val="28"/>
          <w:szCs w:val="28"/>
        </w:rPr>
        <w:t>установленных требований;</w:t>
      </w:r>
    </w:p>
    <w:p w:rsidR="00B4479C" w:rsidRDefault="00B4479C" w:rsidP="00722014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B4479C" w:rsidRDefault="005F59A5" w:rsidP="00722014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249555</wp:posOffset>
                </wp:positionV>
                <wp:extent cx="389255" cy="375285"/>
                <wp:effectExtent l="10795" t="9525" r="9525" b="5715"/>
                <wp:wrapNone/>
                <wp:docPr id="6" name="Rectangle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A95C9" id="Rectangle 1289" o:spid="_x0000_s1026" style="position:absolute;margin-left:1.95pt;margin-top:19.65pt;width:30.65pt;height:29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"/>
            </w:pict>
          </mc:Fallback>
        </mc:AlternateContent>
      </w:r>
      <w:r w:rsidR="00B4479C" w:rsidRPr="00793453">
        <w:rPr>
          <w:sz w:val="28"/>
          <w:szCs w:val="28"/>
        </w:rPr>
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ранее необходимого срока давности присвоения предшествующей квалификационной категории спортивного судьи;</w:t>
      </w:r>
    </w:p>
    <w:p w:rsidR="00B4479C" w:rsidRPr="00793453" w:rsidRDefault="00B4479C" w:rsidP="00722014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B4479C" w:rsidRDefault="005F59A5" w:rsidP="00722014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108585</wp:posOffset>
                </wp:positionV>
                <wp:extent cx="389255" cy="375285"/>
                <wp:effectExtent l="10795" t="5080" r="9525" b="10160"/>
                <wp:wrapNone/>
                <wp:docPr id="5" name="Rectangle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7CBC5" id="Rectangle 1290" o:spid="_x0000_s1026" style="position:absolute;margin-left:1.95pt;margin-top:8.55pt;width:30.65pt;height:29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"/>
            </w:pict>
          </mc:Fallback>
        </mc:AlternateContent>
      </w:r>
      <w:r w:rsidR="00B4479C" w:rsidRPr="00106C41">
        <w:rPr>
          <w:sz w:val="28"/>
          <w:szCs w:val="28"/>
        </w:rPr>
        <w:t>несоблюдение установленны</w:t>
      </w:r>
      <w:r w:rsidR="00343B4B">
        <w:rPr>
          <w:sz w:val="28"/>
          <w:szCs w:val="28"/>
        </w:rPr>
        <w:t>х статьей 11 Федерального закона</w:t>
      </w:r>
      <w:r w:rsidR="00722014">
        <w:rPr>
          <w:sz w:val="28"/>
          <w:szCs w:val="28"/>
        </w:rPr>
        <w:t xml:space="preserve"> </w:t>
      </w:r>
      <w:r w:rsidR="00B4479C" w:rsidRPr="00106C41">
        <w:rPr>
          <w:sz w:val="28"/>
          <w:szCs w:val="28"/>
        </w:rPr>
        <w:t>от 06</w:t>
      </w:r>
      <w:r w:rsidR="00343B4B">
        <w:rPr>
          <w:sz w:val="28"/>
          <w:szCs w:val="28"/>
        </w:rPr>
        <w:t xml:space="preserve"> апреля </w:t>
      </w:r>
      <w:r w:rsidR="00B4479C" w:rsidRPr="00106C41">
        <w:rPr>
          <w:sz w:val="28"/>
          <w:szCs w:val="28"/>
        </w:rPr>
        <w:t xml:space="preserve">2011 </w:t>
      </w:r>
      <w:r w:rsidR="00343B4B">
        <w:rPr>
          <w:sz w:val="28"/>
          <w:szCs w:val="28"/>
        </w:rPr>
        <w:t xml:space="preserve">г. </w:t>
      </w:r>
      <w:r w:rsidR="00B4479C" w:rsidRPr="00106C41">
        <w:rPr>
          <w:sz w:val="28"/>
          <w:szCs w:val="28"/>
        </w:rPr>
        <w:t>№ 63-ФЗ «Об электро</w:t>
      </w:r>
      <w:r w:rsidR="00343B4B">
        <w:rPr>
          <w:sz w:val="28"/>
          <w:szCs w:val="28"/>
        </w:rPr>
        <w:t>нной подписи» условий</w:t>
      </w:r>
      <w:r w:rsidR="00722014">
        <w:rPr>
          <w:sz w:val="28"/>
          <w:szCs w:val="28"/>
        </w:rPr>
        <w:t xml:space="preserve"> </w:t>
      </w:r>
      <w:r w:rsidR="00343B4B">
        <w:rPr>
          <w:sz w:val="28"/>
          <w:szCs w:val="28"/>
        </w:rPr>
        <w:t xml:space="preserve">признания </w:t>
      </w:r>
      <w:r w:rsidR="00B4479C" w:rsidRPr="00106C41">
        <w:rPr>
          <w:sz w:val="28"/>
          <w:szCs w:val="28"/>
        </w:rPr>
        <w:t>действительности, усиленной квалифицированной электронной подписи.</w:t>
      </w:r>
    </w:p>
    <w:p w:rsidR="00B4479C" w:rsidRDefault="00B4479C" w:rsidP="00052278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4479C" w:rsidRDefault="00B4479C" w:rsidP="00052278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:rsidR="00B4479C" w:rsidRPr="00106C41" w:rsidRDefault="00B4479C" w:rsidP="000522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479C" w:rsidRDefault="00B4479C" w:rsidP="000522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</w:t>
      </w:r>
      <w:r w:rsidR="00343B4B">
        <w:rPr>
          <w:rFonts w:ascii="Times New Roman" w:hAnsi="Times New Roman" w:cs="Times New Roman"/>
          <w:sz w:val="28"/>
          <w:szCs w:val="28"/>
        </w:rPr>
        <w:t>олномоченный орган с заявлением</w:t>
      </w:r>
      <w:r w:rsidR="00722014">
        <w:rPr>
          <w:rFonts w:ascii="Times New Roman" w:hAnsi="Times New Roman" w:cs="Times New Roman"/>
          <w:sz w:val="28"/>
          <w:szCs w:val="28"/>
        </w:rPr>
        <w:t xml:space="preserve"> </w:t>
      </w:r>
      <w:r w:rsidR="00343B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E287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</w:t>
      </w:r>
      <w:r w:rsidR="009E287F">
        <w:rPr>
          <w:rFonts w:ascii="Times New Roman" w:hAnsi="Times New Roman" w:cs="Times New Roman"/>
          <w:sz w:val="28"/>
          <w:szCs w:val="28"/>
        </w:rPr>
        <w:t>луги после устранения указанных</w:t>
      </w:r>
      <w:r w:rsidR="009E28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нарушений.</w:t>
      </w:r>
    </w:p>
    <w:p w:rsidR="00B4479C" w:rsidRDefault="00B4479C" w:rsidP="000522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</w:t>
      </w:r>
      <w:r w:rsidR="00343B4B">
        <w:rPr>
          <w:rFonts w:ascii="Times New Roman" w:hAnsi="Times New Roman" w:cs="Times New Roman"/>
          <w:sz w:val="28"/>
          <w:szCs w:val="28"/>
        </w:rPr>
        <w:t>ован в досудебном порядке путем</w:t>
      </w:r>
      <w:r w:rsidR="00722014">
        <w:rPr>
          <w:rFonts w:ascii="Times New Roman" w:hAnsi="Times New Roman" w:cs="Times New Roman"/>
          <w:sz w:val="28"/>
          <w:szCs w:val="28"/>
        </w:rPr>
        <w:t xml:space="preserve"> </w:t>
      </w:r>
      <w:r w:rsidR="00343B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направления жалобы в уполномоченный орган, а также в судебном порядке.</w:t>
      </w:r>
    </w:p>
    <w:p w:rsidR="00146A23" w:rsidRDefault="00146A23" w:rsidP="000522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79C" w:rsidRDefault="00B4479C" w:rsidP="000522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7"/>
        <w:gridCol w:w="3372"/>
        <w:gridCol w:w="3372"/>
      </w:tblGrid>
      <w:tr w:rsidR="00B4479C" w:rsidTr="00B4479C">
        <w:tc>
          <w:tcPr>
            <w:tcW w:w="3379" w:type="dxa"/>
          </w:tcPr>
          <w:p w:rsidR="00B4479C" w:rsidRPr="00722014" w:rsidRDefault="009E287F" w:rsidP="000522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спорту администрации города Перми</w:t>
            </w:r>
          </w:p>
        </w:tc>
        <w:tc>
          <w:tcPr>
            <w:tcW w:w="3379" w:type="dxa"/>
          </w:tcPr>
          <w:p w:rsidR="00B4479C" w:rsidRDefault="00B4479C" w:rsidP="000522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B4479C" w:rsidRPr="00722014" w:rsidRDefault="00B4479C" w:rsidP="000522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14">
              <w:rPr>
                <w:rFonts w:ascii="Times New Roman" w:hAnsi="Times New Roman" w:cs="Times New Roman"/>
                <w:sz w:val="24"/>
                <w:szCs w:val="24"/>
              </w:rPr>
              <w:t>(Ф.И.О. председателя</w:t>
            </w:r>
          </w:p>
          <w:p w:rsidR="00B4479C" w:rsidRPr="00B4479C" w:rsidRDefault="00B4479C" w:rsidP="000522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14">
              <w:rPr>
                <w:rFonts w:ascii="Times New Roman" w:hAnsi="Times New Roman" w:cs="Times New Roman"/>
                <w:sz w:val="24"/>
                <w:szCs w:val="24"/>
              </w:rPr>
              <w:t>Комитета)</w:t>
            </w:r>
          </w:p>
        </w:tc>
        <w:tc>
          <w:tcPr>
            <w:tcW w:w="3379" w:type="dxa"/>
          </w:tcPr>
          <w:p w:rsidR="00B4479C" w:rsidRDefault="00B4479C" w:rsidP="000522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B4479C" w:rsidRPr="00722014" w:rsidRDefault="00B4479C" w:rsidP="000522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14">
              <w:rPr>
                <w:rFonts w:ascii="Times New Roman" w:hAnsi="Times New Roman" w:cs="Times New Roman"/>
                <w:sz w:val="24"/>
                <w:szCs w:val="24"/>
              </w:rPr>
              <w:t>(сведения об электронной подписи)</w:t>
            </w:r>
          </w:p>
        </w:tc>
      </w:tr>
    </w:tbl>
    <w:p w:rsidR="00722014" w:rsidRDefault="00722014" w:rsidP="00052278">
      <w:pPr>
        <w:rPr>
          <w:sz w:val="28"/>
          <w:szCs w:val="28"/>
        </w:rPr>
        <w:sectPr w:rsidR="00722014" w:rsidSect="00A04666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E268B3" w:rsidRDefault="00E268B3" w:rsidP="00A04666">
      <w:pPr>
        <w:pStyle w:val="ConsPlusNormal"/>
        <w:widowControl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7A780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D6D04">
        <w:rPr>
          <w:rFonts w:ascii="Times New Roman" w:hAnsi="Times New Roman" w:cs="Times New Roman"/>
          <w:sz w:val="28"/>
          <w:szCs w:val="28"/>
        </w:rPr>
        <w:t>5</w:t>
      </w:r>
    </w:p>
    <w:p w:rsidR="00E268B3" w:rsidRPr="009F1C63" w:rsidRDefault="00A04666" w:rsidP="00A04666">
      <w:pPr>
        <w:pStyle w:val="ConsPlusNormal"/>
        <w:widowControl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="00E268B3" w:rsidRPr="009F1C63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A04666" w:rsidRDefault="00E268B3" w:rsidP="00A04666">
      <w:pPr>
        <w:pStyle w:val="ConsPlusNormal"/>
        <w:widowControl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предоставления комитетом </w:t>
      </w:r>
    </w:p>
    <w:p w:rsidR="00A04666" w:rsidRDefault="00E268B3" w:rsidP="00A04666">
      <w:pPr>
        <w:pStyle w:val="ConsPlusNormal"/>
        <w:widowControl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по физической культуре и спорту </w:t>
      </w:r>
    </w:p>
    <w:p w:rsidR="00A04666" w:rsidRDefault="00E268B3" w:rsidP="00A04666">
      <w:pPr>
        <w:pStyle w:val="ConsPlusNormal"/>
        <w:widowControl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администрации гор</w:t>
      </w:r>
      <w:r>
        <w:rPr>
          <w:rFonts w:ascii="Times New Roman" w:hAnsi="Times New Roman" w:cs="Times New Roman"/>
          <w:sz w:val="28"/>
          <w:szCs w:val="28"/>
        </w:rPr>
        <w:t xml:space="preserve">ода Перми </w:t>
      </w:r>
    </w:p>
    <w:p w:rsidR="00A04666" w:rsidRDefault="00E268B3" w:rsidP="00A04666">
      <w:pPr>
        <w:pStyle w:val="ConsPlusNormal"/>
        <w:widowControl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2714AA">
        <w:rPr>
          <w:rFonts w:ascii="Times New Roman" w:hAnsi="Times New Roman" w:cs="Times New Roman"/>
          <w:sz w:val="28"/>
          <w:szCs w:val="28"/>
        </w:rPr>
        <w:t xml:space="preserve">Присвоение квалификационных категорий </w:t>
      </w:r>
    </w:p>
    <w:p w:rsidR="00E268B3" w:rsidRDefault="002714AA" w:rsidP="00A04666">
      <w:pPr>
        <w:pStyle w:val="ConsPlusNormal"/>
        <w:widowControl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спортивных судей</w:t>
      </w:r>
      <w:r w:rsidR="00E268B3">
        <w:rPr>
          <w:rFonts w:ascii="Times New Roman" w:hAnsi="Times New Roman" w:cs="Times New Roman"/>
          <w:sz w:val="28"/>
          <w:szCs w:val="28"/>
        </w:rPr>
        <w:t>»</w:t>
      </w:r>
    </w:p>
    <w:p w:rsidR="00B4479C" w:rsidRDefault="00B4479C" w:rsidP="0005227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591337" w:rsidRDefault="00591337" w:rsidP="0005227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4479C" w:rsidRDefault="00B4479C" w:rsidP="00722014">
      <w:pPr>
        <w:pStyle w:val="ConsPlusNormal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</w:t>
      </w:r>
    </w:p>
    <w:p w:rsidR="00B4479C" w:rsidRDefault="00B4479C" w:rsidP="00722014">
      <w:pPr>
        <w:pStyle w:val="ConsPlusNormal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B46CE">
        <w:rPr>
          <w:rFonts w:ascii="Times New Roman" w:hAnsi="Times New Roman" w:cs="Times New Roman"/>
          <w:sz w:val="28"/>
          <w:szCs w:val="28"/>
        </w:rPr>
        <w:t>____</w:t>
      </w:r>
    </w:p>
    <w:p w:rsidR="00B4479C" w:rsidRDefault="00B4479C" w:rsidP="00722014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146A23">
        <w:rPr>
          <w:rFonts w:ascii="Times New Roman" w:hAnsi="Times New Roman" w:cs="Times New Roman"/>
          <w:sz w:val="24"/>
          <w:szCs w:val="24"/>
        </w:rPr>
        <w:t xml:space="preserve">(Ф.И.О.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="00AB46C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Ф.И.О. представителя</w:t>
      </w:r>
    </w:p>
    <w:p w:rsidR="00B4479C" w:rsidRPr="00146A23" w:rsidRDefault="00B4479C" w:rsidP="00722014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146A23">
        <w:rPr>
          <w:rFonts w:ascii="Times New Roman" w:hAnsi="Times New Roman" w:cs="Times New Roman"/>
          <w:sz w:val="24"/>
          <w:szCs w:val="24"/>
        </w:rPr>
        <w:t>Заявителя)</w:t>
      </w:r>
    </w:p>
    <w:p w:rsidR="00B4479C" w:rsidRDefault="00B4479C" w:rsidP="0005227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4479C" w:rsidRDefault="00B4479C" w:rsidP="0005227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4479C" w:rsidRPr="00AB46CE" w:rsidRDefault="00B4479C" w:rsidP="00052278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C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4479C" w:rsidRPr="00AB46CE" w:rsidRDefault="00B4479C" w:rsidP="00052278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CE">
        <w:rPr>
          <w:rFonts w:ascii="Times New Roman" w:hAnsi="Times New Roman" w:cs="Times New Roman"/>
          <w:b/>
          <w:sz w:val="28"/>
          <w:szCs w:val="28"/>
        </w:rPr>
        <w:t>об отказе в присвоении квалификационной категории спортивного судьи</w:t>
      </w:r>
    </w:p>
    <w:p w:rsidR="00B4479C" w:rsidRDefault="00B4479C" w:rsidP="0005227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B4479C" w:rsidTr="0059133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B4479C" w:rsidRDefault="00B4479C" w:rsidP="000522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4479C" w:rsidRDefault="00B4479C" w:rsidP="00052278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№_______________</w:t>
            </w:r>
          </w:p>
        </w:tc>
      </w:tr>
    </w:tbl>
    <w:p w:rsidR="00B4479C" w:rsidRDefault="00B4479C" w:rsidP="0005227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E287F" w:rsidRDefault="00B4479C" w:rsidP="000522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79C">
        <w:rPr>
          <w:rFonts w:ascii="Times New Roman" w:hAnsi="Times New Roman" w:cs="Times New Roman"/>
          <w:sz w:val="28"/>
          <w:szCs w:val="28"/>
        </w:rPr>
        <w:t>Рассмотрев Ваше заявление от 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B4479C">
        <w:rPr>
          <w:rFonts w:ascii="Times New Roman" w:hAnsi="Times New Roman" w:cs="Times New Roman"/>
          <w:sz w:val="28"/>
          <w:szCs w:val="28"/>
        </w:rPr>
        <w:t>№_____________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B4479C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документы, руководствуясь </w:t>
      </w:r>
      <w:r w:rsidR="002714AA">
        <w:rPr>
          <w:rFonts w:ascii="Times New Roman" w:hAnsi="Times New Roman" w:cs="Times New Roman"/>
          <w:sz w:val="28"/>
          <w:szCs w:val="28"/>
        </w:rPr>
        <w:t>П</w:t>
      </w:r>
      <w:r w:rsidRPr="00B4479C">
        <w:rPr>
          <w:rFonts w:ascii="Times New Roman" w:hAnsi="Times New Roman" w:cs="Times New Roman"/>
          <w:sz w:val="28"/>
          <w:szCs w:val="28"/>
        </w:rPr>
        <w:t>оложением о спортивных судьях, утвержденным приказом Министерства спорта Рос</w:t>
      </w:r>
      <w:r>
        <w:rPr>
          <w:rFonts w:ascii="Times New Roman" w:hAnsi="Times New Roman" w:cs="Times New Roman"/>
          <w:sz w:val="28"/>
          <w:szCs w:val="28"/>
        </w:rPr>
        <w:t>сийской Федерации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B4479C">
        <w:rPr>
          <w:rFonts w:ascii="Times New Roman" w:hAnsi="Times New Roman" w:cs="Times New Roman"/>
          <w:sz w:val="28"/>
          <w:szCs w:val="28"/>
        </w:rPr>
        <w:t>от 28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B4479C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B4479C">
        <w:rPr>
          <w:rFonts w:ascii="Times New Roman" w:hAnsi="Times New Roman" w:cs="Times New Roman"/>
          <w:sz w:val="28"/>
          <w:szCs w:val="28"/>
        </w:rPr>
        <w:t xml:space="preserve">№ 134, комитетом по физической культуре и спорту </w:t>
      </w:r>
      <w:r w:rsidR="006E4E7A">
        <w:rPr>
          <w:rFonts w:ascii="Times New Roman" w:hAnsi="Times New Roman" w:cs="Times New Roman"/>
          <w:sz w:val="28"/>
          <w:szCs w:val="28"/>
        </w:rPr>
        <w:br/>
      </w:r>
      <w:r w:rsidRPr="00B4479C">
        <w:rPr>
          <w:rFonts w:ascii="Times New Roman" w:hAnsi="Times New Roman" w:cs="Times New Roman"/>
          <w:sz w:val="28"/>
          <w:szCs w:val="28"/>
        </w:rPr>
        <w:t>администрации города Перми принято решение об отказе в присвоении</w:t>
      </w:r>
      <w:r w:rsidR="00722014">
        <w:rPr>
          <w:rFonts w:ascii="Times New Roman" w:hAnsi="Times New Roman" w:cs="Times New Roman"/>
          <w:sz w:val="28"/>
          <w:szCs w:val="28"/>
        </w:rPr>
        <w:t xml:space="preserve"> </w:t>
      </w:r>
      <w:r w:rsidR="006E4E7A">
        <w:rPr>
          <w:rFonts w:ascii="Times New Roman" w:hAnsi="Times New Roman" w:cs="Times New Roman"/>
          <w:sz w:val="28"/>
          <w:szCs w:val="28"/>
        </w:rPr>
        <w:br/>
      </w:r>
      <w:r w:rsidRPr="00B4479C">
        <w:rPr>
          <w:rFonts w:ascii="Times New Roman" w:hAnsi="Times New Roman" w:cs="Times New Roman"/>
          <w:sz w:val="28"/>
          <w:szCs w:val="28"/>
        </w:rPr>
        <w:t>кандидату: 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B46CE">
        <w:rPr>
          <w:rFonts w:ascii="Times New Roman" w:hAnsi="Times New Roman" w:cs="Times New Roman"/>
          <w:sz w:val="28"/>
          <w:szCs w:val="28"/>
        </w:rPr>
        <w:t>________________</w:t>
      </w:r>
      <w:r w:rsidR="009E287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46CE">
        <w:rPr>
          <w:rFonts w:ascii="Times New Roman" w:hAnsi="Times New Roman" w:cs="Times New Roman"/>
          <w:sz w:val="28"/>
          <w:szCs w:val="28"/>
        </w:rPr>
        <w:tab/>
      </w:r>
      <w:r w:rsidR="00AB46CE">
        <w:rPr>
          <w:rFonts w:ascii="Times New Roman" w:hAnsi="Times New Roman" w:cs="Times New Roman"/>
          <w:sz w:val="28"/>
          <w:szCs w:val="28"/>
        </w:rPr>
        <w:tab/>
      </w:r>
      <w:r w:rsidR="00AB46CE">
        <w:rPr>
          <w:rFonts w:ascii="Times New Roman" w:hAnsi="Times New Roman" w:cs="Times New Roman"/>
          <w:sz w:val="28"/>
          <w:szCs w:val="28"/>
        </w:rPr>
        <w:tab/>
      </w:r>
      <w:r w:rsidR="009E287F">
        <w:rPr>
          <w:rFonts w:ascii="Times New Roman" w:hAnsi="Times New Roman" w:cs="Times New Roman"/>
          <w:sz w:val="28"/>
          <w:szCs w:val="28"/>
        </w:rPr>
        <w:tab/>
      </w:r>
      <w:r w:rsidR="009E287F">
        <w:rPr>
          <w:rFonts w:ascii="Times New Roman" w:hAnsi="Times New Roman" w:cs="Times New Roman"/>
          <w:sz w:val="28"/>
          <w:szCs w:val="28"/>
        </w:rPr>
        <w:tab/>
      </w:r>
      <w:r w:rsidR="009E287F">
        <w:rPr>
          <w:rFonts w:ascii="Times New Roman" w:hAnsi="Times New Roman" w:cs="Times New Roman"/>
          <w:sz w:val="28"/>
          <w:szCs w:val="28"/>
        </w:rPr>
        <w:tab/>
      </w:r>
      <w:r w:rsidR="009E287F">
        <w:rPr>
          <w:rFonts w:ascii="Times New Roman" w:hAnsi="Times New Roman" w:cs="Times New Roman"/>
          <w:sz w:val="28"/>
          <w:szCs w:val="28"/>
        </w:rPr>
        <w:tab/>
      </w:r>
      <w:r w:rsidR="006E4E7A">
        <w:rPr>
          <w:rFonts w:ascii="Times New Roman" w:hAnsi="Times New Roman" w:cs="Times New Roman"/>
          <w:sz w:val="28"/>
          <w:szCs w:val="28"/>
        </w:rPr>
        <w:t xml:space="preserve"> </w:t>
      </w:r>
      <w:r w:rsidR="00AB46CE" w:rsidRPr="00B4479C">
        <w:rPr>
          <w:rFonts w:ascii="Times New Roman" w:hAnsi="Times New Roman" w:cs="Times New Roman"/>
          <w:sz w:val="24"/>
          <w:szCs w:val="24"/>
        </w:rPr>
        <w:t>(Ф.И.О</w:t>
      </w:r>
      <w:r w:rsidR="00AB46CE">
        <w:rPr>
          <w:rFonts w:ascii="Times New Roman" w:hAnsi="Times New Roman" w:cs="Times New Roman"/>
          <w:sz w:val="24"/>
          <w:szCs w:val="24"/>
        </w:rPr>
        <w:t>.</w:t>
      </w:r>
      <w:r w:rsidR="00AB46CE" w:rsidRPr="00B4479C">
        <w:rPr>
          <w:rFonts w:ascii="Times New Roman" w:hAnsi="Times New Roman" w:cs="Times New Roman"/>
          <w:sz w:val="24"/>
          <w:szCs w:val="24"/>
        </w:rPr>
        <w:t>)</w:t>
      </w:r>
      <w:r w:rsidR="00AB4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79C" w:rsidRDefault="009E287F" w:rsidP="0005227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4479C"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4479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__, </w:t>
      </w:r>
      <w:r w:rsidR="00AB46CE" w:rsidRPr="00B4479C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 w:rsidR="00AB46CE">
        <w:rPr>
          <w:rFonts w:ascii="Times New Roman" w:hAnsi="Times New Roman" w:cs="Times New Roman"/>
          <w:sz w:val="28"/>
          <w:szCs w:val="28"/>
        </w:rPr>
        <w:t xml:space="preserve"> </w:t>
      </w:r>
      <w:r w:rsidR="00B4479C" w:rsidRPr="00B4479C">
        <w:rPr>
          <w:rFonts w:ascii="Times New Roman" w:hAnsi="Times New Roman" w:cs="Times New Roman"/>
          <w:sz w:val="28"/>
          <w:szCs w:val="28"/>
        </w:rPr>
        <w:t>спортивного судьи по следующим основаниям:</w:t>
      </w:r>
    </w:p>
    <w:p w:rsidR="00AB46CE" w:rsidRDefault="00AB46CE" w:rsidP="0005227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B46CE" w:rsidRDefault="005F59A5" w:rsidP="00722014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14605</wp:posOffset>
                </wp:positionV>
                <wp:extent cx="389255" cy="375285"/>
                <wp:effectExtent l="7620" t="6350" r="12700" b="8890"/>
                <wp:wrapNone/>
                <wp:docPr id="4" name="Rectangle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9E7BA" id="Rectangle 1291" o:spid="_x0000_s1026" style="position:absolute;margin-left:6.95pt;margin-top:1.15pt;width:30.65pt;height:29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"/>
            </w:pict>
          </mc:Fallback>
        </mc:AlternateContent>
      </w:r>
      <w:r w:rsidR="00AB46CE" w:rsidRPr="00793453">
        <w:rPr>
          <w:noProof/>
          <w:sz w:val="28"/>
          <w:szCs w:val="28"/>
        </w:rPr>
        <w:t>несоответстви</w:t>
      </w:r>
      <w:r w:rsidR="00722014">
        <w:rPr>
          <w:noProof/>
          <w:sz w:val="28"/>
          <w:szCs w:val="28"/>
        </w:rPr>
        <w:t>е</w:t>
      </w:r>
      <w:r w:rsidR="00AB46CE" w:rsidRPr="00793453">
        <w:rPr>
          <w:noProof/>
          <w:sz w:val="28"/>
          <w:szCs w:val="28"/>
        </w:rPr>
        <w:t xml:space="preserve"> кандидата квалификационным требованиям, установленным Положением о спортивных судьях</w:t>
      </w:r>
      <w:r w:rsidR="00AB46CE">
        <w:rPr>
          <w:sz w:val="28"/>
          <w:szCs w:val="28"/>
        </w:rPr>
        <w:t>;</w:t>
      </w:r>
    </w:p>
    <w:p w:rsidR="00AB46CE" w:rsidRDefault="00AB46CE" w:rsidP="00722014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</w:p>
    <w:p w:rsidR="00AB46CE" w:rsidRDefault="005F59A5" w:rsidP="00722014">
      <w:pPr>
        <w:pStyle w:val="ConsPlusNormal"/>
        <w:widowControl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100965</wp:posOffset>
                </wp:positionV>
                <wp:extent cx="389255" cy="375285"/>
                <wp:effectExtent l="7620" t="10795" r="12700" b="13970"/>
                <wp:wrapNone/>
                <wp:docPr id="2" name="Rectangle 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09050" id="Rectangle 1292" o:spid="_x0000_s1026" style="position:absolute;margin-left:6.95pt;margin-top:7.95pt;width:30.65pt;height:29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D2IgIAAD4EAAAOAAAAZHJzL2Uyb0RvYy54bWysU9uO0zAQfUfiHyy/0zTZhm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"/>
            </w:pict>
          </mc:Fallback>
        </mc:AlternateContent>
      </w:r>
      <w:r w:rsidR="009E287F" w:rsidRPr="003C4F26">
        <w:rPr>
          <w:rFonts w:ascii="Times New Roman" w:hAnsi="Times New Roman" w:cs="Times New Roman"/>
          <w:sz w:val="28"/>
          <w:szCs w:val="28"/>
        </w:rPr>
        <w:t xml:space="preserve">несоответствие документов (сведений), представленных </w:t>
      </w:r>
      <w:r w:rsidR="009E287F" w:rsidRPr="003C4F26">
        <w:rPr>
          <w:rFonts w:ascii="Times New Roman" w:hAnsi="Times New Roman" w:cs="Times New Roman"/>
          <w:color w:val="000000" w:themeColor="text1"/>
          <w:sz w:val="28"/>
          <w:szCs w:val="28"/>
        </w:rPr>
        <w:t>Зая</w:t>
      </w:r>
      <w:r w:rsidR="009E287F">
        <w:rPr>
          <w:rFonts w:ascii="Times New Roman" w:hAnsi="Times New Roman" w:cs="Times New Roman"/>
          <w:sz w:val="28"/>
          <w:szCs w:val="28"/>
        </w:rPr>
        <w:t>вителем,</w:t>
      </w:r>
      <w:r w:rsidR="009E287F">
        <w:rPr>
          <w:rFonts w:ascii="Times New Roman" w:hAnsi="Times New Roman" w:cs="Times New Roman"/>
          <w:sz w:val="28"/>
          <w:szCs w:val="28"/>
        </w:rPr>
        <w:br/>
      </w:r>
      <w:r w:rsidR="009E287F" w:rsidRPr="003C4F26">
        <w:rPr>
          <w:rFonts w:ascii="Times New Roman" w:hAnsi="Times New Roman" w:cs="Times New Roman"/>
          <w:sz w:val="28"/>
          <w:szCs w:val="28"/>
        </w:rPr>
        <w:t>документам (сведениям), полученным в рамках межведомственного взаимодействия</w:t>
      </w:r>
      <w:r w:rsidR="00AB46CE">
        <w:rPr>
          <w:rFonts w:ascii="Times New Roman" w:hAnsi="Times New Roman" w:cs="Times New Roman"/>
          <w:sz w:val="28"/>
          <w:szCs w:val="28"/>
        </w:rPr>
        <w:t>.</w:t>
      </w:r>
    </w:p>
    <w:p w:rsidR="00AB46CE" w:rsidRPr="009F1C63" w:rsidRDefault="00AB46CE" w:rsidP="0005227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B46CE" w:rsidRDefault="00AB46CE" w:rsidP="000522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:rsidR="00AB46CE" w:rsidRDefault="00AB46CE" w:rsidP="000522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7"/>
        <w:gridCol w:w="3372"/>
        <w:gridCol w:w="3372"/>
      </w:tblGrid>
      <w:tr w:rsidR="00AB46CE" w:rsidTr="00591337">
        <w:tc>
          <w:tcPr>
            <w:tcW w:w="3379" w:type="dxa"/>
          </w:tcPr>
          <w:p w:rsidR="00AB46CE" w:rsidRPr="00722014" w:rsidRDefault="009E287F" w:rsidP="000522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спорту администрации города Перми</w:t>
            </w:r>
          </w:p>
        </w:tc>
        <w:tc>
          <w:tcPr>
            <w:tcW w:w="3379" w:type="dxa"/>
          </w:tcPr>
          <w:p w:rsidR="00AB46CE" w:rsidRDefault="00AB46CE" w:rsidP="000522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AB46CE" w:rsidRPr="00722014" w:rsidRDefault="00AB46CE" w:rsidP="000522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14">
              <w:rPr>
                <w:rFonts w:ascii="Times New Roman" w:hAnsi="Times New Roman" w:cs="Times New Roman"/>
                <w:sz w:val="24"/>
                <w:szCs w:val="24"/>
              </w:rPr>
              <w:t>(Ф.И.О. председателя</w:t>
            </w:r>
          </w:p>
          <w:p w:rsidR="00AB46CE" w:rsidRPr="00B4479C" w:rsidRDefault="00AB46CE" w:rsidP="000522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14">
              <w:rPr>
                <w:rFonts w:ascii="Times New Roman" w:hAnsi="Times New Roman" w:cs="Times New Roman"/>
                <w:sz w:val="24"/>
                <w:szCs w:val="24"/>
              </w:rPr>
              <w:t>Комитета)</w:t>
            </w:r>
          </w:p>
        </w:tc>
        <w:tc>
          <w:tcPr>
            <w:tcW w:w="3379" w:type="dxa"/>
          </w:tcPr>
          <w:p w:rsidR="00AB46CE" w:rsidRDefault="00AB46CE" w:rsidP="000522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AB46CE" w:rsidRPr="00722014" w:rsidRDefault="00AB46CE" w:rsidP="000522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14">
              <w:rPr>
                <w:rFonts w:ascii="Times New Roman" w:hAnsi="Times New Roman" w:cs="Times New Roman"/>
                <w:sz w:val="24"/>
                <w:szCs w:val="24"/>
              </w:rPr>
              <w:t>(сведения об электронной подписи)</w:t>
            </w:r>
          </w:p>
        </w:tc>
      </w:tr>
    </w:tbl>
    <w:p w:rsidR="00AB46CE" w:rsidRDefault="00AB46CE" w:rsidP="000522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014" w:rsidRDefault="00722014" w:rsidP="00052278">
      <w:pPr>
        <w:rPr>
          <w:sz w:val="28"/>
          <w:szCs w:val="28"/>
        </w:rPr>
        <w:sectPr w:rsidR="00722014" w:rsidSect="00A04666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E268B3" w:rsidRPr="009F1C63" w:rsidRDefault="00E268B3" w:rsidP="00722014">
      <w:pPr>
        <w:pStyle w:val="ConsPlusNormal"/>
        <w:widowControl/>
        <w:spacing w:line="240" w:lineRule="exact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7A780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D6D04">
        <w:rPr>
          <w:rFonts w:ascii="Times New Roman" w:hAnsi="Times New Roman" w:cs="Times New Roman"/>
          <w:sz w:val="28"/>
          <w:szCs w:val="28"/>
        </w:rPr>
        <w:t>6</w:t>
      </w:r>
    </w:p>
    <w:p w:rsidR="00E268B3" w:rsidRPr="009F1C63" w:rsidRDefault="00722014" w:rsidP="00722014">
      <w:pPr>
        <w:pStyle w:val="ConsPlusNormal"/>
        <w:widowControl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="00E268B3" w:rsidRPr="009F1C63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722014" w:rsidRDefault="00E268B3" w:rsidP="00722014">
      <w:pPr>
        <w:pStyle w:val="ConsPlusNormal"/>
        <w:widowControl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предоставления комитетом </w:t>
      </w:r>
    </w:p>
    <w:p w:rsidR="00722014" w:rsidRDefault="00E268B3" w:rsidP="00722014">
      <w:pPr>
        <w:pStyle w:val="ConsPlusNormal"/>
        <w:widowControl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по физической культуре и спорту администрации гор</w:t>
      </w:r>
      <w:r>
        <w:rPr>
          <w:rFonts w:ascii="Times New Roman" w:hAnsi="Times New Roman" w:cs="Times New Roman"/>
          <w:sz w:val="28"/>
          <w:szCs w:val="28"/>
        </w:rPr>
        <w:t xml:space="preserve">ода Перми </w:t>
      </w:r>
    </w:p>
    <w:p w:rsidR="00722014" w:rsidRDefault="00E268B3" w:rsidP="00722014">
      <w:pPr>
        <w:pStyle w:val="ConsPlusNormal"/>
        <w:widowControl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E268B3" w:rsidRPr="009F1C63" w:rsidRDefault="00E268B3" w:rsidP="00722014">
      <w:pPr>
        <w:pStyle w:val="ConsPlusNormal"/>
        <w:widowControl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14AA">
        <w:rPr>
          <w:rFonts w:ascii="Times New Roman" w:hAnsi="Times New Roman" w:cs="Times New Roman"/>
          <w:sz w:val="28"/>
          <w:szCs w:val="28"/>
        </w:rPr>
        <w:t>Присвоение квалификационных категорий спортивных судей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714AA" w:rsidRDefault="002714AA" w:rsidP="0005227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714AA" w:rsidRDefault="002714AA" w:rsidP="0005227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714AA" w:rsidRDefault="002714AA" w:rsidP="00E371AF">
      <w:pPr>
        <w:pStyle w:val="ConsPlusNormal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</w:t>
      </w:r>
    </w:p>
    <w:p w:rsidR="002714AA" w:rsidRDefault="002714AA" w:rsidP="00E371AF">
      <w:pPr>
        <w:pStyle w:val="ConsPlusNormal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714AA" w:rsidRDefault="002714AA" w:rsidP="00E371AF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146A23">
        <w:rPr>
          <w:rFonts w:ascii="Times New Roman" w:hAnsi="Times New Roman" w:cs="Times New Roman"/>
          <w:sz w:val="24"/>
          <w:szCs w:val="24"/>
        </w:rPr>
        <w:t xml:space="preserve">(Ф.И.О. </w:t>
      </w:r>
      <w:r>
        <w:rPr>
          <w:rFonts w:ascii="Times New Roman" w:hAnsi="Times New Roman" w:cs="Times New Roman"/>
          <w:sz w:val="24"/>
          <w:szCs w:val="24"/>
        </w:rPr>
        <w:t>Заявителя/Ф.И.О. представителя</w:t>
      </w:r>
    </w:p>
    <w:p w:rsidR="002714AA" w:rsidRPr="00146A23" w:rsidRDefault="002714AA" w:rsidP="00E371AF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146A23">
        <w:rPr>
          <w:rFonts w:ascii="Times New Roman" w:hAnsi="Times New Roman" w:cs="Times New Roman"/>
          <w:sz w:val="24"/>
          <w:szCs w:val="24"/>
        </w:rPr>
        <w:t>Заявителя)</w:t>
      </w:r>
    </w:p>
    <w:p w:rsidR="006D6D04" w:rsidRDefault="006D6D04" w:rsidP="0005227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6D6D04" w:rsidRDefault="006D6D04" w:rsidP="0005227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714AA" w:rsidRPr="002714AA" w:rsidRDefault="002714AA" w:rsidP="00052278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4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542ED" w:rsidRDefault="006542ED" w:rsidP="00052278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4AA"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 w:rsidR="00A77608" w:rsidRPr="002714AA">
        <w:rPr>
          <w:rFonts w:ascii="Times New Roman" w:hAnsi="Times New Roman" w:cs="Times New Roman"/>
          <w:b/>
          <w:sz w:val="28"/>
          <w:szCs w:val="28"/>
        </w:rPr>
        <w:t>квалификационной категории спортивного судьи</w:t>
      </w:r>
    </w:p>
    <w:p w:rsidR="002714AA" w:rsidRPr="002714AA" w:rsidRDefault="002714AA" w:rsidP="00052278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2714AA" w:rsidTr="0059133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2714AA" w:rsidRDefault="002714AA" w:rsidP="000522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2714AA" w:rsidRDefault="002714AA" w:rsidP="00052278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№_______________</w:t>
            </w:r>
          </w:p>
        </w:tc>
      </w:tr>
    </w:tbl>
    <w:p w:rsidR="006D6D04" w:rsidRDefault="006D6D04" w:rsidP="0005227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714AA" w:rsidRDefault="002714AA" w:rsidP="0005227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714AA" w:rsidRDefault="002714AA" w:rsidP="00052278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4479C">
        <w:rPr>
          <w:rFonts w:ascii="Times New Roman" w:hAnsi="Times New Roman" w:cs="Times New Roman"/>
          <w:sz w:val="28"/>
          <w:szCs w:val="28"/>
        </w:rPr>
        <w:t>Рассмотрев Ваше заявление от 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B4479C">
        <w:rPr>
          <w:rFonts w:ascii="Times New Roman" w:hAnsi="Times New Roman" w:cs="Times New Roman"/>
          <w:sz w:val="28"/>
          <w:szCs w:val="28"/>
        </w:rPr>
        <w:t>№_____________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714AA" w:rsidRDefault="002714AA" w:rsidP="0005227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4479C">
        <w:rPr>
          <w:rFonts w:ascii="Times New Roman" w:hAnsi="Times New Roman" w:cs="Times New Roman"/>
          <w:sz w:val="28"/>
          <w:szCs w:val="28"/>
        </w:rPr>
        <w:t>и прилагаемые к нему документы,</w:t>
      </w:r>
      <w:r>
        <w:rPr>
          <w:rFonts w:ascii="Times New Roman" w:hAnsi="Times New Roman" w:cs="Times New Roman"/>
          <w:sz w:val="28"/>
          <w:szCs w:val="28"/>
        </w:rPr>
        <w:t xml:space="preserve"> комитетом по физической культуре и спорту администрации города Перми принято решение о присвоении квалификационной категории спортивного судьи в по</w:t>
      </w:r>
      <w:r w:rsidR="006E4E7A">
        <w:rPr>
          <w:rFonts w:ascii="Times New Roman" w:hAnsi="Times New Roman" w:cs="Times New Roman"/>
          <w:sz w:val="28"/>
          <w:szCs w:val="28"/>
        </w:rPr>
        <w:t>рядке, установленном Положением</w:t>
      </w:r>
      <w:r w:rsidR="00383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спортивных судьях, утвержденным приказом Министерства спорта Российской Федерации от 28 февраля 2017 г. № 134:</w:t>
      </w:r>
    </w:p>
    <w:p w:rsidR="002714AA" w:rsidRDefault="002714AA" w:rsidP="0005227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542ED" w:rsidTr="006542ED">
        <w:tc>
          <w:tcPr>
            <w:tcW w:w="4785" w:type="dxa"/>
          </w:tcPr>
          <w:p w:rsidR="006542ED" w:rsidRDefault="006542ED" w:rsidP="000522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83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83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83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9AE">
              <w:rPr>
                <w:rFonts w:ascii="Times New Roman" w:hAnsi="Times New Roman" w:cs="Times New Roman"/>
                <w:sz w:val="28"/>
                <w:szCs w:val="28"/>
              </w:rPr>
              <w:t>кандидата</w:t>
            </w:r>
          </w:p>
        </w:tc>
        <w:tc>
          <w:tcPr>
            <w:tcW w:w="4785" w:type="dxa"/>
          </w:tcPr>
          <w:p w:rsidR="006542ED" w:rsidRDefault="006542ED" w:rsidP="000522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2ED" w:rsidTr="006542ED">
        <w:tc>
          <w:tcPr>
            <w:tcW w:w="4785" w:type="dxa"/>
          </w:tcPr>
          <w:p w:rsidR="006542ED" w:rsidRDefault="006542ED" w:rsidP="000522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4785" w:type="dxa"/>
          </w:tcPr>
          <w:p w:rsidR="006542ED" w:rsidRDefault="006542ED" w:rsidP="000522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2ED" w:rsidTr="006542ED">
        <w:tc>
          <w:tcPr>
            <w:tcW w:w="4785" w:type="dxa"/>
          </w:tcPr>
          <w:p w:rsidR="006542ED" w:rsidRDefault="006449AE" w:rsidP="000522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785" w:type="dxa"/>
          </w:tcPr>
          <w:p w:rsidR="006542ED" w:rsidRDefault="006542ED" w:rsidP="000522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2ED" w:rsidTr="006542ED">
        <w:tc>
          <w:tcPr>
            <w:tcW w:w="4785" w:type="dxa"/>
          </w:tcPr>
          <w:p w:rsidR="006542ED" w:rsidRDefault="006542ED" w:rsidP="000522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4785" w:type="dxa"/>
          </w:tcPr>
          <w:p w:rsidR="006542ED" w:rsidRDefault="006542ED" w:rsidP="000522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2ED" w:rsidRDefault="006542ED" w:rsidP="0005227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542ED" w:rsidRDefault="006542ED" w:rsidP="000522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</w:t>
      </w:r>
      <w:r w:rsidR="006449A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 выдан</w:t>
      </w:r>
      <w:r w:rsidR="006449A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нагрудный значок</w:t>
      </w:r>
      <w:r w:rsidR="006449AE">
        <w:rPr>
          <w:rFonts w:ascii="Times New Roman" w:hAnsi="Times New Roman" w:cs="Times New Roman"/>
          <w:sz w:val="28"/>
          <w:szCs w:val="28"/>
        </w:rPr>
        <w:t xml:space="preserve"> и (или)</w:t>
      </w:r>
      <w:r>
        <w:rPr>
          <w:rFonts w:ascii="Times New Roman" w:hAnsi="Times New Roman" w:cs="Times New Roman"/>
          <w:sz w:val="28"/>
          <w:szCs w:val="28"/>
        </w:rPr>
        <w:t xml:space="preserve"> книжка</w:t>
      </w:r>
      <w:r w:rsidR="006449AE">
        <w:rPr>
          <w:rFonts w:ascii="Times New Roman" w:hAnsi="Times New Roman" w:cs="Times New Roman"/>
          <w:sz w:val="28"/>
          <w:szCs w:val="28"/>
        </w:rPr>
        <w:t xml:space="preserve"> спортивного судьи</w:t>
      </w:r>
      <w:r w:rsidR="009E287F">
        <w:rPr>
          <w:rFonts w:ascii="Times New Roman" w:hAnsi="Times New Roman" w:cs="Times New Roman"/>
          <w:sz w:val="28"/>
          <w:szCs w:val="28"/>
        </w:rPr>
        <w:t>.</w:t>
      </w:r>
    </w:p>
    <w:p w:rsidR="006542ED" w:rsidRDefault="006542ED" w:rsidP="000522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внесены сведения в действующую </w:t>
      </w:r>
      <w:r w:rsidR="006449AE">
        <w:rPr>
          <w:rFonts w:ascii="Times New Roman" w:hAnsi="Times New Roman" w:cs="Times New Roman"/>
          <w:sz w:val="28"/>
          <w:szCs w:val="28"/>
        </w:rPr>
        <w:t>книжку спортивного судьи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2ED" w:rsidRDefault="006542ED" w:rsidP="000522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Вам необходимо обратиться в комитет</w:t>
      </w:r>
      <w:r w:rsidRPr="006542ED">
        <w:rPr>
          <w:rFonts w:ascii="Times New Roman" w:hAnsi="Times New Roman" w:cs="Times New Roman"/>
          <w:sz w:val="28"/>
          <w:szCs w:val="28"/>
        </w:rPr>
        <w:t xml:space="preserve"> </w:t>
      </w:r>
      <w:r w:rsidR="006E4E7A">
        <w:rPr>
          <w:rFonts w:ascii="Times New Roman" w:hAnsi="Times New Roman" w:cs="Times New Roman"/>
          <w:sz w:val="28"/>
          <w:szCs w:val="28"/>
        </w:rPr>
        <w:t>физической культуре</w:t>
      </w:r>
      <w:r w:rsidR="006E4E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спорту администрации города Перми.</w:t>
      </w:r>
    </w:p>
    <w:p w:rsidR="002714AA" w:rsidRDefault="002714AA" w:rsidP="000522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7"/>
        <w:gridCol w:w="3372"/>
        <w:gridCol w:w="3372"/>
      </w:tblGrid>
      <w:tr w:rsidR="009E287F" w:rsidTr="00591337">
        <w:tc>
          <w:tcPr>
            <w:tcW w:w="3379" w:type="dxa"/>
          </w:tcPr>
          <w:p w:rsidR="009E287F" w:rsidRDefault="009E287F" w:rsidP="000522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спорту администрации города Перми</w:t>
            </w:r>
          </w:p>
        </w:tc>
        <w:tc>
          <w:tcPr>
            <w:tcW w:w="3379" w:type="dxa"/>
          </w:tcPr>
          <w:p w:rsidR="009E287F" w:rsidRDefault="009E287F" w:rsidP="002A18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9E287F" w:rsidRPr="00722014" w:rsidRDefault="009E287F" w:rsidP="002A18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14">
              <w:rPr>
                <w:rFonts w:ascii="Times New Roman" w:hAnsi="Times New Roman" w:cs="Times New Roman"/>
                <w:sz w:val="24"/>
                <w:szCs w:val="24"/>
              </w:rPr>
              <w:t>(Ф.И.О. председателя</w:t>
            </w:r>
          </w:p>
          <w:p w:rsidR="009E287F" w:rsidRPr="00B4479C" w:rsidRDefault="009E287F" w:rsidP="002A18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14">
              <w:rPr>
                <w:rFonts w:ascii="Times New Roman" w:hAnsi="Times New Roman" w:cs="Times New Roman"/>
                <w:sz w:val="24"/>
                <w:szCs w:val="24"/>
              </w:rPr>
              <w:t>Комитета)</w:t>
            </w:r>
          </w:p>
        </w:tc>
        <w:tc>
          <w:tcPr>
            <w:tcW w:w="3379" w:type="dxa"/>
          </w:tcPr>
          <w:p w:rsidR="009E287F" w:rsidRDefault="009E287F" w:rsidP="002A18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9E287F" w:rsidRPr="00722014" w:rsidRDefault="009E287F" w:rsidP="002A18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014">
              <w:rPr>
                <w:rFonts w:ascii="Times New Roman" w:hAnsi="Times New Roman" w:cs="Times New Roman"/>
                <w:sz w:val="24"/>
                <w:szCs w:val="24"/>
              </w:rPr>
              <w:t>(сведения об электронной подписи)</w:t>
            </w:r>
          </w:p>
        </w:tc>
      </w:tr>
    </w:tbl>
    <w:p w:rsidR="00722014" w:rsidRDefault="00722014" w:rsidP="00052278">
      <w:pPr>
        <w:rPr>
          <w:sz w:val="28"/>
          <w:szCs w:val="28"/>
        </w:rPr>
        <w:sectPr w:rsidR="00722014" w:rsidSect="00A04666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2842E2" w:rsidRDefault="002842E2" w:rsidP="00052278">
      <w:pPr>
        <w:rPr>
          <w:sz w:val="28"/>
          <w:szCs w:val="28"/>
        </w:rPr>
      </w:pPr>
    </w:p>
    <w:p w:rsidR="006D6D04" w:rsidRPr="009F1C63" w:rsidRDefault="006D6D04" w:rsidP="00722014">
      <w:pPr>
        <w:pStyle w:val="ConsPlusNormal"/>
        <w:widowControl/>
        <w:suppressAutoHyphens/>
        <w:spacing w:line="240" w:lineRule="exact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7A780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449AE">
        <w:rPr>
          <w:rFonts w:ascii="Times New Roman" w:hAnsi="Times New Roman" w:cs="Times New Roman"/>
          <w:sz w:val="28"/>
          <w:szCs w:val="28"/>
        </w:rPr>
        <w:t>7</w:t>
      </w:r>
    </w:p>
    <w:p w:rsidR="006D6D04" w:rsidRPr="009F1C63" w:rsidRDefault="00722014" w:rsidP="00722014">
      <w:pPr>
        <w:pStyle w:val="ConsPlusNormal"/>
        <w:widowControl/>
        <w:suppressAutoHyphens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="006D6D04" w:rsidRPr="009F1C63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6D6D04" w:rsidRPr="009F1C63" w:rsidRDefault="006D6D04" w:rsidP="00722014">
      <w:pPr>
        <w:pStyle w:val="ConsPlusNormal"/>
        <w:widowControl/>
        <w:suppressAutoHyphens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предоставления комитетом по физической культуре и спорту администрации гор</w:t>
      </w:r>
      <w:r>
        <w:rPr>
          <w:rFonts w:ascii="Times New Roman" w:hAnsi="Times New Roman" w:cs="Times New Roman"/>
          <w:sz w:val="28"/>
          <w:szCs w:val="28"/>
        </w:rPr>
        <w:t>ода Перми муниципальной услуги «</w:t>
      </w:r>
      <w:r w:rsidR="002714AA">
        <w:rPr>
          <w:rFonts w:ascii="Times New Roman" w:hAnsi="Times New Roman" w:cs="Times New Roman"/>
          <w:sz w:val="28"/>
          <w:szCs w:val="28"/>
        </w:rPr>
        <w:t>Присвоение квалификационных категорий спортивных судей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268B3" w:rsidRDefault="00E268B3" w:rsidP="00052278">
      <w:pPr>
        <w:rPr>
          <w:b/>
          <w:sz w:val="28"/>
          <w:szCs w:val="28"/>
        </w:rPr>
      </w:pPr>
    </w:p>
    <w:p w:rsidR="00591337" w:rsidRPr="002714AA" w:rsidRDefault="00591337" w:rsidP="00052278">
      <w:pPr>
        <w:rPr>
          <w:b/>
          <w:sz w:val="28"/>
          <w:szCs w:val="28"/>
        </w:rPr>
      </w:pPr>
    </w:p>
    <w:p w:rsidR="00E268B3" w:rsidRPr="002714AA" w:rsidRDefault="00E268B3" w:rsidP="0005227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714AA">
        <w:rPr>
          <w:rFonts w:ascii="Times New Roman" w:hAnsi="Times New Roman" w:cs="Times New Roman"/>
          <w:sz w:val="28"/>
          <w:szCs w:val="28"/>
        </w:rPr>
        <w:t>БЛОК-СХЕМА</w:t>
      </w:r>
    </w:p>
    <w:p w:rsidR="002714AA" w:rsidRDefault="00E268B3" w:rsidP="0005227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714AA">
        <w:rPr>
          <w:rFonts w:ascii="Times New Roman" w:hAnsi="Times New Roman" w:cs="Times New Roman"/>
          <w:sz w:val="28"/>
          <w:szCs w:val="28"/>
        </w:rPr>
        <w:t xml:space="preserve">последовательности административных процедур </w:t>
      </w:r>
      <w:r w:rsidR="002714AA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2714AA" w:rsidRDefault="00E268B3" w:rsidP="0005227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714AA">
        <w:rPr>
          <w:rFonts w:ascii="Times New Roman" w:hAnsi="Times New Roman" w:cs="Times New Roman"/>
          <w:sz w:val="28"/>
          <w:szCs w:val="28"/>
        </w:rPr>
        <w:t>комитетом по физической культуре и спорту администрации города Перми муниципальной услуги</w:t>
      </w:r>
      <w:r w:rsidR="002714AA">
        <w:rPr>
          <w:rFonts w:ascii="Times New Roman" w:hAnsi="Times New Roman" w:cs="Times New Roman"/>
          <w:sz w:val="28"/>
          <w:szCs w:val="28"/>
        </w:rPr>
        <w:t xml:space="preserve"> </w:t>
      </w:r>
      <w:r w:rsidRPr="00DC4D95">
        <w:rPr>
          <w:rFonts w:ascii="Times New Roman" w:hAnsi="Times New Roman" w:cs="Times New Roman"/>
          <w:sz w:val="28"/>
          <w:szCs w:val="28"/>
        </w:rPr>
        <w:t>«</w:t>
      </w:r>
      <w:r w:rsidR="006449AE">
        <w:rPr>
          <w:rFonts w:ascii="Times New Roman" w:hAnsi="Times New Roman" w:cs="Times New Roman"/>
          <w:sz w:val="28"/>
          <w:szCs w:val="28"/>
        </w:rPr>
        <w:t>Присво</w:t>
      </w:r>
      <w:r w:rsidR="002714AA">
        <w:rPr>
          <w:rFonts w:ascii="Times New Roman" w:hAnsi="Times New Roman" w:cs="Times New Roman"/>
          <w:sz w:val="28"/>
          <w:szCs w:val="28"/>
        </w:rPr>
        <w:t>ение квалификационных категорий</w:t>
      </w:r>
    </w:p>
    <w:p w:rsidR="00E268B3" w:rsidRPr="00DC4D95" w:rsidRDefault="006449AE" w:rsidP="0005227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спортивных судей</w:t>
      </w:r>
    </w:p>
    <w:p w:rsidR="00E268B3" w:rsidRDefault="00E268B3" w:rsidP="0005227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91337" w:rsidRPr="009F1C63" w:rsidRDefault="00591337" w:rsidP="0005227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5"/>
      </w:tblGrid>
      <w:tr w:rsidR="00E268B3" w:rsidRPr="009F1C63" w:rsidTr="00722014"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3" w:rsidRPr="009F1C63" w:rsidRDefault="00E268B3" w:rsidP="000522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аявления</w:t>
            </w:r>
            <w:r w:rsidR="00922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3E2" w:rsidRPr="00766A32">
              <w:rPr>
                <w:color w:val="000000" w:themeColor="text1"/>
                <w:sz w:val="28"/>
                <w:szCs w:val="28"/>
              </w:rPr>
              <w:t>–</w:t>
            </w:r>
            <w:r w:rsidR="009223E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</w:tr>
      <w:tr w:rsidR="00E268B3" w:rsidRPr="009F1C63" w:rsidTr="00722014">
        <w:tblPrEx>
          <w:tblBorders>
            <w:left w:val="nil"/>
            <w:right w:val="nil"/>
          </w:tblBorders>
        </w:tblPrEx>
        <w:tc>
          <w:tcPr>
            <w:tcW w:w="9985" w:type="dxa"/>
            <w:tcBorders>
              <w:left w:val="nil"/>
              <w:right w:val="nil"/>
            </w:tcBorders>
          </w:tcPr>
          <w:p w:rsidR="00E268B3" w:rsidRPr="009F1C63" w:rsidRDefault="00E268B3" w:rsidP="000522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70180" cy="212725"/>
                  <wp:effectExtent l="0" t="0" r="0" b="0"/>
                  <wp:docPr id="88" name="Рисунок 35" descr="base_23920_154329_32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base_23920_154329_32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8B3" w:rsidRPr="009F1C63" w:rsidTr="00722014">
        <w:tc>
          <w:tcPr>
            <w:tcW w:w="9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337" w:rsidRDefault="00E268B3" w:rsidP="000522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З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аявления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представленными документами</w:t>
            </w:r>
            <w:r w:rsidR="00591337">
              <w:rPr>
                <w:rFonts w:ascii="Times New Roman" w:hAnsi="Times New Roman" w:cs="Times New Roman"/>
                <w:sz w:val="28"/>
                <w:szCs w:val="28"/>
              </w:rPr>
              <w:t>, подготовка</w:t>
            </w:r>
          </w:p>
          <w:p w:rsidR="00E268B3" w:rsidRPr="009F1C63" w:rsidRDefault="00E268B3" w:rsidP="000522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результата предоставления муниципальной услуги</w:t>
            </w:r>
            <w:r w:rsidR="00922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3E2" w:rsidRPr="00766A32">
              <w:rPr>
                <w:color w:val="000000" w:themeColor="text1"/>
                <w:sz w:val="28"/>
                <w:szCs w:val="28"/>
              </w:rPr>
              <w:t>–</w:t>
            </w:r>
            <w:r w:rsidR="009223E2">
              <w:rPr>
                <w:color w:val="000000" w:themeColor="text1"/>
                <w:sz w:val="28"/>
                <w:szCs w:val="28"/>
              </w:rPr>
              <w:t xml:space="preserve"> </w:t>
            </w:r>
            <w:r w:rsidR="00644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AE3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рабочих дн</w:t>
            </w:r>
            <w:r w:rsidR="00644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</w:tr>
      <w:tr w:rsidR="00E268B3" w:rsidRPr="009F1C63" w:rsidTr="00722014">
        <w:tblPrEx>
          <w:tblBorders>
            <w:left w:val="nil"/>
            <w:right w:val="nil"/>
          </w:tblBorders>
        </w:tblPrEx>
        <w:tc>
          <w:tcPr>
            <w:tcW w:w="9985" w:type="dxa"/>
            <w:tcBorders>
              <w:left w:val="nil"/>
              <w:right w:val="nil"/>
            </w:tcBorders>
          </w:tcPr>
          <w:p w:rsidR="00E268B3" w:rsidRPr="009F1C63" w:rsidRDefault="00E268B3" w:rsidP="000522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70180" cy="212725"/>
                  <wp:effectExtent l="0" t="0" r="0" b="0"/>
                  <wp:docPr id="87" name="Рисунок 35" descr="base_23920_154329_32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base_23920_154329_32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8B3" w:rsidRPr="009F1C63" w:rsidTr="00722014">
        <w:trPr>
          <w:trHeight w:val="25"/>
        </w:trPr>
        <w:tc>
          <w:tcPr>
            <w:tcW w:w="9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37" w:rsidRDefault="00E268B3" w:rsidP="000522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Согласование, подписание и регистрация </w:t>
            </w:r>
            <w:r w:rsidR="00591337">
              <w:rPr>
                <w:rFonts w:ascii="Times New Roman" w:hAnsi="Times New Roman" w:cs="Times New Roman"/>
                <w:sz w:val="28"/>
                <w:szCs w:val="28"/>
              </w:rPr>
              <w:t>результата предоставления</w:t>
            </w:r>
          </w:p>
          <w:p w:rsidR="00E268B3" w:rsidRPr="009F1C63" w:rsidRDefault="00E268B3" w:rsidP="000522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  <w:r w:rsidR="00922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3E2" w:rsidRPr="00766A32">
              <w:rPr>
                <w:color w:val="000000" w:themeColor="text1"/>
                <w:sz w:val="28"/>
                <w:szCs w:val="28"/>
              </w:rPr>
              <w:t>–</w:t>
            </w:r>
            <w:r w:rsidR="009223E2">
              <w:rPr>
                <w:color w:val="000000" w:themeColor="text1"/>
                <w:sz w:val="28"/>
                <w:szCs w:val="28"/>
              </w:rPr>
              <w:t xml:space="preserve"> </w:t>
            </w:r>
            <w:r w:rsidR="00A96B54" w:rsidRPr="00AE3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AE3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E268B3" w:rsidRPr="009F1C63" w:rsidTr="00722014">
        <w:trPr>
          <w:trHeight w:val="25"/>
        </w:trPr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68B3" w:rsidRPr="009F1C63" w:rsidRDefault="00E268B3" w:rsidP="000522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0180" cy="212725"/>
                  <wp:effectExtent l="0" t="0" r="0" b="0"/>
                  <wp:docPr id="86" name="Рисунок 35" descr="base_23920_154329_32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base_23920_154329_32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8B3" w:rsidRPr="009F1C63" w:rsidTr="00722014">
        <w:trPr>
          <w:trHeight w:val="25"/>
        </w:trPr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E2" w:rsidRDefault="00E268B3" w:rsidP="00052278">
            <w:pPr>
              <w:pStyle w:val="ConsPlusNormal"/>
              <w:widowControl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(направление) 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результата предоставления муниципальной услуги</w:t>
            </w:r>
            <w:r w:rsidR="00922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3E2" w:rsidRPr="00766A32">
              <w:rPr>
                <w:color w:val="000000" w:themeColor="text1"/>
                <w:sz w:val="28"/>
                <w:szCs w:val="28"/>
              </w:rPr>
              <w:t>–</w:t>
            </w:r>
          </w:p>
          <w:p w:rsidR="00E268B3" w:rsidRPr="009F1C63" w:rsidRDefault="00E268B3" w:rsidP="000522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</w:tr>
    </w:tbl>
    <w:p w:rsidR="00E268B3" w:rsidRPr="009F1C63" w:rsidRDefault="00E268B3" w:rsidP="000522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268B3" w:rsidRPr="009F1C63" w:rsidSect="00A04666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12E" w:rsidRDefault="00AE112E">
      <w:r>
        <w:separator/>
      </w:r>
    </w:p>
  </w:endnote>
  <w:endnote w:type="continuationSeparator" w:id="0">
    <w:p w:rsidR="00AE112E" w:rsidRDefault="00AE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12E" w:rsidRDefault="00AE112E">
      <w:r>
        <w:separator/>
      </w:r>
    </w:p>
  </w:footnote>
  <w:footnote w:type="continuationSeparator" w:id="0">
    <w:p w:rsidR="00AE112E" w:rsidRDefault="00AE1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03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52278" w:rsidRPr="00052278" w:rsidRDefault="00122F0E" w:rsidP="00052278">
        <w:pPr>
          <w:pStyle w:val="a8"/>
          <w:jc w:val="center"/>
          <w:rPr>
            <w:sz w:val="28"/>
            <w:szCs w:val="28"/>
          </w:rPr>
        </w:pPr>
        <w:r w:rsidRPr="00052278">
          <w:rPr>
            <w:sz w:val="28"/>
            <w:szCs w:val="28"/>
          </w:rPr>
          <w:fldChar w:fldCharType="begin"/>
        </w:r>
        <w:r w:rsidR="00052278" w:rsidRPr="00052278">
          <w:rPr>
            <w:sz w:val="28"/>
            <w:szCs w:val="28"/>
          </w:rPr>
          <w:instrText xml:space="preserve"> PAGE   \* MERGEFORMAT </w:instrText>
        </w:r>
        <w:r w:rsidRPr="00052278">
          <w:rPr>
            <w:sz w:val="28"/>
            <w:szCs w:val="28"/>
          </w:rPr>
          <w:fldChar w:fldCharType="separate"/>
        </w:r>
        <w:r w:rsidR="00B24034">
          <w:rPr>
            <w:noProof/>
            <w:sz w:val="28"/>
            <w:szCs w:val="28"/>
          </w:rPr>
          <w:t>2</w:t>
        </w:r>
        <w:r w:rsidRPr="00052278">
          <w:rPr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278" w:rsidRDefault="00052278" w:rsidP="008026E2">
    <w:pPr>
      <w:pStyle w:val="a8"/>
      <w:ind w:right="-2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278" w:rsidRDefault="00122F0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227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2278" w:rsidRDefault="00052278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42697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52278" w:rsidRPr="00A04666" w:rsidRDefault="00122F0E" w:rsidP="00A04666">
        <w:pPr>
          <w:pStyle w:val="a8"/>
          <w:jc w:val="center"/>
          <w:rPr>
            <w:sz w:val="28"/>
            <w:szCs w:val="28"/>
          </w:rPr>
        </w:pPr>
        <w:r w:rsidRPr="00A04666">
          <w:rPr>
            <w:sz w:val="28"/>
            <w:szCs w:val="28"/>
          </w:rPr>
          <w:fldChar w:fldCharType="begin"/>
        </w:r>
        <w:r w:rsidR="00A04666" w:rsidRPr="00A04666">
          <w:rPr>
            <w:sz w:val="28"/>
            <w:szCs w:val="28"/>
          </w:rPr>
          <w:instrText>PAGE   \* MERGEFORMAT</w:instrText>
        </w:r>
        <w:r w:rsidRPr="00A04666">
          <w:rPr>
            <w:sz w:val="28"/>
            <w:szCs w:val="28"/>
          </w:rPr>
          <w:fldChar w:fldCharType="separate"/>
        </w:r>
        <w:r w:rsidR="00B24034">
          <w:rPr>
            <w:noProof/>
            <w:sz w:val="28"/>
            <w:szCs w:val="28"/>
          </w:rPr>
          <w:t>2</w:t>
        </w:r>
        <w:r w:rsidRPr="00A0466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52278"/>
    <w:rsid w:val="00055E59"/>
    <w:rsid w:val="00060702"/>
    <w:rsid w:val="00061A3F"/>
    <w:rsid w:val="000630A9"/>
    <w:rsid w:val="00066521"/>
    <w:rsid w:val="00067277"/>
    <w:rsid w:val="00071230"/>
    <w:rsid w:val="00077119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D2447"/>
    <w:rsid w:val="000E3183"/>
    <w:rsid w:val="000F1645"/>
    <w:rsid w:val="000F4419"/>
    <w:rsid w:val="00105413"/>
    <w:rsid w:val="001072E8"/>
    <w:rsid w:val="0011036D"/>
    <w:rsid w:val="001128E8"/>
    <w:rsid w:val="001134E5"/>
    <w:rsid w:val="00114293"/>
    <w:rsid w:val="001216BC"/>
    <w:rsid w:val="00122F0E"/>
    <w:rsid w:val="001272F4"/>
    <w:rsid w:val="00134886"/>
    <w:rsid w:val="00137F00"/>
    <w:rsid w:val="00140B5B"/>
    <w:rsid w:val="001456B5"/>
    <w:rsid w:val="00146A11"/>
    <w:rsid w:val="00146A23"/>
    <w:rsid w:val="001470D3"/>
    <w:rsid w:val="00147AA1"/>
    <w:rsid w:val="00154D3B"/>
    <w:rsid w:val="001602DD"/>
    <w:rsid w:val="00160A27"/>
    <w:rsid w:val="00164E8E"/>
    <w:rsid w:val="00170BCA"/>
    <w:rsid w:val="00170CE4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5A53"/>
    <w:rsid w:val="001F75FE"/>
    <w:rsid w:val="00203F7C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2D26"/>
    <w:rsid w:val="0026464B"/>
    <w:rsid w:val="00265988"/>
    <w:rsid w:val="00265FBA"/>
    <w:rsid w:val="00271143"/>
    <w:rsid w:val="002714AA"/>
    <w:rsid w:val="0027347D"/>
    <w:rsid w:val="00273AC1"/>
    <w:rsid w:val="00273F91"/>
    <w:rsid w:val="00275088"/>
    <w:rsid w:val="00277231"/>
    <w:rsid w:val="00283D92"/>
    <w:rsid w:val="002842E2"/>
    <w:rsid w:val="00284E3D"/>
    <w:rsid w:val="00285967"/>
    <w:rsid w:val="00286364"/>
    <w:rsid w:val="0028676A"/>
    <w:rsid w:val="0028697D"/>
    <w:rsid w:val="00287BED"/>
    <w:rsid w:val="002919F8"/>
    <w:rsid w:val="00296E99"/>
    <w:rsid w:val="002A2A6C"/>
    <w:rsid w:val="002A5BFB"/>
    <w:rsid w:val="002A5C63"/>
    <w:rsid w:val="002B1E7A"/>
    <w:rsid w:val="002C6299"/>
    <w:rsid w:val="002D0BDF"/>
    <w:rsid w:val="002E06B6"/>
    <w:rsid w:val="002E167F"/>
    <w:rsid w:val="002E5BE0"/>
    <w:rsid w:val="002F06D4"/>
    <w:rsid w:val="002F0C0C"/>
    <w:rsid w:val="002F1AF2"/>
    <w:rsid w:val="002F2B47"/>
    <w:rsid w:val="002F4C17"/>
    <w:rsid w:val="00300183"/>
    <w:rsid w:val="0031066C"/>
    <w:rsid w:val="00311B9D"/>
    <w:rsid w:val="00311DEC"/>
    <w:rsid w:val="00321090"/>
    <w:rsid w:val="003216B6"/>
    <w:rsid w:val="00321755"/>
    <w:rsid w:val="003239ED"/>
    <w:rsid w:val="003300DB"/>
    <w:rsid w:val="00330C29"/>
    <w:rsid w:val="00333D31"/>
    <w:rsid w:val="0033514F"/>
    <w:rsid w:val="00337CF9"/>
    <w:rsid w:val="00343B4B"/>
    <w:rsid w:val="003607E1"/>
    <w:rsid w:val="00362C52"/>
    <w:rsid w:val="00381FC2"/>
    <w:rsid w:val="00382554"/>
    <w:rsid w:val="003834E7"/>
    <w:rsid w:val="00383581"/>
    <w:rsid w:val="0038457E"/>
    <w:rsid w:val="003866B1"/>
    <w:rsid w:val="003971D1"/>
    <w:rsid w:val="003A0FFF"/>
    <w:rsid w:val="003A3CDB"/>
    <w:rsid w:val="003A4C97"/>
    <w:rsid w:val="003A50CF"/>
    <w:rsid w:val="003A67CD"/>
    <w:rsid w:val="003B00C9"/>
    <w:rsid w:val="003B1FA8"/>
    <w:rsid w:val="003B3F8E"/>
    <w:rsid w:val="003C3EFC"/>
    <w:rsid w:val="003C4F26"/>
    <w:rsid w:val="003D258C"/>
    <w:rsid w:val="003D2AE1"/>
    <w:rsid w:val="003E4B12"/>
    <w:rsid w:val="003F13A2"/>
    <w:rsid w:val="003F69C5"/>
    <w:rsid w:val="00400B7E"/>
    <w:rsid w:val="00403111"/>
    <w:rsid w:val="004056B7"/>
    <w:rsid w:val="00406C7A"/>
    <w:rsid w:val="00407423"/>
    <w:rsid w:val="00410369"/>
    <w:rsid w:val="00415168"/>
    <w:rsid w:val="004158FA"/>
    <w:rsid w:val="00416CA7"/>
    <w:rsid w:val="004172C7"/>
    <w:rsid w:val="004203CD"/>
    <w:rsid w:val="0042106D"/>
    <w:rsid w:val="00423C1C"/>
    <w:rsid w:val="00432DCB"/>
    <w:rsid w:val="004433B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750E6"/>
    <w:rsid w:val="00475ED2"/>
    <w:rsid w:val="00483E30"/>
    <w:rsid w:val="00484901"/>
    <w:rsid w:val="00484971"/>
    <w:rsid w:val="00484F3A"/>
    <w:rsid w:val="004853E9"/>
    <w:rsid w:val="0048706A"/>
    <w:rsid w:val="00491535"/>
    <w:rsid w:val="00491545"/>
    <w:rsid w:val="00496CF1"/>
    <w:rsid w:val="004A3A14"/>
    <w:rsid w:val="004A4DBE"/>
    <w:rsid w:val="004A6551"/>
    <w:rsid w:val="004A7FF5"/>
    <w:rsid w:val="004B0AE1"/>
    <w:rsid w:val="004B33E5"/>
    <w:rsid w:val="004B6848"/>
    <w:rsid w:val="004C5F0D"/>
    <w:rsid w:val="004D008A"/>
    <w:rsid w:val="004D3FEC"/>
    <w:rsid w:val="004D6634"/>
    <w:rsid w:val="004D7B70"/>
    <w:rsid w:val="004E3EDB"/>
    <w:rsid w:val="004F1194"/>
    <w:rsid w:val="004F2B75"/>
    <w:rsid w:val="004F455C"/>
    <w:rsid w:val="004F4FAA"/>
    <w:rsid w:val="00500B52"/>
    <w:rsid w:val="0050376C"/>
    <w:rsid w:val="00506FAB"/>
    <w:rsid w:val="0051216D"/>
    <w:rsid w:val="00513C55"/>
    <w:rsid w:val="00533D0A"/>
    <w:rsid w:val="00534C5A"/>
    <w:rsid w:val="00540641"/>
    <w:rsid w:val="00540735"/>
    <w:rsid w:val="0054480D"/>
    <w:rsid w:val="00547A77"/>
    <w:rsid w:val="005560E4"/>
    <w:rsid w:val="00561294"/>
    <w:rsid w:val="005622C5"/>
    <w:rsid w:val="00566DEA"/>
    <w:rsid w:val="005714CD"/>
    <w:rsid w:val="00571FF8"/>
    <w:rsid w:val="00572D30"/>
    <w:rsid w:val="00573AB7"/>
    <w:rsid w:val="005826F9"/>
    <w:rsid w:val="00591337"/>
    <w:rsid w:val="00594221"/>
    <w:rsid w:val="005949AE"/>
    <w:rsid w:val="00595DE0"/>
    <w:rsid w:val="00596BE3"/>
    <w:rsid w:val="005A0706"/>
    <w:rsid w:val="005A09A2"/>
    <w:rsid w:val="005A479E"/>
    <w:rsid w:val="005B0836"/>
    <w:rsid w:val="005B276B"/>
    <w:rsid w:val="005B4FD6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59A5"/>
    <w:rsid w:val="005F769C"/>
    <w:rsid w:val="005F7F5A"/>
    <w:rsid w:val="005F7F64"/>
    <w:rsid w:val="006023F7"/>
    <w:rsid w:val="006117EA"/>
    <w:rsid w:val="00612A85"/>
    <w:rsid w:val="00621283"/>
    <w:rsid w:val="00626C7D"/>
    <w:rsid w:val="00633B7C"/>
    <w:rsid w:val="006351F8"/>
    <w:rsid w:val="006352AE"/>
    <w:rsid w:val="0063569C"/>
    <w:rsid w:val="00637B3F"/>
    <w:rsid w:val="006401DB"/>
    <w:rsid w:val="006424E4"/>
    <w:rsid w:val="00643817"/>
    <w:rsid w:val="006449AE"/>
    <w:rsid w:val="0064570C"/>
    <w:rsid w:val="00645F9F"/>
    <w:rsid w:val="00650EFA"/>
    <w:rsid w:val="00651081"/>
    <w:rsid w:val="006542ED"/>
    <w:rsid w:val="00654A22"/>
    <w:rsid w:val="00654F58"/>
    <w:rsid w:val="00655DF6"/>
    <w:rsid w:val="0065674C"/>
    <w:rsid w:val="00660691"/>
    <w:rsid w:val="0066333F"/>
    <w:rsid w:val="00663E4E"/>
    <w:rsid w:val="006660C3"/>
    <w:rsid w:val="00667FA9"/>
    <w:rsid w:val="0067048B"/>
    <w:rsid w:val="006705BE"/>
    <w:rsid w:val="00683D81"/>
    <w:rsid w:val="0068483E"/>
    <w:rsid w:val="00686255"/>
    <w:rsid w:val="00690DAD"/>
    <w:rsid w:val="00691F65"/>
    <w:rsid w:val="00694CC1"/>
    <w:rsid w:val="006B4FF9"/>
    <w:rsid w:val="006C1952"/>
    <w:rsid w:val="006C26EB"/>
    <w:rsid w:val="006C49C3"/>
    <w:rsid w:val="006C4AE8"/>
    <w:rsid w:val="006C6693"/>
    <w:rsid w:val="006D03F6"/>
    <w:rsid w:val="006D676B"/>
    <w:rsid w:val="006D6D04"/>
    <w:rsid w:val="006E1C8A"/>
    <w:rsid w:val="006E34ED"/>
    <w:rsid w:val="006E4E7A"/>
    <w:rsid w:val="006E7764"/>
    <w:rsid w:val="006F0F72"/>
    <w:rsid w:val="006F2792"/>
    <w:rsid w:val="006F4CF5"/>
    <w:rsid w:val="006F7313"/>
    <w:rsid w:val="00704BC3"/>
    <w:rsid w:val="0071215C"/>
    <w:rsid w:val="00715EFD"/>
    <w:rsid w:val="00721D9F"/>
    <w:rsid w:val="00722014"/>
    <w:rsid w:val="00723961"/>
    <w:rsid w:val="00731206"/>
    <w:rsid w:val="007316B2"/>
    <w:rsid w:val="00741CCA"/>
    <w:rsid w:val="00743A12"/>
    <w:rsid w:val="00744A7B"/>
    <w:rsid w:val="007465FE"/>
    <w:rsid w:val="007511B4"/>
    <w:rsid w:val="007516CE"/>
    <w:rsid w:val="00751B17"/>
    <w:rsid w:val="0075516C"/>
    <w:rsid w:val="00766A32"/>
    <w:rsid w:val="007674E7"/>
    <w:rsid w:val="00773606"/>
    <w:rsid w:val="00774050"/>
    <w:rsid w:val="00774252"/>
    <w:rsid w:val="0077478D"/>
    <w:rsid w:val="007805A5"/>
    <w:rsid w:val="00784E1B"/>
    <w:rsid w:val="007858E5"/>
    <w:rsid w:val="007874EB"/>
    <w:rsid w:val="00787E04"/>
    <w:rsid w:val="00790F12"/>
    <w:rsid w:val="0079336A"/>
    <w:rsid w:val="00793453"/>
    <w:rsid w:val="00796F24"/>
    <w:rsid w:val="007A29E4"/>
    <w:rsid w:val="007B15BF"/>
    <w:rsid w:val="007B253D"/>
    <w:rsid w:val="007B36CE"/>
    <w:rsid w:val="007B550D"/>
    <w:rsid w:val="007C46E8"/>
    <w:rsid w:val="007C7B0C"/>
    <w:rsid w:val="007D1212"/>
    <w:rsid w:val="007E1480"/>
    <w:rsid w:val="007E191E"/>
    <w:rsid w:val="007E641D"/>
    <w:rsid w:val="007E77C1"/>
    <w:rsid w:val="007F14A5"/>
    <w:rsid w:val="007F3CE2"/>
    <w:rsid w:val="008026E2"/>
    <w:rsid w:val="00803B13"/>
    <w:rsid w:val="00806D80"/>
    <w:rsid w:val="008242C8"/>
    <w:rsid w:val="0082467D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7E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A2E71"/>
    <w:rsid w:val="008B6756"/>
    <w:rsid w:val="008B7AF1"/>
    <w:rsid w:val="008C076B"/>
    <w:rsid w:val="008D3018"/>
    <w:rsid w:val="008D79C6"/>
    <w:rsid w:val="008E00EF"/>
    <w:rsid w:val="008E2BD9"/>
    <w:rsid w:val="008E36E3"/>
    <w:rsid w:val="008E4871"/>
    <w:rsid w:val="008E4A4A"/>
    <w:rsid w:val="008E4AAC"/>
    <w:rsid w:val="008E78D2"/>
    <w:rsid w:val="008F15B2"/>
    <w:rsid w:val="008F5DA1"/>
    <w:rsid w:val="008F78DC"/>
    <w:rsid w:val="0090028A"/>
    <w:rsid w:val="009005EF"/>
    <w:rsid w:val="00900E37"/>
    <w:rsid w:val="009053EF"/>
    <w:rsid w:val="00915545"/>
    <w:rsid w:val="00920FC1"/>
    <w:rsid w:val="009215AD"/>
    <w:rsid w:val="009223E2"/>
    <w:rsid w:val="0092253E"/>
    <w:rsid w:val="00922658"/>
    <w:rsid w:val="00924DC0"/>
    <w:rsid w:val="009329BD"/>
    <w:rsid w:val="00935D4A"/>
    <w:rsid w:val="00942F67"/>
    <w:rsid w:val="0094640B"/>
    <w:rsid w:val="0094707C"/>
    <w:rsid w:val="00957F74"/>
    <w:rsid w:val="00963F62"/>
    <w:rsid w:val="00964D7D"/>
    <w:rsid w:val="00965D27"/>
    <w:rsid w:val="00965E1E"/>
    <w:rsid w:val="009710F7"/>
    <w:rsid w:val="00973561"/>
    <w:rsid w:val="00977ECA"/>
    <w:rsid w:val="0098715C"/>
    <w:rsid w:val="00987BBD"/>
    <w:rsid w:val="00990AE2"/>
    <w:rsid w:val="0099544D"/>
    <w:rsid w:val="009A1E48"/>
    <w:rsid w:val="009A711A"/>
    <w:rsid w:val="009A7509"/>
    <w:rsid w:val="009B0FB8"/>
    <w:rsid w:val="009B3281"/>
    <w:rsid w:val="009B3A6D"/>
    <w:rsid w:val="009B47E7"/>
    <w:rsid w:val="009B779A"/>
    <w:rsid w:val="009C3DD2"/>
    <w:rsid w:val="009C4306"/>
    <w:rsid w:val="009C62E5"/>
    <w:rsid w:val="009C6CA1"/>
    <w:rsid w:val="009D0AD8"/>
    <w:rsid w:val="009D0FBD"/>
    <w:rsid w:val="009D21F6"/>
    <w:rsid w:val="009D7822"/>
    <w:rsid w:val="009E287F"/>
    <w:rsid w:val="009E3839"/>
    <w:rsid w:val="009E7370"/>
    <w:rsid w:val="009F303B"/>
    <w:rsid w:val="009F753E"/>
    <w:rsid w:val="00A00524"/>
    <w:rsid w:val="00A0143A"/>
    <w:rsid w:val="00A04666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63843"/>
    <w:rsid w:val="00A71013"/>
    <w:rsid w:val="00A73B55"/>
    <w:rsid w:val="00A7717D"/>
    <w:rsid w:val="00A77608"/>
    <w:rsid w:val="00A82BCF"/>
    <w:rsid w:val="00A83E47"/>
    <w:rsid w:val="00A84D5D"/>
    <w:rsid w:val="00A86A37"/>
    <w:rsid w:val="00A902BC"/>
    <w:rsid w:val="00A9297A"/>
    <w:rsid w:val="00A93DF0"/>
    <w:rsid w:val="00A95F31"/>
    <w:rsid w:val="00A96B54"/>
    <w:rsid w:val="00AA099A"/>
    <w:rsid w:val="00AA18A1"/>
    <w:rsid w:val="00AA35B8"/>
    <w:rsid w:val="00AB1262"/>
    <w:rsid w:val="00AB395B"/>
    <w:rsid w:val="00AB46CE"/>
    <w:rsid w:val="00AB71B6"/>
    <w:rsid w:val="00AC211A"/>
    <w:rsid w:val="00AC2FB7"/>
    <w:rsid w:val="00AC30FA"/>
    <w:rsid w:val="00AC7268"/>
    <w:rsid w:val="00AD4C92"/>
    <w:rsid w:val="00AD58FE"/>
    <w:rsid w:val="00AE07E2"/>
    <w:rsid w:val="00AE112E"/>
    <w:rsid w:val="00AE350F"/>
    <w:rsid w:val="00AE406F"/>
    <w:rsid w:val="00AE74DE"/>
    <w:rsid w:val="00AF27B0"/>
    <w:rsid w:val="00AF2FD9"/>
    <w:rsid w:val="00AF3209"/>
    <w:rsid w:val="00AF60A0"/>
    <w:rsid w:val="00AF64D7"/>
    <w:rsid w:val="00B0377E"/>
    <w:rsid w:val="00B03A8E"/>
    <w:rsid w:val="00B03B2E"/>
    <w:rsid w:val="00B062F7"/>
    <w:rsid w:val="00B11382"/>
    <w:rsid w:val="00B1225D"/>
    <w:rsid w:val="00B1624E"/>
    <w:rsid w:val="00B17A14"/>
    <w:rsid w:val="00B218B0"/>
    <w:rsid w:val="00B2235B"/>
    <w:rsid w:val="00B22EC4"/>
    <w:rsid w:val="00B24034"/>
    <w:rsid w:val="00B25340"/>
    <w:rsid w:val="00B3084F"/>
    <w:rsid w:val="00B34ED0"/>
    <w:rsid w:val="00B34F77"/>
    <w:rsid w:val="00B36BF8"/>
    <w:rsid w:val="00B40E29"/>
    <w:rsid w:val="00B4479C"/>
    <w:rsid w:val="00B46EB6"/>
    <w:rsid w:val="00B50C81"/>
    <w:rsid w:val="00B514F9"/>
    <w:rsid w:val="00B52DC4"/>
    <w:rsid w:val="00B616B0"/>
    <w:rsid w:val="00B6607C"/>
    <w:rsid w:val="00B85BCA"/>
    <w:rsid w:val="00B866AB"/>
    <w:rsid w:val="00B8715F"/>
    <w:rsid w:val="00B96D98"/>
    <w:rsid w:val="00B9714E"/>
    <w:rsid w:val="00BA088C"/>
    <w:rsid w:val="00BA12BC"/>
    <w:rsid w:val="00BA3A0B"/>
    <w:rsid w:val="00BB088C"/>
    <w:rsid w:val="00BB304C"/>
    <w:rsid w:val="00BB6CF5"/>
    <w:rsid w:val="00BC06E9"/>
    <w:rsid w:val="00BC657B"/>
    <w:rsid w:val="00BD766E"/>
    <w:rsid w:val="00BE1926"/>
    <w:rsid w:val="00BE77AD"/>
    <w:rsid w:val="00BE7931"/>
    <w:rsid w:val="00BE7DA8"/>
    <w:rsid w:val="00BF1591"/>
    <w:rsid w:val="00BF20EE"/>
    <w:rsid w:val="00BF3F80"/>
    <w:rsid w:val="00BF50BC"/>
    <w:rsid w:val="00BF72E2"/>
    <w:rsid w:val="00C040F7"/>
    <w:rsid w:val="00C04D80"/>
    <w:rsid w:val="00C050B2"/>
    <w:rsid w:val="00C0799E"/>
    <w:rsid w:val="00C14C97"/>
    <w:rsid w:val="00C255D6"/>
    <w:rsid w:val="00C2602D"/>
    <w:rsid w:val="00C265F9"/>
    <w:rsid w:val="00C3039A"/>
    <w:rsid w:val="00C318CF"/>
    <w:rsid w:val="00C341CC"/>
    <w:rsid w:val="00C37676"/>
    <w:rsid w:val="00C41503"/>
    <w:rsid w:val="00C5430D"/>
    <w:rsid w:val="00C67358"/>
    <w:rsid w:val="00C729E8"/>
    <w:rsid w:val="00C82659"/>
    <w:rsid w:val="00C8730C"/>
    <w:rsid w:val="00C90A62"/>
    <w:rsid w:val="00C912C1"/>
    <w:rsid w:val="00C93D4F"/>
    <w:rsid w:val="00C94AFD"/>
    <w:rsid w:val="00CA027D"/>
    <w:rsid w:val="00CA0EEC"/>
    <w:rsid w:val="00CA1229"/>
    <w:rsid w:val="00CA4344"/>
    <w:rsid w:val="00CA6DD6"/>
    <w:rsid w:val="00CB4B24"/>
    <w:rsid w:val="00CC1301"/>
    <w:rsid w:val="00CC22F8"/>
    <w:rsid w:val="00CC2661"/>
    <w:rsid w:val="00CC5516"/>
    <w:rsid w:val="00CD4CDD"/>
    <w:rsid w:val="00CD7688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066A"/>
    <w:rsid w:val="00D3204F"/>
    <w:rsid w:val="00D33574"/>
    <w:rsid w:val="00D3610D"/>
    <w:rsid w:val="00D36646"/>
    <w:rsid w:val="00D36A19"/>
    <w:rsid w:val="00D536D6"/>
    <w:rsid w:val="00D544F9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2273"/>
    <w:rsid w:val="00DA3FC7"/>
    <w:rsid w:val="00DA59EA"/>
    <w:rsid w:val="00DB0024"/>
    <w:rsid w:val="00DB35B2"/>
    <w:rsid w:val="00DB4116"/>
    <w:rsid w:val="00DB7E9E"/>
    <w:rsid w:val="00DC224A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148"/>
    <w:rsid w:val="00E268B3"/>
    <w:rsid w:val="00E26C28"/>
    <w:rsid w:val="00E2717F"/>
    <w:rsid w:val="00E33410"/>
    <w:rsid w:val="00E3384A"/>
    <w:rsid w:val="00E371AF"/>
    <w:rsid w:val="00E54089"/>
    <w:rsid w:val="00E60E71"/>
    <w:rsid w:val="00E63D23"/>
    <w:rsid w:val="00E65867"/>
    <w:rsid w:val="00E6713E"/>
    <w:rsid w:val="00E6742B"/>
    <w:rsid w:val="00E73A3F"/>
    <w:rsid w:val="00E829CE"/>
    <w:rsid w:val="00E8368F"/>
    <w:rsid w:val="00E85276"/>
    <w:rsid w:val="00E87F74"/>
    <w:rsid w:val="00E94157"/>
    <w:rsid w:val="00E950C2"/>
    <w:rsid w:val="00E9717A"/>
    <w:rsid w:val="00EA3BA3"/>
    <w:rsid w:val="00EB565D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362F"/>
    <w:rsid w:val="00F05CCA"/>
    <w:rsid w:val="00F1063F"/>
    <w:rsid w:val="00F16424"/>
    <w:rsid w:val="00F175DD"/>
    <w:rsid w:val="00F25A31"/>
    <w:rsid w:val="00F31051"/>
    <w:rsid w:val="00F3644B"/>
    <w:rsid w:val="00F369DC"/>
    <w:rsid w:val="00F43E1B"/>
    <w:rsid w:val="00F44F41"/>
    <w:rsid w:val="00F477F9"/>
    <w:rsid w:val="00F523ED"/>
    <w:rsid w:val="00F52BCB"/>
    <w:rsid w:val="00F61A49"/>
    <w:rsid w:val="00F63689"/>
    <w:rsid w:val="00F6693E"/>
    <w:rsid w:val="00F675D1"/>
    <w:rsid w:val="00F74606"/>
    <w:rsid w:val="00F7787B"/>
    <w:rsid w:val="00F81DB3"/>
    <w:rsid w:val="00F82107"/>
    <w:rsid w:val="00F86B69"/>
    <w:rsid w:val="00F90FA8"/>
    <w:rsid w:val="00F922FB"/>
    <w:rsid w:val="00F970B6"/>
    <w:rsid w:val="00F97408"/>
    <w:rsid w:val="00FA0E65"/>
    <w:rsid w:val="00FA192F"/>
    <w:rsid w:val="00FB3942"/>
    <w:rsid w:val="00FC122A"/>
    <w:rsid w:val="00FC41C8"/>
    <w:rsid w:val="00FC5EBF"/>
    <w:rsid w:val="00FD2F9F"/>
    <w:rsid w:val="00FD579E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DA1FFD-C17B-4F17-9C9D-65F82998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80D"/>
  </w:style>
  <w:style w:type="paragraph" w:styleId="1">
    <w:name w:val="heading 1"/>
    <w:basedOn w:val="a"/>
    <w:next w:val="a"/>
    <w:qFormat/>
    <w:rsid w:val="0054480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4480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4480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54480D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54480D"/>
    <w:pPr>
      <w:ind w:right="-1"/>
      <w:jc w:val="both"/>
    </w:pPr>
    <w:rPr>
      <w:sz w:val="26"/>
    </w:rPr>
  </w:style>
  <w:style w:type="paragraph" w:styleId="a6">
    <w:name w:val="footer"/>
    <w:basedOn w:val="a"/>
    <w:rsid w:val="0054480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4480D"/>
  </w:style>
  <w:style w:type="paragraph" w:styleId="a8">
    <w:name w:val="header"/>
    <w:basedOn w:val="a"/>
    <w:link w:val="a9"/>
    <w:uiPriority w:val="99"/>
    <w:rsid w:val="0054480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unhideWhenUsed/>
    <w:rsid w:val="009053EF"/>
    <w:rPr>
      <w:color w:val="0000FF"/>
      <w:u w:val="single"/>
    </w:rPr>
  </w:style>
  <w:style w:type="paragraph" w:customStyle="1" w:styleId="ConsPlusNormal">
    <w:name w:val="ConsPlusNormal"/>
    <w:rsid w:val="009053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53E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d">
    <w:name w:val="Table Grid"/>
    <w:basedOn w:val="a1"/>
    <w:uiPriority w:val="39"/>
    <w:rsid w:val="00E268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268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8242C8"/>
    <w:pPr>
      <w:ind w:left="720"/>
      <w:contextualSpacing/>
    </w:pPr>
  </w:style>
  <w:style w:type="character" w:customStyle="1" w:styleId="FontStyle17">
    <w:name w:val="Font Style17"/>
    <w:rsid w:val="007E1480"/>
    <w:rPr>
      <w:rFonts w:ascii="Times New Roman" w:hAnsi="Times New Roman" w:cs="Times New Roman"/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80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80C531B7EAA1A4896323D5FF1E7996841BDD642F25CB005EBBE08F6776B0B2B083C167CB162890AF73DC1F6573p7Q7E" TargetMode="External"/><Relationship Id="rId18" Type="http://schemas.openxmlformats.org/officeDocument/2006/relationships/hyperlink" Target="consultantplus://offline/ref=80C531B7EAA1A4896323D5FF1E7996841BDD642F25CB005EBBE08F6776B0B2B091C13FC41E2A85FA2286486870749C855377AD7217pFQAE" TargetMode="Externa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138B9978D93CB8E9D6626E84E9C56D79CC17F9365C5D5AEA0196CE519A2AB69CBDC6A12317196020AE509D976774BB644488C7613A64DE541DD39D0mFr3N" TargetMode="External"/><Relationship Id="rId17" Type="http://schemas.openxmlformats.org/officeDocument/2006/relationships/hyperlink" Target="consultantplus://offline/ref=80C531B7EAA1A4896323D5FF1E7996841BDD642F25CB005EBBE08F6776B0B2B091C13FC21421DAFF37971064736883844D6BAF70p1Q4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49244/7fb121823bcb5879d21cfdad0d8a5a5c9c783a35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0C531B7EAA1A4896323CBF20815CB8F10DE332520CE020BE7B7893029E0B4E5D1813992466EDBA372C003647168808451p6Q8E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0C531B7EAA1A4896323CBF20815CB8F10DE332520C80201EEBC893029E0B4E5D1813992546E83AF73C21D64797DD6D5173CA27317E5F79730BDBAE3pFQ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3DC79E53D64EA27C5F3996758A1E4022821492BEB8104BF53B6DD21DCA87F58C4B8C7B67190B507373C0388FD95F39985853DA354C966CJFVFL" TargetMode="External"/><Relationship Id="rId14" Type="http://schemas.openxmlformats.org/officeDocument/2006/relationships/hyperlink" Target="consultantplus://offline/ref=134F36D9957977C886843FA1810B29FA15F91A2419D291B2FA3A4DF091F6457807FACB7C0D0F6B62CB5FE3492608ABBE21A736FCEAACA6CDu576N" TargetMode="External"/><Relationship Id="rId22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C2317-903F-48BE-AA44-68426B18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6456</Words>
  <Characters>54221</Characters>
  <Application>Microsoft Office Word</Application>
  <DocSecurity>0</DocSecurity>
  <Lines>451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60556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2021-11-26T04:43:00Z</cp:lastPrinted>
  <dcterms:created xsi:type="dcterms:W3CDTF">2021-11-26T04:44:00Z</dcterms:created>
  <dcterms:modified xsi:type="dcterms:W3CDTF">2021-11-26T04:44:00Z</dcterms:modified>
</cp:coreProperties>
</file>