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07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78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007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78E8">
                        <w:rPr>
                          <w:sz w:val="28"/>
                          <w:szCs w:val="28"/>
                          <w:u w:val="single"/>
                        </w:rPr>
                        <w:t xml:space="preserve"> 311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4D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4D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C7EBB" w:rsidRDefault="007C7EBB" w:rsidP="007C7EBB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создании особо охраняемой природной территории местного </w:t>
      </w:r>
      <w:r>
        <w:rPr>
          <w:b/>
          <w:sz w:val="28"/>
          <w:szCs w:val="28"/>
        </w:rPr>
        <w:br/>
        <w:t>значения – экологического парка «Южный лес»</w:t>
      </w:r>
    </w:p>
    <w:p w:rsidR="007C7EBB" w:rsidRDefault="007C7EBB" w:rsidP="007C7EBB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7C7EBB" w:rsidRDefault="007C7EBB" w:rsidP="007C7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 создании особо охраняемой природной территории местного значения – экологического парка «Южный лес».</w:t>
      </w:r>
    </w:p>
    <w:p w:rsidR="007C7EBB" w:rsidRDefault="007C7EBB" w:rsidP="007C7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24.12.2021 включительно.</w:t>
      </w:r>
    </w:p>
    <w:p w:rsidR="007C7EBB" w:rsidRDefault="007C7EBB" w:rsidP="007C7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пространственному развитию и благоустройству.</w:t>
      </w:r>
    </w:p>
    <w:p w:rsidR="007C7EBB" w:rsidRDefault="007C7EBB" w:rsidP="007C7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Yv0MNQinn3o+VrDGTvANmSC1FBN1g9GzEEEj7iITdcg6BZH/gAwllWbh1Y19B3OicPc+JG0SdMHcU2+BTeivg==" w:salt="jGPUSlK0ITwynbxOyS5t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8E8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4D82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EB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320C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7D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16D86B6-0B3A-42C3-AA0A-0611E0C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C7E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2021-12-21T08:38:00Z</cp:lastPrinted>
  <dcterms:created xsi:type="dcterms:W3CDTF">2021-12-20T05:55:00Z</dcterms:created>
  <dcterms:modified xsi:type="dcterms:W3CDTF">2021-12-21T08:39:00Z</dcterms:modified>
</cp:coreProperties>
</file>