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04114" w:rsidRDefault="0090411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4114" w:rsidRPr="005850D6" w:rsidRDefault="00904114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04114" w:rsidRDefault="00904114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904114" w:rsidRPr="00573676" w:rsidRDefault="0090411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04114" w:rsidRPr="00573676" w:rsidRDefault="0090411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04114" w:rsidRPr="00573676" w:rsidRDefault="0090411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04114" w:rsidRPr="00573676" w:rsidRDefault="0090411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904114" w:rsidRDefault="0090411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4114" w:rsidRPr="005850D6" w:rsidRDefault="00904114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04114" w:rsidRDefault="00904114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904114" w:rsidRPr="00573676" w:rsidRDefault="0090411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04114" w:rsidRPr="00573676" w:rsidRDefault="0090411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04114" w:rsidRPr="00573676" w:rsidRDefault="0090411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04114" w:rsidRPr="00573676" w:rsidRDefault="0090411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04114" w:rsidRPr="00FD0A67" w:rsidRDefault="009041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492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904114" w:rsidRPr="00FD0A67" w:rsidRDefault="009041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4922">
                        <w:rPr>
                          <w:sz w:val="28"/>
                          <w:szCs w:val="28"/>
                          <w:u w:val="single"/>
                        </w:rPr>
                        <w:t xml:space="preserve"> 313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14" w:rsidRPr="00170172" w:rsidRDefault="009041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904114" w:rsidRPr="00170172" w:rsidRDefault="009041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6203" w:rsidRPr="00446203" w:rsidRDefault="00446203" w:rsidP="00446203">
      <w:pPr>
        <w:suppressAutoHyphens/>
        <w:spacing w:before="360"/>
        <w:jc w:val="center"/>
        <w:rPr>
          <w:rFonts w:eastAsia="Calibri"/>
          <w:b/>
          <w:sz w:val="28"/>
          <w:szCs w:val="28"/>
          <w:lang w:eastAsia="en-US"/>
        </w:rPr>
      </w:pPr>
      <w:r w:rsidRPr="0044620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муниципальном жилищном контроле </w:t>
      </w:r>
    </w:p>
    <w:p w:rsidR="00446203" w:rsidRPr="00446203" w:rsidRDefault="00446203" w:rsidP="00446203">
      <w:pPr>
        <w:suppressAutoHyphens/>
        <w:spacing w:after="360"/>
        <w:jc w:val="center"/>
        <w:rPr>
          <w:rFonts w:eastAsia="Calibri"/>
          <w:b/>
          <w:sz w:val="28"/>
          <w:szCs w:val="28"/>
          <w:lang w:eastAsia="en-US"/>
        </w:rPr>
      </w:pPr>
      <w:r w:rsidRPr="00446203">
        <w:rPr>
          <w:rFonts w:eastAsia="Calibri"/>
          <w:b/>
          <w:sz w:val="28"/>
          <w:szCs w:val="28"/>
          <w:lang w:eastAsia="en-US"/>
        </w:rPr>
        <w:t>на территории города Перми</w:t>
      </w:r>
    </w:p>
    <w:p w:rsidR="00446203" w:rsidRPr="00446203" w:rsidRDefault="00446203" w:rsidP="00446203">
      <w:pPr>
        <w:autoSpaceDN w:val="0"/>
        <w:ind w:firstLine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46203">
        <w:rPr>
          <w:sz w:val="28"/>
          <w:szCs w:val="28"/>
        </w:rPr>
        <w:t>В соответствии с Жилищным кодексом Российской Федерации, федерал</w:t>
      </w:r>
      <w:r w:rsidRPr="00446203">
        <w:rPr>
          <w:sz w:val="28"/>
          <w:szCs w:val="28"/>
        </w:rPr>
        <w:t>ь</w:t>
      </w:r>
      <w:r w:rsidRPr="00446203">
        <w:rPr>
          <w:sz w:val="28"/>
          <w:szCs w:val="28"/>
        </w:rPr>
        <w:t>ными законами от 06.10.2003 № 131-ФЗ «Об общих принципах организации мес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 xml:space="preserve">ного самоуправления в Российской Федерации», </w:t>
      </w:r>
      <w:r w:rsidRPr="00446203">
        <w:rPr>
          <w:rFonts w:eastAsia="Calibri"/>
          <w:sz w:val="28"/>
          <w:szCs w:val="28"/>
          <w:lang w:eastAsia="en-US"/>
        </w:rPr>
        <w:t>от 31.07.2020 № 248-ФЗ «О гос</w:t>
      </w:r>
      <w:r w:rsidRPr="00446203">
        <w:rPr>
          <w:rFonts w:eastAsia="Calibri"/>
          <w:sz w:val="28"/>
          <w:szCs w:val="28"/>
          <w:lang w:eastAsia="en-US"/>
        </w:rPr>
        <w:t>у</w:t>
      </w:r>
      <w:r w:rsidRPr="00446203">
        <w:rPr>
          <w:rFonts w:eastAsia="Calibri"/>
          <w:sz w:val="28"/>
          <w:szCs w:val="28"/>
          <w:lang w:eastAsia="en-US"/>
        </w:rPr>
        <w:t>дарственном контроле (надзоре) и муниципальном контроле в Российской Фед</w:t>
      </w:r>
      <w:r w:rsidRPr="00446203">
        <w:rPr>
          <w:rFonts w:eastAsia="Calibri"/>
          <w:sz w:val="28"/>
          <w:szCs w:val="28"/>
          <w:lang w:eastAsia="en-US"/>
        </w:rPr>
        <w:t>е</w:t>
      </w:r>
      <w:r w:rsidRPr="00446203">
        <w:rPr>
          <w:rFonts w:eastAsia="Calibri"/>
          <w:sz w:val="28"/>
          <w:szCs w:val="28"/>
          <w:lang w:eastAsia="en-US"/>
        </w:rPr>
        <w:t>рации»,</w:t>
      </w:r>
      <w:r w:rsidRPr="004462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6203">
        <w:rPr>
          <w:sz w:val="28"/>
          <w:szCs w:val="28"/>
        </w:rPr>
        <w:t>Уставом города Перми</w:t>
      </w:r>
    </w:p>
    <w:p w:rsidR="00446203" w:rsidRPr="00446203" w:rsidRDefault="00446203" w:rsidP="00446203">
      <w:pPr>
        <w:suppressAutoHyphens/>
        <w:autoSpaceDE w:val="0"/>
        <w:autoSpaceDN w:val="0"/>
        <w:spacing w:before="240" w:after="240"/>
        <w:ind w:right="-1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46203">
        <w:rPr>
          <w:sz w:val="28"/>
          <w:szCs w:val="28"/>
        </w:rPr>
        <w:t xml:space="preserve">Пермская городская Дума </w:t>
      </w:r>
      <w:proofErr w:type="gramStart"/>
      <w:r w:rsidRPr="00446203">
        <w:rPr>
          <w:b/>
          <w:sz w:val="28"/>
          <w:szCs w:val="28"/>
        </w:rPr>
        <w:t>р</w:t>
      </w:r>
      <w:proofErr w:type="gramEnd"/>
      <w:r w:rsidRPr="00446203">
        <w:rPr>
          <w:b/>
          <w:sz w:val="28"/>
          <w:szCs w:val="28"/>
        </w:rPr>
        <w:t xml:space="preserve"> е ш и л а</w:t>
      </w:r>
      <w:r w:rsidRPr="00446203">
        <w:rPr>
          <w:b/>
          <w:spacing w:val="50"/>
          <w:sz w:val="28"/>
          <w:szCs w:val="28"/>
        </w:rPr>
        <w:t>:</w:t>
      </w:r>
    </w:p>
    <w:p w:rsidR="00446203" w:rsidRPr="00446203" w:rsidRDefault="00446203" w:rsidP="00446203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 xml:space="preserve">1. Утвердить </w:t>
      </w:r>
      <w:bookmarkStart w:id="2" w:name="_Hlk77069793"/>
      <w:r w:rsidRPr="00446203">
        <w:rPr>
          <w:rFonts w:eastAsia="Calibri"/>
          <w:bCs/>
          <w:sz w:val="28"/>
          <w:szCs w:val="28"/>
          <w:lang w:eastAsia="en-US"/>
        </w:rPr>
        <w:t>Положение о муниципальном жилищном контроле на терр</w:t>
      </w:r>
      <w:r w:rsidRPr="00446203">
        <w:rPr>
          <w:rFonts w:eastAsia="Calibri"/>
          <w:bCs/>
          <w:sz w:val="28"/>
          <w:szCs w:val="28"/>
          <w:lang w:eastAsia="en-US"/>
        </w:rPr>
        <w:t>и</w:t>
      </w:r>
      <w:r w:rsidRPr="00446203">
        <w:rPr>
          <w:rFonts w:eastAsia="Calibri"/>
          <w:bCs/>
          <w:sz w:val="28"/>
          <w:szCs w:val="28"/>
          <w:lang w:eastAsia="en-US"/>
        </w:rPr>
        <w:t>тории города Перми согласно приложению к настоящему решению.</w:t>
      </w:r>
    </w:p>
    <w:bookmarkEnd w:id="2"/>
    <w:p w:rsidR="0079127B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2. Признать утратившими силу</w:t>
      </w:r>
      <w:r w:rsidR="0079127B">
        <w:rPr>
          <w:rFonts w:eastAsia="Calibri"/>
          <w:sz w:val="28"/>
          <w:szCs w:val="28"/>
          <w:lang w:eastAsia="en-US"/>
        </w:rPr>
        <w:t xml:space="preserve"> </w:t>
      </w:r>
      <w:r w:rsidRPr="00446203">
        <w:rPr>
          <w:rFonts w:eastAsia="Calibri"/>
          <w:sz w:val="28"/>
          <w:szCs w:val="28"/>
          <w:lang w:eastAsia="en-US"/>
        </w:rPr>
        <w:t>решени</w:t>
      </w:r>
      <w:r w:rsidR="0079127B">
        <w:rPr>
          <w:rFonts w:eastAsia="Calibri"/>
          <w:sz w:val="28"/>
          <w:szCs w:val="28"/>
          <w:lang w:eastAsia="en-US"/>
        </w:rPr>
        <w:t>я</w:t>
      </w:r>
      <w:r w:rsidRPr="00446203">
        <w:rPr>
          <w:rFonts w:eastAsia="Calibri"/>
          <w:sz w:val="28"/>
          <w:szCs w:val="28"/>
          <w:lang w:eastAsia="en-US"/>
        </w:rPr>
        <w:t xml:space="preserve"> Пермской городской Думы</w:t>
      </w:r>
      <w:r w:rsidR="0079127B">
        <w:rPr>
          <w:rFonts w:eastAsia="Calibri"/>
          <w:sz w:val="28"/>
          <w:szCs w:val="28"/>
          <w:lang w:eastAsia="en-US"/>
        </w:rPr>
        <w:t>:</w:t>
      </w:r>
      <w:r w:rsidRPr="00446203">
        <w:rPr>
          <w:rFonts w:eastAsia="Calibri"/>
          <w:sz w:val="28"/>
          <w:szCs w:val="28"/>
          <w:lang w:eastAsia="en-US"/>
        </w:rPr>
        <w:t xml:space="preserve"> 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от 23.04.2013 № 88 «Об утверждении Положения о муниципальном жили</w:t>
      </w:r>
      <w:r w:rsidRPr="00446203">
        <w:rPr>
          <w:rFonts w:eastAsia="Calibri"/>
          <w:sz w:val="28"/>
          <w:szCs w:val="28"/>
          <w:lang w:eastAsia="en-US"/>
        </w:rPr>
        <w:t>щ</w:t>
      </w:r>
      <w:r w:rsidRPr="00446203">
        <w:rPr>
          <w:rFonts w:eastAsia="Calibri"/>
          <w:sz w:val="28"/>
          <w:szCs w:val="28"/>
          <w:lang w:eastAsia="en-US"/>
        </w:rPr>
        <w:t>ном контроле на территории города Перми»,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от 22.05.2018 № 97 «О внесении изменений в Положение о муниципальном жилищном контроле на территории города Перми, утвержденное решением Пермской городской Думы от 23.04.2013 № 88».</w:t>
      </w:r>
    </w:p>
    <w:p w:rsidR="0079127B" w:rsidRPr="0079127B" w:rsidRDefault="0079127B" w:rsidP="0079127B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 w:rsidRPr="0079127B">
        <w:rPr>
          <w:bCs/>
          <w:sz w:val="28"/>
          <w:szCs w:val="28"/>
        </w:rPr>
        <w:t>3. Рекомендовать администрации города Перми:</w:t>
      </w:r>
    </w:p>
    <w:p w:rsidR="0079127B" w:rsidRPr="0079127B" w:rsidRDefault="0079127B" w:rsidP="0079127B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 w:rsidRPr="0079127B">
        <w:rPr>
          <w:bCs/>
          <w:sz w:val="28"/>
          <w:szCs w:val="28"/>
        </w:rPr>
        <w:t>3.1 до 01.03.2022 обеспечить приведение правовых актов города Перми в соответствие настоящему решению;</w:t>
      </w:r>
    </w:p>
    <w:p w:rsidR="0079127B" w:rsidRDefault="0079127B" w:rsidP="0079127B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 w:rsidRPr="0079127B">
        <w:rPr>
          <w:bCs/>
          <w:sz w:val="28"/>
          <w:szCs w:val="28"/>
        </w:rPr>
        <w:t>3.2. до 30.03.2022 обеспечить внесение на рассмотрение Пермской горо</w:t>
      </w:r>
      <w:r w:rsidRPr="0079127B">
        <w:rPr>
          <w:bCs/>
          <w:sz w:val="28"/>
          <w:szCs w:val="28"/>
        </w:rPr>
        <w:t>д</w:t>
      </w:r>
      <w:r w:rsidRPr="0079127B">
        <w:rPr>
          <w:bCs/>
          <w:sz w:val="28"/>
          <w:szCs w:val="28"/>
        </w:rPr>
        <w:t>ской Думы проекта решения, предусматривающего утверждение ключевых пок</w:t>
      </w:r>
      <w:r w:rsidRPr="0079127B">
        <w:rPr>
          <w:bCs/>
          <w:sz w:val="28"/>
          <w:szCs w:val="28"/>
        </w:rPr>
        <w:t>а</w:t>
      </w:r>
      <w:r w:rsidRPr="0079127B">
        <w:rPr>
          <w:bCs/>
          <w:sz w:val="28"/>
          <w:szCs w:val="28"/>
        </w:rPr>
        <w:t>зателей и их целевых значений, индикативных показателей муниципального ж</w:t>
      </w:r>
      <w:r w:rsidRPr="0079127B">
        <w:rPr>
          <w:bCs/>
          <w:sz w:val="28"/>
          <w:szCs w:val="28"/>
        </w:rPr>
        <w:t>и</w:t>
      </w:r>
      <w:r w:rsidRPr="0079127B">
        <w:rPr>
          <w:bCs/>
          <w:sz w:val="28"/>
          <w:szCs w:val="28"/>
        </w:rPr>
        <w:t>лищного контроля на территории города Перми.</w:t>
      </w:r>
    </w:p>
    <w:p w:rsidR="00446203" w:rsidRPr="00446203" w:rsidRDefault="0079127B" w:rsidP="00446203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46203" w:rsidRPr="00446203">
        <w:rPr>
          <w:bCs/>
          <w:sz w:val="28"/>
          <w:szCs w:val="28"/>
        </w:rPr>
        <w:t>. Настоящее решение вступает в силу с 01.01.2022, но не ранее дня его официального опубликования в печатном средстве массовой информации «Оф</w:t>
      </w:r>
      <w:r w:rsidR="00446203" w:rsidRPr="00446203">
        <w:rPr>
          <w:bCs/>
          <w:sz w:val="28"/>
          <w:szCs w:val="28"/>
        </w:rPr>
        <w:t>и</w:t>
      </w:r>
      <w:r w:rsidR="00446203" w:rsidRPr="00446203">
        <w:rPr>
          <w:bCs/>
          <w:sz w:val="28"/>
          <w:szCs w:val="28"/>
        </w:rPr>
        <w:t>циальный бюллетень органов местного самоуправления муниципального образ</w:t>
      </w:r>
      <w:r w:rsidR="00446203" w:rsidRPr="00446203">
        <w:rPr>
          <w:bCs/>
          <w:sz w:val="28"/>
          <w:szCs w:val="28"/>
        </w:rPr>
        <w:t>о</w:t>
      </w:r>
      <w:r w:rsidR="00446203" w:rsidRPr="00446203">
        <w:rPr>
          <w:bCs/>
          <w:sz w:val="28"/>
          <w:szCs w:val="28"/>
        </w:rPr>
        <w:t xml:space="preserve">вания город Пермь». </w:t>
      </w:r>
    </w:p>
    <w:p w:rsidR="00446203" w:rsidRPr="00446203" w:rsidRDefault="0079127B" w:rsidP="00446203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46203" w:rsidRPr="00446203">
        <w:rPr>
          <w:bCs/>
          <w:sz w:val="28"/>
          <w:szCs w:val="28"/>
        </w:rPr>
        <w:t>. Опубликовать настоящее решение в печатном средстве массовой инфо</w:t>
      </w:r>
      <w:r w:rsidR="00446203" w:rsidRPr="00446203">
        <w:rPr>
          <w:bCs/>
          <w:sz w:val="28"/>
          <w:szCs w:val="28"/>
        </w:rPr>
        <w:t>р</w:t>
      </w:r>
      <w:r w:rsidR="00446203" w:rsidRPr="00446203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446203" w:rsidRPr="00446203">
        <w:rPr>
          <w:bCs/>
          <w:sz w:val="28"/>
          <w:szCs w:val="28"/>
        </w:rPr>
        <w:t>ь</w:t>
      </w:r>
      <w:r w:rsidR="00446203" w:rsidRPr="00446203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446203" w:rsidRPr="00446203">
        <w:rPr>
          <w:bCs/>
          <w:sz w:val="28"/>
          <w:szCs w:val="28"/>
        </w:rPr>
        <w:t>н</w:t>
      </w:r>
      <w:r w:rsidR="00446203" w:rsidRPr="00446203">
        <w:rPr>
          <w:bCs/>
          <w:sz w:val="28"/>
          <w:szCs w:val="28"/>
        </w:rPr>
        <w:t>формационно-телекоммуникационной сети Интернет.</w:t>
      </w:r>
    </w:p>
    <w:p w:rsidR="00446203" w:rsidRPr="00446203" w:rsidRDefault="0079127B" w:rsidP="00446203">
      <w:pPr>
        <w:autoSpaceDE w:val="0"/>
        <w:autoSpaceDN w:val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446203" w:rsidRPr="00446203">
        <w:rPr>
          <w:bCs/>
          <w:sz w:val="28"/>
          <w:szCs w:val="28"/>
        </w:rPr>
        <w:t xml:space="preserve">. </w:t>
      </w:r>
      <w:proofErr w:type="gramStart"/>
      <w:r w:rsidR="00446203" w:rsidRPr="00446203">
        <w:rPr>
          <w:bCs/>
          <w:sz w:val="28"/>
          <w:szCs w:val="28"/>
        </w:rPr>
        <w:t>Контроль за</w:t>
      </w:r>
      <w:proofErr w:type="gramEnd"/>
      <w:r w:rsidR="00446203" w:rsidRPr="00446203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9127B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46203" w:rsidRDefault="00446203" w:rsidP="0079127B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  <w:sectPr w:rsidR="00446203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17BBD" wp14:editId="6E44D08F">
                <wp:simplePos x="0" y="0"/>
                <wp:positionH relativeFrom="column">
                  <wp:posOffset>-263121</wp:posOffset>
                </wp:positionH>
                <wp:positionV relativeFrom="paragraph">
                  <wp:posOffset>730885</wp:posOffset>
                </wp:positionV>
                <wp:extent cx="6372860" cy="491836"/>
                <wp:effectExtent l="0" t="0" r="8890" b="381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91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14" w:rsidRDefault="00904114" w:rsidP="00DF55C7"/>
                          <w:p w:rsidR="00904114" w:rsidRDefault="00904114" w:rsidP="00DF55C7"/>
                          <w:p w:rsidR="00904114" w:rsidRDefault="00904114" w:rsidP="00DF55C7"/>
                          <w:p w:rsidR="00904114" w:rsidRDefault="00904114" w:rsidP="00DF55C7"/>
                          <w:p w:rsidR="00904114" w:rsidRDefault="00904114" w:rsidP="00DF55C7"/>
                          <w:p w:rsidR="00904114" w:rsidRDefault="00904114" w:rsidP="00DF55C7">
                            <w:r>
                              <w:t>Верно</w:t>
                            </w:r>
                          </w:p>
                          <w:p w:rsidR="00904114" w:rsidRDefault="00904114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904114" w:rsidRDefault="00904114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904114" w:rsidRDefault="00904114" w:rsidP="00DF55C7">
                            <w:r>
                              <w:t xml:space="preserve">       09.2018</w:t>
                            </w:r>
                          </w:p>
                          <w:p w:rsidR="00904114" w:rsidRDefault="0090411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20.7pt;margin-top:57.55pt;width:501.8pt;height:3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yohA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" stroked="f">
                <v:textbox inset="0,0,0,0">
                  <w:txbxContent>
                    <w:p w:rsidR="00904114" w:rsidRDefault="00904114" w:rsidP="00DF55C7"/>
                    <w:p w:rsidR="00904114" w:rsidRDefault="00904114" w:rsidP="00DF55C7"/>
                    <w:p w:rsidR="00904114" w:rsidRDefault="00904114" w:rsidP="00DF55C7"/>
                    <w:p w:rsidR="00904114" w:rsidRDefault="00904114" w:rsidP="00DF55C7"/>
                    <w:p w:rsidR="00904114" w:rsidRDefault="00904114" w:rsidP="00DF55C7"/>
                    <w:p w:rsidR="00904114" w:rsidRDefault="00904114" w:rsidP="00DF55C7">
                      <w:r>
                        <w:t>Верно</w:t>
                      </w:r>
                    </w:p>
                    <w:p w:rsidR="00904114" w:rsidRDefault="00904114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904114" w:rsidRDefault="00904114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904114" w:rsidRDefault="00904114" w:rsidP="00DF55C7">
                      <w:r>
                        <w:t xml:space="preserve">       09.2018</w:t>
                      </w:r>
                    </w:p>
                    <w:p w:rsidR="00904114" w:rsidRDefault="00904114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>Глава города Перми</w:t>
      </w:r>
      <w:r w:rsidR="0013365A">
        <w:rPr>
          <w:color w:val="000000"/>
          <w:sz w:val="28"/>
          <w:szCs w:val="28"/>
        </w:rPr>
        <w:tab/>
        <w:t xml:space="preserve">    А.Н. Дёмкин</w:t>
      </w:r>
    </w:p>
    <w:p w:rsidR="00446203" w:rsidRPr="00446203" w:rsidRDefault="00446203" w:rsidP="00446203">
      <w:pPr>
        <w:ind w:left="6663" w:right="-1"/>
        <w:contextualSpacing/>
        <w:rPr>
          <w:rFonts w:eastAsia="Calibri"/>
          <w:bCs/>
          <w:sz w:val="28"/>
          <w:szCs w:val="28"/>
          <w:lang w:eastAsia="en-US"/>
        </w:rPr>
      </w:pPr>
      <w:r w:rsidRPr="00446203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446203" w:rsidRPr="00446203" w:rsidRDefault="00446203" w:rsidP="00446203">
      <w:pPr>
        <w:ind w:left="6663" w:right="-1"/>
        <w:contextualSpacing/>
        <w:rPr>
          <w:rFonts w:eastAsia="Calibri"/>
          <w:bCs/>
          <w:sz w:val="28"/>
          <w:szCs w:val="28"/>
          <w:lang w:eastAsia="en-US"/>
        </w:rPr>
      </w:pPr>
      <w:r w:rsidRPr="00446203">
        <w:rPr>
          <w:rFonts w:eastAsia="Calibri"/>
          <w:bCs/>
          <w:sz w:val="28"/>
          <w:szCs w:val="28"/>
          <w:lang w:eastAsia="en-US"/>
        </w:rPr>
        <w:t>к решению</w:t>
      </w:r>
    </w:p>
    <w:p w:rsidR="00446203" w:rsidRPr="00446203" w:rsidRDefault="00446203" w:rsidP="00446203">
      <w:pPr>
        <w:ind w:left="6663" w:right="-1"/>
        <w:contextualSpacing/>
        <w:rPr>
          <w:rFonts w:eastAsia="Calibri"/>
          <w:bCs/>
          <w:sz w:val="28"/>
          <w:szCs w:val="28"/>
          <w:lang w:eastAsia="en-US"/>
        </w:rPr>
      </w:pPr>
      <w:r w:rsidRPr="00446203">
        <w:rPr>
          <w:rFonts w:eastAsia="Calibri"/>
          <w:bCs/>
          <w:sz w:val="28"/>
          <w:szCs w:val="28"/>
          <w:lang w:eastAsia="en-US"/>
        </w:rPr>
        <w:t>Пермской городской Думы</w:t>
      </w:r>
    </w:p>
    <w:p w:rsidR="00446203" w:rsidRPr="00446203" w:rsidRDefault="0079127B" w:rsidP="00446203">
      <w:pPr>
        <w:ind w:left="6663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446203" w:rsidRPr="00446203">
        <w:rPr>
          <w:rFonts w:eastAsia="Calibri"/>
          <w:bCs/>
          <w:sz w:val="28"/>
          <w:szCs w:val="28"/>
          <w:lang w:eastAsia="en-US"/>
        </w:rPr>
        <w:t>т</w:t>
      </w:r>
      <w:r>
        <w:rPr>
          <w:rFonts w:eastAsia="Calibri"/>
          <w:bCs/>
          <w:sz w:val="28"/>
          <w:szCs w:val="28"/>
          <w:lang w:eastAsia="en-US"/>
        </w:rPr>
        <w:t xml:space="preserve"> 21.12.2021 № </w:t>
      </w:r>
      <w:r w:rsidR="00BD4922">
        <w:rPr>
          <w:rFonts w:eastAsia="Calibri"/>
          <w:bCs/>
          <w:sz w:val="28"/>
          <w:szCs w:val="28"/>
          <w:lang w:eastAsia="en-US"/>
        </w:rPr>
        <w:t>313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6203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6203">
        <w:rPr>
          <w:rFonts w:eastAsia="Calibri"/>
          <w:b/>
          <w:bCs/>
          <w:sz w:val="28"/>
          <w:szCs w:val="28"/>
          <w:lang w:eastAsia="en-US"/>
        </w:rPr>
        <w:t>о муниципальном жилищном контроле на территории города Перми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46203" w:rsidRPr="00446203" w:rsidRDefault="009C6F3E" w:rsidP="004462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 w:rsidR="00446203" w:rsidRPr="00446203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1.1. Настоящее Положение устанавливает порядок организации и осущест</w:t>
      </w:r>
      <w:r w:rsidRPr="00446203">
        <w:rPr>
          <w:rFonts w:eastAsia="Calibri"/>
          <w:sz w:val="28"/>
          <w:szCs w:val="28"/>
          <w:lang w:eastAsia="en-US"/>
        </w:rPr>
        <w:t>в</w:t>
      </w:r>
      <w:r w:rsidRPr="00446203">
        <w:rPr>
          <w:rFonts w:eastAsia="Calibri"/>
          <w:sz w:val="28"/>
          <w:szCs w:val="28"/>
          <w:lang w:eastAsia="en-US"/>
        </w:rPr>
        <w:t>ления муниципального жилищного контроля на территории города Перми (д</w:t>
      </w:r>
      <w:r w:rsidRPr="00446203">
        <w:rPr>
          <w:rFonts w:eastAsia="Calibri"/>
          <w:sz w:val="28"/>
          <w:szCs w:val="28"/>
          <w:lang w:eastAsia="en-US"/>
        </w:rPr>
        <w:t>а</w:t>
      </w:r>
      <w:r w:rsidRPr="00446203">
        <w:rPr>
          <w:rFonts w:eastAsia="Calibri"/>
          <w:sz w:val="28"/>
          <w:szCs w:val="28"/>
          <w:lang w:eastAsia="en-US"/>
        </w:rPr>
        <w:t>лее – Муниципальный контроль).</w:t>
      </w: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1.2. Муниципальный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их нарушений, принятия предусмотренных законодательством Росси</w:t>
      </w:r>
      <w:r w:rsidRPr="00446203">
        <w:rPr>
          <w:rFonts w:eastAsia="Calibri"/>
          <w:sz w:val="28"/>
          <w:szCs w:val="28"/>
          <w:lang w:eastAsia="en-US"/>
        </w:rPr>
        <w:t>й</w:t>
      </w:r>
      <w:r w:rsidRPr="00446203">
        <w:rPr>
          <w:rFonts w:eastAsia="Calibri"/>
          <w:sz w:val="28"/>
          <w:szCs w:val="28"/>
          <w:lang w:eastAsia="en-US"/>
        </w:rPr>
        <w:t>ской Федерации мер по пресечению выявленных нарушений обязательных треб</w:t>
      </w:r>
      <w:r w:rsidRPr="00446203">
        <w:rPr>
          <w:rFonts w:eastAsia="Calibri"/>
          <w:sz w:val="28"/>
          <w:szCs w:val="28"/>
          <w:lang w:eastAsia="en-US"/>
        </w:rPr>
        <w:t>о</w:t>
      </w:r>
      <w:r w:rsidRPr="00446203">
        <w:rPr>
          <w:rFonts w:eastAsia="Calibri"/>
          <w:sz w:val="28"/>
          <w:szCs w:val="28"/>
          <w:lang w:eastAsia="en-US"/>
        </w:rP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  <w:lang w:eastAsia="en-US"/>
        </w:rPr>
        <w:t xml:space="preserve">1.3. </w:t>
      </w:r>
      <w:r w:rsidRPr="00446203">
        <w:rPr>
          <w:rFonts w:eastAsia="Calibri"/>
          <w:sz w:val="28"/>
          <w:szCs w:val="28"/>
        </w:rPr>
        <w:t>Предметом Муниципального контроля является соблюдение юридич</w:t>
      </w:r>
      <w:r w:rsidRPr="00446203">
        <w:rPr>
          <w:rFonts w:eastAsia="Calibri"/>
          <w:sz w:val="28"/>
          <w:szCs w:val="28"/>
        </w:rPr>
        <w:t>е</w:t>
      </w:r>
      <w:r w:rsidRPr="00446203">
        <w:rPr>
          <w:rFonts w:eastAsia="Calibri"/>
          <w:sz w:val="28"/>
          <w:szCs w:val="28"/>
        </w:rPr>
        <w:t>скими лицами, индивидуальными предпринимателями и гражданами следующих обязательных требований в отношении муниципального жилищного фонда (д</w:t>
      </w:r>
      <w:r w:rsidRPr="00446203">
        <w:rPr>
          <w:rFonts w:eastAsia="Calibri"/>
          <w:sz w:val="28"/>
          <w:szCs w:val="28"/>
        </w:rPr>
        <w:t>а</w:t>
      </w:r>
      <w:r w:rsidRPr="00446203">
        <w:rPr>
          <w:rFonts w:eastAsia="Calibri"/>
          <w:sz w:val="28"/>
          <w:szCs w:val="28"/>
        </w:rPr>
        <w:t>лее – обязательные требования):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46203">
        <w:rPr>
          <w:rFonts w:eastAsia="Calibri"/>
          <w:sz w:val="28"/>
          <w:szCs w:val="28"/>
        </w:rPr>
        <w:t xml:space="preserve">требований к использованию и сохранности жилищного фонда, в том числе </w:t>
      </w:r>
      <w:hyperlink r:id="rId11" w:history="1">
        <w:r w:rsidRPr="00446203">
          <w:rPr>
            <w:rFonts w:eastAsia="Calibri"/>
            <w:sz w:val="28"/>
            <w:szCs w:val="28"/>
          </w:rPr>
          <w:t>требований</w:t>
        </w:r>
      </w:hyperlink>
      <w:r w:rsidRPr="00446203">
        <w:rPr>
          <w:rFonts w:eastAsia="Calibri"/>
          <w:sz w:val="28"/>
          <w:szCs w:val="28"/>
        </w:rPr>
        <w:t xml:space="preserve"> к жилым помещениям, их использованию и содержанию, использов</w:t>
      </w:r>
      <w:r w:rsidRPr="00446203">
        <w:rPr>
          <w:rFonts w:eastAsia="Calibri"/>
          <w:sz w:val="28"/>
          <w:szCs w:val="28"/>
        </w:rPr>
        <w:t>а</w:t>
      </w:r>
      <w:r w:rsidRPr="00446203">
        <w:rPr>
          <w:rFonts w:eastAsia="Calibri"/>
          <w:sz w:val="28"/>
          <w:szCs w:val="28"/>
        </w:rPr>
        <w:t>нию и содержанию общего имущества собственников помещений в многоква</w:t>
      </w:r>
      <w:r w:rsidRPr="00446203">
        <w:rPr>
          <w:rFonts w:eastAsia="Calibri"/>
          <w:sz w:val="28"/>
          <w:szCs w:val="28"/>
        </w:rPr>
        <w:t>р</w:t>
      </w:r>
      <w:r w:rsidRPr="00446203">
        <w:rPr>
          <w:rFonts w:eastAsia="Calibri"/>
          <w:sz w:val="28"/>
          <w:szCs w:val="28"/>
        </w:rPr>
        <w:t>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</w:t>
      </w:r>
      <w:r w:rsidRPr="00446203">
        <w:rPr>
          <w:rFonts w:eastAsia="Calibri"/>
          <w:sz w:val="28"/>
          <w:szCs w:val="28"/>
        </w:rPr>
        <w:t>р</w:t>
      </w:r>
      <w:r w:rsidRPr="00446203">
        <w:rPr>
          <w:rFonts w:eastAsia="Calibri"/>
          <w:sz w:val="28"/>
          <w:szCs w:val="28"/>
        </w:rPr>
        <w:t>тирном доме</w:t>
      </w:r>
      <w:r w:rsidR="00337D30">
        <w:rPr>
          <w:rFonts w:eastAsia="Calibri"/>
          <w:sz w:val="28"/>
          <w:szCs w:val="28"/>
        </w:rPr>
        <w:t>,</w:t>
      </w:r>
      <w:proofErr w:type="gramEnd"/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 xml:space="preserve">требований к </w:t>
      </w:r>
      <w:hyperlink r:id="rId12" w:history="1">
        <w:r w:rsidRPr="00446203">
          <w:rPr>
            <w:rFonts w:eastAsia="Calibri"/>
            <w:sz w:val="28"/>
            <w:szCs w:val="28"/>
          </w:rPr>
          <w:t>формированию</w:t>
        </w:r>
      </w:hyperlink>
      <w:r w:rsidRPr="00446203">
        <w:rPr>
          <w:rFonts w:eastAsia="Calibri"/>
          <w:sz w:val="28"/>
          <w:szCs w:val="28"/>
        </w:rPr>
        <w:t xml:space="preserve"> фондов </w:t>
      </w:r>
      <w:r w:rsidR="00337D30">
        <w:rPr>
          <w:rFonts w:eastAsia="Calibri"/>
          <w:sz w:val="28"/>
          <w:szCs w:val="28"/>
        </w:rPr>
        <w:t>капитального ремонта,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требований к предоставлению коммунальных услуг собственникам и пол</w:t>
      </w:r>
      <w:r w:rsidRPr="00446203">
        <w:rPr>
          <w:rFonts w:eastAsia="Calibri"/>
          <w:sz w:val="28"/>
          <w:szCs w:val="28"/>
        </w:rPr>
        <w:t>ь</w:t>
      </w:r>
      <w:r w:rsidRPr="00446203">
        <w:rPr>
          <w:rFonts w:eastAsia="Calibri"/>
          <w:sz w:val="28"/>
          <w:szCs w:val="28"/>
        </w:rPr>
        <w:t>зователям помещений в многоквартирных домах и жилых домов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</w:t>
      </w:r>
      <w:r w:rsidRPr="00446203">
        <w:rPr>
          <w:rFonts w:eastAsia="Calibri"/>
          <w:sz w:val="28"/>
          <w:szCs w:val="28"/>
        </w:rPr>
        <w:t>е</w:t>
      </w:r>
      <w:r w:rsidRPr="00446203">
        <w:rPr>
          <w:rFonts w:eastAsia="Calibri"/>
          <w:sz w:val="28"/>
          <w:szCs w:val="28"/>
        </w:rPr>
        <w:t>го имущества в многоквартирном доме ненадлежащего качества и (или) с перер</w:t>
      </w:r>
      <w:r w:rsidRPr="00446203">
        <w:rPr>
          <w:rFonts w:eastAsia="Calibri"/>
          <w:sz w:val="28"/>
          <w:szCs w:val="28"/>
        </w:rPr>
        <w:t>ы</w:t>
      </w:r>
      <w:r w:rsidRPr="00446203">
        <w:rPr>
          <w:rFonts w:eastAsia="Calibri"/>
          <w:sz w:val="28"/>
          <w:szCs w:val="28"/>
        </w:rPr>
        <w:t>вами, превышающими установленную продолжительность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lastRenderedPageBreak/>
        <w:t>правил предоставления, приостановки и ограничения предоставления ко</w:t>
      </w:r>
      <w:r w:rsidRPr="00446203">
        <w:rPr>
          <w:rFonts w:eastAsia="Calibri"/>
          <w:sz w:val="28"/>
          <w:szCs w:val="28"/>
        </w:rPr>
        <w:t>м</w:t>
      </w:r>
      <w:r w:rsidRPr="00446203">
        <w:rPr>
          <w:rFonts w:eastAsia="Calibri"/>
          <w:sz w:val="28"/>
          <w:szCs w:val="28"/>
        </w:rPr>
        <w:t>мунальных услуг собственникам и пользователям помещений в многоквартирных домах и жилых домов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</w:t>
      </w:r>
      <w:r w:rsidRPr="00446203">
        <w:rPr>
          <w:rFonts w:eastAsia="Calibri"/>
          <w:sz w:val="28"/>
          <w:szCs w:val="28"/>
        </w:rPr>
        <w:t>е</w:t>
      </w:r>
      <w:r w:rsidRPr="00446203">
        <w:rPr>
          <w:rFonts w:eastAsia="Calibri"/>
          <w:sz w:val="28"/>
          <w:szCs w:val="28"/>
        </w:rPr>
        <w:t>тических ресурсов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 xml:space="preserve">требований к порядку размещения </w:t>
      </w:r>
      <w:proofErr w:type="spellStart"/>
      <w:r w:rsidRPr="00446203">
        <w:rPr>
          <w:rFonts w:eastAsia="Calibri"/>
          <w:sz w:val="28"/>
          <w:szCs w:val="28"/>
        </w:rPr>
        <w:t>ресурсоснабжающими</w:t>
      </w:r>
      <w:proofErr w:type="spellEnd"/>
      <w:r w:rsidRPr="00446203">
        <w:rPr>
          <w:rFonts w:eastAsia="Calibri"/>
          <w:sz w:val="28"/>
          <w:szCs w:val="28"/>
        </w:rPr>
        <w:t xml:space="preserve"> организациями, лицами, осуществляющими деятельность по управлению многоквартирными д</w:t>
      </w:r>
      <w:r w:rsidRPr="00446203">
        <w:rPr>
          <w:rFonts w:eastAsia="Calibri"/>
          <w:sz w:val="28"/>
          <w:szCs w:val="28"/>
        </w:rPr>
        <w:t>о</w:t>
      </w:r>
      <w:r w:rsidRPr="00446203">
        <w:rPr>
          <w:rFonts w:eastAsia="Calibri"/>
          <w:sz w:val="28"/>
          <w:szCs w:val="28"/>
        </w:rPr>
        <w:t>мами, информации в государственной информационной системе жилищно-коммунального хозяйства</w:t>
      </w:r>
      <w:r w:rsidR="00337D30">
        <w:rPr>
          <w:rFonts w:eastAsia="Calibri"/>
          <w:sz w:val="28"/>
          <w:szCs w:val="28"/>
        </w:rPr>
        <w:t>,</w:t>
      </w:r>
      <w:r w:rsidRPr="00446203">
        <w:rPr>
          <w:rFonts w:eastAsia="Calibri"/>
          <w:sz w:val="28"/>
          <w:szCs w:val="28"/>
        </w:rPr>
        <w:t xml:space="preserve"> 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требований к обеспечению доступности для инвалидов помещений в мног</w:t>
      </w:r>
      <w:r w:rsidRPr="00446203">
        <w:rPr>
          <w:rFonts w:eastAsia="Calibri"/>
          <w:sz w:val="28"/>
          <w:szCs w:val="28"/>
        </w:rPr>
        <w:t>о</w:t>
      </w:r>
      <w:r w:rsidRPr="00446203">
        <w:rPr>
          <w:rFonts w:eastAsia="Calibri"/>
          <w:sz w:val="28"/>
          <w:szCs w:val="28"/>
        </w:rPr>
        <w:t>квартирных домах</w:t>
      </w:r>
      <w:r w:rsidR="00337D30">
        <w:rPr>
          <w:rFonts w:eastAsia="Calibri"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>требований к предоставлению жилых помещений в наемных домах соц</w:t>
      </w:r>
      <w:r w:rsidRPr="00446203">
        <w:rPr>
          <w:rFonts w:eastAsia="Calibri"/>
          <w:sz w:val="28"/>
          <w:szCs w:val="28"/>
        </w:rPr>
        <w:t>и</w:t>
      </w:r>
      <w:r w:rsidRPr="00446203">
        <w:rPr>
          <w:rFonts w:eastAsia="Calibri"/>
          <w:sz w:val="28"/>
          <w:szCs w:val="28"/>
        </w:rPr>
        <w:t>ального использования.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</w:rPr>
        <w:t xml:space="preserve">1.4. Муниципальный контроль осуществляется функциональным органом администрации города Перми, осуществляющим функции в сфере жилищно-коммунального хозяйства (далее – Орган контроля). 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46203">
        <w:rPr>
          <w:rFonts w:eastAsia="Calibri"/>
          <w:sz w:val="28"/>
          <w:szCs w:val="28"/>
          <w:lang w:eastAsia="en-US"/>
        </w:rPr>
        <w:t>1.5. От имени Органа контроля Муниципальный контроль вправе осущест</w:t>
      </w:r>
      <w:r w:rsidRPr="00446203">
        <w:rPr>
          <w:rFonts w:eastAsia="Calibri"/>
          <w:sz w:val="28"/>
          <w:szCs w:val="28"/>
          <w:lang w:eastAsia="en-US"/>
        </w:rPr>
        <w:t>в</w:t>
      </w:r>
      <w:r w:rsidRPr="00446203">
        <w:rPr>
          <w:rFonts w:eastAsia="Calibri"/>
          <w:sz w:val="28"/>
          <w:szCs w:val="28"/>
          <w:lang w:eastAsia="en-US"/>
        </w:rPr>
        <w:t>лять следующие должностные лица: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руководитель Органа контроля</w:t>
      </w:r>
      <w:r w:rsidR="00337D30">
        <w:rPr>
          <w:rFonts w:eastAsia="Calibri"/>
          <w:sz w:val="28"/>
          <w:szCs w:val="28"/>
          <w:lang w:eastAsia="en-US"/>
        </w:rPr>
        <w:t>,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заместитель руководителя Органа контроля, к функциям которого относятся вопросы организации и осуществления Муниципального контроля (далее – зам</w:t>
      </w:r>
      <w:r w:rsidRPr="00446203">
        <w:rPr>
          <w:rFonts w:eastAsia="Calibri"/>
          <w:sz w:val="28"/>
          <w:szCs w:val="28"/>
          <w:lang w:eastAsia="en-US"/>
        </w:rPr>
        <w:t>е</w:t>
      </w:r>
      <w:r w:rsidRPr="00446203">
        <w:rPr>
          <w:rFonts w:eastAsia="Calibri"/>
          <w:sz w:val="28"/>
          <w:szCs w:val="28"/>
          <w:lang w:eastAsia="en-US"/>
        </w:rPr>
        <w:t>ститель руководителя Органа контроля)</w:t>
      </w:r>
      <w:r w:rsidR="00337D30">
        <w:rPr>
          <w:rFonts w:eastAsia="Calibri"/>
          <w:sz w:val="28"/>
          <w:szCs w:val="28"/>
          <w:lang w:eastAsia="en-US"/>
        </w:rPr>
        <w:t>,</w:t>
      </w:r>
      <w:r w:rsidRPr="00446203">
        <w:rPr>
          <w:rFonts w:eastAsia="Calibri"/>
          <w:sz w:val="28"/>
          <w:szCs w:val="28"/>
          <w:lang w:eastAsia="en-US"/>
        </w:rPr>
        <w:t xml:space="preserve"> 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должностные лица Органа контроля, в должностные обязанности которых в соответствии с настоящим Положением и должностной инструкцией входит осуществление полномочий по Муниципальному контролю, в том числе провед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ние профилактических мероприятий и контрольных мероприятий (далее – И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спекторы).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Перечень должностных лиц Органа контроля, уполномоченных на ос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ществление Муниципального контроля, устанавливается правовым актом адм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нистрации города Перми.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1.6. Должностными лицами, уполномоченными на принятие решения о пр</w:t>
      </w:r>
      <w:r w:rsidRPr="00446203">
        <w:rPr>
          <w:rFonts w:eastAsia="Calibri"/>
          <w:sz w:val="28"/>
          <w:szCs w:val="28"/>
          <w:lang w:eastAsia="en-US"/>
        </w:rPr>
        <w:t>о</w:t>
      </w:r>
      <w:r w:rsidRPr="00446203">
        <w:rPr>
          <w:rFonts w:eastAsia="Calibri"/>
          <w:sz w:val="28"/>
          <w:szCs w:val="28"/>
          <w:lang w:eastAsia="en-US"/>
        </w:rPr>
        <w:t xml:space="preserve">ведении контрольных мероприятий, являются: </w:t>
      </w:r>
    </w:p>
    <w:p w:rsidR="00337D30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руководитель Органа контроля</w:t>
      </w:r>
      <w:r w:rsidR="00337D30">
        <w:rPr>
          <w:rFonts w:eastAsia="Calibri"/>
          <w:sz w:val="28"/>
          <w:szCs w:val="28"/>
          <w:lang w:eastAsia="en-US"/>
        </w:rPr>
        <w:t>,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 xml:space="preserve">заместитель руководителя Органа контроля. 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1.7. Руководитель Органа контроля, заместитель руководителя Органа ко</w:t>
      </w:r>
      <w:r w:rsidRPr="00446203">
        <w:rPr>
          <w:rFonts w:eastAsia="Calibri"/>
          <w:sz w:val="28"/>
          <w:szCs w:val="28"/>
          <w:lang w:eastAsia="en-US"/>
        </w:rPr>
        <w:t>н</w:t>
      </w:r>
      <w:r w:rsidRPr="00446203">
        <w:rPr>
          <w:rFonts w:eastAsia="Calibri"/>
          <w:sz w:val="28"/>
          <w:szCs w:val="28"/>
          <w:lang w:eastAsia="en-US"/>
        </w:rPr>
        <w:t xml:space="preserve">троля, Инспекторы при осуществлении Муниципального контроля реализуют права и </w:t>
      </w:r>
      <w:proofErr w:type="gramStart"/>
      <w:r w:rsidRPr="00446203">
        <w:rPr>
          <w:rFonts w:eastAsia="Calibri"/>
          <w:sz w:val="28"/>
          <w:szCs w:val="28"/>
          <w:lang w:eastAsia="en-US"/>
        </w:rPr>
        <w:t>несут обязанности</w:t>
      </w:r>
      <w:proofErr w:type="gramEnd"/>
      <w:r w:rsidRPr="00446203">
        <w:rPr>
          <w:rFonts w:eastAsia="Calibri"/>
          <w:sz w:val="28"/>
          <w:szCs w:val="28"/>
          <w:lang w:eastAsia="en-US"/>
        </w:rPr>
        <w:t>, соблюдают ограничения и запреты, установленные Федеральным законом от 31.07.2020 № 248-ФЗ «О государственном контроле (надзоре) и муниципальном контроле в Российской Федерации» (далее – Фед</w:t>
      </w:r>
      <w:r w:rsidRPr="00446203">
        <w:rPr>
          <w:rFonts w:eastAsia="Calibri"/>
          <w:sz w:val="28"/>
          <w:szCs w:val="28"/>
          <w:lang w:eastAsia="en-US"/>
        </w:rPr>
        <w:t>е</w:t>
      </w:r>
      <w:r w:rsidRPr="00446203">
        <w:rPr>
          <w:rFonts w:eastAsia="Calibri"/>
          <w:sz w:val="28"/>
          <w:szCs w:val="28"/>
          <w:lang w:eastAsia="en-US"/>
        </w:rPr>
        <w:t>ральный закон о контроле).</w:t>
      </w:r>
    </w:p>
    <w:p w:rsidR="00446203" w:rsidRPr="00446203" w:rsidRDefault="00446203" w:rsidP="004462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1.8. Под контролируемыми лицами при осуществлении Муниципального контроля понимаются юридические лица, индивидуальные предприниматели и граждане, деятельность, действия (бездействие) которых подлежат Муниц</w:t>
      </w:r>
      <w:r w:rsidRPr="00446203">
        <w:rPr>
          <w:rFonts w:eastAsia="Calibri"/>
          <w:sz w:val="28"/>
          <w:szCs w:val="28"/>
          <w:lang w:eastAsia="en-US"/>
        </w:rPr>
        <w:t>и</w:t>
      </w:r>
      <w:r w:rsidRPr="00446203">
        <w:rPr>
          <w:rFonts w:eastAsia="Calibri"/>
          <w:sz w:val="28"/>
          <w:szCs w:val="28"/>
          <w:lang w:eastAsia="en-US"/>
        </w:rPr>
        <w:t xml:space="preserve">пальному контролю. </w:t>
      </w: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lastRenderedPageBreak/>
        <w:t>Контролируемые лица при осуществлении Муниципального контроля ре</w:t>
      </w:r>
      <w:r w:rsidRPr="00446203">
        <w:rPr>
          <w:rFonts w:eastAsia="Calibri"/>
          <w:sz w:val="28"/>
          <w:szCs w:val="28"/>
          <w:lang w:eastAsia="en-US"/>
        </w:rPr>
        <w:t>а</w:t>
      </w:r>
      <w:r w:rsidRPr="00446203">
        <w:rPr>
          <w:rFonts w:eastAsia="Calibri"/>
          <w:sz w:val="28"/>
          <w:szCs w:val="28"/>
          <w:lang w:eastAsia="en-US"/>
        </w:rPr>
        <w:t xml:space="preserve">лизуют права и </w:t>
      </w:r>
      <w:proofErr w:type="gramStart"/>
      <w:r w:rsidRPr="00446203">
        <w:rPr>
          <w:rFonts w:eastAsia="Calibri"/>
          <w:sz w:val="28"/>
          <w:szCs w:val="28"/>
          <w:lang w:eastAsia="en-US"/>
        </w:rPr>
        <w:t>несут обязанности</w:t>
      </w:r>
      <w:proofErr w:type="gramEnd"/>
      <w:r w:rsidRPr="00446203">
        <w:rPr>
          <w:rFonts w:eastAsia="Calibri"/>
          <w:sz w:val="28"/>
          <w:szCs w:val="28"/>
          <w:lang w:eastAsia="en-US"/>
        </w:rPr>
        <w:t>, установленные Федеральным законом о ко</w:t>
      </w:r>
      <w:r w:rsidRPr="00446203">
        <w:rPr>
          <w:rFonts w:eastAsia="Calibri"/>
          <w:sz w:val="28"/>
          <w:szCs w:val="28"/>
          <w:lang w:eastAsia="en-US"/>
        </w:rPr>
        <w:t>н</w:t>
      </w:r>
      <w:r w:rsidRPr="00446203">
        <w:rPr>
          <w:rFonts w:eastAsia="Calibri"/>
          <w:sz w:val="28"/>
          <w:szCs w:val="28"/>
          <w:lang w:eastAsia="en-US"/>
        </w:rPr>
        <w:t>троле.</w:t>
      </w: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1.9. Объектами Муниципального контроля являются деятельность, действия (бездействие) контролируемых лиц, связанные с соблюдением обязательных тр</w:t>
      </w:r>
      <w:r w:rsidRPr="00446203">
        <w:rPr>
          <w:rFonts w:eastAsia="Calibri"/>
          <w:sz w:val="28"/>
          <w:szCs w:val="28"/>
          <w:lang w:eastAsia="en-US"/>
        </w:rPr>
        <w:t>е</w:t>
      </w:r>
      <w:r w:rsidRPr="00446203">
        <w:rPr>
          <w:rFonts w:eastAsia="Calibri"/>
          <w:sz w:val="28"/>
          <w:szCs w:val="28"/>
          <w:lang w:eastAsia="en-US"/>
        </w:rPr>
        <w:t>бований, установленных в отношении муниципального жилищного фонда, в том числе: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товариществ собственников жилья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жилищных и жилищно-строительн</w:t>
      </w:r>
      <w:r w:rsidR="00337D30">
        <w:rPr>
          <w:sz w:val="28"/>
          <w:szCs w:val="28"/>
        </w:rPr>
        <w:t>ы</w:t>
      </w:r>
      <w:r w:rsidRPr="00446203">
        <w:rPr>
          <w:sz w:val="28"/>
          <w:szCs w:val="28"/>
        </w:rPr>
        <w:t>х кооперативов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proofErr w:type="spellStart"/>
      <w:r w:rsidRPr="00446203">
        <w:rPr>
          <w:sz w:val="28"/>
          <w:szCs w:val="28"/>
        </w:rPr>
        <w:t>ресурсоснабжающих</w:t>
      </w:r>
      <w:proofErr w:type="spellEnd"/>
      <w:r w:rsidRPr="00446203">
        <w:rPr>
          <w:sz w:val="28"/>
          <w:szCs w:val="28"/>
        </w:rPr>
        <w:t xml:space="preserve"> организаций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региональных операторов по обращению с твердыми коммунальными отх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дами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юридических лиц, индивидуальных предпринимателей, оказывающих усл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ги и (или) выполняющих работы по содержанию и ремонту общего имущества в многоквартирных домах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организаций, осуществляющих деятельность по техническому обслужив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нию и ремонту внутридомового и (или) внутриквартирного газового оборудов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 w:rsidR="00446203" w:rsidRPr="00446203" w:rsidRDefault="00446203" w:rsidP="0044620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1.10. Орган контроля обеспечивает учет объектов Муниципального ко</w:t>
      </w:r>
      <w:r w:rsidRPr="00446203">
        <w:rPr>
          <w:rFonts w:eastAsia="Calibri"/>
          <w:sz w:val="28"/>
          <w:szCs w:val="28"/>
          <w:lang w:eastAsia="en-US"/>
        </w:rPr>
        <w:t>н</w:t>
      </w:r>
      <w:r w:rsidRPr="00446203">
        <w:rPr>
          <w:rFonts w:eastAsia="Calibri"/>
          <w:sz w:val="28"/>
          <w:szCs w:val="28"/>
          <w:lang w:eastAsia="en-US"/>
        </w:rPr>
        <w:t>троля посредством ведения журнала учета объектов Муниципального контроля по форме, утверждаемой правовым актом администрации города Перми.</w:t>
      </w:r>
    </w:p>
    <w:p w:rsidR="00446203" w:rsidRPr="00446203" w:rsidRDefault="00446203" w:rsidP="0044620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6203">
        <w:rPr>
          <w:sz w:val="28"/>
          <w:szCs w:val="28"/>
        </w:rPr>
        <w:t>Учет объектов Муниципального контроля осуществляется с использован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ем государственной информационной системы жилищно-коммунального хозя</w:t>
      </w:r>
      <w:r w:rsidRPr="00446203">
        <w:rPr>
          <w:sz w:val="28"/>
          <w:szCs w:val="28"/>
        </w:rPr>
        <w:t>й</w:t>
      </w:r>
      <w:r w:rsidRPr="00446203">
        <w:rPr>
          <w:sz w:val="28"/>
          <w:szCs w:val="28"/>
        </w:rPr>
        <w:t>ства (далее – система жилищно-коммунального хозяйства) посредством сбора, обработки, анализа и учета информации об объектах Муниципального контроля, размещаемой в системе жилищно-коммунального хозяйства в соответствии с тр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 xml:space="preserve">бованиями, установленными статьей 7 Федерального закона от 21.07.2014 </w:t>
      </w:r>
      <w:r w:rsidR="00337D30">
        <w:rPr>
          <w:sz w:val="28"/>
          <w:szCs w:val="28"/>
        </w:rPr>
        <w:br/>
      </w:r>
      <w:r w:rsidRPr="00446203">
        <w:rPr>
          <w:sz w:val="28"/>
          <w:szCs w:val="28"/>
        </w:rPr>
        <w:t>№ 209-ФЗ «О государственной информационной системе жилищно-коммунального хозяйства», информации, получаемой в рамках межведомственн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го информационного взаимодействия, общедоступной информации, а</w:t>
      </w:r>
      <w:proofErr w:type="gramEnd"/>
      <w:r w:rsidRPr="00446203">
        <w:rPr>
          <w:sz w:val="28"/>
          <w:szCs w:val="28"/>
        </w:rPr>
        <w:t xml:space="preserve"> также и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формации, получаемой по итогам проведения профилактических мероприятий и контрольных мероприятий.</w:t>
      </w:r>
    </w:p>
    <w:p w:rsidR="00446203" w:rsidRPr="00446203" w:rsidRDefault="00446203" w:rsidP="0044620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При осуществлении учета объектов Муниципального контроля на контр</w:t>
      </w:r>
      <w:r w:rsidRPr="00446203">
        <w:rPr>
          <w:rFonts w:eastAsia="Calibri"/>
          <w:sz w:val="28"/>
          <w:szCs w:val="28"/>
          <w:lang w:eastAsia="en-US"/>
        </w:rPr>
        <w:t>о</w:t>
      </w:r>
      <w:r w:rsidRPr="00446203">
        <w:rPr>
          <w:rFonts w:eastAsia="Calibri"/>
          <w:sz w:val="28"/>
          <w:szCs w:val="28"/>
          <w:lang w:eastAsia="en-US"/>
        </w:rPr>
        <w:t>лируемых лиц не может возлагаться обязанность по представлению сведений, д</w:t>
      </w:r>
      <w:r w:rsidRPr="00446203">
        <w:rPr>
          <w:rFonts w:eastAsia="Calibri"/>
          <w:sz w:val="28"/>
          <w:szCs w:val="28"/>
          <w:lang w:eastAsia="en-US"/>
        </w:rPr>
        <w:t>о</w:t>
      </w:r>
      <w:r w:rsidRPr="00446203">
        <w:rPr>
          <w:rFonts w:eastAsia="Calibri"/>
          <w:sz w:val="28"/>
          <w:szCs w:val="28"/>
          <w:lang w:eastAsia="en-US"/>
        </w:rPr>
        <w:t xml:space="preserve">кументов, если иное не предусмотрено федеральными законами, а </w:t>
      </w:r>
      <w:proofErr w:type="gramStart"/>
      <w:r w:rsidRPr="00446203">
        <w:rPr>
          <w:rFonts w:eastAsia="Calibri"/>
          <w:sz w:val="28"/>
          <w:szCs w:val="28"/>
          <w:lang w:eastAsia="en-US"/>
        </w:rPr>
        <w:t>также</w:t>
      </w:r>
      <w:proofErr w:type="gramEnd"/>
      <w:r w:rsidRPr="00446203">
        <w:rPr>
          <w:rFonts w:eastAsia="Calibri"/>
          <w:sz w:val="28"/>
          <w:szCs w:val="28"/>
          <w:lang w:eastAsia="en-US"/>
        </w:rPr>
        <w:t xml:space="preserve"> если с</w:t>
      </w:r>
      <w:r w:rsidRPr="00446203">
        <w:rPr>
          <w:rFonts w:eastAsia="Calibri"/>
          <w:sz w:val="28"/>
          <w:szCs w:val="28"/>
          <w:lang w:eastAsia="en-US"/>
        </w:rPr>
        <w:t>о</w:t>
      </w:r>
      <w:r w:rsidRPr="00446203">
        <w:rPr>
          <w:rFonts w:eastAsia="Calibri"/>
          <w:sz w:val="28"/>
          <w:szCs w:val="28"/>
          <w:lang w:eastAsia="en-US"/>
        </w:rPr>
        <w:t>ответствующие сведения, документы содержатся в государственных или муниц</w:t>
      </w:r>
      <w:r w:rsidRPr="00446203">
        <w:rPr>
          <w:rFonts w:eastAsia="Calibri"/>
          <w:sz w:val="28"/>
          <w:szCs w:val="28"/>
          <w:lang w:eastAsia="en-US"/>
        </w:rPr>
        <w:t>и</w:t>
      </w:r>
      <w:r w:rsidRPr="00446203">
        <w:rPr>
          <w:rFonts w:eastAsia="Calibri"/>
          <w:sz w:val="28"/>
          <w:szCs w:val="28"/>
          <w:lang w:eastAsia="en-US"/>
        </w:rPr>
        <w:t xml:space="preserve">пальных информационных ресурсах. </w:t>
      </w: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1.11. К отношениям, связанным с осуществлением Муниципального ко</w:t>
      </w:r>
      <w:r w:rsidRPr="00446203">
        <w:rPr>
          <w:rFonts w:eastAsia="Calibri"/>
          <w:sz w:val="28"/>
          <w:szCs w:val="28"/>
          <w:lang w:eastAsia="en-US"/>
        </w:rPr>
        <w:t>н</w:t>
      </w:r>
      <w:r w:rsidRPr="00446203">
        <w:rPr>
          <w:rFonts w:eastAsia="Calibri"/>
          <w:sz w:val="28"/>
          <w:szCs w:val="28"/>
          <w:lang w:eastAsia="en-US"/>
        </w:rPr>
        <w:t>троля, организацией и проведением профилактических мероприятий, контрол</w:t>
      </w:r>
      <w:r w:rsidRPr="00446203">
        <w:rPr>
          <w:rFonts w:eastAsia="Calibri"/>
          <w:sz w:val="28"/>
          <w:szCs w:val="28"/>
          <w:lang w:eastAsia="en-US"/>
        </w:rPr>
        <w:t>ь</w:t>
      </w:r>
      <w:r w:rsidRPr="00446203">
        <w:rPr>
          <w:rFonts w:eastAsia="Calibri"/>
          <w:sz w:val="28"/>
          <w:szCs w:val="28"/>
          <w:lang w:eastAsia="en-US"/>
        </w:rPr>
        <w:t>ных мероприятий, применяются положения Федерального закона о контроле.</w:t>
      </w:r>
    </w:p>
    <w:p w:rsidR="00446203" w:rsidRPr="00446203" w:rsidRDefault="00446203" w:rsidP="00446203">
      <w:pPr>
        <w:autoSpaceDE w:val="0"/>
        <w:autoSpaceDN w:val="0"/>
        <w:adjustRightInd w:val="0"/>
        <w:ind w:right="-1" w:firstLine="7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46203" w:rsidRPr="00446203" w:rsidRDefault="009C6F3E" w:rsidP="00446203">
      <w:pPr>
        <w:suppressAutoHyphens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 w:rsidR="00446203" w:rsidRPr="00446203">
        <w:rPr>
          <w:rFonts w:eastAsia="Calibri"/>
          <w:b/>
          <w:sz w:val="28"/>
          <w:szCs w:val="28"/>
          <w:lang w:eastAsia="en-US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446203" w:rsidRPr="00446203" w:rsidRDefault="00446203" w:rsidP="00446203">
      <w:pPr>
        <w:autoSpaceDE w:val="0"/>
        <w:autoSpaceDN w:val="0"/>
        <w:adjustRightInd w:val="0"/>
        <w:ind w:right="-1" w:firstLine="72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2.1. При осуществлении Муниципального контроля применяется система оценки и управления рисками причинения вреда (ущерба) охраняемым законом ценностям.</w:t>
      </w:r>
    </w:p>
    <w:p w:rsidR="00446203" w:rsidRPr="00446203" w:rsidRDefault="00446203" w:rsidP="004462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203">
        <w:rPr>
          <w:rFonts w:eastAsia="Calibri"/>
          <w:sz w:val="28"/>
          <w:szCs w:val="28"/>
          <w:lang w:eastAsia="en-US"/>
        </w:rPr>
        <w:t>2.2. Орган контроля при осуществлении Муниципального контроля относит объекты Муниципального контроля к одной из следующих категорий риска пр</w:t>
      </w:r>
      <w:r w:rsidRPr="00446203">
        <w:rPr>
          <w:rFonts w:eastAsia="Calibri"/>
          <w:sz w:val="28"/>
          <w:szCs w:val="28"/>
          <w:lang w:eastAsia="en-US"/>
        </w:rPr>
        <w:t>и</w:t>
      </w:r>
      <w:r w:rsidRPr="00446203">
        <w:rPr>
          <w:rFonts w:eastAsia="Calibri"/>
          <w:sz w:val="28"/>
          <w:szCs w:val="28"/>
          <w:lang w:eastAsia="en-US"/>
        </w:rPr>
        <w:t xml:space="preserve">чинения вреда (ущерба): 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высокий риск;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средний риск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умеренный риск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низкий риск.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2.3. Отнесение объектов Муниципального контроля к определенной катег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рии риска причинения вреда (ущерба) осуществляется на основании сопоставл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ния их характеристик с критериями отнесения объектов Муниципального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троля к категориям риска причинения вреда (ущерба) охраняемым законом це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ностям в соответствии с приложением к настоящему Положению.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Деятельность, действия (бездействие) граждан относится к низкой катег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рии риска причинения вреда (ущерба). 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2.4. Плановые контрольные мероприятия в отношении объектов Муниц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пального контроля в зависимости от категории риска проводятся со следующей периодичностью: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2.4.1 для категории высокого риска одно из следующих контрольных мер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приятий: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инспекционный визит – один раз в </w:t>
      </w:r>
      <w:r w:rsidR="00C62B3A">
        <w:rPr>
          <w:sz w:val="28"/>
          <w:szCs w:val="28"/>
        </w:rPr>
        <w:t>два</w:t>
      </w:r>
      <w:r w:rsidRPr="00446203">
        <w:rPr>
          <w:sz w:val="28"/>
          <w:szCs w:val="28"/>
        </w:rPr>
        <w:t xml:space="preserve"> года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документарная проверка – один раз в </w:t>
      </w:r>
      <w:r w:rsidR="00C62B3A">
        <w:rPr>
          <w:sz w:val="28"/>
          <w:szCs w:val="28"/>
        </w:rPr>
        <w:t>два</w:t>
      </w:r>
      <w:r w:rsidRPr="00446203">
        <w:rPr>
          <w:sz w:val="28"/>
          <w:szCs w:val="28"/>
        </w:rPr>
        <w:t xml:space="preserve"> года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выездная проверка – один раз в </w:t>
      </w:r>
      <w:r w:rsidR="00C62B3A">
        <w:rPr>
          <w:sz w:val="28"/>
          <w:szCs w:val="28"/>
        </w:rPr>
        <w:t>два</w:t>
      </w:r>
      <w:r w:rsidRPr="00446203">
        <w:rPr>
          <w:sz w:val="28"/>
          <w:szCs w:val="28"/>
        </w:rPr>
        <w:t xml:space="preserve"> года;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2.4.2 для категории среднего риска одно из следующих контрольных мер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приятий: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инспекционный визит – один раз в </w:t>
      </w:r>
      <w:r w:rsidR="00C62B3A">
        <w:rPr>
          <w:sz w:val="28"/>
          <w:szCs w:val="28"/>
        </w:rPr>
        <w:t>три</w:t>
      </w:r>
      <w:r w:rsidRPr="00446203">
        <w:rPr>
          <w:sz w:val="28"/>
          <w:szCs w:val="28"/>
        </w:rPr>
        <w:t xml:space="preserve"> года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документарная проверка – один раз в </w:t>
      </w:r>
      <w:r w:rsidR="00C62B3A">
        <w:rPr>
          <w:sz w:val="28"/>
          <w:szCs w:val="28"/>
        </w:rPr>
        <w:t>три</w:t>
      </w:r>
      <w:r w:rsidRPr="00446203">
        <w:rPr>
          <w:sz w:val="28"/>
          <w:szCs w:val="28"/>
        </w:rPr>
        <w:t xml:space="preserve"> года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выездная проверка – один раз в </w:t>
      </w:r>
      <w:r w:rsidR="00C62B3A">
        <w:rPr>
          <w:sz w:val="28"/>
          <w:szCs w:val="28"/>
        </w:rPr>
        <w:t>три</w:t>
      </w:r>
      <w:r w:rsidRPr="00446203">
        <w:rPr>
          <w:sz w:val="28"/>
          <w:szCs w:val="28"/>
        </w:rPr>
        <w:t xml:space="preserve"> года;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2.4.3 для категории умеренного риска одно из следующих контрольных м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роприятий: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документарная проверка – один раз в </w:t>
      </w:r>
      <w:r w:rsidR="00C62B3A">
        <w:rPr>
          <w:sz w:val="28"/>
          <w:szCs w:val="28"/>
        </w:rPr>
        <w:t>три</w:t>
      </w:r>
      <w:r w:rsidRPr="00446203">
        <w:rPr>
          <w:sz w:val="28"/>
          <w:szCs w:val="28"/>
        </w:rPr>
        <w:t xml:space="preserve"> года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выездная проверка – один раз в </w:t>
      </w:r>
      <w:r w:rsidR="00C62B3A">
        <w:rPr>
          <w:sz w:val="28"/>
          <w:szCs w:val="28"/>
        </w:rPr>
        <w:t>три</w:t>
      </w:r>
      <w:r w:rsidRPr="00446203">
        <w:rPr>
          <w:sz w:val="28"/>
          <w:szCs w:val="28"/>
        </w:rPr>
        <w:t xml:space="preserve"> года.</w:t>
      </w:r>
    </w:p>
    <w:p w:rsidR="00446203" w:rsidRPr="00446203" w:rsidRDefault="00446203" w:rsidP="00446203">
      <w:pPr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2.5. В отношении объектов Муниципального контроля, отнесенных в соо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>ветствии с настоящим Положением к категории низкого риска, плановые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 xml:space="preserve">трольные мероприятия не проводятся. </w:t>
      </w:r>
    </w:p>
    <w:p w:rsidR="00446203" w:rsidRPr="00446203" w:rsidRDefault="00446203" w:rsidP="004462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2.6. Отнесение объектов Муниципального контроля к категориям высокого, среднего и умеренного рисков осуществляется </w:t>
      </w:r>
      <w:r w:rsidR="00AE3CDB">
        <w:rPr>
          <w:sz w:val="28"/>
          <w:szCs w:val="28"/>
        </w:rPr>
        <w:t>решением</w:t>
      </w:r>
      <w:r w:rsidRPr="00446203">
        <w:rPr>
          <w:sz w:val="28"/>
          <w:szCs w:val="28"/>
        </w:rPr>
        <w:t xml:space="preserve"> Органа контроля, по</w:t>
      </w:r>
      <w:r w:rsidRPr="00446203">
        <w:rPr>
          <w:sz w:val="28"/>
          <w:szCs w:val="28"/>
        </w:rPr>
        <w:t>д</w:t>
      </w:r>
      <w:r w:rsidRPr="00446203">
        <w:rPr>
          <w:sz w:val="28"/>
          <w:szCs w:val="28"/>
        </w:rPr>
        <w:t>писанным руководителем Органа контроля, заместителем руководителя Органа контроля.</w:t>
      </w:r>
    </w:p>
    <w:p w:rsidR="00446203" w:rsidRPr="00446203" w:rsidRDefault="00446203" w:rsidP="004462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lastRenderedPageBreak/>
        <w:t>2.</w:t>
      </w:r>
      <w:r w:rsidR="00324F80">
        <w:rPr>
          <w:sz w:val="28"/>
          <w:szCs w:val="28"/>
        </w:rPr>
        <w:t>7</w:t>
      </w:r>
      <w:r w:rsidRPr="00446203">
        <w:rPr>
          <w:sz w:val="28"/>
          <w:szCs w:val="28"/>
        </w:rPr>
        <w:t xml:space="preserve">. Пересмотр </w:t>
      </w:r>
      <w:r w:rsidR="001272BB" w:rsidRPr="001272BB">
        <w:rPr>
          <w:sz w:val="28"/>
          <w:szCs w:val="28"/>
        </w:rPr>
        <w:t>решения, указанного в пункте 2.6 настоящего Положения</w:t>
      </w:r>
      <w:r w:rsidRPr="00446203">
        <w:rPr>
          <w:sz w:val="28"/>
          <w:szCs w:val="28"/>
        </w:rPr>
        <w:t xml:space="preserve">, осуществляется в порядке, установленном настоящим Положением для отнесения объектов Муниципального контроля к категориям риска, с учетом особенностей, установленных настоящим подпунктом. 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В случае пересмотра </w:t>
      </w:r>
      <w:r w:rsidR="001272BB">
        <w:rPr>
          <w:sz w:val="28"/>
          <w:szCs w:val="28"/>
        </w:rPr>
        <w:t>решения</w:t>
      </w:r>
      <w:r w:rsidRPr="00446203">
        <w:rPr>
          <w:sz w:val="28"/>
          <w:szCs w:val="28"/>
        </w:rPr>
        <w:t xml:space="preserve"> об отнесении объекта Муниципального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 xml:space="preserve">троля к категории риска </w:t>
      </w:r>
      <w:r w:rsidR="001272BB">
        <w:rPr>
          <w:sz w:val="28"/>
          <w:szCs w:val="28"/>
        </w:rPr>
        <w:t>решение</w:t>
      </w:r>
      <w:r w:rsidRPr="00446203">
        <w:rPr>
          <w:sz w:val="28"/>
          <w:szCs w:val="28"/>
        </w:rPr>
        <w:t xml:space="preserve"> об изменении категории риска на более выс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кую или низкую категорию принимается должностным лицом, уполномоченным на принятие </w:t>
      </w:r>
      <w:r w:rsidR="001272BB">
        <w:rPr>
          <w:sz w:val="28"/>
          <w:szCs w:val="28"/>
        </w:rPr>
        <w:t>решения</w:t>
      </w:r>
      <w:r w:rsidRPr="00446203">
        <w:rPr>
          <w:sz w:val="28"/>
          <w:szCs w:val="28"/>
        </w:rPr>
        <w:t xml:space="preserve"> об отнесении объекта Муниципального контроля к соотве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 xml:space="preserve">ствующей категории риска. 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</w:t>
      </w:r>
      <w:r w:rsidR="00B50769">
        <w:rPr>
          <w:sz w:val="28"/>
          <w:szCs w:val="28"/>
        </w:rPr>
        <w:t>8</w:t>
      </w:r>
      <w:r w:rsidRPr="00446203">
        <w:rPr>
          <w:sz w:val="28"/>
          <w:szCs w:val="28"/>
        </w:rPr>
        <w:t xml:space="preserve">. </w:t>
      </w:r>
      <w:r w:rsidR="001272BB" w:rsidRPr="001272BB">
        <w:rPr>
          <w:sz w:val="28"/>
          <w:szCs w:val="28"/>
        </w:rPr>
        <w:t>Пересмотр решения об отнесении объекта Муниципального контроля к</w:t>
      </w:r>
      <w:r w:rsidR="00B50769">
        <w:rPr>
          <w:sz w:val="28"/>
          <w:szCs w:val="28"/>
        </w:rPr>
        <w:t> </w:t>
      </w:r>
      <w:r w:rsidR="001272BB" w:rsidRPr="001272BB">
        <w:rPr>
          <w:sz w:val="28"/>
          <w:szCs w:val="28"/>
        </w:rPr>
        <w:t xml:space="preserve">категориям риска осуществляется </w:t>
      </w:r>
      <w:r w:rsidRPr="00446203">
        <w:rPr>
          <w:sz w:val="28"/>
          <w:szCs w:val="28"/>
        </w:rPr>
        <w:t xml:space="preserve">в течение </w:t>
      </w:r>
      <w:r w:rsidR="001272BB">
        <w:rPr>
          <w:sz w:val="28"/>
          <w:szCs w:val="28"/>
        </w:rPr>
        <w:t>пяти</w:t>
      </w:r>
      <w:r w:rsidRPr="00446203">
        <w:rPr>
          <w:sz w:val="28"/>
          <w:szCs w:val="28"/>
        </w:rPr>
        <w:t xml:space="preserve"> рабочих дней после дня п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ступления сведений о соответствии объекта Муниципального контроля критериям риска иной категории риска либо об изменении критериев риска.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</w:t>
      </w:r>
      <w:r w:rsidR="00B50769">
        <w:rPr>
          <w:sz w:val="28"/>
          <w:szCs w:val="28"/>
        </w:rPr>
        <w:t>9</w:t>
      </w:r>
      <w:r w:rsidRPr="00446203">
        <w:rPr>
          <w:sz w:val="28"/>
          <w:szCs w:val="28"/>
        </w:rPr>
        <w:t xml:space="preserve">. Орган контроля ведет перечень объектов Муниципального контроля высокого, среднего и умеренного рисков (далее – Перечень). Включение объектов Муниципального контроля в Перечень осуществляется на основе </w:t>
      </w:r>
      <w:r w:rsidR="001272BB">
        <w:rPr>
          <w:sz w:val="28"/>
          <w:szCs w:val="28"/>
        </w:rPr>
        <w:t>решения</w:t>
      </w:r>
      <w:r w:rsidRPr="00446203">
        <w:rPr>
          <w:sz w:val="28"/>
          <w:szCs w:val="28"/>
        </w:rPr>
        <w:t xml:space="preserve"> Органа контроля об отнесении объектов Муниципального контроля к соответствующим категориям риска,</w:t>
      </w:r>
      <w:r w:rsidRPr="004462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6203">
        <w:rPr>
          <w:sz w:val="28"/>
          <w:szCs w:val="28"/>
        </w:rPr>
        <w:t>подписанного руководителем Органа контроля, заместителем руководителя Органа контроля.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46203">
        <w:rPr>
          <w:sz w:val="28"/>
          <w:szCs w:val="28"/>
          <w:lang w:eastAsia="en-US"/>
        </w:rPr>
        <w:t>При сборе, обработке, анализе и учете сведений об объектах Муниципал</w:t>
      </w:r>
      <w:r w:rsidRPr="00446203">
        <w:rPr>
          <w:sz w:val="28"/>
          <w:szCs w:val="28"/>
          <w:lang w:eastAsia="en-US"/>
        </w:rPr>
        <w:t>ь</w:t>
      </w:r>
      <w:r w:rsidRPr="00446203">
        <w:rPr>
          <w:sz w:val="28"/>
          <w:szCs w:val="28"/>
          <w:lang w:eastAsia="en-US"/>
        </w:rPr>
        <w:t>ного контроля в целях их отнесения к категориям риска Орган контроля испол</w:t>
      </w:r>
      <w:r w:rsidRPr="00446203">
        <w:rPr>
          <w:sz w:val="28"/>
          <w:szCs w:val="28"/>
          <w:lang w:eastAsia="en-US"/>
        </w:rPr>
        <w:t>ь</w:t>
      </w:r>
      <w:r w:rsidRPr="00446203">
        <w:rPr>
          <w:sz w:val="28"/>
          <w:szCs w:val="28"/>
          <w:lang w:eastAsia="en-US"/>
        </w:rPr>
        <w:t xml:space="preserve">зует </w:t>
      </w:r>
      <w:r w:rsidRPr="00446203">
        <w:rPr>
          <w:sz w:val="28"/>
          <w:szCs w:val="28"/>
        </w:rPr>
        <w:t xml:space="preserve">полученные с соблюдением требований законодательства </w:t>
      </w:r>
      <w:r w:rsidRPr="00446203">
        <w:rPr>
          <w:sz w:val="28"/>
          <w:szCs w:val="28"/>
          <w:lang w:eastAsia="en-US"/>
        </w:rPr>
        <w:t xml:space="preserve">сведения </w:t>
      </w:r>
      <w:r w:rsidRPr="00446203">
        <w:rPr>
          <w:sz w:val="28"/>
          <w:szCs w:val="28"/>
        </w:rPr>
        <w:t>из любых источников, обеспечивающих их достоверность, в том числе</w:t>
      </w:r>
      <w:r w:rsidRPr="00446203">
        <w:rPr>
          <w:sz w:val="28"/>
          <w:szCs w:val="28"/>
          <w:lang w:eastAsia="en-US"/>
        </w:rPr>
        <w:t xml:space="preserve"> получаемые </w:t>
      </w:r>
      <w:r w:rsidRPr="00446203">
        <w:rPr>
          <w:sz w:val="28"/>
          <w:szCs w:val="28"/>
        </w:rPr>
        <w:t>в ходе проведения профилактических мероприятий, контрольных мероприятий, в рамках межведомственного информационного взаимодействия, из обращений контрол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руемых лиц, иных граждан и юридических лиц, из сообщений</w:t>
      </w:r>
      <w:proofErr w:type="gramEnd"/>
      <w:r w:rsidRPr="00446203">
        <w:rPr>
          <w:sz w:val="28"/>
          <w:szCs w:val="28"/>
        </w:rPr>
        <w:t xml:space="preserve"> средств массовой информации, а также сведения, содержащиеся в информационных ресурсах, и иные сведения об объектах Муниципального контроля, в том</w:t>
      </w:r>
      <w:r w:rsidR="002C5E5D">
        <w:t xml:space="preserve"> </w:t>
      </w:r>
      <w:r w:rsidRPr="00446203">
        <w:rPr>
          <w:sz w:val="28"/>
          <w:szCs w:val="28"/>
        </w:rPr>
        <w:t>числе из открытых источников данных.</w:t>
      </w:r>
    </w:p>
    <w:p w:rsidR="00446203" w:rsidRPr="00446203" w:rsidRDefault="00B50769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0411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6203" w:rsidRPr="00446203">
        <w:rPr>
          <w:sz w:val="28"/>
          <w:szCs w:val="28"/>
        </w:rPr>
        <w:t>Перечень составляется на очередной календарный год в срок до</w:t>
      </w:r>
      <w:r w:rsidR="002C5E5D">
        <w:rPr>
          <w:sz w:val="28"/>
          <w:szCs w:val="28"/>
        </w:rPr>
        <w:t> </w:t>
      </w:r>
      <w:r w:rsidR="00446203" w:rsidRPr="00446203">
        <w:rPr>
          <w:sz w:val="28"/>
          <w:szCs w:val="28"/>
        </w:rPr>
        <w:t>1</w:t>
      </w:r>
      <w:r w:rsidR="002C5E5D">
        <w:rPr>
          <w:sz w:val="28"/>
          <w:szCs w:val="28"/>
        </w:rPr>
        <w:t> </w:t>
      </w:r>
      <w:r w:rsidR="00446203" w:rsidRPr="00446203">
        <w:rPr>
          <w:sz w:val="28"/>
          <w:szCs w:val="28"/>
        </w:rPr>
        <w:t>мая</w:t>
      </w:r>
      <w:r w:rsidR="002C5E5D">
        <w:rPr>
          <w:sz w:val="28"/>
          <w:szCs w:val="28"/>
        </w:rPr>
        <w:t> </w:t>
      </w:r>
      <w:r w:rsidR="00446203" w:rsidRPr="00446203">
        <w:rPr>
          <w:sz w:val="28"/>
          <w:szCs w:val="28"/>
        </w:rPr>
        <w:t>года составления плана контрольных мероприятий.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Перечень с указанием категорий риска размещается на официальном сайте Органа контроля в информационно-телекоммуникационной сети Интернет (д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лее – сеть Интернет) до 1 июня года составления плана контрольных меропри</w:t>
      </w:r>
      <w:r w:rsidRPr="00446203">
        <w:rPr>
          <w:sz w:val="28"/>
          <w:szCs w:val="28"/>
        </w:rPr>
        <w:t>я</w:t>
      </w:r>
      <w:r w:rsidRPr="00446203">
        <w:rPr>
          <w:sz w:val="28"/>
          <w:szCs w:val="28"/>
        </w:rPr>
        <w:t>тий.</w:t>
      </w:r>
    </w:p>
    <w:p w:rsidR="00446203" w:rsidRPr="00446203" w:rsidRDefault="002C5E5D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AF11B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="00446203" w:rsidRPr="00446203">
        <w:rPr>
          <w:sz w:val="28"/>
          <w:szCs w:val="28"/>
          <w:lang w:eastAsia="en-US"/>
        </w:rPr>
        <w:t>Перечень содержит следующую информацию: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6203">
        <w:rPr>
          <w:sz w:val="28"/>
          <w:szCs w:val="28"/>
          <w:lang w:eastAsia="en-US"/>
        </w:rPr>
        <w:t>а) сведения об объекте Муниципального контроля</w:t>
      </w:r>
      <w:r w:rsidR="00C62B3A">
        <w:rPr>
          <w:sz w:val="28"/>
          <w:szCs w:val="28"/>
          <w:lang w:eastAsia="en-US"/>
        </w:rPr>
        <w:t>;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6203">
        <w:rPr>
          <w:sz w:val="28"/>
          <w:szCs w:val="28"/>
          <w:lang w:eastAsia="en-US"/>
        </w:rPr>
        <w:t>б) присвоенн</w:t>
      </w:r>
      <w:r w:rsidR="00795099">
        <w:rPr>
          <w:sz w:val="28"/>
          <w:szCs w:val="28"/>
          <w:lang w:eastAsia="en-US"/>
        </w:rPr>
        <w:t>ую</w:t>
      </w:r>
      <w:r w:rsidRPr="00446203">
        <w:rPr>
          <w:sz w:val="28"/>
          <w:szCs w:val="28"/>
          <w:lang w:eastAsia="en-US"/>
        </w:rPr>
        <w:t xml:space="preserve"> категори</w:t>
      </w:r>
      <w:r w:rsidR="00795099">
        <w:rPr>
          <w:sz w:val="28"/>
          <w:szCs w:val="28"/>
          <w:lang w:eastAsia="en-US"/>
        </w:rPr>
        <w:t>ю</w:t>
      </w:r>
      <w:r w:rsidRPr="00446203">
        <w:rPr>
          <w:sz w:val="28"/>
          <w:szCs w:val="28"/>
          <w:lang w:eastAsia="en-US"/>
        </w:rPr>
        <w:t xml:space="preserve"> риска</w:t>
      </w:r>
      <w:r w:rsidR="00C62B3A">
        <w:rPr>
          <w:sz w:val="28"/>
          <w:szCs w:val="28"/>
          <w:lang w:eastAsia="en-US"/>
        </w:rPr>
        <w:t>;</w:t>
      </w:r>
    </w:p>
    <w:p w:rsidR="00446203" w:rsidRPr="00446203" w:rsidRDefault="00446203" w:rsidP="004462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6203">
        <w:rPr>
          <w:sz w:val="28"/>
          <w:szCs w:val="28"/>
          <w:lang w:eastAsia="en-US"/>
        </w:rPr>
        <w:t xml:space="preserve">в) реквизиты </w:t>
      </w:r>
      <w:r w:rsidR="00904114">
        <w:rPr>
          <w:sz w:val="28"/>
          <w:szCs w:val="28"/>
          <w:lang w:eastAsia="en-US"/>
        </w:rPr>
        <w:t>решения</w:t>
      </w:r>
      <w:r w:rsidRPr="00446203">
        <w:rPr>
          <w:sz w:val="28"/>
          <w:szCs w:val="28"/>
          <w:lang w:eastAsia="en-US"/>
        </w:rPr>
        <w:t xml:space="preserve"> Органа контроля о присвоении объекту Муниципал</w:t>
      </w:r>
      <w:r w:rsidRPr="00446203">
        <w:rPr>
          <w:sz w:val="28"/>
          <w:szCs w:val="28"/>
          <w:lang w:eastAsia="en-US"/>
        </w:rPr>
        <w:t>ь</w:t>
      </w:r>
      <w:r w:rsidRPr="00446203">
        <w:rPr>
          <w:sz w:val="28"/>
          <w:szCs w:val="28"/>
          <w:lang w:eastAsia="en-US"/>
        </w:rPr>
        <w:t>ного контроля категории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446203" w:rsidRPr="00446203" w:rsidRDefault="00904114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F11B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6203" w:rsidRPr="00446203">
        <w:rPr>
          <w:sz w:val="28"/>
          <w:szCs w:val="28"/>
        </w:rPr>
        <w:t>В случае если объект Муниципального контроля не отнесен к опред</w:t>
      </w:r>
      <w:r w:rsidR="00446203" w:rsidRPr="00446203">
        <w:rPr>
          <w:sz w:val="28"/>
          <w:szCs w:val="28"/>
        </w:rPr>
        <w:t>е</w:t>
      </w:r>
      <w:r w:rsidR="00446203" w:rsidRPr="00446203">
        <w:rPr>
          <w:sz w:val="28"/>
          <w:szCs w:val="28"/>
        </w:rPr>
        <w:t xml:space="preserve">ленной категории риска, он считается отнесенным к категории низкого риска. 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2.</w:t>
      </w:r>
      <w:r w:rsidR="002C5E5D">
        <w:rPr>
          <w:sz w:val="28"/>
          <w:szCs w:val="28"/>
        </w:rPr>
        <w:t>1</w:t>
      </w:r>
      <w:r w:rsidR="00AF11B0">
        <w:rPr>
          <w:sz w:val="28"/>
          <w:szCs w:val="28"/>
        </w:rPr>
        <w:t>3</w:t>
      </w:r>
      <w:r w:rsidRPr="00446203">
        <w:rPr>
          <w:sz w:val="28"/>
          <w:szCs w:val="28"/>
        </w:rPr>
        <w:t xml:space="preserve">. </w:t>
      </w:r>
      <w:proofErr w:type="gramStart"/>
      <w:r w:rsidRPr="00446203">
        <w:rPr>
          <w:sz w:val="28"/>
          <w:szCs w:val="28"/>
        </w:rPr>
        <w:t>По запросу контролируемого лица Орган контроля представляет и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lastRenderedPageBreak/>
        <w:t>формацию о присвоенных объектам Муниципального контроля контролируемого лица категориях риска, а также сведения, на основании которых принято решение об отнесении к категориям риска его объектов Муниципального контроля.</w:t>
      </w:r>
      <w:proofErr w:type="gramEnd"/>
    </w:p>
    <w:p w:rsidR="00446203" w:rsidRPr="00446203" w:rsidRDefault="002C5E5D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F11B0">
        <w:rPr>
          <w:sz w:val="28"/>
          <w:szCs w:val="28"/>
        </w:rPr>
        <w:t>4</w:t>
      </w:r>
      <w:r w:rsidR="00446203" w:rsidRPr="00446203">
        <w:rPr>
          <w:sz w:val="28"/>
          <w:szCs w:val="28"/>
        </w:rPr>
        <w:t>. Контролируемые лица вправе подать в Орган контроля в соответствии с его компетенцией заявление об изменении присвоенной ранее категории риска.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46203" w:rsidRPr="00446203" w:rsidRDefault="009C6F3E" w:rsidP="00446203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="00446203" w:rsidRPr="00446203">
        <w:rPr>
          <w:rFonts w:eastAsia="Calibri"/>
          <w:b/>
          <w:bCs/>
          <w:sz w:val="28"/>
          <w:szCs w:val="28"/>
          <w:lang w:eastAsia="en-US"/>
        </w:rPr>
        <w:t xml:space="preserve">. Профилактика рисков причинения вреда (ущерба) охраняемым законом </w:t>
      </w:r>
    </w:p>
    <w:p w:rsidR="00446203" w:rsidRPr="00446203" w:rsidRDefault="00446203" w:rsidP="00446203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6203">
        <w:rPr>
          <w:rFonts w:eastAsia="Calibri"/>
          <w:b/>
          <w:bCs/>
          <w:sz w:val="28"/>
          <w:szCs w:val="28"/>
          <w:lang w:eastAsia="en-US"/>
        </w:rPr>
        <w:t xml:space="preserve"> ценностям при осуществлении Муниципального контроля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3.1. Профилактические мероприятия проводятся Органом контроля в целях стимулирования добросовестного соблюдения обязательных требований контр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тельных требований до контролируемых лиц, повышения информированности о способах их соблюдения.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оритетным по отношению к проведению контрольных мероприятий.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3.2. Профилактические мероприятия осуществляются на основании ежего</w:t>
      </w:r>
      <w:r w:rsidRPr="00446203">
        <w:rPr>
          <w:sz w:val="28"/>
          <w:szCs w:val="28"/>
        </w:rPr>
        <w:t>д</w:t>
      </w:r>
      <w:r w:rsidRPr="00446203">
        <w:rPr>
          <w:sz w:val="28"/>
          <w:szCs w:val="28"/>
        </w:rPr>
        <w:t>ной программы профилактики рисков причинения вреда (ущерба) охраняемым законом ценностям (далее – Программа профилактики), утверждаемой руковод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 xml:space="preserve">телем Органа контроля в соответствии с законодательством. 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Утвержденная Программа профилактики размещается </w:t>
      </w:r>
      <w:r w:rsidRPr="00446203">
        <w:rPr>
          <w:sz w:val="28"/>
          <w:szCs w:val="28"/>
          <w:lang w:eastAsia="en-US"/>
        </w:rPr>
        <w:t>на</w:t>
      </w:r>
      <w:r w:rsidRPr="00446203">
        <w:rPr>
          <w:sz w:val="28"/>
          <w:szCs w:val="28"/>
        </w:rPr>
        <w:t xml:space="preserve"> официальном са</w:t>
      </w:r>
      <w:r w:rsidRPr="00446203">
        <w:rPr>
          <w:sz w:val="28"/>
          <w:szCs w:val="28"/>
        </w:rPr>
        <w:t>й</w:t>
      </w:r>
      <w:r w:rsidRPr="00446203">
        <w:rPr>
          <w:sz w:val="28"/>
          <w:szCs w:val="28"/>
        </w:rPr>
        <w:t>те Органа контроля в сети Интернет.</w:t>
      </w:r>
    </w:p>
    <w:p w:rsidR="00446203" w:rsidRPr="00446203" w:rsidRDefault="00446203" w:rsidP="0044620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Профилактические мероприятия, предусмотренные Программой профила</w:t>
      </w:r>
      <w:r w:rsidRPr="00446203">
        <w:rPr>
          <w:sz w:val="28"/>
          <w:szCs w:val="28"/>
        </w:rPr>
        <w:t>к</w:t>
      </w:r>
      <w:r w:rsidRPr="00446203">
        <w:rPr>
          <w:sz w:val="28"/>
          <w:szCs w:val="28"/>
        </w:rPr>
        <w:t>тики, обязательны для проведения Органом контроля.</w:t>
      </w:r>
    </w:p>
    <w:p w:rsidR="00446203" w:rsidRPr="00446203" w:rsidRDefault="00446203" w:rsidP="0044620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Орган контроля может проводить профилактические мероприятия, не предусмотренные Программой профилактики.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3.3. При осуществлении Муниципального контроля могут проводиться сл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дующие виды профилактических мероприятий:</w:t>
      </w:r>
    </w:p>
    <w:p w:rsidR="00446203" w:rsidRPr="00446203" w:rsidRDefault="00EB0FAB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6203" w:rsidRPr="00446203">
        <w:rPr>
          <w:sz w:val="28"/>
          <w:szCs w:val="28"/>
        </w:rPr>
        <w:t>нформирование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объявление предостережения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консультирование.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3.4. Предусмотренные пунктом 3.3 настоящего Положения виды профила</w:t>
      </w:r>
      <w:r w:rsidRPr="00446203">
        <w:rPr>
          <w:sz w:val="28"/>
          <w:szCs w:val="28"/>
        </w:rPr>
        <w:t>к</w:t>
      </w:r>
      <w:r w:rsidRPr="00446203">
        <w:rPr>
          <w:sz w:val="28"/>
          <w:szCs w:val="28"/>
        </w:rPr>
        <w:t xml:space="preserve">тических мероприятий не дифференцируются </w:t>
      </w:r>
      <w:proofErr w:type="gramStart"/>
      <w:r w:rsidRPr="00446203">
        <w:rPr>
          <w:sz w:val="28"/>
          <w:szCs w:val="28"/>
        </w:rPr>
        <w:t>в зависимости от отнесения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кретного объекта Муниципального контроля к определенной категории риска в соответствии с разделом</w:t>
      </w:r>
      <w:proofErr w:type="gramEnd"/>
      <w:r w:rsidRPr="00446203">
        <w:rPr>
          <w:sz w:val="28"/>
          <w:szCs w:val="28"/>
        </w:rPr>
        <w:t xml:space="preserve"> 2 настоящего Положения.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3.5. Профилактические мероприятия осуществляются в порядке, пред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смотренном Федеральным законом о контроле и настоящим Положением.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3.6. Информирование осуществляется посредством размещения сведений, предусмотренных частью 3 статьи 46 Федерального закона о контроле, на офиц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альном сайте Органа контроля в сети Интернет, в средствах массовой информ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ции, через личные кабинеты контролируемых лиц в государственных информац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онных системах (при их наличии).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lastRenderedPageBreak/>
        <w:t xml:space="preserve">Размещенные сведения на указанном официальном сайте поддерживаются в актуальном состоянии и обновляются в срок не позднее </w:t>
      </w:r>
      <w:r w:rsidR="00020580">
        <w:rPr>
          <w:sz w:val="28"/>
          <w:szCs w:val="28"/>
        </w:rPr>
        <w:t>пяти</w:t>
      </w:r>
      <w:r w:rsidRPr="00446203">
        <w:rPr>
          <w:sz w:val="28"/>
          <w:szCs w:val="28"/>
        </w:rPr>
        <w:t xml:space="preserve"> рабочих дней п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сле дня их изменения.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Должностные лица, ответственные за размещение сведений, предусмотре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 xml:space="preserve">ных настоящим Положением, </w:t>
      </w:r>
      <w:bookmarkStart w:id="3" w:name="_Hlk87365087"/>
      <w:r w:rsidRPr="00446203">
        <w:rPr>
          <w:sz w:val="28"/>
          <w:szCs w:val="28"/>
        </w:rPr>
        <w:t>определяются правовым актом руководителя Орг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на контроля</w:t>
      </w:r>
      <w:bookmarkEnd w:id="3"/>
      <w:r w:rsidRPr="00446203">
        <w:rPr>
          <w:sz w:val="28"/>
          <w:szCs w:val="28"/>
        </w:rPr>
        <w:t>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3.7.</w:t>
      </w:r>
      <w:bookmarkStart w:id="4" w:name="_Hlk76999487"/>
      <w:r w:rsidRPr="00446203">
        <w:rPr>
          <w:sz w:val="28"/>
          <w:szCs w:val="28"/>
        </w:rPr>
        <w:t xml:space="preserve"> </w:t>
      </w:r>
      <w:proofErr w:type="gramStart"/>
      <w:r w:rsidRPr="00446203">
        <w:rPr>
          <w:sz w:val="28"/>
          <w:szCs w:val="28"/>
        </w:rPr>
        <w:t>В случае наличия у Органа контроля сведений о готовящихся наруш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ниях обязательных требований или признаках нарушений обязательных требов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ний и (или) в случае отсутствия подтвержденных данных о том, что нарушение обязательных требований причинило вред (ущерб) охраняемым законом ценн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стям либо создало угрозу причинения вреда (ущерба) охраняемым законом це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ностям, Орган контроля объявляет контролируемому лицу предостережение о н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допустимости нарушения обязательных требований и предлагает принять меры</w:t>
      </w:r>
      <w:proofErr w:type="gramEnd"/>
      <w:r w:rsidRPr="00446203">
        <w:rPr>
          <w:sz w:val="28"/>
          <w:szCs w:val="28"/>
        </w:rPr>
        <w:t xml:space="preserve"> по обеспечению соблюдения обязательных требований.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</w:t>
      </w:r>
      <w:r w:rsidR="002C5E5D">
        <w:rPr>
          <w:sz w:val="28"/>
          <w:szCs w:val="28"/>
        </w:rPr>
        <w:t>8</w:t>
      </w:r>
      <w:r w:rsidRPr="00446203">
        <w:rPr>
          <w:sz w:val="28"/>
          <w:szCs w:val="28"/>
        </w:rPr>
        <w:t xml:space="preserve">. </w:t>
      </w:r>
      <w:proofErr w:type="gramStart"/>
      <w:r w:rsidRPr="00446203">
        <w:rPr>
          <w:sz w:val="28"/>
          <w:szCs w:val="28"/>
        </w:rPr>
        <w:t>Предостережение о недопустимости нарушения обязательных требов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ний объявляется и направляется контролируемому лицу в порядке, предусмо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>ренном Федеральным законом о контроле, и должно содержать указание на соо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>ветствующие обязательные требования, предусматривающий их нормативный правовой акт, информацию о том, какие конкретно действия (бездействие)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тролируемого лица могут привести или приводят к нарушению обязательных тр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бований, а также предложение о принятии мер по обеспечению соблюдения да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ных требований и</w:t>
      </w:r>
      <w:proofErr w:type="gramEnd"/>
      <w:r w:rsidRPr="00446203">
        <w:rPr>
          <w:sz w:val="28"/>
          <w:szCs w:val="28"/>
        </w:rPr>
        <w:t xml:space="preserve"> не может содержать требование представления контролиру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мым лицом сведений и документов.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rFonts w:eastAsia="Calibri"/>
          <w:sz w:val="28"/>
          <w:szCs w:val="28"/>
          <w:lang w:eastAsia="en-US"/>
        </w:rPr>
        <w:t>3.</w:t>
      </w:r>
      <w:r w:rsidR="002C5E5D">
        <w:rPr>
          <w:rFonts w:eastAsia="Calibri"/>
          <w:sz w:val="28"/>
          <w:szCs w:val="28"/>
          <w:lang w:eastAsia="en-US"/>
        </w:rPr>
        <w:t>9</w:t>
      </w:r>
      <w:r w:rsidRPr="00446203">
        <w:rPr>
          <w:rFonts w:eastAsia="Calibri"/>
          <w:sz w:val="28"/>
          <w:szCs w:val="28"/>
          <w:lang w:eastAsia="en-US"/>
        </w:rPr>
        <w:t>. П</w:t>
      </w:r>
      <w:r w:rsidRPr="00446203">
        <w:rPr>
          <w:sz w:val="28"/>
          <w:szCs w:val="28"/>
        </w:rPr>
        <w:t>редостережение о недопустимости нарушения обязательных требов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ний регистрируется в журнале учета объявленных предостережений, форма кот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рого утверждается правовым актом администрации города Перми, с присвоением регистрационного номера. </w:t>
      </w:r>
    </w:p>
    <w:p w:rsidR="00446203" w:rsidRPr="00446203" w:rsidRDefault="00446203" w:rsidP="0044620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</w:t>
      </w:r>
      <w:r w:rsidR="002C5E5D">
        <w:rPr>
          <w:sz w:val="28"/>
          <w:szCs w:val="28"/>
        </w:rPr>
        <w:t>10</w:t>
      </w:r>
      <w:r w:rsidRPr="00446203">
        <w:rPr>
          <w:sz w:val="28"/>
          <w:szCs w:val="28"/>
        </w:rPr>
        <w:t>. В случае объявления предостережения о недопустимости нарушения обязательных требований контролируемое лицо вправе подать возражение в о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>ношении указанного предостережения.</w:t>
      </w:r>
    </w:p>
    <w:p w:rsidR="00446203" w:rsidRPr="00446203" w:rsidRDefault="00446203" w:rsidP="0044620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Возражение направляется в Орган контроля не позднее 15 календарных дней после дня получения предостережения.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</w:t>
      </w:r>
      <w:r w:rsidR="002C5E5D">
        <w:rPr>
          <w:sz w:val="28"/>
          <w:szCs w:val="28"/>
        </w:rPr>
        <w:t>11</w:t>
      </w:r>
      <w:r w:rsidRPr="00446203">
        <w:rPr>
          <w:sz w:val="28"/>
          <w:szCs w:val="28"/>
        </w:rPr>
        <w:t>. Возражения составляются контролируемым лицом в произвольной форме, но должны содержать следующую информацию: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наименование контролируемого лица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сведения об объекте Муниципального</w:t>
      </w:r>
      <w:r w:rsidR="00337D30">
        <w:rPr>
          <w:sz w:val="28"/>
          <w:szCs w:val="28"/>
        </w:rPr>
        <w:t xml:space="preserve"> </w:t>
      </w:r>
      <w:r w:rsidRPr="00446203">
        <w:rPr>
          <w:sz w:val="28"/>
          <w:szCs w:val="28"/>
        </w:rPr>
        <w:t>контроля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дат</w:t>
      </w:r>
      <w:r w:rsidR="009C6F3E">
        <w:rPr>
          <w:sz w:val="28"/>
          <w:szCs w:val="28"/>
        </w:rPr>
        <w:t>у</w:t>
      </w:r>
      <w:r w:rsidRPr="00446203">
        <w:rPr>
          <w:sz w:val="28"/>
          <w:szCs w:val="28"/>
        </w:rPr>
        <w:t xml:space="preserve"> и номер предостережения, направленного в адрес контролируемого лица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вести к нарушению обязательных требований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способ получения ответа по итогам расс</w:t>
      </w:r>
      <w:r w:rsidR="00337D30">
        <w:rPr>
          <w:sz w:val="28"/>
          <w:szCs w:val="28"/>
        </w:rPr>
        <w:t>м</w:t>
      </w:r>
      <w:r w:rsidRPr="00446203">
        <w:rPr>
          <w:sz w:val="28"/>
          <w:szCs w:val="28"/>
        </w:rPr>
        <w:t>отрения возражения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фамили</w:t>
      </w:r>
      <w:r w:rsidR="009C6F3E">
        <w:rPr>
          <w:sz w:val="28"/>
          <w:szCs w:val="28"/>
        </w:rPr>
        <w:t>ю</w:t>
      </w:r>
      <w:r w:rsidRPr="00446203">
        <w:rPr>
          <w:sz w:val="28"/>
          <w:szCs w:val="28"/>
        </w:rPr>
        <w:t>, имя, отчество (при наличии) подписавшего возражение лица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дат</w:t>
      </w:r>
      <w:r w:rsidR="009C6F3E">
        <w:rPr>
          <w:sz w:val="28"/>
          <w:szCs w:val="28"/>
        </w:rPr>
        <w:t>у</w:t>
      </w:r>
      <w:r w:rsidRPr="00446203">
        <w:rPr>
          <w:sz w:val="28"/>
          <w:szCs w:val="28"/>
        </w:rPr>
        <w:t xml:space="preserve"> направления возражения.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lastRenderedPageBreak/>
        <w:t>3.</w:t>
      </w:r>
      <w:r w:rsidR="002C5E5D">
        <w:rPr>
          <w:sz w:val="28"/>
          <w:szCs w:val="28"/>
        </w:rPr>
        <w:t>12</w:t>
      </w:r>
      <w:r w:rsidRPr="00446203">
        <w:rPr>
          <w:sz w:val="28"/>
          <w:szCs w:val="28"/>
        </w:rPr>
        <w:t>. Возражение рассматривается Органом контроля не позднее 10 дней после дня получения такого возражения.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отказывает в удовлетворении возражения.</w:t>
      </w:r>
    </w:p>
    <w:p w:rsidR="00446203" w:rsidRPr="00446203" w:rsidRDefault="00904114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46203" w:rsidRPr="00446203">
        <w:rPr>
          <w:sz w:val="28"/>
          <w:szCs w:val="28"/>
        </w:rPr>
        <w:t>Не позднее дня, следующего за днем принятия решения, контролиру</w:t>
      </w:r>
      <w:r w:rsidR="00446203" w:rsidRPr="00446203">
        <w:rPr>
          <w:sz w:val="28"/>
          <w:szCs w:val="28"/>
        </w:rPr>
        <w:t>е</w:t>
      </w:r>
      <w:r w:rsidR="00446203" w:rsidRPr="00446203">
        <w:rPr>
          <w:sz w:val="28"/>
          <w:szCs w:val="28"/>
        </w:rPr>
        <w:t>мому лицу, подавшему возражение, способом, указанным в возражении, напра</w:t>
      </w:r>
      <w:r w:rsidR="00446203" w:rsidRPr="00446203">
        <w:rPr>
          <w:sz w:val="28"/>
          <w:szCs w:val="28"/>
        </w:rPr>
        <w:t>в</w:t>
      </w:r>
      <w:r w:rsidR="00446203" w:rsidRPr="00446203">
        <w:rPr>
          <w:sz w:val="28"/>
          <w:szCs w:val="28"/>
        </w:rPr>
        <w:t>ляется мотивированный ответ о результатах рассмотрения возражения.</w:t>
      </w:r>
    </w:p>
    <w:p w:rsidR="00446203" w:rsidRPr="00446203" w:rsidRDefault="00904114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446203" w:rsidRPr="00446203">
        <w:rPr>
          <w:sz w:val="28"/>
          <w:szCs w:val="28"/>
        </w:rPr>
        <w:t>Повторное направление возражения по тем же основаниям не допуск</w:t>
      </w:r>
      <w:r w:rsidR="00446203" w:rsidRPr="00446203">
        <w:rPr>
          <w:sz w:val="28"/>
          <w:szCs w:val="28"/>
        </w:rPr>
        <w:t>а</w:t>
      </w:r>
      <w:r w:rsidR="00446203" w:rsidRPr="00446203">
        <w:rPr>
          <w:sz w:val="28"/>
          <w:szCs w:val="28"/>
        </w:rPr>
        <w:t>ется.</w:t>
      </w:r>
    </w:p>
    <w:bookmarkEnd w:id="4"/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3.</w:t>
      </w:r>
      <w:r w:rsidR="002C5E5D">
        <w:rPr>
          <w:rFonts w:eastAsia="Calibri"/>
          <w:bCs/>
          <w:sz w:val="28"/>
          <w:szCs w:val="28"/>
        </w:rPr>
        <w:t>1</w:t>
      </w:r>
      <w:r w:rsidR="00904114">
        <w:rPr>
          <w:rFonts w:eastAsia="Calibri"/>
          <w:bCs/>
          <w:sz w:val="28"/>
          <w:szCs w:val="28"/>
        </w:rPr>
        <w:t>5</w:t>
      </w:r>
      <w:r w:rsidRPr="00446203">
        <w:rPr>
          <w:rFonts w:eastAsia="Calibri"/>
          <w:bCs/>
          <w:sz w:val="28"/>
          <w:szCs w:val="28"/>
        </w:rPr>
        <w:t xml:space="preserve">. </w:t>
      </w:r>
      <w:r w:rsidRPr="00446203">
        <w:rPr>
          <w:sz w:val="28"/>
          <w:szCs w:val="28"/>
        </w:rPr>
        <w:t>Консультирование контролируемых лиц и их представителей ос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ществляется руководителем Органа контроля, заместителем руководителя Органа контроля, Инспектором по обращениям контролируемых лиц и их представителей по вопросам, связанным с организацией и осуществлением Муниципального ко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троля.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Консультирование осуществляется без взимания платы.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Консультирование может осуществляться руководителем Органа контроля, заместителем руководителя Органа контроля, Инспектором по телефону, посре</w:t>
      </w:r>
      <w:r w:rsidRPr="00446203">
        <w:rPr>
          <w:sz w:val="28"/>
          <w:szCs w:val="28"/>
        </w:rPr>
        <w:t>д</w:t>
      </w:r>
      <w:r w:rsidRPr="00446203">
        <w:rPr>
          <w:sz w:val="28"/>
          <w:szCs w:val="28"/>
        </w:rPr>
        <w:t>ством видео-конференц-связи, на личном приеме либо в ходе проведения проф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лактических мероприятий, контрольных мероприятий.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Время консультирования не должно превышать 15 минут.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</w:t>
      </w:r>
      <w:r w:rsidR="002C5E5D">
        <w:rPr>
          <w:sz w:val="28"/>
          <w:szCs w:val="28"/>
        </w:rPr>
        <w:t>1</w:t>
      </w:r>
      <w:r w:rsidR="00904114">
        <w:rPr>
          <w:sz w:val="28"/>
          <w:szCs w:val="28"/>
        </w:rPr>
        <w:t>6</w:t>
      </w:r>
      <w:r w:rsidRPr="00446203">
        <w:rPr>
          <w:sz w:val="28"/>
          <w:szCs w:val="28"/>
        </w:rPr>
        <w:t xml:space="preserve">. Личный прием граждан проводится руководителем Органа контроля, заместителем руководителя Органа контроля, Инспектором. 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Информация о месте приема, а также об установленных для приема днях и часах размещается на официальном сайте Органа контроля в сети Интернет.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3.</w:t>
      </w:r>
      <w:r w:rsidR="002C5E5D">
        <w:rPr>
          <w:rFonts w:eastAsia="Calibri"/>
          <w:bCs/>
          <w:sz w:val="28"/>
          <w:szCs w:val="28"/>
        </w:rPr>
        <w:t>1</w:t>
      </w:r>
      <w:r w:rsidR="00904114">
        <w:rPr>
          <w:rFonts w:eastAsia="Calibri"/>
          <w:bCs/>
          <w:sz w:val="28"/>
          <w:szCs w:val="28"/>
        </w:rPr>
        <w:t>7</w:t>
      </w:r>
      <w:r w:rsidRPr="00446203">
        <w:rPr>
          <w:rFonts w:eastAsia="Calibri"/>
          <w:bCs/>
          <w:sz w:val="28"/>
          <w:szCs w:val="28"/>
        </w:rPr>
        <w:t>. Консультирование осуществляется в устной и письменной формах по следующим вопросам: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организация и осуществление Муниципального контроля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446203" w:rsidRPr="00446203" w:rsidRDefault="002C5E5D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0411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46203" w:rsidRPr="00446203">
        <w:rPr>
          <w:sz w:val="28"/>
          <w:szCs w:val="28"/>
        </w:rPr>
        <w:t>Консультирование по вопросам</w:t>
      </w:r>
      <w:r w:rsidR="00904114">
        <w:rPr>
          <w:sz w:val="28"/>
          <w:szCs w:val="28"/>
        </w:rPr>
        <w:t>, указанным в пункте 3.17 настоящего Положения,</w:t>
      </w:r>
      <w:r w:rsidR="00446203" w:rsidRPr="00446203">
        <w:rPr>
          <w:sz w:val="28"/>
          <w:szCs w:val="28"/>
        </w:rPr>
        <w:t xml:space="preserve"> в письменной форме осуществляется в следующих случаях: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за время консультирования представить ответ на поставленные вопросы невозможно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446203" w:rsidRPr="00446203" w:rsidRDefault="002C5E5D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0411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46203" w:rsidRPr="00446203">
        <w:rPr>
          <w:sz w:val="28"/>
          <w:szCs w:val="28"/>
        </w:rPr>
        <w:t>Если поставленные во время консультирования вопросы не относятся к сфере Муниципального контроля, даются необходимые разъяснения по обращ</w:t>
      </w:r>
      <w:r w:rsidR="00446203" w:rsidRPr="00446203">
        <w:rPr>
          <w:sz w:val="28"/>
          <w:szCs w:val="28"/>
        </w:rPr>
        <w:t>е</w:t>
      </w:r>
      <w:r w:rsidR="00446203" w:rsidRPr="00446203">
        <w:rPr>
          <w:sz w:val="28"/>
          <w:szCs w:val="28"/>
        </w:rPr>
        <w:t>нию в соответствующие органы власти или к соответствующим должностным л</w:t>
      </w:r>
      <w:r w:rsidR="00446203" w:rsidRPr="00446203">
        <w:rPr>
          <w:sz w:val="28"/>
          <w:szCs w:val="28"/>
        </w:rPr>
        <w:t>и</w:t>
      </w:r>
      <w:r w:rsidR="00446203" w:rsidRPr="00446203">
        <w:rPr>
          <w:sz w:val="28"/>
          <w:szCs w:val="28"/>
        </w:rPr>
        <w:t>цам.</w:t>
      </w:r>
    </w:p>
    <w:p w:rsidR="00446203" w:rsidRPr="00446203" w:rsidRDefault="002C5E5D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04114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446203" w:rsidRPr="00446203">
        <w:rPr>
          <w:sz w:val="28"/>
          <w:szCs w:val="28"/>
        </w:rPr>
        <w:t>Консультирование в письменной форме осуществляется в порядке и</w:t>
      </w:r>
      <w:r>
        <w:rPr>
          <w:sz w:val="28"/>
          <w:szCs w:val="28"/>
        </w:rPr>
        <w:t> </w:t>
      </w:r>
      <w:r w:rsidR="00446203" w:rsidRPr="00446203">
        <w:rPr>
          <w:sz w:val="28"/>
          <w:szCs w:val="28"/>
        </w:rPr>
        <w:t>сроки, установленные Федеральным законом от 02.05.2006 № 59-ФЗ «О порядке рассмотрения обращений граждан Российской Федерации».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3.</w:t>
      </w:r>
      <w:r w:rsidR="00904114">
        <w:rPr>
          <w:sz w:val="28"/>
          <w:szCs w:val="28"/>
        </w:rPr>
        <w:t>2</w:t>
      </w:r>
      <w:r w:rsidR="002C5E5D">
        <w:rPr>
          <w:sz w:val="28"/>
          <w:szCs w:val="28"/>
        </w:rPr>
        <w:t>1</w:t>
      </w:r>
      <w:r w:rsidRPr="00446203">
        <w:rPr>
          <w:sz w:val="28"/>
          <w:szCs w:val="28"/>
        </w:rPr>
        <w:t>. Орган контроля осуществляет учет консультирований, который пров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дится посредством внесения соответствующей записи в журнал консультиров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ния, форма которого утверждается правовым актом администрации города Перми. При проведении консультирования во время контрольных мероприятий запись о проведенной консультации отражается в акте контрольного мероприятия, а та</w:t>
      </w:r>
      <w:r w:rsidRPr="00446203">
        <w:rPr>
          <w:sz w:val="28"/>
          <w:szCs w:val="28"/>
        </w:rPr>
        <w:t>к</w:t>
      </w:r>
      <w:r w:rsidRPr="00446203">
        <w:rPr>
          <w:sz w:val="28"/>
          <w:szCs w:val="28"/>
        </w:rPr>
        <w:t>же в журнале консультирования.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3.</w:t>
      </w:r>
      <w:r w:rsidR="002C5E5D">
        <w:rPr>
          <w:rFonts w:eastAsia="Calibri"/>
          <w:bCs/>
          <w:sz w:val="28"/>
          <w:szCs w:val="28"/>
        </w:rPr>
        <w:t>2</w:t>
      </w:r>
      <w:r w:rsidR="00904114">
        <w:rPr>
          <w:rFonts w:eastAsia="Calibri"/>
          <w:bCs/>
          <w:sz w:val="28"/>
          <w:szCs w:val="28"/>
        </w:rPr>
        <w:t>2</w:t>
      </w:r>
      <w:r w:rsidRPr="00446203">
        <w:rPr>
          <w:rFonts w:eastAsia="Calibri"/>
          <w:bCs/>
          <w:sz w:val="28"/>
          <w:szCs w:val="28"/>
        </w:rPr>
        <w:t xml:space="preserve">. </w:t>
      </w:r>
      <w:proofErr w:type="gramStart"/>
      <w:r w:rsidRPr="00446203">
        <w:rPr>
          <w:rFonts w:eastAsia="Calibri"/>
          <w:bCs/>
          <w:sz w:val="28"/>
          <w:szCs w:val="28"/>
        </w:rPr>
        <w:t>В случае если в течение календарного года поступило пять и более о</w:t>
      </w:r>
      <w:r w:rsidRPr="00446203">
        <w:rPr>
          <w:rFonts w:eastAsia="Calibri"/>
          <w:bCs/>
          <w:sz w:val="28"/>
          <w:szCs w:val="28"/>
        </w:rPr>
        <w:t>д</w:t>
      </w:r>
      <w:r w:rsidRPr="00446203">
        <w:rPr>
          <w:rFonts w:eastAsia="Calibri"/>
          <w:bCs/>
          <w:sz w:val="28"/>
          <w:szCs w:val="28"/>
        </w:rPr>
        <w:t>нотипных (по одним и тем же вопросам) обращений контролируемых лиц и их представителей, консультирование по таким обращениям осуществляется посре</w:t>
      </w:r>
      <w:r w:rsidRPr="00446203">
        <w:rPr>
          <w:rFonts w:eastAsia="Calibri"/>
          <w:bCs/>
          <w:sz w:val="28"/>
          <w:szCs w:val="28"/>
        </w:rPr>
        <w:t>д</w:t>
      </w:r>
      <w:r w:rsidRPr="00446203">
        <w:rPr>
          <w:rFonts w:eastAsia="Calibri"/>
          <w:bCs/>
          <w:sz w:val="28"/>
          <w:szCs w:val="28"/>
        </w:rPr>
        <w:t>ством размещения на официальном сайте Органа контроля в сети Интернет пис</w:t>
      </w:r>
      <w:r w:rsidRPr="00446203">
        <w:rPr>
          <w:rFonts w:eastAsia="Calibri"/>
          <w:bCs/>
          <w:sz w:val="28"/>
          <w:szCs w:val="28"/>
        </w:rPr>
        <w:t>ь</w:t>
      </w:r>
      <w:r w:rsidRPr="00446203">
        <w:rPr>
          <w:rFonts w:eastAsia="Calibri"/>
          <w:bCs/>
          <w:sz w:val="28"/>
          <w:szCs w:val="28"/>
        </w:rPr>
        <w:t>менного разъяснения, подписанного руководителем Органа контроля, без указ</w:t>
      </w:r>
      <w:r w:rsidRPr="00446203">
        <w:rPr>
          <w:rFonts w:eastAsia="Calibri"/>
          <w:bCs/>
          <w:sz w:val="28"/>
          <w:szCs w:val="28"/>
        </w:rPr>
        <w:t>а</w:t>
      </w:r>
      <w:r w:rsidRPr="00446203">
        <w:rPr>
          <w:rFonts w:eastAsia="Calibri"/>
          <w:bCs/>
          <w:sz w:val="28"/>
          <w:szCs w:val="28"/>
        </w:rPr>
        <w:t>ния в таком разъяснении сведений, отнесенных к категории ограниченного дост</w:t>
      </w:r>
      <w:r w:rsidRPr="00446203">
        <w:rPr>
          <w:rFonts w:eastAsia="Calibri"/>
          <w:bCs/>
          <w:sz w:val="28"/>
          <w:szCs w:val="28"/>
        </w:rPr>
        <w:t>у</w:t>
      </w:r>
      <w:r w:rsidRPr="00446203">
        <w:rPr>
          <w:rFonts w:eastAsia="Calibri"/>
          <w:bCs/>
          <w:sz w:val="28"/>
          <w:szCs w:val="28"/>
        </w:rPr>
        <w:t>па.</w:t>
      </w:r>
      <w:proofErr w:type="gramEnd"/>
    </w:p>
    <w:p w:rsidR="00446203" w:rsidRPr="00446203" w:rsidRDefault="00446203" w:rsidP="00446203">
      <w:pPr>
        <w:ind w:right="-1"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6203" w:rsidRPr="00446203" w:rsidRDefault="009C6F3E" w:rsidP="00446203">
      <w:pPr>
        <w:ind w:right="-1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="00446203" w:rsidRPr="00446203">
        <w:rPr>
          <w:rFonts w:eastAsia="Calibri"/>
          <w:b/>
          <w:bCs/>
          <w:sz w:val="28"/>
          <w:szCs w:val="28"/>
          <w:lang w:eastAsia="en-US"/>
        </w:rPr>
        <w:t>. Осуществление контрольных мероприятий и контрольных действий</w:t>
      </w:r>
    </w:p>
    <w:p w:rsidR="00446203" w:rsidRPr="00446203" w:rsidRDefault="00446203" w:rsidP="00446203">
      <w:pPr>
        <w:ind w:right="-1" w:firstLine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46203" w:rsidRPr="00446203" w:rsidRDefault="00446203" w:rsidP="00446203">
      <w:pPr>
        <w:ind w:firstLine="720"/>
        <w:jc w:val="both"/>
        <w:rPr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4.1.</w:t>
      </w:r>
      <w:r w:rsidRPr="00446203">
        <w:rPr>
          <w:sz w:val="28"/>
          <w:szCs w:val="28"/>
        </w:rPr>
        <w:t xml:space="preserve"> При осуществлении Муниципального контроля проводятся следующие контрольные мероприятия:</w:t>
      </w:r>
    </w:p>
    <w:p w:rsidR="00446203" w:rsidRPr="00446203" w:rsidRDefault="00446203" w:rsidP="00446203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46203">
        <w:rPr>
          <w:sz w:val="28"/>
          <w:szCs w:val="28"/>
        </w:rPr>
        <w:t xml:space="preserve">4.1.1 </w:t>
      </w:r>
      <w:proofErr w:type="gramStart"/>
      <w:r w:rsidRPr="00446203">
        <w:rPr>
          <w:sz w:val="28"/>
          <w:szCs w:val="28"/>
        </w:rPr>
        <w:t>предусматривающие</w:t>
      </w:r>
      <w:proofErr w:type="gramEnd"/>
      <w:r w:rsidRPr="00446203">
        <w:rPr>
          <w:sz w:val="28"/>
          <w:szCs w:val="28"/>
        </w:rPr>
        <w:t xml:space="preserve"> взаимодействие с контролируемым лицом на плановой и внеплановой основе: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инспекционный визит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документарная проверка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выездная проверка;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4.1.2</w:t>
      </w:r>
      <w:r w:rsidR="00795099">
        <w:rPr>
          <w:sz w:val="28"/>
          <w:szCs w:val="28"/>
        </w:rPr>
        <w:t xml:space="preserve"> </w:t>
      </w:r>
      <w:r w:rsidRPr="00446203">
        <w:rPr>
          <w:rFonts w:eastAsia="Calibri"/>
          <w:sz w:val="28"/>
          <w:szCs w:val="28"/>
          <w:lang w:eastAsia="en-US"/>
        </w:rPr>
        <w:t>без взаимодействия с контролируемым лицом</w:t>
      </w:r>
      <w:r w:rsidRPr="00446203">
        <w:rPr>
          <w:sz w:val="28"/>
          <w:szCs w:val="28"/>
        </w:rPr>
        <w:t>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наблюдение за соблюдением обязательных требований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выездное обследование.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4.2. При осуществлении Муниципального контроля в отношении жилых помещений, используемых гражданами, плановые контрольные мероприятия не проводятся.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4.3. Плановые контрольные мероприятия проводятся в соответствии с еж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годными планами проведения плановых контрольных мероприятий, формиру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мыми и подлежащими согласованию с органами прокуратуры в порядке, устано</w:t>
      </w:r>
      <w:r w:rsidRPr="00446203">
        <w:rPr>
          <w:sz w:val="28"/>
          <w:szCs w:val="28"/>
        </w:rPr>
        <w:t>в</w:t>
      </w:r>
      <w:r w:rsidRPr="00446203">
        <w:rPr>
          <w:sz w:val="28"/>
          <w:szCs w:val="28"/>
        </w:rPr>
        <w:t>ленном Правительством Российской Федерации.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4.4.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3, 4, 5 части 1 статьи 57 Федерального закона о контроле</w:t>
      </w:r>
      <w:r w:rsidR="002C5E5D">
        <w:rPr>
          <w:sz w:val="28"/>
          <w:szCs w:val="28"/>
        </w:rPr>
        <w:t>:</w:t>
      </w:r>
    </w:p>
    <w:p w:rsidR="00446203" w:rsidRPr="00446203" w:rsidRDefault="00446203" w:rsidP="00446203">
      <w:pPr>
        <w:widowControl w:val="0"/>
        <w:shd w:val="clear" w:color="auto" w:fill="FFFFFF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46203">
        <w:rPr>
          <w:sz w:val="28"/>
          <w:szCs w:val="28"/>
        </w:rPr>
        <w:t xml:space="preserve">4.4.1 </w:t>
      </w:r>
      <w:r w:rsidR="002C5E5D">
        <w:rPr>
          <w:sz w:val="28"/>
          <w:szCs w:val="28"/>
        </w:rPr>
        <w:t>в</w:t>
      </w:r>
      <w:r w:rsidRPr="00446203">
        <w:rPr>
          <w:sz w:val="28"/>
          <w:szCs w:val="28"/>
        </w:rPr>
        <w:t>неплановые контрольные мероприятия, предусматривающие взаим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действие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основаниям, предусмотренным пунктами 1, 5 части 1 статьи 57 Федерального закона о контроле, проводятся в виде инспе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>к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>ционного визита, документарной проверки, выездной проверки</w:t>
      </w:r>
      <w:r w:rsidR="002C5E5D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446203" w:rsidRPr="00446203" w:rsidRDefault="00446203" w:rsidP="0044620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 xml:space="preserve">4.4.2 </w:t>
      </w:r>
      <w:r w:rsidR="002C5E5D">
        <w:rPr>
          <w:sz w:val="28"/>
          <w:szCs w:val="28"/>
        </w:rPr>
        <w:t>в</w:t>
      </w:r>
      <w:r w:rsidRPr="00446203">
        <w:rPr>
          <w:sz w:val="28"/>
          <w:szCs w:val="28"/>
        </w:rPr>
        <w:t xml:space="preserve">ид внеплановых контрольных мероприятий, предусматривающих </w:t>
      </w:r>
      <w:r w:rsidRPr="00446203">
        <w:rPr>
          <w:sz w:val="28"/>
          <w:szCs w:val="28"/>
        </w:rPr>
        <w:lastRenderedPageBreak/>
        <w:t>взаимодействие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основаниям, предусмотренным пунктами 3, 4 части 1 статьи 57 Федерального закона о контроле, определяется </w:t>
      </w:r>
      <w:r w:rsidRPr="00446203">
        <w:rPr>
          <w:sz w:val="28"/>
          <w:szCs w:val="28"/>
        </w:rPr>
        <w:t>поручением Президента Российской Федерации, поручением Правительства Ро</w:t>
      </w:r>
      <w:r w:rsidRPr="00446203">
        <w:rPr>
          <w:sz w:val="28"/>
          <w:szCs w:val="28"/>
        </w:rPr>
        <w:t>с</w:t>
      </w:r>
      <w:r w:rsidRPr="00446203">
        <w:rPr>
          <w:sz w:val="28"/>
          <w:szCs w:val="28"/>
        </w:rPr>
        <w:t>сийской Федерации, требованием прокурора. В случае если вид внепланового контрольного мероприятия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такими поручениями и требованием не определен, контрольное мероприятие проводится</w:t>
      </w:r>
      <w:r w:rsidRPr="00446203">
        <w:rPr>
          <w:rFonts w:eastAsia="Calibri"/>
          <w:sz w:val="28"/>
          <w:szCs w:val="28"/>
          <w:lang w:eastAsia="en-US"/>
        </w:rPr>
        <w:t xml:space="preserve"> </w:t>
      </w:r>
      <w:r w:rsidRPr="00446203">
        <w:rPr>
          <w:rFonts w:eastAsia="Calibri"/>
          <w:sz w:val="28"/>
          <w:szCs w:val="28"/>
          <w:shd w:val="clear" w:color="auto" w:fill="FFFFFF"/>
          <w:lang w:eastAsia="en-US"/>
        </w:rPr>
        <w:t>в виде инспекционного визита, выездной проверки, документарной проверки.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4.5. Контрольные мероприятия без взаимодействия проводятся на основ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нии задания руководителя Органа контроля, заместителя руководителя Органа контроля, включая задания, содержащиеся в планах работы Органа контроля, в том числе в случаях, установленных Федеральным законом о контроле.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4.6. Контрольные мероприятия осуществляются в порядке, предусмотре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ном Федеральным законом о контроле и настоящим Положением.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4.7. Инспекционный визит проводится по месту</w:t>
      </w:r>
      <w:bookmarkStart w:id="5" w:name="_Hlk85565359"/>
      <w:r w:rsidRPr="00446203">
        <w:rPr>
          <w:sz w:val="28"/>
          <w:szCs w:val="28"/>
        </w:rPr>
        <w:t xml:space="preserve"> </w:t>
      </w:r>
      <w:bookmarkEnd w:id="5"/>
      <w:r w:rsidRPr="00446203">
        <w:rPr>
          <w:sz w:val="28"/>
          <w:szCs w:val="28"/>
        </w:rPr>
        <w:t>нахождения (осуществл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подразделений).</w:t>
      </w:r>
    </w:p>
    <w:p w:rsidR="00446203" w:rsidRPr="00446203" w:rsidRDefault="002C5E5D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446203" w:rsidRPr="00446203">
        <w:rPr>
          <w:sz w:val="28"/>
          <w:szCs w:val="28"/>
        </w:rPr>
        <w:t>В ходе инспекционного визита могут совершаться следующие ко</w:t>
      </w:r>
      <w:r w:rsidR="00446203" w:rsidRPr="00446203">
        <w:rPr>
          <w:sz w:val="28"/>
          <w:szCs w:val="28"/>
        </w:rPr>
        <w:t>н</w:t>
      </w:r>
      <w:r w:rsidR="00446203" w:rsidRPr="00446203">
        <w:rPr>
          <w:sz w:val="28"/>
          <w:szCs w:val="28"/>
        </w:rPr>
        <w:t>трольные действия:</w:t>
      </w:r>
    </w:p>
    <w:p w:rsidR="00446203" w:rsidRPr="00446203" w:rsidRDefault="00337D30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446203" w:rsidRPr="00446203">
        <w:rPr>
          <w:rFonts w:eastAsia="Calibri"/>
          <w:bCs/>
          <w:sz w:val="28"/>
          <w:szCs w:val="28"/>
        </w:rPr>
        <w:t>смотр</w:t>
      </w:r>
      <w:r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опрос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получение письменных объяснений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истребование документов, которые в соответствии с обязательными треб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446203">
        <w:rPr>
          <w:rFonts w:eastAsia="Calibri"/>
          <w:bCs/>
          <w:sz w:val="28"/>
          <w:szCs w:val="28"/>
        </w:rPr>
        <w:t>р</w:t>
      </w:r>
      <w:r w:rsidRPr="00446203">
        <w:rPr>
          <w:rFonts w:eastAsia="Calibri"/>
          <w:bCs/>
          <w:sz w:val="28"/>
          <w:szCs w:val="28"/>
        </w:rPr>
        <w:t>ных подразделений).</w:t>
      </w:r>
    </w:p>
    <w:p w:rsidR="00446203" w:rsidRPr="00446203" w:rsidRDefault="002C5E5D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4.9. </w:t>
      </w:r>
      <w:r w:rsidR="00446203" w:rsidRPr="00446203">
        <w:rPr>
          <w:rFonts w:eastAsia="Calibri"/>
          <w:bCs/>
          <w:sz w:val="28"/>
          <w:szCs w:val="28"/>
        </w:rPr>
        <w:t xml:space="preserve">Срок проведения инспекционного визита в одном месте осуществления деятельности не может превышать </w:t>
      </w:r>
      <w:r>
        <w:rPr>
          <w:rFonts w:eastAsia="Calibri"/>
          <w:bCs/>
          <w:sz w:val="28"/>
          <w:szCs w:val="28"/>
        </w:rPr>
        <w:t>один</w:t>
      </w:r>
      <w:r w:rsidR="00446203" w:rsidRPr="00446203">
        <w:rPr>
          <w:rFonts w:eastAsia="Calibri"/>
          <w:bCs/>
          <w:sz w:val="28"/>
          <w:szCs w:val="28"/>
        </w:rPr>
        <w:t xml:space="preserve"> рабочий день.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2C5E5D">
        <w:rPr>
          <w:rFonts w:eastAsia="Calibri"/>
          <w:bCs/>
          <w:sz w:val="28"/>
          <w:szCs w:val="28"/>
        </w:rPr>
        <w:t>10</w:t>
      </w:r>
      <w:r w:rsidRPr="00446203">
        <w:rPr>
          <w:rFonts w:eastAsia="Calibri"/>
          <w:bCs/>
          <w:sz w:val="28"/>
          <w:szCs w:val="28"/>
        </w:rPr>
        <w:t>. В ходе документарной проверки рассматриваются документы контр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лируемых лиц, имеющиеся в распоряжении Органа контроля, результаты пред</w:t>
      </w:r>
      <w:r w:rsidRPr="00446203">
        <w:rPr>
          <w:rFonts w:eastAsia="Calibri"/>
          <w:bCs/>
          <w:sz w:val="28"/>
          <w:szCs w:val="28"/>
        </w:rPr>
        <w:t>ы</w:t>
      </w:r>
      <w:r w:rsidRPr="00446203">
        <w:rPr>
          <w:rFonts w:eastAsia="Calibri"/>
          <w:bCs/>
          <w:sz w:val="28"/>
          <w:szCs w:val="28"/>
        </w:rPr>
        <w:t>дущих контрольных мероприятий, материалы рассмотрения дел об администр</w:t>
      </w:r>
      <w:r w:rsidRPr="00446203">
        <w:rPr>
          <w:rFonts w:eastAsia="Calibri"/>
          <w:bCs/>
          <w:sz w:val="28"/>
          <w:szCs w:val="28"/>
        </w:rPr>
        <w:t>а</w:t>
      </w:r>
      <w:r w:rsidRPr="00446203">
        <w:rPr>
          <w:rFonts w:eastAsia="Calibri"/>
          <w:bCs/>
          <w:sz w:val="28"/>
          <w:szCs w:val="28"/>
        </w:rPr>
        <w:t>тивных правонарушениях и иные документы о результатах осуществления в о</w:t>
      </w:r>
      <w:r w:rsidRPr="00446203">
        <w:rPr>
          <w:rFonts w:eastAsia="Calibri"/>
          <w:bCs/>
          <w:sz w:val="28"/>
          <w:szCs w:val="28"/>
        </w:rPr>
        <w:t>т</w:t>
      </w:r>
      <w:r w:rsidRPr="00446203">
        <w:rPr>
          <w:rFonts w:eastAsia="Calibri"/>
          <w:bCs/>
          <w:sz w:val="28"/>
          <w:szCs w:val="28"/>
        </w:rPr>
        <w:t>ношении этих контролируемых лиц Муниципального контроля.</w:t>
      </w:r>
    </w:p>
    <w:p w:rsidR="00446203" w:rsidRPr="00446203" w:rsidRDefault="002C5E5D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4.11. </w:t>
      </w:r>
      <w:r w:rsidR="00446203" w:rsidRPr="00446203">
        <w:rPr>
          <w:rFonts w:eastAsia="Calibri"/>
          <w:bCs/>
          <w:sz w:val="28"/>
          <w:szCs w:val="28"/>
        </w:rPr>
        <w:t>В ходе документарной проверки могут совершаться следующие ко</w:t>
      </w:r>
      <w:r w:rsidR="00446203" w:rsidRPr="00446203">
        <w:rPr>
          <w:rFonts w:eastAsia="Calibri"/>
          <w:bCs/>
          <w:sz w:val="28"/>
          <w:szCs w:val="28"/>
        </w:rPr>
        <w:t>н</w:t>
      </w:r>
      <w:r w:rsidR="00446203" w:rsidRPr="00446203">
        <w:rPr>
          <w:rFonts w:eastAsia="Calibri"/>
          <w:bCs/>
          <w:sz w:val="28"/>
          <w:szCs w:val="28"/>
        </w:rPr>
        <w:t>трольные действия: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получение письменных объяснений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истребование документов.</w:t>
      </w:r>
    </w:p>
    <w:p w:rsidR="00446203" w:rsidRPr="00446203" w:rsidRDefault="002C5E5D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4.12. </w:t>
      </w:r>
      <w:r w:rsidR="00446203" w:rsidRPr="00446203">
        <w:rPr>
          <w:rFonts w:eastAsia="Calibri"/>
          <w:bCs/>
          <w:sz w:val="28"/>
          <w:szCs w:val="28"/>
        </w:rPr>
        <w:t>Срок проведения документарной проверки не может превышать 10 р</w:t>
      </w:r>
      <w:r w:rsidR="00446203" w:rsidRPr="00446203">
        <w:rPr>
          <w:rFonts w:eastAsia="Calibri"/>
          <w:bCs/>
          <w:sz w:val="28"/>
          <w:szCs w:val="28"/>
        </w:rPr>
        <w:t>а</w:t>
      </w:r>
      <w:r w:rsidR="00446203" w:rsidRPr="00446203">
        <w:rPr>
          <w:rFonts w:eastAsia="Calibri"/>
          <w:bCs/>
          <w:sz w:val="28"/>
          <w:szCs w:val="28"/>
        </w:rPr>
        <w:t xml:space="preserve">бочих дней. </w:t>
      </w:r>
      <w:proofErr w:type="gramStart"/>
      <w:r w:rsidR="00446203" w:rsidRPr="00446203">
        <w:rPr>
          <w:rFonts w:eastAsia="Calibri"/>
          <w:sz w:val="28"/>
          <w:szCs w:val="28"/>
        </w:rPr>
        <w:t>В указанный срок не включается период с момента направления О</w:t>
      </w:r>
      <w:r w:rsidR="00446203" w:rsidRPr="00446203">
        <w:rPr>
          <w:rFonts w:eastAsia="Calibri"/>
          <w:sz w:val="28"/>
          <w:szCs w:val="28"/>
        </w:rPr>
        <w:t>р</w:t>
      </w:r>
      <w:r w:rsidR="00446203" w:rsidRPr="00446203">
        <w:rPr>
          <w:rFonts w:eastAsia="Calibri"/>
          <w:sz w:val="28"/>
          <w:szCs w:val="28"/>
        </w:rPr>
        <w:t>ганом контроля контролируемому лицу требования представить необходимые для</w:t>
      </w:r>
      <w:r w:rsidR="00337D30">
        <w:rPr>
          <w:rFonts w:eastAsia="Calibri"/>
          <w:sz w:val="28"/>
          <w:szCs w:val="28"/>
        </w:rPr>
        <w:t> </w:t>
      </w:r>
      <w:r w:rsidR="00446203" w:rsidRPr="00446203">
        <w:rPr>
          <w:rFonts w:eastAsia="Calibri"/>
          <w:sz w:val="28"/>
          <w:szCs w:val="28"/>
        </w:rPr>
        <w:t>рассмотрения в ходе документарной проверки документы до момента пре</w:t>
      </w:r>
      <w:r w:rsidR="00446203" w:rsidRPr="00446203">
        <w:rPr>
          <w:rFonts w:eastAsia="Calibri"/>
          <w:sz w:val="28"/>
          <w:szCs w:val="28"/>
        </w:rPr>
        <w:t>д</w:t>
      </w:r>
      <w:r w:rsidR="00446203" w:rsidRPr="00446203">
        <w:rPr>
          <w:rFonts w:eastAsia="Calibri"/>
          <w:sz w:val="28"/>
          <w:szCs w:val="28"/>
        </w:rPr>
        <w:t>ставления указанных в требовании документов в Орган контроля, а также период с момента направления контролируемому лицу информации Органа контроля о</w:t>
      </w:r>
      <w:r w:rsidR="00337D30">
        <w:rPr>
          <w:rFonts w:eastAsia="Calibri"/>
          <w:sz w:val="28"/>
          <w:szCs w:val="28"/>
        </w:rPr>
        <w:t> </w:t>
      </w:r>
      <w:r w:rsidR="00446203" w:rsidRPr="00446203">
        <w:rPr>
          <w:rFonts w:eastAsia="Calibri"/>
          <w:sz w:val="28"/>
          <w:szCs w:val="28"/>
        </w:rPr>
        <w:t>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="00446203" w:rsidRPr="00446203">
        <w:rPr>
          <w:rFonts w:eastAsia="Calibri"/>
          <w:sz w:val="28"/>
          <w:szCs w:val="28"/>
        </w:rPr>
        <w:t xml:space="preserve"> в этих док</w:t>
      </w:r>
      <w:r w:rsidR="00446203" w:rsidRPr="00446203">
        <w:rPr>
          <w:rFonts w:eastAsia="Calibri"/>
          <w:sz w:val="28"/>
          <w:szCs w:val="28"/>
        </w:rPr>
        <w:t>у</w:t>
      </w:r>
      <w:r w:rsidR="00446203" w:rsidRPr="00446203">
        <w:rPr>
          <w:rFonts w:eastAsia="Calibri"/>
          <w:sz w:val="28"/>
          <w:szCs w:val="28"/>
        </w:rPr>
        <w:t xml:space="preserve">ментах, сведениям, содержащимся в имеющихся у Органа контроля документах </w:t>
      </w:r>
      <w:r w:rsidR="00446203" w:rsidRPr="00446203">
        <w:rPr>
          <w:rFonts w:eastAsia="Calibri"/>
          <w:sz w:val="28"/>
          <w:szCs w:val="28"/>
        </w:rPr>
        <w:lastRenderedPageBreak/>
        <w:t>и</w:t>
      </w:r>
      <w:r w:rsidR="00337D30">
        <w:rPr>
          <w:rFonts w:eastAsia="Calibri"/>
          <w:sz w:val="28"/>
          <w:szCs w:val="28"/>
        </w:rPr>
        <w:t> </w:t>
      </w:r>
      <w:r w:rsidR="00446203" w:rsidRPr="00446203">
        <w:rPr>
          <w:rFonts w:eastAsia="Calibri"/>
          <w:sz w:val="28"/>
          <w:szCs w:val="28"/>
        </w:rPr>
        <w:t>(или) полученным при осуществлении Муниципального контроля, и требования представить необходимые пояснения в письменной форме до момента предста</w:t>
      </w:r>
      <w:r w:rsidR="00446203" w:rsidRPr="00446203">
        <w:rPr>
          <w:rFonts w:eastAsia="Calibri"/>
          <w:sz w:val="28"/>
          <w:szCs w:val="28"/>
        </w:rPr>
        <w:t>в</w:t>
      </w:r>
      <w:r w:rsidR="00446203" w:rsidRPr="00446203">
        <w:rPr>
          <w:rFonts w:eastAsia="Calibri"/>
          <w:sz w:val="28"/>
          <w:szCs w:val="28"/>
        </w:rPr>
        <w:t>ления указанных пояснений в Орган контроля.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2C5E5D">
        <w:rPr>
          <w:rFonts w:eastAsia="Calibri"/>
          <w:bCs/>
          <w:sz w:val="28"/>
          <w:szCs w:val="28"/>
        </w:rPr>
        <w:t>13</w:t>
      </w:r>
      <w:r w:rsidRPr="00446203">
        <w:rPr>
          <w:rFonts w:eastAsia="Calibri"/>
          <w:bCs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Pr="00446203">
        <w:rPr>
          <w:rFonts w:eastAsia="Calibri"/>
          <w:bCs/>
          <w:sz w:val="28"/>
          <w:szCs w:val="28"/>
        </w:rPr>
        <w:t>б</w:t>
      </w:r>
      <w:r w:rsidRPr="00446203">
        <w:rPr>
          <w:rFonts w:eastAsia="Calibri"/>
          <w:bCs/>
          <w:sz w:val="28"/>
          <w:szCs w:val="28"/>
        </w:rPr>
        <w:t>ленных структурных подразделений).</w:t>
      </w:r>
    </w:p>
    <w:p w:rsidR="00446203" w:rsidRPr="00446203" w:rsidRDefault="002C5E5D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4.14. </w:t>
      </w:r>
      <w:r w:rsidR="00446203" w:rsidRPr="00446203">
        <w:rPr>
          <w:rFonts w:eastAsia="Calibri"/>
          <w:bCs/>
          <w:sz w:val="28"/>
          <w:szCs w:val="28"/>
        </w:rPr>
        <w:t>В ходе выездной проверки могут совершаться следующие контрол</w:t>
      </w:r>
      <w:r w:rsidR="00446203" w:rsidRPr="00446203">
        <w:rPr>
          <w:rFonts w:eastAsia="Calibri"/>
          <w:bCs/>
          <w:sz w:val="28"/>
          <w:szCs w:val="28"/>
        </w:rPr>
        <w:t>ь</w:t>
      </w:r>
      <w:r w:rsidR="00446203" w:rsidRPr="00446203">
        <w:rPr>
          <w:rFonts w:eastAsia="Calibri"/>
          <w:bCs/>
          <w:sz w:val="28"/>
          <w:szCs w:val="28"/>
        </w:rPr>
        <w:t>ные действия:</w:t>
      </w:r>
    </w:p>
    <w:p w:rsidR="00446203" w:rsidRPr="00446203" w:rsidRDefault="00337D30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446203" w:rsidRPr="00446203">
        <w:rPr>
          <w:rFonts w:eastAsia="Calibri"/>
          <w:bCs/>
          <w:sz w:val="28"/>
          <w:szCs w:val="28"/>
        </w:rPr>
        <w:t>смотр</w:t>
      </w:r>
      <w:r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опрос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получение письменных объяснений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инструментальное обследование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 xml:space="preserve">экспертиза. </w:t>
      </w:r>
    </w:p>
    <w:p w:rsidR="00446203" w:rsidRPr="00446203" w:rsidRDefault="002C5E5D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4.15. </w:t>
      </w:r>
      <w:r w:rsidR="00446203" w:rsidRPr="00446203">
        <w:rPr>
          <w:rFonts w:eastAsia="Calibri"/>
          <w:bCs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</w:t>
      </w:r>
      <w:r>
        <w:rPr>
          <w:rFonts w:eastAsia="Calibri"/>
          <w:bCs/>
          <w:sz w:val="28"/>
          <w:szCs w:val="28"/>
        </w:rPr>
        <w:t> </w:t>
      </w:r>
      <w:r w:rsidR="00446203" w:rsidRPr="00446203">
        <w:rPr>
          <w:rFonts w:eastAsia="Calibri"/>
          <w:bCs/>
          <w:sz w:val="28"/>
          <w:szCs w:val="28"/>
        </w:rPr>
        <w:t xml:space="preserve">часов для малого предприятия и 15 часов для </w:t>
      </w:r>
      <w:proofErr w:type="spellStart"/>
      <w:r w:rsidR="00446203" w:rsidRPr="00446203">
        <w:rPr>
          <w:rFonts w:eastAsia="Calibri"/>
          <w:bCs/>
          <w:sz w:val="28"/>
          <w:szCs w:val="28"/>
        </w:rPr>
        <w:t>микропредприятия</w:t>
      </w:r>
      <w:proofErr w:type="spellEnd"/>
      <w:r w:rsidR="00446203" w:rsidRPr="00446203">
        <w:rPr>
          <w:rFonts w:eastAsia="Calibri"/>
          <w:bCs/>
          <w:sz w:val="28"/>
          <w:szCs w:val="28"/>
        </w:rPr>
        <w:t>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4.1</w:t>
      </w:r>
      <w:r w:rsidR="002C5E5D">
        <w:rPr>
          <w:rFonts w:eastAsia="Calibri"/>
          <w:bCs/>
          <w:sz w:val="28"/>
          <w:szCs w:val="28"/>
        </w:rPr>
        <w:t>6</w:t>
      </w:r>
      <w:r w:rsidRPr="00446203">
        <w:rPr>
          <w:rFonts w:eastAsia="Calibri"/>
          <w:bCs/>
          <w:sz w:val="28"/>
          <w:szCs w:val="28"/>
        </w:rPr>
        <w:t xml:space="preserve">. </w:t>
      </w:r>
      <w:proofErr w:type="gramStart"/>
      <w:r w:rsidRPr="00446203">
        <w:rPr>
          <w:rFonts w:eastAsia="Calibri"/>
          <w:bCs/>
          <w:sz w:val="28"/>
          <w:szCs w:val="28"/>
        </w:rPr>
        <w:t>Под наблюдением за соблюдением обязательных требований (монит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рингом безопасности) понимается сбор, анализ данных об объектах Муниципал</w:t>
      </w:r>
      <w:r w:rsidRPr="00446203">
        <w:rPr>
          <w:rFonts w:eastAsia="Calibri"/>
          <w:bCs/>
          <w:sz w:val="28"/>
          <w:szCs w:val="28"/>
        </w:rPr>
        <w:t>ь</w:t>
      </w:r>
      <w:r w:rsidRPr="00446203">
        <w:rPr>
          <w:rFonts w:eastAsia="Calibri"/>
          <w:bCs/>
          <w:sz w:val="28"/>
          <w:szCs w:val="28"/>
        </w:rPr>
        <w:t>ного контроля, имеющихся у Органа контроля, в том числе данных, которые п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ступают в ходе межведомственного информационного взаимодействия, предста</w:t>
      </w:r>
      <w:r w:rsidRPr="00446203">
        <w:rPr>
          <w:rFonts w:eastAsia="Calibri"/>
          <w:bCs/>
          <w:sz w:val="28"/>
          <w:szCs w:val="28"/>
        </w:rPr>
        <w:t>в</w:t>
      </w:r>
      <w:r w:rsidRPr="00446203">
        <w:rPr>
          <w:rFonts w:eastAsia="Calibri"/>
          <w:bCs/>
          <w:sz w:val="28"/>
          <w:szCs w:val="28"/>
        </w:rPr>
        <w:t>ляются контролируемыми лицами в рамках исполнения обязательных требований, а также данных, содержащихся в государственных и муниципальных информац</w:t>
      </w:r>
      <w:r w:rsidRPr="00446203">
        <w:rPr>
          <w:rFonts w:eastAsia="Calibri"/>
          <w:bCs/>
          <w:sz w:val="28"/>
          <w:szCs w:val="28"/>
        </w:rPr>
        <w:t>и</w:t>
      </w:r>
      <w:r w:rsidRPr="00446203">
        <w:rPr>
          <w:rFonts w:eastAsia="Calibri"/>
          <w:bCs/>
          <w:sz w:val="28"/>
          <w:szCs w:val="28"/>
        </w:rPr>
        <w:t>онных системах, данных из сети Интернет, иных общедоступных данных, а также данных, полученных</w:t>
      </w:r>
      <w:proofErr w:type="gramEnd"/>
      <w:r w:rsidRPr="00446203">
        <w:rPr>
          <w:rFonts w:eastAsia="Calibri"/>
          <w:bCs/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446203">
        <w:rPr>
          <w:rFonts w:eastAsia="Calibri"/>
          <w:bCs/>
          <w:sz w:val="28"/>
          <w:szCs w:val="28"/>
        </w:rPr>
        <w:t>о-</w:t>
      </w:r>
      <w:proofErr w:type="gramEnd"/>
      <w:r w:rsidRPr="00446203">
        <w:rPr>
          <w:rFonts w:eastAsia="Calibri"/>
          <w:bCs/>
          <w:sz w:val="28"/>
          <w:szCs w:val="28"/>
        </w:rPr>
        <w:t xml:space="preserve"> и к</w:t>
      </w:r>
      <w:r w:rsidRPr="00446203">
        <w:rPr>
          <w:rFonts w:eastAsia="Calibri"/>
          <w:bCs/>
          <w:sz w:val="28"/>
          <w:szCs w:val="28"/>
        </w:rPr>
        <w:t>и</w:t>
      </w:r>
      <w:r w:rsidRPr="00446203">
        <w:rPr>
          <w:rFonts w:eastAsia="Calibri"/>
          <w:bCs/>
          <w:sz w:val="28"/>
          <w:szCs w:val="28"/>
        </w:rPr>
        <w:t>носъемки, видеозаписи.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4.1</w:t>
      </w:r>
      <w:r w:rsidR="002C5E5D">
        <w:rPr>
          <w:rFonts w:eastAsia="Calibri"/>
          <w:bCs/>
          <w:sz w:val="28"/>
          <w:szCs w:val="28"/>
        </w:rPr>
        <w:t>7</w:t>
      </w:r>
      <w:r w:rsidRPr="00446203">
        <w:rPr>
          <w:rFonts w:eastAsia="Calibri"/>
          <w:bCs/>
          <w:sz w:val="28"/>
          <w:szCs w:val="28"/>
        </w:rPr>
        <w:t>. При осуществлении наблюдения за соблюдением обязательных треб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ваний (мониторинга безопасности) Орган контроля: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проверяет своевременность, полноту и достоверность поступивших док</w:t>
      </w:r>
      <w:r w:rsidRPr="00446203">
        <w:rPr>
          <w:rFonts w:eastAsia="Calibri"/>
          <w:bCs/>
          <w:sz w:val="28"/>
          <w:szCs w:val="28"/>
        </w:rPr>
        <w:t>у</w:t>
      </w:r>
      <w:r w:rsidRPr="00446203">
        <w:rPr>
          <w:rFonts w:eastAsia="Calibri"/>
          <w:bCs/>
          <w:sz w:val="28"/>
          <w:szCs w:val="28"/>
        </w:rPr>
        <w:t>ментов и сведений в порядке, установленном законодательством Российской Ф</w:t>
      </w:r>
      <w:r w:rsidRPr="00446203">
        <w:rPr>
          <w:rFonts w:eastAsia="Calibri"/>
          <w:bCs/>
          <w:sz w:val="28"/>
          <w:szCs w:val="28"/>
        </w:rPr>
        <w:t>е</w:t>
      </w:r>
      <w:r w:rsidRPr="00446203">
        <w:rPr>
          <w:rFonts w:eastAsia="Calibri"/>
          <w:bCs/>
          <w:sz w:val="28"/>
          <w:szCs w:val="28"/>
        </w:rPr>
        <w:t>дерации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изучает размещенную в системе жилищно-коммунального хозяйства и</w:t>
      </w:r>
      <w:r w:rsidRPr="00446203">
        <w:rPr>
          <w:rFonts w:eastAsia="Calibri"/>
          <w:bCs/>
          <w:sz w:val="28"/>
          <w:szCs w:val="28"/>
        </w:rPr>
        <w:t>н</w:t>
      </w:r>
      <w:r w:rsidRPr="00446203">
        <w:rPr>
          <w:rFonts w:eastAsia="Calibri"/>
          <w:bCs/>
          <w:sz w:val="28"/>
          <w:szCs w:val="28"/>
        </w:rPr>
        <w:t>формацию о деятельности контролируемых лиц.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4.1</w:t>
      </w:r>
      <w:r w:rsidR="002C5E5D">
        <w:rPr>
          <w:rFonts w:eastAsia="Calibri"/>
          <w:bCs/>
          <w:sz w:val="28"/>
          <w:szCs w:val="28"/>
        </w:rPr>
        <w:t>8</w:t>
      </w:r>
      <w:r w:rsidRPr="00446203">
        <w:rPr>
          <w:rFonts w:eastAsia="Calibri"/>
          <w:bCs/>
          <w:sz w:val="28"/>
          <w:szCs w:val="28"/>
        </w:rPr>
        <w:t>. При наблюдении за соблюдением обязательных требований (монит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ринге безопасности) на контролируемых лиц не могут возлагаться обязанности, не установленные обязательными требованиями.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4.1</w:t>
      </w:r>
      <w:r w:rsidR="00F55BA0">
        <w:rPr>
          <w:rFonts w:eastAsia="Calibri"/>
          <w:bCs/>
          <w:sz w:val="28"/>
          <w:szCs w:val="28"/>
        </w:rPr>
        <w:t>9</w:t>
      </w:r>
      <w:r w:rsidRPr="00446203">
        <w:rPr>
          <w:rFonts w:eastAsia="Calibri"/>
          <w:bCs/>
          <w:sz w:val="28"/>
          <w:szCs w:val="28"/>
        </w:rPr>
        <w:t xml:space="preserve">. </w:t>
      </w:r>
      <w:proofErr w:type="gramStart"/>
      <w:r w:rsidRPr="00446203">
        <w:rPr>
          <w:rFonts w:eastAsia="Calibri"/>
          <w:bCs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 возникновения угрозы причинения вреда (ущерба) охраняемым законом це</w:t>
      </w:r>
      <w:r w:rsidRPr="00446203">
        <w:rPr>
          <w:rFonts w:eastAsia="Calibri"/>
          <w:bCs/>
          <w:sz w:val="28"/>
          <w:szCs w:val="28"/>
        </w:rPr>
        <w:t>н</w:t>
      </w:r>
      <w:r w:rsidRPr="00446203">
        <w:rPr>
          <w:rFonts w:eastAsia="Calibri"/>
          <w:bCs/>
          <w:sz w:val="28"/>
          <w:szCs w:val="28"/>
        </w:rPr>
        <w:t>ностям, сведения о нарушениях обязательных требований, о готовящихся нар</w:t>
      </w:r>
      <w:r w:rsidRPr="00446203">
        <w:rPr>
          <w:rFonts w:eastAsia="Calibri"/>
          <w:bCs/>
          <w:sz w:val="28"/>
          <w:szCs w:val="28"/>
        </w:rPr>
        <w:t>у</w:t>
      </w:r>
      <w:r w:rsidRPr="00446203">
        <w:rPr>
          <w:rFonts w:eastAsia="Calibri"/>
          <w:bCs/>
          <w:sz w:val="28"/>
          <w:szCs w:val="28"/>
        </w:rPr>
        <w:t>шениях обязательных требований или признаках нарушений обязательных треб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ваний, Органом контроля принимается решение, предусмотренное частью 3 ст</w:t>
      </w:r>
      <w:r w:rsidRPr="00446203">
        <w:rPr>
          <w:rFonts w:eastAsia="Calibri"/>
          <w:bCs/>
          <w:sz w:val="28"/>
          <w:szCs w:val="28"/>
        </w:rPr>
        <w:t>а</w:t>
      </w:r>
      <w:r w:rsidRPr="00446203">
        <w:rPr>
          <w:rFonts w:eastAsia="Calibri"/>
          <w:bCs/>
          <w:sz w:val="28"/>
          <w:szCs w:val="28"/>
        </w:rPr>
        <w:t>тьи 74 Федерального закона о контроле.</w:t>
      </w:r>
      <w:proofErr w:type="gramEnd"/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lastRenderedPageBreak/>
        <w:t>4.</w:t>
      </w:r>
      <w:r w:rsidR="00F55BA0">
        <w:rPr>
          <w:rFonts w:eastAsia="Calibri"/>
          <w:bCs/>
          <w:sz w:val="28"/>
          <w:szCs w:val="28"/>
        </w:rPr>
        <w:t>20</w:t>
      </w:r>
      <w:r w:rsidRPr="00446203">
        <w:rPr>
          <w:rFonts w:eastAsia="Calibri"/>
          <w:bCs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 xml:space="preserve">Выездное обследование проводится по месту нахождения (осуществления деятельности) контролируемого лица </w:t>
      </w:r>
      <w:r w:rsidRPr="00446203">
        <w:rPr>
          <w:sz w:val="28"/>
          <w:szCs w:val="28"/>
        </w:rPr>
        <w:t>(его филиалов, представительств, обосо</w:t>
      </w:r>
      <w:r w:rsidRPr="00446203">
        <w:rPr>
          <w:sz w:val="28"/>
          <w:szCs w:val="28"/>
        </w:rPr>
        <w:t>б</w:t>
      </w:r>
      <w:r w:rsidRPr="00446203">
        <w:rPr>
          <w:sz w:val="28"/>
          <w:szCs w:val="28"/>
        </w:rPr>
        <w:t>ленных структурных подразделений)</w:t>
      </w:r>
      <w:r w:rsidRPr="00446203">
        <w:rPr>
          <w:rFonts w:eastAsia="Calibri"/>
          <w:bCs/>
          <w:sz w:val="28"/>
          <w:szCs w:val="28"/>
        </w:rPr>
        <w:t>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F55BA0">
        <w:rPr>
          <w:rFonts w:eastAsia="Calibri"/>
          <w:bCs/>
          <w:sz w:val="28"/>
          <w:szCs w:val="28"/>
        </w:rPr>
        <w:t>2</w:t>
      </w:r>
      <w:r w:rsidRPr="00446203">
        <w:rPr>
          <w:rFonts w:eastAsia="Calibri"/>
          <w:bCs/>
          <w:sz w:val="28"/>
          <w:szCs w:val="28"/>
        </w:rPr>
        <w:t xml:space="preserve">1. При осуществлении выездного обследования может совершаться осмотр. 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</w:t>
      </w:r>
      <w:r w:rsidR="00F55BA0">
        <w:rPr>
          <w:sz w:val="28"/>
          <w:szCs w:val="28"/>
        </w:rPr>
        <w:t>2</w:t>
      </w:r>
      <w:r w:rsidRPr="00446203">
        <w:rPr>
          <w:sz w:val="28"/>
          <w:szCs w:val="28"/>
        </w:rPr>
        <w:t xml:space="preserve">2.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</w:t>
      </w:r>
      <w:r w:rsidR="00F55BA0">
        <w:rPr>
          <w:sz w:val="28"/>
          <w:szCs w:val="28"/>
        </w:rPr>
        <w:t>один</w:t>
      </w:r>
      <w:r w:rsidRPr="00446203">
        <w:rPr>
          <w:sz w:val="28"/>
          <w:szCs w:val="28"/>
        </w:rPr>
        <w:t xml:space="preserve"> рабочий день.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sz w:val="28"/>
          <w:szCs w:val="28"/>
        </w:rPr>
        <w:t>4.</w:t>
      </w:r>
      <w:r w:rsidR="00F55BA0">
        <w:rPr>
          <w:sz w:val="28"/>
          <w:szCs w:val="28"/>
        </w:rPr>
        <w:t>2</w:t>
      </w:r>
      <w:r w:rsidRPr="00446203">
        <w:rPr>
          <w:sz w:val="28"/>
          <w:szCs w:val="28"/>
        </w:rPr>
        <w:t>3. Выездное обследование проводится без информирования контролир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емого лица.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F55BA0">
        <w:rPr>
          <w:rFonts w:eastAsia="Calibri"/>
          <w:bCs/>
          <w:sz w:val="28"/>
          <w:szCs w:val="28"/>
        </w:rPr>
        <w:t>2</w:t>
      </w:r>
      <w:r w:rsidRPr="00446203">
        <w:rPr>
          <w:rFonts w:eastAsia="Calibri"/>
          <w:bCs/>
          <w:sz w:val="28"/>
          <w:szCs w:val="28"/>
        </w:rPr>
        <w:t>4. По результатам проведения выездного обследования предписание об устранении выявленных нарушений не выдается.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4.2</w:t>
      </w:r>
      <w:r w:rsidR="00F55BA0">
        <w:rPr>
          <w:rFonts w:eastAsia="Calibri"/>
          <w:bCs/>
          <w:sz w:val="28"/>
          <w:szCs w:val="28"/>
        </w:rPr>
        <w:t>5</w:t>
      </w:r>
      <w:r w:rsidRPr="00446203">
        <w:rPr>
          <w:rFonts w:eastAsia="Calibri"/>
          <w:bCs/>
          <w:sz w:val="28"/>
          <w:szCs w:val="28"/>
        </w:rPr>
        <w:t>. Индивидуальный предприниматель, гражданин, являющиеся контр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лируемыми лицами, вправе представить в Орган контроля информацию о нево</w:t>
      </w:r>
      <w:r w:rsidRPr="00446203">
        <w:rPr>
          <w:rFonts w:eastAsia="Calibri"/>
          <w:bCs/>
          <w:sz w:val="28"/>
          <w:szCs w:val="28"/>
        </w:rPr>
        <w:t>з</w:t>
      </w:r>
      <w:r w:rsidRPr="00446203">
        <w:rPr>
          <w:rFonts w:eastAsia="Calibri"/>
          <w:bCs/>
          <w:sz w:val="28"/>
          <w:szCs w:val="28"/>
        </w:rPr>
        <w:t>можности присутствия при проведении контрольного мероприятия в следующих случаях: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нахождение на стационарном лечении в медицинской организации либо б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лезнь, препятствующая участию в мероприятии по контролю, подтвержденная листком нетрудоспособности</w:t>
      </w:r>
      <w:r w:rsidR="00337D30">
        <w:rPr>
          <w:sz w:val="28"/>
          <w:szCs w:val="28"/>
        </w:rPr>
        <w:t>,</w:t>
      </w:r>
      <w:r w:rsidRPr="00446203">
        <w:rPr>
          <w:sz w:val="28"/>
          <w:szCs w:val="28"/>
        </w:rPr>
        <w:t xml:space="preserve"> 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нахождение за пределами Российской Федерации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административный арест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избрание в отношении подозреваемого или обвиняемого в совершении пр</w:t>
      </w:r>
      <w:r w:rsidRPr="00446203">
        <w:rPr>
          <w:rFonts w:eastAsia="Calibri"/>
          <w:bCs/>
          <w:sz w:val="28"/>
          <w:szCs w:val="28"/>
        </w:rPr>
        <w:t>е</w:t>
      </w:r>
      <w:r w:rsidRPr="00446203">
        <w:rPr>
          <w:rFonts w:eastAsia="Calibri"/>
          <w:bCs/>
          <w:sz w:val="28"/>
          <w:szCs w:val="28"/>
        </w:rPr>
        <w:t>ступления физического лица меры пресечения в виде: подписки о невыезде и надлежащем поведении, запрета определенных действий (если исключает во</w:t>
      </w:r>
      <w:r w:rsidRPr="00446203">
        <w:rPr>
          <w:rFonts w:eastAsia="Calibri"/>
          <w:bCs/>
          <w:sz w:val="28"/>
          <w:szCs w:val="28"/>
        </w:rPr>
        <w:t>з</w:t>
      </w:r>
      <w:r w:rsidRPr="00446203">
        <w:rPr>
          <w:rFonts w:eastAsia="Calibri"/>
          <w:bCs/>
          <w:sz w:val="28"/>
          <w:szCs w:val="28"/>
        </w:rPr>
        <w:t>можность участия в мероприятии по контролю), заключения под стражу или д</w:t>
      </w:r>
      <w:r w:rsidRPr="00446203">
        <w:rPr>
          <w:rFonts w:eastAsia="Calibri"/>
          <w:bCs/>
          <w:sz w:val="28"/>
          <w:szCs w:val="28"/>
        </w:rPr>
        <w:t>о</w:t>
      </w:r>
      <w:r w:rsidRPr="00446203">
        <w:rPr>
          <w:rFonts w:eastAsia="Calibri"/>
          <w:bCs/>
          <w:sz w:val="28"/>
          <w:szCs w:val="28"/>
        </w:rPr>
        <w:t>машнего ареста</w:t>
      </w:r>
      <w:r w:rsidR="00337D30">
        <w:rPr>
          <w:rFonts w:eastAsia="Calibri"/>
          <w:bCs/>
          <w:sz w:val="28"/>
          <w:szCs w:val="28"/>
        </w:rPr>
        <w:t>,</w:t>
      </w: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наступление обстоятельств непреодолимой силы, препятствующих прису</w:t>
      </w:r>
      <w:r w:rsidRPr="00446203">
        <w:rPr>
          <w:sz w:val="28"/>
          <w:szCs w:val="28"/>
        </w:rPr>
        <w:t>т</w:t>
      </w:r>
      <w:r w:rsidRPr="00446203">
        <w:rPr>
          <w:sz w:val="28"/>
          <w:szCs w:val="28"/>
        </w:rPr>
        <w:t>ствию лица при проведении контрольного мероприятия (военные действия, кат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строфа, стихийное бедствие, крупная авария, эпидемия и другие чрезвычайные обстоятельства).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F55BA0">
        <w:rPr>
          <w:rFonts w:eastAsia="Calibri"/>
          <w:bCs/>
          <w:sz w:val="28"/>
          <w:szCs w:val="28"/>
        </w:rPr>
        <w:t>26</w:t>
      </w:r>
      <w:r w:rsidRPr="00446203">
        <w:rPr>
          <w:rFonts w:eastAsia="Calibri"/>
          <w:bCs/>
          <w:sz w:val="28"/>
          <w:szCs w:val="28"/>
        </w:rPr>
        <w:t>. В случае представления индивидуальным предпринимателем, гражд</w:t>
      </w:r>
      <w:r w:rsidRPr="00446203">
        <w:rPr>
          <w:rFonts w:eastAsia="Calibri"/>
          <w:bCs/>
          <w:sz w:val="28"/>
          <w:szCs w:val="28"/>
        </w:rPr>
        <w:t>а</w:t>
      </w:r>
      <w:r w:rsidRPr="00446203">
        <w:rPr>
          <w:rFonts w:eastAsia="Calibri"/>
          <w:bCs/>
          <w:sz w:val="28"/>
          <w:szCs w:val="28"/>
        </w:rPr>
        <w:t xml:space="preserve">нином, являющимся контролируемым лицом, информации, предусмотренной </w:t>
      </w:r>
      <w:r w:rsidR="001272BB" w:rsidRPr="001272BB">
        <w:rPr>
          <w:rFonts w:eastAsia="Calibri"/>
          <w:bCs/>
          <w:sz w:val="28"/>
          <w:szCs w:val="28"/>
        </w:rPr>
        <w:t>пунктом 4.</w:t>
      </w:r>
      <w:r w:rsidR="00904114">
        <w:rPr>
          <w:rFonts w:eastAsia="Calibri"/>
          <w:bCs/>
          <w:sz w:val="28"/>
          <w:szCs w:val="28"/>
        </w:rPr>
        <w:t>25</w:t>
      </w:r>
      <w:r w:rsidR="001272BB" w:rsidRPr="001272BB">
        <w:rPr>
          <w:rFonts w:eastAsia="Calibri"/>
          <w:bCs/>
          <w:sz w:val="28"/>
          <w:szCs w:val="28"/>
        </w:rPr>
        <w:t xml:space="preserve"> настоящего Положения</w:t>
      </w:r>
      <w:r w:rsidRPr="00446203">
        <w:rPr>
          <w:rFonts w:eastAsia="Calibri"/>
          <w:bCs/>
          <w:sz w:val="28"/>
          <w:szCs w:val="28"/>
        </w:rPr>
        <w:t>, проведение контрольного мероприятия п</w:t>
      </w:r>
      <w:r w:rsidRPr="00446203">
        <w:rPr>
          <w:rFonts w:eastAsia="Calibri"/>
          <w:bCs/>
          <w:sz w:val="28"/>
          <w:szCs w:val="28"/>
        </w:rPr>
        <w:t>е</w:t>
      </w:r>
      <w:r w:rsidRPr="00446203">
        <w:rPr>
          <w:rFonts w:eastAsia="Calibri"/>
          <w:bCs/>
          <w:sz w:val="28"/>
          <w:szCs w:val="28"/>
        </w:rPr>
        <w:t>реносится Органом контроля на срок, необходимый для устранения обстоятел</w:t>
      </w:r>
      <w:r w:rsidRPr="00446203">
        <w:rPr>
          <w:rFonts w:eastAsia="Calibri"/>
          <w:bCs/>
          <w:sz w:val="28"/>
          <w:szCs w:val="28"/>
        </w:rPr>
        <w:t>ь</w:t>
      </w:r>
      <w:r w:rsidRPr="00446203">
        <w:rPr>
          <w:rFonts w:eastAsia="Calibri"/>
          <w:bCs/>
          <w:sz w:val="28"/>
          <w:szCs w:val="28"/>
        </w:rPr>
        <w:t>ств, послуживших поводом для такого обращения индивидуального предприн</w:t>
      </w:r>
      <w:r w:rsidRPr="00446203">
        <w:rPr>
          <w:rFonts w:eastAsia="Calibri"/>
          <w:bCs/>
          <w:sz w:val="28"/>
          <w:szCs w:val="28"/>
        </w:rPr>
        <w:t>и</w:t>
      </w:r>
      <w:r w:rsidRPr="00446203">
        <w:rPr>
          <w:rFonts w:eastAsia="Calibri"/>
          <w:bCs/>
          <w:sz w:val="28"/>
          <w:szCs w:val="28"/>
        </w:rPr>
        <w:t>мателя или гражданина в Орган контроля.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</w:t>
      </w:r>
      <w:r w:rsidR="00F55BA0">
        <w:rPr>
          <w:sz w:val="28"/>
          <w:szCs w:val="28"/>
        </w:rPr>
        <w:t>27</w:t>
      </w:r>
      <w:r w:rsidRPr="00446203">
        <w:rPr>
          <w:sz w:val="28"/>
          <w:szCs w:val="28"/>
        </w:rPr>
        <w:t>. Для фиксации</w:t>
      </w:r>
      <w:r w:rsidRPr="00446203">
        <w:rPr>
          <w:rFonts w:eastAsia="Calibri"/>
          <w:bCs/>
          <w:sz w:val="28"/>
          <w:szCs w:val="28"/>
        </w:rPr>
        <w:t xml:space="preserve"> должностными лицами, уполномоченными на ос</w:t>
      </w:r>
      <w:r w:rsidRPr="00446203">
        <w:rPr>
          <w:rFonts w:eastAsia="Calibri"/>
          <w:bCs/>
          <w:sz w:val="28"/>
          <w:szCs w:val="28"/>
        </w:rPr>
        <w:t>у</w:t>
      </w:r>
      <w:r w:rsidRPr="00446203">
        <w:rPr>
          <w:rFonts w:eastAsia="Calibri"/>
          <w:bCs/>
          <w:sz w:val="28"/>
          <w:szCs w:val="28"/>
        </w:rPr>
        <w:t>ществление Муниципального контроля,</w:t>
      </w:r>
      <w:r w:rsidRPr="00446203">
        <w:rPr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видеозапись, за исключением фиксации св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дений, отнесенных законодательством Российской Федерации к государственной тайне.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lastRenderedPageBreak/>
        <w:t>4.</w:t>
      </w:r>
      <w:r w:rsidR="00F55BA0">
        <w:rPr>
          <w:sz w:val="28"/>
          <w:szCs w:val="28"/>
        </w:rPr>
        <w:t>28</w:t>
      </w:r>
      <w:r w:rsidRPr="00446203">
        <w:rPr>
          <w:sz w:val="28"/>
          <w:szCs w:val="28"/>
        </w:rPr>
        <w:t>. Решение о необходимости использования фотосъемки,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записи при осуществлении контрольных мероприятий принимается </w:t>
      </w:r>
      <w:r w:rsidRPr="00446203">
        <w:rPr>
          <w:rFonts w:eastAsia="Calibri"/>
          <w:bCs/>
          <w:sz w:val="28"/>
          <w:szCs w:val="28"/>
        </w:rPr>
        <w:t>должностн</w:t>
      </w:r>
      <w:r w:rsidRPr="00446203">
        <w:rPr>
          <w:rFonts w:eastAsia="Calibri"/>
          <w:bCs/>
          <w:sz w:val="28"/>
          <w:szCs w:val="28"/>
        </w:rPr>
        <w:t>ы</w:t>
      </w:r>
      <w:r w:rsidRPr="00446203">
        <w:rPr>
          <w:rFonts w:eastAsia="Calibri"/>
          <w:bCs/>
          <w:sz w:val="28"/>
          <w:szCs w:val="28"/>
        </w:rPr>
        <w:t>ми лицами, уполномоченными на осуществление Муниципального контроля,</w:t>
      </w:r>
      <w:r w:rsidRPr="00446203">
        <w:rPr>
          <w:sz w:val="28"/>
          <w:szCs w:val="28"/>
        </w:rPr>
        <w:t xml:space="preserve"> с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мостоятельно при совершении следующих действий: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осмотр – фотосъемка, видеозапись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опрос – аудиозапись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получение письменных объяснений – фотосъемка, видеозапись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истребование документов – фотосъемка,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видеозапись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инструментальное обследование – фотосъемка, видеозапись</w:t>
      </w:r>
      <w:r w:rsidR="00337D30">
        <w:rPr>
          <w:sz w:val="28"/>
          <w:szCs w:val="28"/>
        </w:rPr>
        <w:t>,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экспертиза – фотосъемка,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видеозапись.</w:t>
      </w:r>
    </w:p>
    <w:p w:rsidR="00446203" w:rsidRPr="00446203" w:rsidRDefault="00904114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4.29. </w:t>
      </w:r>
      <w:r w:rsidR="00446203" w:rsidRPr="00446203">
        <w:rPr>
          <w:sz w:val="28"/>
          <w:szCs w:val="28"/>
        </w:rPr>
        <w:t>В обязательном порядке фот</w:t>
      </w:r>
      <w:proofErr w:type="gramStart"/>
      <w:r w:rsidR="00446203" w:rsidRPr="00446203">
        <w:rPr>
          <w:sz w:val="28"/>
          <w:szCs w:val="28"/>
        </w:rPr>
        <w:t>о-</w:t>
      </w:r>
      <w:proofErr w:type="gramEnd"/>
      <w:r w:rsidR="00446203" w:rsidRPr="00446203">
        <w:rPr>
          <w:sz w:val="28"/>
          <w:szCs w:val="28"/>
        </w:rPr>
        <w:t xml:space="preserve"> или </w:t>
      </w:r>
      <w:proofErr w:type="spellStart"/>
      <w:r w:rsidR="00446203" w:rsidRPr="00446203">
        <w:rPr>
          <w:sz w:val="28"/>
          <w:szCs w:val="28"/>
        </w:rPr>
        <w:t>видеофиксация</w:t>
      </w:r>
      <w:proofErr w:type="spellEnd"/>
      <w:r w:rsidR="00446203" w:rsidRPr="00446203">
        <w:rPr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</w:t>
      </w:r>
      <w:r w:rsidR="00904114">
        <w:rPr>
          <w:sz w:val="28"/>
          <w:szCs w:val="28"/>
        </w:rPr>
        <w:t>30</w:t>
      </w:r>
      <w:r w:rsidRPr="00446203">
        <w:rPr>
          <w:sz w:val="28"/>
          <w:szCs w:val="28"/>
        </w:rPr>
        <w:t>. Уведомление о возможности использования фотосъемки,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 видеозаписи при осуществлении контрольных мероприятий отражается в реш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нии о проведении контрольного мероприятия.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4.3</w:t>
      </w:r>
      <w:r w:rsidR="00904114">
        <w:rPr>
          <w:sz w:val="28"/>
          <w:szCs w:val="28"/>
        </w:rPr>
        <w:t>1</w:t>
      </w:r>
      <w:r w:rsidRPr="00446203">
        <w:rPr>
          <w:sz w:val="28"/>
          <w:szCs w:val="28"/>
        </w:rPr>
        <w:t>. Фиксация нарушений обязательных требований при помощи фот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съемки проводится не менее чем двумя снимками. Фотосъемка и видеозапись, и</w:t>
      </w:r>
      <w:r w:rsidRPr="00446203">
        <w:rPr>
          <w:sz w:val="28"/>
          <w:szCs w:val="28"/>
        </w:rPr>
        <w:t>с</w:t>
      </w:r>
      <w:r w:rsidRPr="00446203">
        <w:rPr>
          <w:sz w:val="28"/>
          <w:szCs w:val="28"/>
        </w:rPr>
        <w:t>пользуемые для фиксации доказательств соблюдения (нарушения) обязательных требований при проведении контрольных мероприятий, должны проводиться в условиях достаточной освещенности.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</w:t>
      </w:r>
      <w:r w:rsidR="00F55BA0">
        <w:rPr>
          <w:sz w:val="28"/>
          <w:szCs w:val="28"/>
        </w:rPr>
        <w:t>3</w:t>
      </w:r>
      <w:r w:rsidR="00904114">
        <w:rPr>
          <w:sz w:val="28"/>
          <w:szCs w:val="28"/>
        </w:rPr>
        <w:t>2</w:t>
      </w:r>
      <w:r w:rsidRPr="00446203">
        <w:rPr>
          <w:sz w:val="28"/>
          <w:szCs w:val="28"/>
        </w:rPr>
        <w:t>.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видеозапись осуществляется в ходе проведения контрольн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го мероприятия непрерывно с уведомлением вслух в начале и конце записи о дате, месте, времени начала и окончания осуществления записи. В ходе записи подробно </w:t>
      </w:r>
      <w:proofErr w:type="gramStart"/>
      <w:r w:rsidRPr="00446203">
        <w:rPr>
          <w:sz w:val="28"/>
          <w:szCs w:val="28"/>
        </w:rPr>
        <w:t>фиксируются и указываются</w:t>
      </w:r>
      <w:proofErr w:type="gramEnd"/>
      <w:r w:rsidRPr="00446203">
        <w:rPr>
          <w:sz w:val="28"/>
          <w:szCs w:val="28"/>
        </w:rPr>
        <w:t xml:space="preserve"> место и характер выявленного нарушения обязательных требований.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4.3</w:t>
      </w:r>
      <w:r w:rsidR="00904114">
        <w:rPr>
          <w:sz w:val="28"/>
          <w:szCs w:val="28"/>
        </w:rPr>
        <w:t>3</w:t>
      </w:r>
      <w:r w:rsidRPr="00446203">
        <w:rPr>
          <w:sz w:val="28"/>
          <w:szCs w:val="28"/>
        </w:rPr>
        <w:t>. Информация о проведении фотосъемки,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видеозаписи отраж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ется в акте, составляемом по результатам контрольного мероприятия.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Результаты проведения фотосъемки, ауди</w:t>
      </w:r>
      <w:proofErr w:type="gramStart"/>
      <w:r w:rsidRPr="00446203">
        <w:rPr>
          <w:sz w:val="28"/>
          <w:szCs w:val="28"/>
        </w:rPr>
        <w:t>о-</w:t>
      </w:r>
      <w:proofErr w:type="gramEnd"/>
      <w:r w:rsidRPr="00446203">
        <w:rPr>
          <w:sz w:val="28"/>
          <w:szCs w:val="28"/>
        </w:rPr>
        <w:t xml:space="preserve"> и видеозаписи являются пр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ложением к акту контрольного мероприятия.</w:t>
      </w:r>
    </w:p>
    <w:p w:rsidR="00446203" w:rsidRPr="00446203" w:rsidRDefault="00446203" w:rsidP="00446203">
      <w:pPr>
        <w:widowControl w:val="0"/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sz w:val="28"/>
          <w:szCs w:val="28"/>
        </w:rPr>
        <w:t>4.</w:t>
      </w:r>
      <w:r w:rsidR="00F55BA0">
        <w:rPr>
          <w:sz w:val="28"/>
          <w:szCs w:val="28"/>
        </w:rPr>
        <w:t>3</w:t>
      </w:r>
      <w:r w:rsidR="00904114">
        <w:rPr>
          <w:sz w:val="28"/>
          <w:szCs w:val="28"/>
        </w:rPr>
        <w:t>4</w:t>
      </w:r>
      <w:r w:rsidRPr="00446203">
        <w:rPr>
          <w:sz w:val="28"/>
          <w:szCs w:val="28"/>
        </w:rPr>
        <w:t>. Результаты контрольного мероприятия оформляются в порядке, уст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новленном Федеральным законом о контроле.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F55BA0">
        <w:rPr>
          <w:rFonts w:eastAsia="Calibri"/>
          <w:bCs/>
          <w:sz w:val="28"/>
          <w:szCs w:val="28"/>
        </w:rPr>
        <w:t>3</w:t>
      </w:r>
      <w:r w:rsidR="00904114">
        <w:rPr>
          <w:rFonts w:eastAsia="Calibri"/>
          <w:bCs/>
          <w:sz w:val="28"/>
          <w:szCs w:val="28"/>
        </w:rPr>
        <w:t>5</w:t>
      </w:r>
      <w:r w:rsidRPr="00446203">
        <w:rPr>
          <w:rFonts w:eastAsia="Calibri"/>
          <w:bCs/>
          <w:sz w:val="28"/>
          <w:szCs w:val="28"/>
        </w:rPr>
        <w:t>. В случае выявления при проведении контрольного мероприятия нар</w:t>
      </w:r>
      <w:r w:rsidRPr="00446203">
        <w:rPr>
          <w:rFonts w:eastAsia="Calibri"/>
          <w:bCs/>
          <w:sz w:val="28"/>
          <w:szCs w:val="28"/>
        </w:rPr>
        <w:t>у</w:t>
      </w:r>
      <w:r w:rsidRPr="00446203">
        <w:rPr>
          <w:rFonts w:eastAsia="Calibri"/>
          <w:bCs/>
          <w:sz w:val="28"/>
          <w:szCs w:val="28"/>
        </w:rPr>
        <w:t>шений обязательных требований контролируемым лицом Орган контроля в пр</w:t>
      </w:r>
      <w:r w:rsidRPr="00446203">
        <w:rPr>
          <w:rFonts w:eastAsia="Calibri"/>
          <w:bCs/>
          <w:sz w:val="28"/>
          <w:szCs w:val="28"/>
        </w:rPr>
        <w:t>е</w:t>
      </w:r>
      <w:r w:rsidRPr="00446203">
        <w:rPr>
          <w:rFonts w:eastAsia="Calibri"/>
          <w:bCs/>
          <w:sz w:val="28"/>
          <w:szCs w:val="28"/>
        </w:rPr>
        <w:t>делах полномочий, предусмотренных законодательством Российской Федерации, обязан принять меры в соответствии с Федеральным законом о контроле.</w:t>
      </w:r>
    </w:p>
    <w:p w:rsidR="00446203" w:rsidRPr="00446203" w:rsidRDefault="00446203" w:rsidP="0044620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46203">
        <w:rPr>
          <w:rFonts w:eastAsia="Calibri"/>
          <w:bCs/>
          <w:sz w:val="28"/>
          <w:szCs w:val="28"/>
        </w:rPr>
        <w:t>4.</w:t>
      </w:r>
      <w:r w:rsidR="00F55BA0">
        <w:rPr>
          <w:rFonts w:eastAsia="Calibri"/>
          <w:bCs/>
          <w:sz w:val="28"/>
          <w:szCs w:val="28"/>
        </w:rPr>
        <w:t>3</w:t>
      </w:r>
      <w:r w:rsidR="00904114">
        <w:rPr>
          <w:rFonts w:eastAsia="Calibri"/>
          <w:bCs/>
          <w:sz w:val="28"/>
          <w:szCs w:val="28"/>
        </w:rPr>
        <w:t>6</w:t>
      </w:r>
      <w:r w:rsidRPr="00446203">
        <w:rPr>
          <w:rFonts w:eastAsia="Calibri"/>
          <w:bCs/>
          <w:sz w:val="28"/>
          <w:szCs w:val="28"/>
        </w:rPr>
        <w:t>. В случае если выданное предписание об устранении нарушений обяз</w:t>
      </w:r>
      <w:r w:rsidRPr="00446203">
        <w:rPr>
          <w:rFonts w:eastAsia="Calibri"/>
          <w:bCs/>
          <w:sz w:val="28"/>
          <w:szCs w:val="28"/>
        </w:rPr>
        <w:t>а</w:t>
      </w:r>
      <w:r w:rsidRPr="00446203">
        <w:rPr>
          <w:rFonts w:eastAsia="Calibri"/>
          <w:bCs/>
          <w:sz w:val="28"/>
          <w:szCs w:val="28"/>
        </w:rPr>
        <w:t>тельных требований исполнено контролируемым лицом надлежащим образом, то</w:t>
      </w:r>
      <w:r w:rsidR="00795099">
        <w:rPr>
          <w:rFonts w:eastAsia="Calibri"/>
          <w:bCs/>
          <w:sz w:val="28"/>
          <w:szCs w:val="28"/>
        </w:rPr>
        <w:t> </w:t>
      </w:r>
      <w:r w:rsidRPr="00446203">
        <w:rPr>
          <w:rFonts w:eastAsia="Calibri"/>
          <w:bCs/>
          <w:sz w:val="28"/>
          <w:szCs w:val="28"/>
        </w:rPr>
        <w:t>меры, предусмотренные пунктом 3 части 2 статьи 90 Федерального закона о контроле (в части административных правонарушений), не принимаются.</w:t>
      </w:r>
    </w:p>
    <w:p w:rsidR="00446203" w:rsidRPr="00446203" w:rsidRDefault="00446203" w:rsidP="00446203">
      <w:pPr>
        <w:autoSpaceDE w:val="0"/>
        <w:autoSpaceDN w:val="0"/>
        <w:adjustRightInd w:val="0"/>
        <w:ind w:right="-1" w:firstLine="720"/>
        <w:jc w:val="center"/>
        <w:rPr>
          <w:sz w:val="28"/>
          <w:szCs w:val="28"/>
        </w:rPr>
      </w:pPr>
    </w:p>
    <w:p w:rsidR="00446203" w:rsidRPr="00446203" w:rsidRDefault="009C6F3E" w:rsidP="00446203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highlight w:val="cyan"/>
          <w:lang w:eastAsia="en-US"/>
        </w:rPr>
      </w:pPr>
      <w:r>
        <w:rPr>
          <w:b/>
          <w:sz w:val="28"/>
          <w:szCs w:val="28"/>
          <w:lang w:val="en-US"/>
        </w:rPr>
        <w:t>V</w:t>
      </w:r>
      <w:r w:rsidR="00446203" w:rsidRPr="00446203">
        <w:rPr>
          <w:b/>
          <w:sz w:val="28"/>
          <w:szCs w:val="28"/>
        </w:rPr>
        <w:t>. Заключительные положения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highlight w:val="cyan"/>
          <w:shd w:val="clear" w:color="auto" w:fill="FFFFFF"/>
          <w:lang w:eastAsia="en-US"/>
        </w:rPr>
      </w:pP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5.1. Решения Органа контроля и действия (бездействие) должностных лиц, осуществляющих Муниципальный контроль, могут быть обжалованы в порядке, 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установленном законодательством Российской Федерации.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5.2. Рассмотрение жалоб на решения Органа контроля, действия (безде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ствие) должностных лиц Органа контроля осуществляется в порядке и в сроки, установленные Федеральным законом от 02.05.2006 № 59-ФЗ «О порядке ра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смотрения обращений граждан Российской Федерации», правовым актом админ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страции города Перми.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5.3. Досудебный порядок подачи жалоб, установленный главой 9 Федерал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ного закона о контроле, при осуществлении Муниципального контроля не прим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няется.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5.4. Оценка результативности и эффективности осуществления Муниц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пального контроля осуществляется на основании статьи 30 Федерального закона о контроле.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Ключевые показатели Муниципального контроля и их целевые значения, индикативные показатели Муниципального контроля утверждаются правовым а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том Пермской городской Думы.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5.5. До 31.12.2023 подготовка в ходе осуществления Муниципального ко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троля документов, информирование контролируемых лиц о совершаемых дол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ностными лицами Органа контроля действиях и принимаемых решениях, обмен документами и сведениями с контролируемыми лицами осуществляется на б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</w:t>
      </w:r>
      <w:r w:rsidRPr="004462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мажном носителе.</w:t>
      </w: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446203" w:rsidRPr="00446203" w:rsidRDefault="00446203" w:rsidP="00446203">
      <w:pPr>
        <w:widowControl w:val="0"/>
        <w:ind w:right="-1" w:firstLine="720"/>
        <w:jc w:val="both"/>
        <w:rPr>
          <w:rFonts w:eastAsia="Calibri"/>
          <w:sz w:val="28"/>
          <w:szCs w:val="28"/>
        </w:rPr>
        <w:sectPr w:rsidR="00446203" w:rsidRPr="00446203" w:rsidSect="0079127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446203" w:rsidRPr="00446203" w:rsidRDefault="00446203" w:rsidP="00446203">
      <w:pPr>
        <w:autoSpaceDE w:val="0"/>
        <w:autoSpaceDN w:val="0"/>
        <w:ind w:right="-1" w:firstLine="720"/>
        <w:jc w:val="both"/>
        <w:rPr>
          <w:rFonts w:eastAsia="Calibri"/>
          <w:bCs/>
          <w:sz w:val="28"/>
          <w:szCs w:val="28"/>
        </w:rPr>
      </w:pPr>
    </w:p>
    <w:p w:rsidR="00446203" w:rsidRPr="00446203" w:rsidRDefault="00446203" w:rsidP="00446203">
      <w:pPr>
        <w:autoSpaceDE w:val="0"/>
        <w:autoSpaceDN w:val="0"/>
        <w:adjustRightInd w:val="0"/>
        <w:ind w:left="5529" w:right="-1"/>
        <w:outlineLvl w:val="0"/>
        <w:rPr>
          <w:sz w:val="28"/>
          <w:szCs w:val="28"/>
        </w:rPr>
      </w:pPr>
      <w:r w:rsidRPr="00446203">
        <w:rPr>
          <w:sz w:val="28"/>
          <w:szCs w:val="28"/>
        </w:rPr>
        <w:t xml:space="preserve">ПРИЛОЖЕНИЕ </w:t>
      </w:r>
    </w:p>
    <w:p w:rsidR="00446203" w:rsidRPr="00446203" w:rsidRDefault="00446203" w:rsidP="00446203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446203">
        <w:rPr>
          <w:sz w:val="28"/>
          <w:szCs w:val="28"/>
        </w:rPr>
        <w:t xml:space="preserve">к Положению о </w:t>
      </w:r>
      <w:proofErr w:type="gramStart"/>
      <w:r w:rsidRPr="00446203">
        <w:rPr>
          <w:sz w:val="28"/>
          <w:szCs w:val="28"/>
        </w:rPr>
        <w:t>муниципальном</w:t>
      </w:r>
      <w:proofErr w:type="gramEnd"/>
    </w:p>
    <w:p w:rsidR="00446203" w:rsidRPr="00446203" w:rsidRDefault="00446203" w:rsidP="00446203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446203">
        <w:rPr>
          <w:sz w:val="28"/>
          <w:szCs w:val="28"/>
        </w:rPr>
        <w:t xml:space="preserve">жилищном </w:t>
      </w:r>
      <w:proofErr w:type="gramStart"/>
      <w:r w:rsidRPr="00446203">
        <w:rPr>
          <w:sz w:val="28"/>
          <w:szCs w:val="28"/>
        </w:rPr>
        <w:t>контроле</w:t>
      </w:r>
      <w:proofErr w:type="gramEnd"/>
      <w:r w:rsidRPr="00446203">
        <w:rPr>
          <w:sz w:val="28"/>
          <w:szCs w:val="28"/>
        </w:rPr>
        <w:t xml:space="preserve"> на территории</w:t>
      </w:r>
    </w:p>
    <w:p w:rsidR="00446203" w:rsidRPr="00446203" w:rsidRDefault="00446203" w:rsidP="00795099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446203">
        <w:rPr>
          <w:sz w:val="28"/>
          <w:szCs w:val="28"/>
        </w:rPr>
        <w:t>города Перми</w:t>
      </w:r>
      <w:r w:rsidR="00F55BA0">
        <w:rPr>
          <w:sz w:val="28"/>
          <w:szCs w:val="28"/>
        </w:rPr>
        <w:t xml:space="preserve"> </w:t>
      </w:r>
    </w:p>
    <w:p w:rsidR="00446203" w:rsidRPr="00446203" w:rsidRDefault="00446203" w:rsidP="00446203">
      <w:pPr>
        <w:autoSpaceDE w:val="0"/>
        <w:autoSpaceDN w:val="0"/>
        <w:adjustRightInd w:val="0"/>
        <w:ind w:right="-1" w:firstLine="720"/>
        <w:jc w:val="center"/>
        <w:rPr>
          <w:b/>
          <w:bCs/>
          <w:sz w:val="28"/>
          <w:szCs w:val="28"/>
        </w:rPr>
      </w:pPr>
    </w:p>
    <w:p w:rsidR="00446203" w:rsidRPr="00446203" w:rsidRDefault="00446203" w:rsidP="004462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203" w:rsidRPr="00446203" w:rsidRDefault="00446203" w:rsidP="00446203">
      <w:pPr>
        <w:jc w:val="center"/>
        <w:rPr>
          <w:b/>
          <w:sz w:val="28"/>
          <w:szCs w:val="28"/>
        </w:rPr>
      </w:pPr>
      <w:r w:rsidRPr="00446203">
        <w:rPr>
          <w:b/>
          <w:sz w:val="28"/>
          <w:szCs w:val="28"/>
        </w:rPr>
        <w:t>КРИТЕРИИ</w:t>
      </w:r>
    </w:p>
    <w:p w:rsidR="00446203" w:rsidRPr="00446203" w:rsidRDefault="00446203" w:rsidP="00446203">
      <w:pPr>
        <w:jc w:val="center"/>
        <w:rPr>
          <w:strike/>
          <w:sz w:val="24"/>
          <w:szCs w:val="24"/>
        </w:rPr>
      </w:pPr>
      <w:r w:rsidRPr="00446203">
        <w:rPr>
          <w:b/>
          <w:sz w:val="28"/>
          <w:szCs w:val="28"/>
        </w:rPr>
        <w:t xml:space="preserve">отнесения объектов муниципального жилищного контроля к категориям риска причинения вреда (ущерба) охраняемым законом ценностям </w:t>
      </w:r>
    </w:p>
    <w:p w:rsidR="00446203" w:rsidRPr="00446203" w:rsidRDefault="00446203" w:rsidP="00446203">
      <w:pPr>
        <w:autoSpaceDE w:val="0"/>
        <w:autoSpaceDN w:val="0"/>
        <w:adjustRightInd w:val="0"/>
        <w:spacing w:line="360" w:lineRule="exact"/>
        <w:ind w:right="-1" w:firstLine="720"/>
        <w:contextualSpacing/>
        <w:jc w:val="both"/>
        <w:rPr>
          <w:sz w:val="28"/>
          <w:szCs w:val="28"/>
        </w:rPr>
      </w:pPr>
    </w:p>
    <w:p w:rsidR="00446203" w:rsidRPr="00446203" w:rsidRDefault="00446203" w:rsidP="00446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203">
        <w:rPr>
          <w:sz w:val="28"/>
          <w:szCs w:val="28"/>
        </w:rPr>
        <w:t>По тяжести и масштабу потенциальных негативных последствий несобл</w:t>
      </w:r>
      <w:r w:rsidRPr="00446203">
        <w:rPr>
          <w:sz w:val="28"/>
          <w:szCs w:val="28"/>
        </w:rPr>
        <w:t>ю</w:t>
      </w:r>
      <w:r w:rsidRPr="00446203">
        <w:rPr>
          <w:sz w:val="28"/>
          <w:szCs w:val="28"/>
        </w:rPr>
        <w:t>дения юридическими лицами и индивидуальными предпринимателями обязател</w:t>
      </w:r>
      <w:r w:rsidRPr="00446203">
        <w:rPr>
          <w:sz w:val="28"/>
          <w:szCs w:val="28"/>
        </w:rPr>
        <w:t>ь</w:t>
      </w:r>
      <w:r w:rsidRPr="00446203">
        <w:rPr>
          <w:sz w:val="28"/>
          <w:szCs w:val="28"/>
        </w:rPr>
        <w:t>ных требований, установленных жилищным законодательством Российской Ф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 xml:space="preserve">дерации, законодательством Российской Федерации об энергосбережении </w:t>
      </w:r>
      <w:proofErr w:type="gramStart"/>
      <w:r w:rsidRPr="00446203">
        <w:rPr>
          <w:sz w:val="28"/>
          <w:szCs w:val="28"/>
        </w:rPr>
        <w:t>и</w:t>
      </w:r>
      <w:proofErr w:type="gramEnd"/>
      <w:r w:rsidRPr="00446203">
        <w:rPr>
          <w:sz w:val="28"/>
          <w:szCs w:val="28"/>
        </w:rPr>
        <w:t xml:space="preserve"> о п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 xml:space="preserve">вышении энергетической эффективности, </w:t>
      </w:r>
      <w:bookmarkStart w:id="6" w:name="_Hlk85631706"/>
      <w:r w:rsidRPr="00446203">
        <w:rPr>
          <w:sz w:val="28"/>
          <w:szCs w:val="28"/>
        </w:rPr>
        <w:t>в отношении муниципального жили</w:t>
      </w:r>
      <w:r w:rsidRPr="00446203">
        <w:rPr>
          <w:sz w:val="28"/>
          <w:szCs w:val="28"/>
        </w:rPr>
        <w:t>щ</w:t>
      </w:r>
      <w:r w:rsidRPr="00446203">
        <w:rPr>
          <w:sz w:val="28"/>
          <w:szCs w:val="28"/>
        </w:rPr>
        <w:t>ного фонда</w:t>
      </w:r>
      <w:bookmarkEnd w:id="6"/>
      <w:r w:rsidRPr="00446203">
        <w:rPr>
          <w:sz w:val="28"/>
          <w:szCs w:val="28"/>
        </w:rPr>
        <w:t xml:space="preserve"> деятельность контролируемых лиц, подлежащая муниципальному ж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лищному контролю (далее – Муниципальный контроль), разделяется на группу тяжести «А» или «Б» (далее – группы тяжести).</w:t>
      </w:r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dst100167"/>
      <w:bookmarkEnd w:id="7"/>
      <w:proofErr w:type="gramStart"/>
      <w:r w:rsidRPr="00446203">
        <w:rPr>
          <w:sz w:val="28"/>
          <w:szCs w:val="28"/>
        </w:rPr>
        <w:t>К группе тяжести «А» относится деятельность юридических лиц и индив</w:t>
      </w:r>
      <w:r w:rsidRPr="00446203">
        <w:rPr>
          <w:sz w:val="28"/>
          <w:szCs w:val="28"/>
        </w:rPr>
        <w:t>и</w:t>
      </w:r>
      <w:r w:rsidRPr="00446203">
        <w:rPr>
          <w:sz w:val="28"/>
          <w:szCs w:val="28"/>
        </w:rPr>
        <w:t>дуальных предпринимателей по управлению многоквартирными домами, оказ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нию услуг и (или) выполнению работ по содержанию и ремонту общего имущ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ства в многоквартирных домах в отношении многоквартирных домов, оборуд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ванных лифтами и (или) централизованной системой газоснабжения, в том числе многоквартирных домов, в которых для производства услуг по горячему вод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снабжению и (или) теплоснабжению используется газ.</w:t>
      </w:r>
      <w:proofErr w:type="gramEnd"/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8" w:name="dst100168"/>
      <w:bookmarkEnd w:id="8"/>
      <w:r w:rsidRPr="00446203">
        <w:rPr>
          <w:sz w:val="28"/>
          <w:szCs w:val="28"/>
        </w:rPr>
        <w:t>В иных случаях деятельность контролируемых лиц относится к группе т</w:t>
      </w:r>
      <w:r w:rsidRPr="00446203">
        <w:rPr>
          <w:sz w:val="28"/>
          <w:szCs w:val="28"/>
        </w:rPr>
        <w:t>я</w:t>
      </w:r>
      <w:r w:rsidRPr="00446203">
        <w:rPr>
          <w:sz w:val="28"/>
          <w:szCs w:val="28"/>
        </w:rPr>
        <w:t>жести «Б».</w:t>
      </w:r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9" w:name="dst100169"/>
      <w:bookmarkEnd w:id="9"/>
      <w:r w:rsidRPr="00446203">
        <w:rPr>
          <w:sz w:val="28"/>
          <w:szCs w:val="28"/>
        </w:rPr>
        <w:t>С учетом оценки вероятности несоблюдения контролируемыми лицами об</w:t>
      </w:r>
      <w:r w:rsidRPr="00446203">
        <w:rPr>
          <w:sz w:val="28"/>
          <w:szCs w:val="28"/>
        </w:rPr>
        <w:t>я</w:t>
      </w:r>
      <w:r w:rsidRPr="00446203">
        <w:rPr>
          <w:sz w:val="28"/>
          <w:szCs w:val="28"/>
        </w:rPr>
        <w:t>зательных требований, указанных в абзаце первом настоящего приложения, де</w:t>
      </w:r>
      <w:r w:rsidRPr="00446203">
        <w:rPr>
          <w:sz w:val="28"/>
          <w:szCs w:val="28"/>
        </w:rPr>
        <w:t>я</w:t>
      </w:r>
      <w:r w:rsidRPr="00446203">
        <w:rPr>
          <w:sz w:val="28"/>
          <w:szCs w:val="28"/>
        </w:rPr>
        <w:t>тельность, подлежащая Муниципальному контролю, разделяется на группу вер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ятности «1» или «2» (далее – группы вероятности).</w:t>
      </w:r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0" w:name="dst100170"/>
      <w:bookmarkEnd w:id="10"/>
      <w:proofErr w:type="gramStart"/>
      <w:r w:rsidRPr="00446203">
        <w:rPr>
          <w:sz w:val="28"/>
          <w:szCs w:val="28"/>
        </w:rPr>
        <w:t xml:space="preserve">К группе вероятности «1» относится деятельность контролируемых лиц при наличии вступившего в законную силу в течение последних </w:t>
      </w:r>
      <w:r w:rsidR="00C62B3A">
        <w:rPr>
          <w:sz w:val="28"/>
          <w:szCs w:val="28"/>
        </w:rPr>
        <w:t>трех</w:t>
      </w:r>
      <w:r w:rsidRPr="00446203">
        <w:rPr>
          <w:sz w:val="28"/>
          <w:szCs w:val="28"/>
        </w:rPr>
        <w:t xml:space="preserve"> лет на дату принятия решения об отнесении деятельности юридического лица или индивид</w:t>
      </w:r>
      <w:r w:rsidRPr="00446203">
        <w:rPr>
          <w:sz w:val="28"/>
          <w:szCs w:val="28"/>
        </w:rPr>
        <w:t>у</w:t>
      </w:r>
      <w:r w:rsidRPr="00446203">
        <w:rPr>
          <w:sz w:val="28"/>
          <w:szCs w:val="28"/>
        </w:rPr>
        <w:t>ального предпринимателя к категории риска причинения вреда (ущерба) охраня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мым законом ценностям постановления о назначении административного наказ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ния юридическому лицу, его должностным лицам или индивидуальному пре</w:t>
      </w:r>
      <w:r w:rsidRPr="00446203">
        <w:rPr>
          <w:sz w:val="28"/>
          <w:szCs w:val="28"/>
        </w:rPr>
        <w:t>д</w:t>
      </w:r>
      <w:r w:rsidRPr="00446203">
        <w:rPr>
          <w:sz w:val="28"/>
          <w:szCs w:val="28"/>
        </w:rPr>
        <w:t>принимателю за совершение административного правонарушения, предусмотре</w:t>
      </w:r>
      <w:r w:rsidRPr="00446203">
        <w:rPr>
          <w:sz w:val="28"/>
          <w:szCs w:val="28"/>
        </w:rPr>
        <w:t>н</w:t>
      </w:r>
      <w:r w:rsidRPr="00446203">
        <w:rPr>
          <w:sz w:val="28"/>
          <w:szCs w:val="28"/>
        </w:rPr>
        <w:t>ного статьями 7.21</w:t>
      </w:r>
      <w:proofErr w:type="gramEnd"/>
      <w:r w:rsidRPr="00446203">
        <w:rPr>
          <w:sz w:val="28"/>
          <w:szCs w:val="28"/>
        </w:rPr>
        <w:t>-</w:t>
      </w:r>
      <w:proofErr w:type="gramStart"/>
      <w:r w:rsidRPr="00446203">
        <w:rPr>
          <w:sz w:val="28"/>
          <w:szCs w:val="28"/>
        </w:rPr>
        <w:t>7.23, частью 1 статьи 7.23.2, статьями 7.23.3, 9.5.1, стат</w:t>
      </w:r>
      <w:r w:rsidRPr="00446203">
        <w:rPr>
          <w:sz w:val="28"/>
          <w:szCs w:val="28"/>
        </w:rPr>
        <w:t>ь</w:t>
      </w:r>
      <w:r w:rsidRPr="00446203">
        <w:rPr>
          <w:sz w:val="28"/>
          <w:szCs w:val="28"/>
        </w:rPr>
        <w:t>ей 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</w:t>
      </w:r>
      <w:r w:rsidRPr="00446203">
        <w:rPr>
          <w:sz w:val="28"/>
          <w:szCs w:val="28"/>
        </w:rPr>
        <w:t>р</w:t>
      </w:r>
      <w:r w:rsidRPr="00446203">
        <w:rPr>
          <w:sz w:val="28"/>
          <w:szCs w:val="28"/>
        </w:rPr>
        <w:t>ных домах, жилых домах) статьи 9.16, частями 1-4 статьи 9.23, частью 1 ст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lastRenderedPageBreak/>
        <w:t>тьи 13.19.2</w:t>
      </w:r>
      <w:proofErr w:type="gramEnd"/>
      <w:r w:rsidRPr="00446203">
        <w:rPr>
          <w:sz w:val="28"/>
          <w:szCs w:val="28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гоквартирных домов) Кодекса Российской Федерации об административных пр</w:t>
      </w:r>
      <w:r w:rsidRPr="00446203">
        <w:rPr>
          <w:sz w:val="28"/>
          <w:szCs w:val="28"/>
        </w:rPr>
        <w:t>а</w:t>
      </w:r>
      <w:r w:rsidRPr="00446203">
        <w:rPr>
          <w:sz w:val="28"/>
          <w:szCs w:val="28"/>
        </w:rPr>
        <w:t>вонарушениях.</w:t>
      </w:r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1" w:name="dst100171"/>
      <w:bookmarkEnd w:id="11"/>
      <w:r w:rsidRPr="00446203">
        <w:rPr>
          <w:sz w:val="28"/>
          <w:szCs w:val="28"/>
        </w:rPr>
        <w:t xml:space="preserve">К группе вероятности «2» относится деятельность контролируемых лиц, у которых в течение последних </w:t>
      </w:r>
      <w:r w:rsidR="00C62B3A">
        <w:rPr>
          <w:sz w:val="28"/>
          <w:szCs w:val="28"/>
        </w:rPr>
        <w:t xml:space="preserve">трех </w:t>
      </w:r>
      <w:r w:rsidRPr="00446203">
        <w:rPr>
          <w:sz w:val="28"/>
          <w:szCs w:val="28"/>
        </w:rPr>
        <w:t>лет при проведении планового или внеплан</w:t>
      </w:r>
      <w:r w:rsidRPr="00446203">
        <w:rPr>
          <w:sz w:val="28"/>
          <w:szCs w:val="28"/>
        </w:rPr>
        <w:t>о</w:t>
      </w:r>
      <w:r w:rsidRPr="00446203">
        <w:rPr>
          <w:sz w:val="28"/>
          <w:szCs w:val="28"/>
        </w:rPr>
        <w:t>вого контрольного мероприятия не были выявлены нарушения обязательных тр</w:t>
      </w:r>
      <w:r w:rsidRPr="00446203">
        <w:rPr>
          <w:sz w:val="28"/>
          <w:szCs w:val="28"/>
        </w:rPr>
        <w:t>е</w:t>
      </w:r>
      <w:r w:rsidRPr="00446203">
        <w:rPr>
          <w:sz w:val="28"/>
          <w:szCs w:val="28"/>
        </w:rPr>
        <w:t>бований, указанных в абзаце первом настоящего приложения.</w:t>
      </w:r>
    </w:p>
    <w:p w:rsidR="00446203" w:rsidRPr="00446203" w:rsidRDefault="00446203" w:rsidP="0044620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2" w:name="dst100172"/>
      <w:bookmarkEnd w:id="12"/>
      <w:r w:rsidRPr="00446203">
        <w:rPr>
          <w:sz w:val="28"/>
          <w:szCs w:val="28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446203" w:rsidRPr="00446203" w:rsidRDefault="00446203" w:rsidP="00446203">
      <w:pPr>
        <w:autoSpaceDE w:val="0"/>
        <w:autoSpaceDN w:val="0"/>
        <w:adjustRightInd w:val="0"/>
        <w:spacing w:line="360" w:lineRule="exact"/>
        <w:ind w:right="-1"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423"/>
        <w:gridCol w:w="3279"/>
      </w:tblGrid>
      <w:tr w:rsidR="00446203" w:rsidRPr="00446203" w:rsidTr="0079127B">
        <w:tc>
          <w:tcPr>
            <w:tcW w:w="166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170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Группа тяжести</w:t>
            </w:r>
          </w:p>
        </w:tc>
        <w:tc>
          <w:tcPr>
            <w:tcW w:w="1632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Группа вероятности</w:t>
            </w:r>
          </w:p>
        </w:tc>
      </w:tr>
      <w:tr w:rsidR="00446203" w:rsidRPr="00446203" w:rsidTr="0079127B">
        <w:tc>
          <w:tcPr>
            <w:tcW w:w="166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70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А</w:t>
            </w:r>
          </w:p>
        </w:tc>
        <w:tc>
          <w:tcPr>
            <w:tcW w:w="1632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1</w:t>
            </w:r>
          </w:p>
        </w:tc>
      </w:tr>
      <w:tr w:rsidR="00446203" w:rsidRPr="00446203" w:rsidTr="0079127B">
        <w:tc>
          <w:tcPr>
            <w:tcW w:w="166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170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А</w:t>
            </w:r>
          </w:p>
        </w:tc>
        <w:tc>
          <w:tcPr>
            <w:tcW w:w="1632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2</w:t>
            </w:r>
          </w:p>
        </w:tc>
      </w:tr>
      <w:tr w:rsidR="00446203" w:rsidRPr="00446203" w:rsidTr="0079127B">
        <w:tc>
          <w:tcPr>
            <w:tcW w:w="166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 xml:space="preserve">Умеренный </w:t>
            </w:r>
          </w:p>
        </w:tc>
        <w:tc>
          <w:tcPr>
            <w:tcW w:w="170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Б</w:t>
            </w:r>
          </w:p>
        </w:tc>
        <w:tc>
          <w:tcPr>
            <w:tcW w:w="1632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1</w:t>
            </w:r>
          </w:p>
        </w:tc>
      </w:tr>
      <w:tr w:rsidR="00446203" w:rsidRPr="00446203" w:rsidTr="0079127B">
        <w:tc>
          <w:tcPr>
            <w:tcW w:w="166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1704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Б</w:t>
            </w:r>
          </w:p>
        </w:tc>
        <w:tc>
          <w:tcPr>
            <w:tcW w:w="1632" w:type="pct"/>
          </w:tcPr>
          <w:p w:rsidR="00446203" w:rsidRPr="00446203" w:rsidRDefault="00446203" w:rsidP="00446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03">
              <w:rPr>
                <w:sz w:val="28"/>
                <w:szCs w:val="28"/>
              </w:rPr>
              <w:t>2</w:t>
            </w:r>
          </w:p>
        </w:tc>
      </w:tr>
    </w:tbl>
    <w:p w:rsidR="00446203" w:rsidRPr="00446203" w:rsidRDefault="00446203" w:rsidP="00446203">
      <w:pPr>
        <w:autoSpaceDE w:val="0"/>
        <w:autoSpaceDN w:val="0"/>
        <w:adjustRightInd w:val="0"/>
        <w:spacing w:line="360" w:lineRule="exact"/>
        <w:ind w:right="-1" w:firstLine="720"/>
        <w:jc w:val="both"/>
        <w:rPr>
          <w:sz w:val="28"/>
          <w:szCs w:val="28"/>
        </w:rPr>
      </w:pPr>
    </w:p>
    <w:p w:rsidR="00405917" w:rsidRPr="00405917" w:rsidRDefault="00405917" w:rsidP="00446203">
      <w:pPr>
        <w:widowControl w:val="0"/>
        <w:tabs>
          <w:tab w:val="left" w:pos="8080"/>
        </w:tabs>
        <w:spacing w:before="360"/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14" w:rsidRDefault="00904114">
      <w:r>
        <w:separator/>
      </w:r>
    </w:p>
  </w:endnote>
  <w:endnote w:type="continuationSeparator" w:id="0">
    <w:p w:rsidR="00904114" w:rsidRDefault="0090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14" w:rsidRDefault="00904114">
      <w:r>
        <w:separator/>
      </w:r>
    </w:p>
  </w:footnote>
  <w:footnote w:type="continuationSeparator" w:id="0">
    <w:p w:rsidR="00904114" w:rsidRDefault="0090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4" w:rsidRDefault="0090411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4114" w:rsidRDefault="009041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904114" w:rsidRDefault="009041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VI+bpoBaEkT3njcWoDYxQVQEXo=" w:salt="jEx3idkImTc5402S+xDi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580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BB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5E5D"/>
    <w:rsid w:val="002C6299"/>
    <w:rsid w:val="002D0B07"/>
    <w:rsid w:val="002E52E0"/>
    <w:rsid w:val="002F2B47"/>
    <w:rsid w:val="00307674"/>
    <w:rsid w:val="00311B9D"/>
    <w:rsid w:val="00320A17"/>
    <w:rsid w:val="00321755"/>
    <w:rsid w:val="00324F80"/>
    <w:rsid w:val="003345B2"/>
    <w:rsid w:val="00337CF9"/>
    <w:rsid w:val="00337D30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6203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127B"/>
    <w:rsid w:val="00795099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114"/>
    <w:rsid w:val="00923E81"/>
    <w:rsid w:val="009379BE"/>
    <w:rsid w:val="00947888"/>
    <w:rsid w:val="00957612"/>
    <w:rsid w:val="00990301"/>
    <w:rsid w:val="00995DC6"/>
    <w:rsid w:val="00996FBA"/>
    <w:rsid w:val="009A3436"/>
    <w:rsid w:val="009A7509"/>
    <w:rsid w:val="009C4306"/>
    <w:rsid w:val="009C6118"/>
    <w:rsid w:val="009C6276"/>
    <w:rsid w:val="009C6CA1"/>
    <w:rsid w:val="009C6F3E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CDB"/>
    <w:rsid w:val="00AE406F"/>
    <w:rsid w:val="00AF11B0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769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4922"/>
    <w:rsid w:val="00BD6E89"/>
    <w:rsid w:val="00BE5ACB"/>
    <w:rsid w:val="00BE7931"/>
    <w:rsid w:val="00BF50BC"/>
    <w:rsid w:val="00C074B7"/>
    <w:rsid w:val="00C265F9"/>
    <w:rsid w:val="00C26B96"/>
    <w:rsid w:val="00C400AC"/>
    <w:rsid w:val="00C62B3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0FAB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5BA0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2295E205D9BE7371BB5BB1C49BF273C3438A3AFADCDCB753606F180B15E5F3F3A63342E1FFE4AE5CC7F1B098498C2CD4789EB7FCH4m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2295E205D9BE7371BB5BB1C49BF273C34E803FFBDFDCB753606F180B15E5F3F3A63341E5F9EFF80588F0ECDD1E9F2DD1789CB0E04C923CHCm8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4482</Words>
  <Characters>35250</Characters>
  <Application>Microsoft Office Word</Application>
  <DocSecurity>8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2021-12-21T13:41:00Z</cp:lastPrinted>
  <dcterms:created xsi:type="dcterms:W3CDTF">2021-12-03T06:02:00Z</dcterms:created>
  <dcterms:modified xsi:type="dcterms:W3CDTF">2021-12-21T13:42:00Z</dcterms:modified>
</cp:coreProperties>
</file>