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47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47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47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47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56CF" w:rsidRPr="00E356CF" w:rsidRDefault="00E356CF" w:rsidP="00E356CF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E356CF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E356CF">
        <w:rPr>
          <w:b/>
          <w:sz w:val="28"/>
          <w:szCs w:val="28"/>
        </w:rPr>
        <w:t xml:space="preserve"> решение Пермской городской Думы от 22.06.2021 № 143 «О внесении изменений в решение Пермской городской Думы от 15.12.2020 № 261 «О бюджете города Перми на 2021 год и на плановый период 2022 и 2023 годов» </w:t>
      </w:r>
    </w:p>
    <w:p w:rsidR="00E356CF" w:rsidRPr="00E356CF" w:rsidRDefault="00E356CF" w:rsidP="00E356CF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E356CF">
        <w:rPr>
          <w:sz w:val="28"/>
          <w:szCs w:val="24"/>
        </w:rPr>
        <w:t xml:space="preserve">Пермская городская Дума </w:t>
      </w:r>
      <w:proofErr w:type="gramStart"/>
      <w:r w:rsidRPr="00E356CF">
        <w:rPr>
          <w:b/>
          <w:sz w:val="28"/>
          <w:szCs w:val="24"/>
        </w:rPr>
        <w:t>р</w:t>
      </w:r>
      <w:proofErr w:type="gramEnd"/>
      <w:r w:rsidRPr="00E356CF">
        <w:rPr>
          <w:b/>
          <w:sz w:val="28"/>
          <w:szCs w:val="24"/>
        </w:rPr>
        <w:t xml:space="preserve"> е ш и л а</w:t>
      </w:r>
      <w:r w:rsidRPr="00E356CF">
        <w:rPr>
          <w:b/>
          <w:spacing w:val="50"/>
          <w:sz w:val="28"/>
          <w:szCs w:val="24"/>
        </w:rPr>
        <w:t>:</w:t>
      </w:r>
    </w:p>
    <w:p w:rsidR="00E356CF" w:rsidRPr="00E356CF" w:rsidRDefault="00E356CF" w:rsidP="00E356C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6CF">
        <w:rPr>
          <w:sz w:val="28"/>
          <w:szCs w:val="24"/>
        </w:rPr>
        <w:t>1. Внести в решение Пермской городской Думы от 22.06.2021 № 143 «О внесении изменений в решение Пермской городской Думы от 15.12.2020 № 261 «О бюджете города Перми на 2021 год и на плановый период 2022 и 2023 годов» изменение, заменив в п</w:t>
      </w:r>
      <w:r w:rsidR="00BA2204">
        <w:rPr>
          <w:sz w:val="28"/>
          <w:szCs w:val="24"/>
        </w:rPr>
        <w:t>одп</w:t>
      </w:r>
      <w:r w:rsidRPr="00E356CF">
        <w:rPr>
          <w:sz w:val="28"/>
          <w:szCs w:val="24"/>
        </w:rPr>
        <w:t>ункте 2.1 слова «до 01.11.2021» словами «до 30.12.2022».</w:t>
      </w:r>
    </w:p>
    <w:p w:rsidR="00E356CF" w:rsidRPr="00E356CF" w:rsidRDefault="00E356CF" w:rsidP="00E356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E356CF">
        <w:rPr>
          <w:sz w:val="28"/>
          <w:szCs w:val="24"/>
        </w:rPr>
        <w:t xml:space="preserve">2. </w:t>
      </w:r>
      <w:r w:rsidRPr="00E356CF">
        <w:rPr>
          <w:rFonts w:eastAsia="Calibri"/>
          <w:sz w:val="28"/>
          <w:szCs w:val="24"/>
          <w:lang w:eastAsia="en-US"/>
        </w:rPr>
        <w:t>Настоящее решение вступает в силу со дня его официального опублик</w:t>
      </w:r>
      <w:r w:rsidRPr="00E356CF">
        <w:rPr>
          <w:rFonts w:eastAsia="Calibri"/>
          <w:sz w:val="28"/>
          <w:szCs w:val="24"/>
          <w:lang w:eastAsia="en-US"/>
        </w:rPr>
        <w:t>о</w:t>
      </w:r>
      <w:r w:rsidRPr="00E356CF">
        <w:rPr>
          <w:rFonts w:eastAsia="Calibri"/>
          <w:sz w:val="28"/>
          <w:szCs w:val="24"/>
          <w:lang w:eastAsia="en-US"/>
        </w:rPr>
        <w:t>вания в печатном средстве массовой информации «Официальный бюллетень о</w:t>
      </w:r>
      <w:r w:rsidRPr="00E356CF">
        <w:rPr>
          <w:rFonts w:eastAsia="Calibri"/>
          <w:sz w:val="28"/>
          <w:szCs w:val="24"/>
          <w:lang w:eastAsia="en-US"/>
        </w:rPr>
        <w:t>р</w:t>
      </w:r>
      <w:r w:rsidRPr="00E356CF">
        <w:rPr>
          <w:rFonts w:eastAsia="Calibri"/>
          <w:sz w:val="28"/>
          <w:szCs w:val="24"/>
          <w:lang w:eastAsia="en-US"/>
        </w:rPr>
        <w:t>ганов местного самоуправления муниципального образования город Пермь».</w:t>
      </w:r>
    </w:p>
    <w:p w:rsidR="00E356CF" w:rsidRPr="00E356CF" w:rsidRDefault="00E356CF" w:rsidP="00E356C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6CF">
        <w:rPr>
          <w:sz w:val="28"/>
          <w:szCs w:val="24"/>
        </w:rPr>
        <w:t>3. Опубликовать настоящее решение в печатном средстве массовой инфо</w:t>
      </w:r>
      <w:r w:rsidRPr="00E356CF">
        <w:rPr>
          <w:sz w:val="28"/>
          <w:szCs w:val="24"/>
        </w:rPr>
        <w:t>р</w:t>
      </w:r>
      <w:r w:rsidRPr="00E356CF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E356CF">
        <w:rPr>
          <w:sz w:val="28"/>
          <w:szCs w:val="24"/>
        </w:rPr>
        <w:t>ь</w:t>
      </w:r>
      <w:r w:rsidRPr="00E356CF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E356CF">
        <w:rPr>
          <w:sz w:val="28"/>
          <w:szCs w:val="24"/>
        </w:rPr>
        <w:t>н</w:t>
      </w:r>
      <w:r w:rsidRPr="00E356CF">
        <w:rPr>
          <w:sz w:val="28"/>
          <w:szCs w:val="24"/>
        </w:rPr>
        <w:t>формационно-телекоммуникационной сети Интернет.</w:t>
      </w:r>
    </w:p>
    <w:p w:rsidR="00E356CF" w:rsidRPr="00E356CF" w:rsidRDefault="00E356CF" w:rsidP="00E356CF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356CF">
        <w:rPr>
          <w:sz w:val="28"/>
          <w:szCs w:val="24"/>
        </w:rPr>
        <w:t xml:space="preserve">4. </w:t>
      </w:r>
      <w:proofErr w:type="gramStart"/>
      <w:r w:rsidRPr="00E356CF">
        <w:rPr>
          <w:sz w:val="28"/>
          <w:szCs w:val="24"/>
        </w:rPr>
        <w:t>Контроль за</w:t>
      </w:r>
      <w:proofErr w:type="gramEnd"/>
      <w:r w:rsidRPr="00E356CF">
        <w:rPr>
          <w:sz w:val="28"/>
          <w:szCs w:val="24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F44772" w:rsidRDefault="00F44772" w:rsidP="00F4477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F44772" w:rsidRDefault="00F44772" w:rsidP="00F4477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F44772" w:rsidRDefault="00F44772" w:rsidP="00F4477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E356C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4D26" wp14:editId="7DF7710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7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vrWecIvI692AJKcA+cIthWH3kI=" w:salt="qxPl4CnLu6TUeY1p+ijM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204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6C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4772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2022-01-26T12:46:00Z</cp:lastPrinted>
  <dcterms:created xsi:type="dcterms:W3CDTF">2022-01-14T06:26:00Z</dcterms:created>
  <dcterms:modified xsi:type="dcterms:W3CDTF">2022-01-26T12:46:00Z</dcterms:modified>
</cp:coreProperties>
</file>