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F8228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28FA0E4" wp14:editId="6B1C36F3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474E63D" wp14:editId="03B1839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9F570" w14:textId="77777777" w:rsidR="00370702" w:rsidRDefault="00370702" w:rsidP="001F5721">
                              <w:pPr>
                                <w:pStyle w:val="a6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20336B5" wp14:editId="40569CB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2D9A58C" w14:textId="77777777" w:rsidR="00370702" w:rsidRPr="0031066C" w:rsidRDefault="00370702" w:rsidP="001F5721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2B0E039" w14:textId="77777777" w:rsidR="00370702" w:rsidRPr="0099544D" w:rsidRDefault="00370702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6696C7EA" w14:textId="77777777" w:rsidR="00370702" w:rsidRDefault="00370702" w:rsidP="001F5721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4D7DF" w14:textId="60BB8A3A" w:rsidR="00370702" w:rsidRPr="00A43577" w:rsidRDefault="006C481B" w:rsidP="001F5721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14.02.2022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4F4AD" w14:textId="04CDDF3B" w:rsidR="00370702" w:rsidRPr="00A43577" w:rsidRDefault="006C481B" w:rsidP="001F5721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4E63D" id="Группа 1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qeRyEckDAAAYDgAADgAAAAAA&#10;AAAAAAAAAAAuAgAAZHJzL2Uyb0RvYy54bWxQSwECLQAUAAYACAAAACEAQ23In98AAAAJAQAADwAA&#10;AAAAAAAAAAAAAAAjBgAAZHJzL2Rvd25yZXYueG1sUEsFBgAAAAAEAAQA8wAAAC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54C9F570" w14:textId="77777777" w:rsidR="00370702" w:rsidRDefault="00370702" w:rsidP="001F5721">
                        <w:pPr>
                          <w:pStyle w:val="a6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20336B5" wp14:editId="40569CB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2D9A58C" w14:textId="77777777" w:rsidR="00370702" w:rsidRPr="0031066C" w:rsidRDefault="00370702" w:rsidP="001F5721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2B0E039" w14:textId="77777777" w:rsidR="00370702" w:rsidRPr="0099544D" w:rsidRDefault="00370702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6696C7EA" w14:textId="77777777" w:rsidR="00370702" w:rsidRDefault="00370702" w:rsidP="001F5721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7424D7DF" w14:textId="60BB8A3A" w:rsidR="00370702" w:rsidRPr="00A43577" w:rsidRDefault="006C481B" w:rsidP="001F5721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14.02.2022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2C44F4AD" w14:textId="04CDDF3B" w:rsidR="00370702" w:rsidRPr="00A43577" w:rsidRDefault="006C481B" w:rsidP="001F5721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F12EC5" w14:textId="77777777" w:rsidR="001F5721" w:rsidRDefault="001F5721" w:rsidP="00847271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189C072C" w14:textId="77777777" w:rsidR="001F5721" w:rsidRDefault="001F5721" w:rsidP="00847271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4CBE107" w14:textId="77777777" w:rsidR="001F5721" w:rsidRDefault="001F5721" w:rsidP="00847271">
      <w:pPr>
        <w:jc w:val="both"/>
        <w:rPr>
          <w:sz w:val="24"/>
          <w:lang w:val="en-US"/>
        </w:rPr>
      </w:pPr>
    </w:p>
    <w:p w14:paraId="0C848C4F" w14:textId="77777777" w:rsidR="001F5721" w:rsidRDefault="001F5721" w:rsidP="00847271">
      <w:pPr>
        <w:jc w:val="both"/>
        <w:rPr>
          <w:sz w:val="24"/>
        </w:rPr>
      </w:pPr>
    </w:p>
    <w:p w14:paraId="5407601B" w14:textId="77777777" w:rsidR="001F5721" w:rsidRDefault="001F5721" w:rsidP="00847271">
      <w:pPr>
        <w:jc w:val="both"/>
        <w:rPr>
          <w:sz w:val="24"/>
        </w:rPr>
      </w:pPr>
    </w:p>
    <w:p w14:paraId="39FEC87F" w14:textId="77777777" w:rsidR="001F5721" w:rsidRDefault="001F5721" w:rsidP="00847271">
      <w:pPr>
        <w:jc w:val="both"/>
        <w:rPr>
          <w:sz w:val="24"/>
        </w:rPr>
      </w:pPr>
    </w:p>
    <w:p w14:paraId="7E5E7E0F" w14:textId="77777777" w:rsidR="001F5721" w:rsidRDefault="001F5721" w:rsidP="00847271">
      <w:pPr>
        <w:jc w:val="both"/>
        <w:rPr>
          <w:sz w:val="24"/>
        </w:rPr>
      </w:pPr>
    </w:p>
    <w:p w14:paraId="0A17020F" w14:textId="77777777" w:rsidR="00847271" w:rsidRDefault="00847271" w:rsidP="00847271">
      <w:pPr>
        <w:jc w:val="both"/>
        <w:rPr>
          <w:sz w:val="24"/>
        </w:rPr>
      </w:pPr>
    </w:p>
    <w:p w14:paraId="2FB6AFA0" w14:textId="76A0FAEC" w:rsidR="00F2529B" w:rsidRDefault="00F2529B" w:rsidP="00F2529B">
      <w:pPr>
        <w:pStyle w:val="a8"/>
        <w:spacing w:line="240" w:lineRule="exact"/>
        <w:rPr>
          <w:b/>
        </w:rPr>
      </w:pPr>
      <w:r>
        <w:rPr>
          <w:b/>
        </w:rPr>
        <w:t xml:space="preserve">О создании Координационного </w:t>
      </w:r>
    </w:p>
    <w:p w14:paraId="425166A8" w14:textId="7EEC2298" w:rsidR="00F2529B" w:rsidRDefault="00C7604F" w:rsidP="00847271">
      <w:pPr>
        <w:pStyle w:val="a8"/>
        <w:spacing w:line="240" w:lineRule="exact"/>
        <w:rPr>
          <w:b/>
        </w:rPr>
      </w:pPr>
      <w:r>
        <w:rPr>
          <w:b/>
        </w:rPr>
        <w:t>совет</w:t>
      </w:r>
      <w:r w:rsidR="00F2529B">
        <w:rPr>
          <w:b/>
        </w:rPr>
        <w:t>а по реализации молодежной</w:t>
      </w:r>
    </w:p>
    <w:p w14:paraId="0E7C4D1E" w14:textId="7264F528" w:rsidR="001F5721" w:rsidRDefault="00F2529B" w:rsidP="00847271">
      <w:pPr>
        <w:pStyle w:val="a8"/>
        <w:spacing w:line="240" w:lineRule="exact"/>
      </w:pPr>
      <w:r>
        <w:rPr>
          <w:b/>
        </w:rPr>
        <w:t xml:space="preserve">политики </w:t>
      </w:r>
      <w:r w:rsidR="0085762C">
        <w:rPr>
          <w:b/>
        </w:rPr>
        <w:t xml:space="preserve">в </w:t>
      </w:r>
      <w:r>
        <w:rPr>
          <w:b/>
        </w:rPr>
        <w:t>город</w:t>
      </w:r>
      <w:r w:rsidR="0085762C">
        <w:rPr>
          <w:b/>
        </w:rPr>
        <w:t>е</w:t>
      </w:r>
      <w:r>
        <w:rPr>
          <w:b/>
        </w:rPr>
        <w:t xml:space="preserve"> </w:t>
      </w:r>
      <w:r w:rsidR="001F5721" w:rsidRPr="00325356">
        <w:rPr>
          <w:b/>
        </w:rPr>
        <w:t xml:space="preserve">Перми </w:t>
      </w:r>
      <w:r w:rsidR="001F5721" w:rsidRPr="00325356">
        <w:rPr>
          <w:b/>
        </w:rPr>
        <w:br/>
      </w:r>
    </w:p>
    <w:p w14:paraId="51A73005" w14:textId="77777777" w:rsidR="00847271" w:rsidRDefault="00847271" w:rsidP="00847271">
      <w:pPr>
        <w:pStyle w:val="a8"/>
        <w:spacing w:line="240" w:lineRule="exact"/>
      </w:pPr>
    </w:p>
    <w:p w14:paraId="3818906C" w14:textId="77777777" w:rsidR="00AE2AC2" w:rsidRDefault="00AE2AC2" w:rsidP="00847271">
      <w:pPr>
        <w:pStyle w:val="a8"/>
        <w:spacing w:line="240" w:lineRule="exact"/>
      </w:pPr>
    </w:p>
    <w:p w14:paraId="4EC92078" w14:textId="681F91DB" w:rsidR="001F5721" w:rsidRPr="00B715A3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>В соответствии с Федеральным</w:t>
      </w:r>
      <w:r w:rsidR="0091312A">
        <w:rPr>
          <w:sz w:val="28"/>
          <w:szCs w:val="24"/>
        </w:rPr>
        <w:t>и</w:t>
      </w:r>
      <w:r w:rsidRPr="00B715A3">
        <w:rPr>
          <w:sz w:val="28"/>
          <w:szCs w:val="24"/>
        </w:rPr>
        <w:t xml:space="preserve"> закон</w:t>
      </w:r>
      <w:r w:rsidR="0091312A">
        <w:rPr>
          <w:sz w:val="28"/>
          <w:szCs w:val="24"/>
        </w:rPr>
        <w:t>а</w:t>
      </w:r>
      <w:r w:rsidRPr="00B715A3">
        <w:rPr>
          <w:sz w:val="28"/>
          <w:szCs w:val="24"/>
        </w:rPr>
        <w:t>м</w:t>
      </w:r>
      <w:r w:rsidR="0091312A">
        <w:rPr>
          <w:sz w:val="28"/>
          <w:szCs w:val="24"/>
        </w:rPr>
        <w:t>и</w:t>
      </w:r>
      <w:r w:rsidRPr="00B715A3">
        <w:rPr>
          <w:sz w:val="28"/>
          <w:szCs w:val="24"/>
        </w:rPr>
        <w:t xml:space="preserve"> от 06 октября 2003 г. № 131-ФЗ </w:t>
      </w:r>
      <w:r w:rsidR="00847271">
        <w:rPr>
          <w:sz w:val="28"/>
          <w:szCs w:val="24"/>
        </w:rPr>
        <w:br/>
        <w:t>«</w:t>
      </w:r>
      <w:r w:rsidRPr="00B715A3">
        <w:rPr>
          <w:sz w:val="28"/>
          <w:szCs w:val="24"/>
        </w:rPr>
        <w:t>Об общих принципах организации местного самоуправления в Российской Федерации</w:t>
      </w:r>
      <w:r w:rsidR="00847271">
        <w:rPr>
          <w:sz w:val="28"/>
          <w:szCs w:val="24"/>
        </w:rPr>
        <w:t>»</w:t>
      </w:r>
      <w:r w:rsidRPr="00B715A3">
        <w:rPr>
          <w:sz w:val="28"/>
          <w:szCs w:val="24"/>
        </w:rPr>
        <w:t xml:space="preserve">, </w:t>
      </w:r>
      <w:r w:rsidR="00F2529B">
        <w:rPr>
          <w:sz w:val="28"/>
          <w:szCs w:val="24"/>
        </w:rPr>
        <w:t>от 30 декабря 2020 г. № 489-ФЗ «О молодежной п</w:t>
      </w:r>
      <w:r w:rsidR="00BB5B98">
        <w:rPr>
          <w:sz w:val="28"/>
          <w:szCs w:val="24"/>
        </w:rPr>
        <w:t>олитике в Российской Федерации»</w:t>
      </w:r>
      <w:r w:rsidRPr="00B715A3">
        <w:rPr>
          <w:sz w:val="28"/>
          <w:szCs w:val="24"/>
        </w:rPr>
        <w:t xml:space="preserve"> </w:t>
      </w:r>
    </w:p>
    <w:p w14:paraId="14EF810D" w14:textId="77777777" w:rsidR="001F5721" w:rsidRPr="00B715A3" w:rsidRDefault="001F5721" w:rsidP="00847271">
      <w:pPr>
        <w:jc w:val="both"/>
        <w:rPr>
          <w:sz w:val="28"/>
          <w:szCs w:val="24"/>
        </w:rPr>
      </w:pPr>
      <w:r w:rsidRPr="00B715A3">
        <w:rPr>
          <w:sz w:val="28"/>
          <w:szCs w:val="24"/>
        </w:rPr>
        <w:t>администрация города Перми ПОСТАНОВЛЯЕТ:</w:t>
      </w:r>
    </w:p>
    <w:p w14:paraId="433680F3" w14:textId="140A74D6" w:rsidR="001F5721" w:rsidRDefault="001F5721" w:rsidP="00847271">
      <w:pPr>
        <w:ind w:firstLine="709"/>
        <w:jc w:val="both"/>
        <w:rPr>
          <w:sz w:val="28"/>
          <w:szCs w:val="24"/>
        </w:rPr>
      </w:pPr>
      <w:r w:rsidRPr="00B715A3">
        <w:rPr>
          <w:sz w:val="28"/>
          <w:szCs w:val="24"/>
        </w:rPr>
        <w:t xml:space="preserve">1. </w:t>
      </w:r>
      <w:r w:rsidR="00F2529B">
        <w:rPr>
          <w:sz w:val="28"/>
          <w:szCs w:val="24"/>
        </w:rPr>
        <w:t xml:space="preserve">Создать Координационный </w:t>
      </w:r>
      <w:r w:rsidR="00C7604F">
        <w:rPr>
          <w:sz w:val="28"/>
          <w:szCs w:val="24"/>
        </w:rPr>
        <w:t>совет</w:t>
      </w:r>
      <w:r w:rsidR="00F2529B">
        <w:rPr>
          <w:sz w:val="28"/>
          <w:szCs w:val="24"/>
        </w:rPr>
        <w:t xml:space="preserve"> по реализации молодежной политики</w:t>
      </w:r>
      <w:r w:rsidR="0085762C">
        <w:rPr>
          <w:sz w:val="28"/>
          <w:szCs w:val="24"/>
        </w:rPr>
        <w:t xml:space="preserve"> </w:t>
      </w:r>
      <w:r w:rsidR="0091312A">
        <w:rPr>
          <w:sz w:val="28"/>
          <w:szCs w:val="24"/>
        </w:rPr>
        <w:br/>
      </w:r>
      <w:r w:rsidR="0085762C">
        <w:rPr>
          <w:sz w:val="28"/>
          <w:szCs w:val="24"/>
        </w:rPr>
        <w:t>в</w:t>
      </w:r>
      <w:r w:rsidR="00F2529B">
        <w:rPr>
          <w:sz w:val="28"/>
          <w:szCs w:val="24"/>
        </w:rPr>
        <w:t xml:space="preserve"> город</w:t>
      </w:r>
      <w:r w:rsidR="0085762C">
        <w:rPr>
          <w:sz w:val="28"/>
          <w:szCs w:val="24"/>
        </w:rPr>
        <w:t>е</w:t>
      </w:r>
      <w:r w:rsidR="0091312A">
        <w:rPr>
          <w:sz w:val="28"/>
          <w:szCs w:val="24"/>
        </w:rPr>
        <w:t xml:space="preserve"> Перми.</w:t>
      </w:r>
    </w:p>
    <w:p w14:paraId="3A7B7F39" w14:textId="4976B872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2. Утвердить прилагаемые:</w:t>
      </w:r>
    </w:p>
    <w:p w14:paraId="36006D88" w14:textId="23070876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2.1. Положение о Координационном </w:t>
      </w:r>
      <w:r w:rsidR="00C7604F">
        <w:rPr>
          <w:sz w:val="28"/>
          <w:szCs w:val="24"/>
        </w:rPr>
        <w:t>совет</w:t>
      </w:r>
      <w:r>
        <w:rPr>
          <w:sz w:val="28"/>
          <w:szCs w:val="24"/>
        </w:rPr>
        <w:t xml:space="preserve">е по реализации молодежной политики </w:t>
      </w:r>
      <w:r w:rsidR="0085762C">
        <w:rPr>
          <w:sz w:val="28"/>
          <w:szCs w:val="24"/>
        </w:rPr>
        <w:t xml:space="preserve">в </w:t>
      </w:r>
      <w:r>
        <w:rPr>
          <w:sz w:val="28"/>
          <w:szCs w:val="24"/>
        </w:rPr>
        <w:t>город</w:t>
      </w:r>
      <w:r w:rsidR="0085762C">
        <w:rPr>
          <w:sz w:val="28"/>
          <w:szCs w:val="24"/>
        </w:rPr>
        <w:t xml:space="preserve">е </w:t>
      </w:r>
      <w:r>
        <w:rPr>
          <w:sz w:val="28"/>
          <w:szCs w:val="24"/>
        </w:rPr>
        <w:t>Перми;</w:t>
      </w:r>
    </w:p>
    <w:p w14:paraId="37A55D9B" w14:textId="7030E2D9" w:rsidR="00F2529B" w:rsidRDefault="00F2529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2.2. </w:t>
      </w:r>
      <w:r w:rsidR="0091312A">
        <w:rPr>
          <w:sz w:val="28"/>
          <w:szCs w:val="24"/>
        </w:rPr>
        <w:t>с</w:t>
      </w:r>
      <w:r>
        <w:rPr>
          <w:sz w:val="28"/>
          <w:szCs w:val="24"/>
        </w:rPr>
        <w:t xml:space="preserve">остав Координационного </w:t>
      </w:r>
      <w:r w:rsidR="00C7604F">
        <w:rPr>
          <w:sz w:val="28"/>
          <w:szCs w:val="24"/>
        </w:rPr>
        <w:t>совет</w:t>
      </w:r>
      <w:r>
        <w:rPr>
          <w:sz w:val="28"/>
          <w:szCs w:val="24"/>
        </w:rPr>
        <w:t xml:space="preserve">а по реализации молодежной политики </w:t>
      </w:r>
      <w:r w:rsidR="0091312A">
        <w:rPr>
          <w:sz w:val="28"/>
          <w:szCs w:val="24"/>
        </w:rPr>
        <w:br/>
      </w:r>
      <w:r w:rsidR="0085762C">
        <w:rPr>
          <w:sz w:val="28"/>
          <w:szCs w:val="24"/>
        </w:rPr>
        <w:t xml:space="preserve">в </w:t>
      </w:r>
      <w:r>
        <w:rPr>
          <w:sz w:val="28"/>
          <w:szCs w:val="24"/>
        </w:rPr>
        <w:t>город</w:t>
      </w:r>
      <w:r w:rsidR="0085762C">
        <w:rPr>
          <w:sz w:val="28"/>
          <w:szCs w:val="24"/>
        </w:rPr>
        <w:t>е</w:t>
      </w:r>
      <w:r>
        <w:rPr>
          <w:sz w:val="28"/>
          <w:szCs w:val="24"/>
        </w:rPr>
        <w:t xml:space="preserve"> Перми</w:t>
      </w:r>
      <w:r w:rsidR="00713355">
        <w:rPr>
          <w:sz w:val="28"/>
          <w:szCs w:val="24"/>
        </w:rPr>
        <w:t>.</w:t>
      </w:r>
    </w:p>
    <w:p w14:paraId="503D95A4" w14:textId="0DF4D7D3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="001F5721" w:rsidRPr="00B715A3">
        <w:rPr>
          <w:sz w:val="28"/>
          <w:szCs w:val="24"/>
        </w:rPr>
        <w:t>. Настоящ</w:t>
      </w:r>
      <w:r w:rsidR="001F5721">
        <w:rPr>
          <w:sz w:val="28"/>
          <w:szCs w:val="24"/>
        </w:rPr>
        <w:t xml:space="preserve">ее постановление вступает в силу </w:t>
      </w:r>
      <w:r w:rsidR="0075659D" w:rsidRPr="005B0A25">
        <w:rPr>
          <w:sz w:val="28"/>
          <w:szCs w:val="28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 w:rsidR="00713355" w:rsidRPr="00713355">
        <w:rPr>
          <w:sz w:val="28"/>
          <w:szCs w:val="24"/>
        </w:rPr>
        <w:t>»</w:t>
      </w:r>
      <w:r w:rsidR="00C7604F">
        <w:rPr>
          <w:sz w:val="28"/>
          <w:szCs w:val="24"/>
        </w:rPr>
        <w:t>.</w:t>
      </w:r>
    </w:p>
    <w:p w14:paraId="65A291DD" w14:textId="77777777" w:rsidR="001F5721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4</w:t>
      </w:r>
      <w:r w:rsidR="001F5721" w:rsidRPr="00B715A3">
        <w:rPr>
          <w:sz w:val="28"/>
          <w:szCs w:val="24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847271">
        <w:rPr>
          <w:sz w:val="28"/>
          <w:szCs w:val="24"/>
        </w:rPr>
        <w:t>«</w:t>
      </w:r>
      <w:r w:rsidR="001F5721" w:rsidRPr="00B715A3">
        <w:rPr>
          <w:sz w:val="28"/>
          <w:szCs w:val="24"/>
        </w:rPr>
        <w:t>Официальный бюллетень органов местного самоуправления муниципального образования город Пермь</w:t>
      </w:r>
      <w:r w:rsidR="00847271">
        <w:rPr>
          <w:sz w:val="28"/>
          <w:szCs w:val="24"/>
        </w:rPr>
        <w:t>»</w:t>
      </w:r>
      <w:r w:rsidR="001F5721" w:rsidRPr="00B715A3">
        <w:rPr>
          <w:sz w:val="28"/>
          <w:szCs w:val="24"/>
        </w:rPr>
        <w:t>.</w:t>
      </w:r>
    </w:p>
    <w:p w14:paraId="28C2AA98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5</w:t>
      </w:r>
      <w:r w:rsidR="001F5721">
        <w:rPr>
          <w:sz w:val="28"/>
          <w:szCs w:val="24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47271">
        <w:rPr>
          <w:sz w:val="28"/>
          <w:szCs w:val="24"/>
        </w:rPr>
        <w:br/>
      </w:r>
      <w:r w:rsidR="001F5721">
        <w:rPr>
          <w:sz w:val="28"/>
          <w:szCs w:val="24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F1764DB" w14:textId="77777777" w:rsidR="001F5721" w:rsidRPr="00B715A3" w:rsidRDefault="006811DB" w:rsidP="00847271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6</w:t>
      </w:r>
      <w:r w:rsidR="001F5721" w:rsidRPr="00B715A3">
        <w:rPr>
          <w:sz w:val="28"/>
          <w:szCs w:val="24"/>
        </w:rPr>
        <w:t xml:space="preserve">. Контроль за исполнением настоящего постановления возложить </w:t>
      </w:r>
      <w:r w:rsidR="001F5721" w:rsidRPr="00B715A3">
        <w:rPr>
          <w:sz w:val="28"/>
          <w:szCs w:val="24"/>
        </w:rPr>
        <w:br/>
        <w:t xml:space="preserve">на </w:t>
      </w:r>
      <w:r w:rsidR="001F5721">
        <w:rPr>
          <w:sz w:val="28"/>
          <w:szCs w:val="24"/>
        </w:rPr>
        <w:t>заместителя главы</w:t>
      </w:r>
      <w:r w:rsidR="001F5721" w:rsidRPr="00B715A3">
        <w:rPr>
          <w:sz w:val="28"/>
          <w:szCs w:val="24"/>
        </w:rPr>
        <w:t xml:space="preserve"> администрации города Перми </w:t>
      </w:r>
      <w:r w:rsidR="001F5721">
        <w:rPr>
          <w:sz w:val="28"/>
          <w:szCs w:val="24"/>
        </w:rPr>
        <w:t>Грибанова А.А</w:t>
      </w:r>
      <w:r w:rsidR="001F5721" w:rsidRPr="00B715A3">
        <w:rPr>
          <w:sz w:val="28"/>
          <w:szCs w:val="24"/>
        </w:rPr>
        <w:t>.</w:t>
      </w:r>
    </w:p>
    <w:p w14:paraId="4F850504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3D1E5407" w14:textId="77777777" w:rsidR="00847271" w:rsidRPr="00B715A3" w:rsidRDefault="00847271" w:rsidP="00847271">
      <w:pPr>
        <w:spacing w:line="240" w:lineRule="exact"/>
        <w:jc w:val="both"/>
        <w:rPr>
          <w:sz w:val="28"/>
          <w:szCs w:val="24"/>
        </w:rPr>
      </w:pPr>
    </w:p>
    <w:p w14:paraId="4F8A67C2" w14:textId="77777777" w:rsidR="001F5721" w:rsidRDefault="001F5721" w:rsidP="00847271">
      <w:pPr>
        <w:spacing w:line="240" w:lineRule="exact"/>
        <w:jc w:val="both"/>
        <w:rPr>
          <w:sz w:val="28"/>
          <w:szCs w:val="24"/>
        </w:rPr>
      </w:pPr>
    </w:p>
    <w:p w14:paraId="0BBB67CE" w14:textId="77777777" w:rsidR="001F5721" w:rsidRPr="00B715A3" w:rsidRDefault="001F5721" w:rsidP="00847271">
      <w:pPr>
        <w:tabs>
          <w:tab w:val="right" w:pos="9921"/>
        </w:tabs>
        <w:spacing w:line="240" w:lineRule="exact"/>
        <w:jc w:val="both"/>
        <w:rPr>
          <w:sz w:val="28"/>
          <w:szCs w:val="24"/>
        </w:rPr>
      </w:pPr>
      <w:r>
        <w:rPr>
          <w:sz w:val="28"/>
          <w:szCs w:val="24"/>
        </w:rPr>
        <w:t>Глава</w:t>
      </w:r>
      <w:r w:rsidRPr="00B715A3">
        <w:rPr>
          <w:sz w:val="28"/>
          <w:szCs w:val="24"/>
        </w:rPr>
        <w:t xml:space="preserve"> города Перми</w:t>
      </w:r>
      <w:r w:rsidR="00847271">
        <w:rPr>
          <w:sz w:val="28"/>
          <w:szCs w:val="24"/>
        </w:rPr>
        <w:t xml:space="preserve"> </w:t>
      </w:r>
      <w:r w:rsidR="00847271">
        <w:rPr>
          <w:sz w:val="28"/>
          <w:szCs w:val="24"/>
        </w:rPr>
        <w:tab/>
      </w:r>
      <w:r>
        <w:rPr>
          <w:sz w:val="28"/>
          <w:szCs w:val="24"/>
        </w:rPr>
        <w:t>А.Н. Дёмкин</w:t>
      </w:r>
    </w:p>
    <w:p w14:paraId="2F89F3A6" w14:textId="77777777" w:rsidR="001F5721" w:rsidRDefault="001F5721" w:rsidP="0091312A">
      <w:pPr>
        <w:pStyle w:val="ConsPlusNormal"/>
        <w:widowControl/>
        <w:spacing w:line="240" w:lineRule="exact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14:paraId="5A54E86B" w14:textId="77777777" w:rsidR="00847271" w:rsidRDefault="00847271" w:rsidP="00847271">
      <w:pPr>
        <w:pStyle w:val="ConsPlusNormal"/>
        <w:widowControl/>
        <w:jc w:val="right"/>
        <w:outlineLvl w:val="0"/>
        <w:rPr>
          <w:rFonts w:ascii="Times New Roman" w:hAnsi="Times New Roman" w:cs="Times New Roman"/>
          <w:color w:val="000000" w:themeColor="text1"/>
        </w:rPr>
        <w:sectPr w:rsidR="00847271" w:rsidSect="00847271">
          <w:headerReference w:type="default" r:id="rId9"/>
          <w:pgSz w:w="11906" w:h="16838"/>
          <w:pgMar w:top="1134" w:right="567" w:bottom="1134" w:left="1418" w:header="363" w:footer="708" w:gutter="0"/>
          <w:cols w:space="708"/>
          <w:titlePg/>
          <w:docGrid w:linePitch="360"/>
        </w:sectPr>
      </w:pPr>
    </w:p>
    <w:p w14:paraId="24138AA5" w14:textId="77777777" w:rsidR="00F2529B" w:rsidRPr="00B80485" w:rsidRDefault="00F2529B" w:rsidP="00AE2AC2">
      <w:pPr>
        <w:spacing w:line="240" w:lineRule="exact"/>
        <w:ind w:left="5387"/>
        <w:rPr>
          <w:iCs/>
          <w:sz w:val="28"/>
          <w:szCs w:val="28"/>
        </w:rPr>
      </w:pPr>
      <w:bookmarkStart w:id="0" w:name="P33"/>
      <w:bookmarkEnd w:id="0"/>
      <w:r w:rsidRPr="00B80485">
        <w:rPr>
          <w:sz w:val="28"/>
          <w:szCs w:val="28"/>
        </w:rPr>
        <w:lastRenderedPageBreak/>
        <w:t>УТВЕРЖДЕНО</w:t>
      </w:r>
    </w:p>
    <w:p w14:paraId="369F90A4" w14:textId="77777777" w:rsidR="00AE2AC2" w:rsidRDefault="00AE2AC2" w:rsidP="00AE2AC2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</w:t>
      </w:r>
      <w:r w:rsidR="00F2529B" w:rsidRPr="00B80485">
        <w:rPr>
          <w:sz w:val="28"/>
          <w:szCs w:val="28"/>
        </w:rPr>
        <w:t>остановлением</w:t>
      </w:r>
      <w:r w:rsidR="00B80485">
        <w:rPr>
          <w:sz w:val="28"/>
          <w:szCs w:val="28"/>
        </w:rPr>
        <w:t xml:space="preserve"> </w:t>
      </w:r>
      <w:r w:rsidR="00F2529B" w:rsidRPr="00B80485">
        <w:rPr>
          <w:sz w:val="28"/>
          <w:szCs w:val="28"/>
        </w:rPr>
        <w:t xml:space="preserve">администрации </w:t>
      </w:r>
    </w:p>
    <w:p w14:paraId="41BA0CE1" w14:textId="227CC104" w:rsidR="00F2529B" w:rsidRDefault="00F2529B" w:rsidP="00AE2AC2">
      <w:pPr>
        <w:spacing w:line="240" w:lineRule="exact"/>
        <w:ind w:left="5387"/>
        <w:rPr>
          <w:sz w:val="28"/>
          <w:szCs w:val="28"/>
        </w:rPr>
      </w:pPr>
      <w:r w:rsidRPr="00B80485">
        <w:rPr>
          <w:sz w:val="28"/>
          <w:szCs w:val="28"/>
        </w:rPr>
        <w:t>города Перми</w:t>
      </w:r>
    </w:p>
    <w:p w14:paraId="27057D56" w14:textId="3D89D8F7" w:rsidR="00AE2AC2" w:rsidRPr="00B80485" w:rsidRDefault="00AE2AC2" w:rsidP="00AE2AC2">
      <w:pPr>
        <w:spacing w:line="240" w:lineRule="exact"/>
        <w:ind w:left="5387"/>
        <w:rPr>
          <w:iCs/>
          <w:sz w:val="28"/>
          <w:szCs w:val="28"/>
        </w:rPr>
      </w:pPr>
      <w:r>
        <w:rPr>
          <w:sz w:val="28"/>
          <w:szCs w:val="28"/>
        </w:rPr>
        <w:t>от</w:t>
      </w:r>
      <w:r w:rsidR="006C481B">
        <w:rPr>
          <w:sz w:val="28"/>
          <w:szCs w:val="28"/>
        </w:rPr>
        <w:t xml:space="preserve"> 14.02.2022 № 87</w:t>
      </w:r>
    </w:p>
    <w:p w14:paraId="198CF838" w14:textId="77777777" w:rsidR="00F2529B" w:rsidRDefault="00F2529B" w:rsidP="00AE2A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501B4613" w14:textId="77777777" w:rsidR="00F2529B" w:rsidRDefault="00F2529B" w:rsidP="00AE2A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3EEE4303" w14:textId="77777777" w:rsidR="00AE2AC2" w:rsidRDefault="00AE2AC2" w:rsidP="00AE2AC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14:paraId="415C168D" w14:textId="77777777" w:rsidR="00F2529B" w:rsidRPr="00CF5D77" w:rsidRDefault="00F2529B" w:rsidP="0091312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ПОЛОЖЕНИЕ</w:t>
      </w:r>
    </w:p>
    <w:p w14:paraId="12207CA5" w14:textId="77777777" w:rsidR="0091312A" w:rsidRDefault="00F2529B" w:rsidP="0091312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Координационном </w:t>
      </w:r>
      <w:r w:rsidR="00C7604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е по реализации молодежной политики</w:t>
      </w:r>
      <w:r w:rsidR="00857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B046ED" w14:textId="035A70F4" w:rsidR="00F2529B" w:rsidRPr="00CF5D77" w:rsidRDefault="0085762C" w:rsidP="0091312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529B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529B">
        <w:rPr>
          <w:rFonts w:ascii="Times New Roman" w:hAnsi="Times New Roman" w:cs="Times New Roman"/>
          <w:sz w:val="28"/>
          <w:szCs w:val="28"/>
        </w:rPr>
        <w:t xml:space="preserve"> Перми</w:t>
      </w:r>
    </w:p>
    <w:p w14:paraId="3A9DB3BC" w14:textId="77777777" w:rsidR="00F2529B" w:rsidRPr="0091312A" w:rsidRDefault="00F2529B" w:rsidP="00F2529B">
      <w:pPr>
        <w:spacing w:after="1"/>
        <w:rPr>
          <w:sz w:val="28"/>
          <w:szCs w:val="28"/>
        </w:rPr>
      </w:pPr>
    </w:p>
    <w:p w14:paraId="4F0511A2" w14:textId="77777777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108241A1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5426C7" w14:textId="7E29C853" w:rsidR="00D37F30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1.1. </w:t>
      </w:r>
      <w:r w:rsidR="00D37F30" w:rsidRPr="00D37F30">
        <w:rPr>
          <w:rFonts w:ascii="Times New Roman" w:hAnsi="Times New Roman" w:cs="Times New Roman"/>
          <w:sz w:val="28"/>
          <w:szCs w:val="28"/>
        </w:rPr>
        <w:t xml:space="preserve">Настоящее Положение о Координационном </w:t>
      </w:r>
      <w:r w:rsidR="00C7604F">
        <w:rPr>
          <w:rFonts w:ascii="Times New Roman" w:hAnsi="Times New Roman" w:cs="Times New Roman"/>
          <w:sz w:val="28"/>
          <w:szCs w:val="28"/>
        </w:rPr>
        <w:t>совет</w:t>
      </w:r>
      <w:r w:rsidR="00D37F30" w:rsidRPr="00D37F30">
        <w:rPr>
          <w:rFonts w:ascii="Times New Roman" w:hAnsi="Times New Roman" w:cs="Times New Roman"/>
          <w:sz w:val="28"/>
          <w:szCs w:val="28"/>
        </w:rPr>
        <w:t xml:space="preserve">е </w:t>
      </w:r>
      <w:r w:rsidR="00D37F30">
        <w:rPr>
          <w:rFonts w:ascii="Times New Roman" w:hAnsi="Times New Roman" w:cs="Times New Roman"/>
          <w:sz w:val="28"/>
          <w:szCs w:val="28"/>
        </w:rPr>
        <w:t>по реализации молодежной политики</w:t>
      </w:r>
      <w:r w:rsidR="00D37F30"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="00D37F30">
        <w:rPr>
          <w:rFonts w:ascii="Times New Roman" w:hAnsi="Times New Roman" w:cs="Times New Roman"/>
          <w:sz w:val="28"/>
          <w:szCs w:val="28"/>
        </w:rPr>
        <w:t xml:space="preserve">в </w:t>
      </w:r>
      <w:r w:rsidR="00D37F30" w:rsidRPr="00CF5D77">
        <w:rPr>
          <w:rFonts w:ascii="Times New Roman" w:hAnsi="Times New Roman" w:cs="Times New Roman"/>
          <w:sz w:val="28"/>
          <w:szCs w:val="28"/>
        </w:rPr>
        <w:t>город</w:t>
      </w:r>
      <w:r w:rsidR="00D37F30">
        <w:rPr>
          <w:rFonts w:ascii="Times New Roman" w:hAnsi="Times New Roman" w:cs="Times New Roman"/>
          <w:sz w:val="28"/>
          <w:szCs w:val="28"/>
        </w:rPr>
        <w:t>е</w:t>
      </w:r>
      <w:r w:rsidR="00D37F30" w:rsidRPr="00CF5D77">
        <w:rPr>
          <w:rFonts w:ascii="Times New Roman" w:hAnsi="Times New Roman" w:cs="Times New Roman"/>
          <w:sz w:val="28"/>
          <w:szCs w:val="28"/>
        </w:rPr>
        <w:t xml:space="preserve"> Перми (далее </w:t>
      </w:r>
      <w:r w:rsidR="0091312A">
        <w:rPr>
          <w:rFonts w:ascii="Times New Roman" w:hAnsi="Times New Roman" w:cs="Times New Roman"/>
          <w:sz w:val="28"/>
          <w:szCs w:val="28"/>
        </w:rPr>
        <w:t>–</w:t>
      </w:r>
      <w:r w:rsidR="00D37F30" w:rsidRPr="00D37F30">
        <w:rPr>
          <w:rFonts w:ascii="Times New Roman" w:hAnsi="Times New Roman" w:cs="Times New Roman"/>
          <w:sz w:val="28"/>
          <w:szCs w:val="28"/>
        </w:rPr>
        <w:t xml:space="preserve"> Положение, Координационный </w:t>
      </w:r>
      <w:r w:rsidR="00C7604F">
        <w:rPr>
          <w:rFonts w:ascii="Times New Roman" w:hAnsi="Times New Roman" w:cs="Times New Roman"/>
          <w:sz w:val="28"/>
          <w:szCs w:val="28"/>
        </w:rPr>
        <w:t>совет</w:t>
      </w:r>
      <w:r w:rsidR="00D37F30" w:rsidRPr="00D37F30">
        <w:rPr>
          <w:rFonts w:ascii="Times New Roman" w:hAnsi="Times New Roman" w:cs="Times New Roman"/>
          <w:sz w:val="28"/>
          <w:szCs w:val="28"/>
        </w:rPr>
        <w:t xml:space="preserve">) определяет </w:t>
      </w:r>
      <w:r w:rsidR="00FD4D19">
        <w:rPr>
          <w:rFonts w:ascii="Times New Roman" w:hAnsi="Times New Roman" w:cs="Times New Roman"/>
          <w:sz w:val="28"/>
          <w:szCs w:val="28"/>
        </w:rPr>
        <w:t xml:space="preserve">цели, </w:t>
      </w:r>
      <w:r w:rsidR="00D37F30" w:rsidRPr="00D37F30">
        <w:rPr>
          <w:rFonts w:ascii="Times New Roman" w:hAnsi="Times New Roman" w:cs="Times New Roman"/>
          <w:sz w:val="28"/>
          <w:szCs w:val="28"/>
        </w:rPr>
        <w:t xml:space="preserve">задачи, функции и порядок организации работы Координационного </w:t>
      </w:r>
      <w:r w:rsidR="00C7604F">
        <w:rPr>
          <w:rFonts w:ascii="Times New Roman" w:hAnsi="Times New Roman" w:cs="Times New Roman"/>
          <w:sz w:val="28"/>
          <w:szCs w:val="28"/>
        </w:rPr>
        <w:t>совет</w:t>
      </w:r>
      <w:r w:rsidR="00D37F30" w:rsidRPr="00D37F30">
        <w:rPr>
          <w:rFonts w:ascii="Times New Roman" w:hAnsi="Times New Roman" w:cs="Times New Roman"/>
          <w:sz w:val="28"/>
          <w:szCs w:val="28"/>
        </w:rPr>
        <w:t>а.</w:t>
      </w:r>
    </w:p>
    <w:p w14:paraId="1145A174" w14:textId="541963C5" w:rsidR="00F2529B" w:rsidRPr="007903E7" w:rsidRDefault="00C7604F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" w:name="_Hlk88557759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2529B">
        <w:rPr>
          <w:rFonts w:ascii="Times New Roman" w:hAnsi="Times New Roman" w:cs="Times New Roman"/>
          <w:sz w:val="28"/>
          <w:szCs w:val="28"/>
        </w:rPr>
        <w:t>Координационный</w:t>
      </w:r>
      <w:bookmarkEnd w:id="1"/>
      <w:r w:rsidR="00F25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F2529B">
        <w:rPr>
          <w:rFonts w:ascii="Times New Roman" w:hAnsi="Times New Roman" w:cs="Times New Roman"/>
          <w:sz w:val="28"/>
          <w:szCs w:val="28"/>
        </w:rPr>
        <w:t xml:space="preserve"> </w:t>
      </w:r>
      <w:r w:rsidR="00F2529B" w:rsidRPr="00CF5D77">
        <w:rPr>
          <w:rFonts w:ascii="Times New Roman" w:hAnsi="Times New Roman" w:cs="Times New Roman"/>
          <w:sz w:val="28"/>
          <w:szCs w:val="28"/>
        </w:rPr>
        <w:t>является</w:t>
      </w:r>
      <w:r w:rsidR="00BB5B98">
        <w:rPr>
          <w:rFonts w:ascii="Times New Roman" w:hAnsi="Times New Roman" w:cs="Times New Roman"/>
          <w:sz w:val="28"/>
          <w:szCs w:val="28"/>
        </w:rPr>
        <w:t xml:space="preserve"> совещательным </w:t>
      </w:r>
      <w:r w:rsidR="00F2529B" w:rsidRPr="00A555B3">
        <w:rPr>
          <w:rFonts w:ascii="Times New Roman" w:hAnsi="Times New Roman" w:cs="Times New Roman"/>
          <w:sz w:val="28"/>
          <w:szCs w:val="28"/>
        </w:rPr>
        <w:t>органом при администрации города Перми.</w:t>
      </w:r>
    </w:p>
    <w:p w14:paraId="374F976A" w14:textId="1111B8AD" w:rsidR="00F2529B" w:rsidRPr="00A555B3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1.3.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3600C6">
        <w:rPr>
          <w:rFonts w:ascii="Times New Roman" w:hAnsi="Times New Roman" w:cs="Times New Roman"/>
          <w:sz w:val="28"/>
          <w:szCs w:val="28"/>
        </w:rPr>
        <w:t xml:space="preserve"> создается с целью обеспечения взаимодействия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 </w:t>
      </w:r>
      <w:r w:rsidR="0091312A">
        <w:rPr>
          <w:rFonts w:ascii="Times New Roman" w:hAnsi="Times New Roman" w:cs="Times New Roman"/>
          <w:sz w:val="28"/>
          <w:szCs w:val="28"/>
        </w:rPr>
        <w:br/>
      </w:r>
      <w:r w:rsidRPr="003600C6">
        <w:rPr>
          <w:rFonts w:ascii="Times New Roman" w:hAnsi="Times New Roman" w:cs="Times New Roman"/>
          <w:sz w:val="28"/>
          <w:szCs w:val="28"/>
        </w:rPr>
        <w:t>и другими организациями при рассмотрении вопросов, связанных с реализацией государственной молодежной политики на территории города Перми.</w:t>
      </w:r>
    </w:p>
    <w:p w14:paraId="037080CC" w14:textId="452B634C" w:rsidR="00F2529B" w:rsidRPr="00A555B3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55B3">
        <w:rPr>
          <w:rFonts w:ascii="Times New Roman" w:hAnsi="Times New Roman" w:cs="Times New Roman"/>
          <w:sz w:val="28"/>
          <w:szCs w:val="28"/>
        </w:rPr>
        <w:t xml:space="preserve">1.4.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A555B3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A555B3">
        <w:rPr>
          <w:rFonts w:ascii="Times New Roman" w:hAnsi="Times New Roman" w:cs="Times New Roman"/>
          <w:sz w:val="28"/>
          <w:szCs w:val="28"/>
        </w:rPr>
        <w:t xml:space="preserve"> Пермского края,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Перми</w:t>
      </w:r>
      <w:r w:rsidRPr="00A555B3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14:paraId="7A4C4FCB" w14:textId="77777777" w:rsidR="00BB5B98" w:rsidRPr="00327E4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D3">
        <w:rPr>
          <w:rFonts w:ascii="Times New Roman" w:hAnsi="Times New Roman" w:cs="Times New Roman"/>
          <w:sz w:val="28"/>
          <w:szCs w:val="28"/>
        </w:rPr>
        <w:t xml:space="preserve">1.5. Организационное обеспечение работы Координационного совета осуществляет департамент культуры и молодежной политики администрации города </w:t>
      </w:r>
      <w:r w:rsidRPr="004F67A6">
        <w:rPr>
          <w:rFonts w:ascii="Times New Roman" w:hAnsi="Times New Roman" w:cs="Times New Roman"/>
          <w:sz w:val="28"/>
          <w:szCs w:val="28"/>
        </w:rPr>
        <w:t>Перми.</w:t>
      </w:r>
    </w:p>
    <w:p w14:paraId="673E6B4E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A7734A" w14:textId="36D384EC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773085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2FEC390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A13172" w14:textId="5C9E1B33" w:rsidR="00F2529B" w:rsidRPr="003600C6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2.1. Основной</w:t>
      </w:r>
      <w:r>
        <w:rPr>
          <w:rFonts w:ascii="Times New Roman" w:hAnsi="Times New Roman" w:cs="Times New Roman"/>
          <w:sz w:val="28"/>
          <w:szCs w:val="28"/>
        </w:rPr>
        <w:t xml:space="preserve"> целью деятельности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7D160C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Pr="003600C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D160C">
        <w:rPr>
          <w:rFonts w:ascii="Times New Roman" w:hAnsi="Times New Roman" w:cs="Times New Roman"/>
          <w:sz w:val="28"/>
          <w:szCs w:val="28"/>
        </w:rPr>
        <w:t>координация</w:t>
      </w:r>
      <w:r w:rsidRPr="003600C6">
        <w:rPr>
          <w:rFonts w:ascii="Times New Roman" w:hAnsi="Times New Roman" w:cs="Times New Roman"/>
          <w:sz w:val="28"/>
          <w:szCs w:val="28"/>
        </w:rPr>
        <w:t xml:space="preserve"> взаимодействия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</w:t>
      </w:r>
      <w:r w:rsidR="00365383">
        <w:rPr>
          <w:rFonts w:ascii="Times New Roman" w:hAnsi="Times New Roman" w:cs="Times New Roman"/>
          <w:sz w:val="28"/>
          <w:szCs w:val="28"/>
        </w:rPr>
        <w:t xml:space="preserve"> </w:t>
      </w:r>
      <w:r w:rsidRPr="003600C6">
        <w:rPr>
          <w:rFonts w:ascii="Times New Roman" w:hAnsi="Times New Roman" w:cs="Times New Roman"/>
          <w:sz w:val="28"/>
          <w:szCs w:val="28"/>
        </w:rPr>
        <w:t>и другими организациями при рассмотрении вопросов, связанных с реализацией молодежной политики на территории города Перми.</w:t>
      </w:r>
    </w:p>
    <w:p w14:paraId="0CF2BCDB" w14:textId="27FC9CC3" w:rsidR="00F2529B" w:rsidRPr="003600C6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7D160C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3600C6">
        <w:rPr>
          <w:rFonts w:ascii="Times New Roman" w:hAnsi="Times New Roman" w:cs="Times New Roman"/>
          <w:sz w:val="28"/>
          <w:szCs w:val="28"/>
        </w:rPr>
        <w:t>а являются:</w:t>
      </w:r>
    </w:p>
    <w:p w14:paraId="5743DA40" w14:textId="3886687E" w:rsidR="00F2529B" w:rsidRPr="003600C6" w:rsidRDefault="00F2529B" w:rsidP="0091312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 xml:space="preserve">2.2.1. выработка предложений и мер экономического, организационного </w:t>
      </w:r>
      <w:r w:rsidR="0091312A">
        <w:rPr>
          <w:rFonts w:ascii="Times New Roman" w:hAnsi="Times New Roman" w:cs="Times New Roman"/>
          <w:sz w:val="28"/>
          <w:szCs w:val="28"/>
        </w:rPr>
        <w:br/>
      </w:r>
      <w:r w:rsidRPr="003600C6">
        <w:rPr>
          <w:rFonts w:ascii="Times New Roman" w:hAnsi="Times New Roman" w:cs="Times New Roman"/>
          <w:sz w:val="28"/>
          <w:szCs w:val="28"/>
        </w:rPr>
        <w:t>и правового характера, направленных на создание условий для эффективной реализации молодежной политики на территории города Перми;</w:t>
      </w:r>
    </w:p>
    <w:p w14:paraId="74FAAE56" w14:textId="77777777" w:rsidR="00BB5B98" w:rsidRPr="003600C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lastRenderedPageBreak/>
        <w:t>2.2.2. обсуждение проблемных вопросов, касающихся реализации молодежной политики на территории города Перми;</w:t>
      </w:r>
    </w:p>
    <w:p w14:paraId="4FFF0E48" w14:textId="77777777" w:rsidR="00BB5B98" w:rsidRPr="003600C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2.2.3. подготовка предложений по совершенствованию механизма реализации молодежной политики на территории города Перми;</w:t>
      </w:r>
    </w:p>
    <w:p w14:paraId="06D3AF82" w14:textId="77777777" w:rsidR="00BB5B98" w:rsidRPr="003600C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2.2.4. подготовка предложений по совершенствованию законодательства, регулирующего вопросы реализации молодежной политики на территории города Перми;</w:t>
      </w:r>
    </w:p>
    <w:p w14:paraId="0200CF6B" w14:textId="77777777" w:rsidR="00BB5B98" w:rsidRPr="00B0093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00C6">
        <w:rPr>
          <w:rFonts w:ascii="Times New Roman" w:hAnsi="Times New Roman" w:cs="Times New Roman"/>
          <w:sz w:val="28"/>
          <w:szCs w:val="28"/>
        </w:rPr>
        <w:t>2.2.5. создание условий для межведомственного взаимодействия в сфере реализации молодежной политики на территории города Перми;</w:t>
      </w:r>
    </w:p>
    <w:p w14:paraId="7421F065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>. решение иных задач и исполнение функций в соответствии с действующим законодательством.</w:t>
      </w:r>
    </w:p>
    <w:p w14:paraId="4C4EC5B5" w14:textId="77777777" w:rsidR="00573C8D" w:rsidRPr="00365383" w:rsidRDefault="00573C8D" w:rsidP="00F252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760A2FAF" w14:textId="0F0B0620" w:rsidR="00F2529B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0C1B">
        <w:rPr>
          <w:rFonts w:ascii="Times New Roman" w:hAnsi="Times New Roman" w:cs="Times New Roman"/>
          <w:sz w:val="28"/>
          <w:szCs w:val="28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Функции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7D160C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1E7B8603" w14:textId="77777777" w:rsidR="0091312A" w:rsidRPr="00365383" w:rsidRDefault="0091312A" w:rsidP="00F252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7E77938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 xml:space="preserve">3.1. Для достижения цели и задач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0485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1622441F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3.1.1. анализирует эффективность различных форм, средств и методов деятельности по работе с молодежью, обобщает и популяризирует лучший опыт в данной сфере, вырабатывает рекомендации по решению вопросов, касающихся реализации молодежной политики в городе Перми;</w:t>
      </w:r>
    </w:p>
    <w:p w14:paraId="3B9C0685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80485">
        <w:rPr>
          <w:rFonts w:ascii="Times New Roman" w:hAnsi="Times New Roman" w:cs="Times New Roman"/>
          <w:sz w:val="28"/>
          <w:szCs w:val="28"/>
        </w:rPr>
        <w:t>. осуществляет подготовку предложений по определению приоритетных направлений в сфере развития молодежной политики в городе Перми;</w:t>
      </w:r>
    </w:p>
    <w:p w14:paraId="6BB2EB10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</w:t>
      </w:r>
      <w:r w:rsidRPr="00B80485">
        <w:rPr>
          <w:rFonts w:ascii="Times New Roman" w:hAnsi="Times New Roman" w:cs="Times New Roman"/>
          <w:sz w:val="28"/>
          <w:szCs w:val="28"/>
        </w:rPr>
        <w:t xml:space="preserve">. рассматривает и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r w:rsidRPr="00B80485">
        <w:rPr>
          <w:rFonts w:ascii="Times New Roman" w:hAnsi="Times New Roman" w:cs="Times New Roman"/>
          <w:sz w:val="28"/>
          <w:szCs w:val="28"/>
        </w:rPr>
        <w:t xml:space="preserve"> предложения по решению проблем </w:t>
      </w:r>
      <w:r w:rsidRPr="00B80485">
        <w:rPr>
          <w:rFonts w:ascii="Times New Roman" w:hAnsi="Times New Roman" w:cs="Times New Roman"/>
          <w:sz w:val="28"/>
          <w:szCs w:val="28"/>
        </w:rPr>
        <w:br/>
        <w:t>в сфере молодежной политики на территории города Перми;</w:t>
      </w:r>
    </w:p>
    <w:p w14:paraId="49F0C158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</w:t>
      </w:r>
      <w:r w:rsidRPr="00B80485">
        <w:rPr>
          <w:rFonts w:ascii="Times New Roman" w:hAnsi="Times New Roman" w:cs="Times New Roman"/>
          <w:sz w:val="28"/>
          <w:szCs w:val="28"/>
        </w:rPr>
        <w:t>. осуществляет взаимодействие между функциональными и территориальными органами, функциональными подразделениями администрации города Перми, органами государственной власти, государственными органами, молодежными общественными объединениями и другими организациями в рамках решаемых задач;</w:t>
      </w:r>
    </w:p>
    <w:p w14:paraId="3436229D" w14:textId="7BC496E1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60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1.5</w:t>
      </w:r>
      <w:r w:rsidRPr="007D160C">
        <w:rPr>
          <w:rFonts w:ascii="Times New Roman" w:hAnsi="Times New Roman" w:cs="Times New Roman"/>
          <w:sz w:val="28"/>
          <w:szCs w:val="28"/>
        </w:rPr>
        <w:t xml:space="preserve">. </w:t>
      </w:r>
      <w:r w:rsidR="00575D17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Pr="00660C3F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F9352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D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D160C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D160C">
        <w:rPr>
          <w:rFonts w:ascii="Times New Roman" w:hAnsi="Times New Roman" w:cs="Times New Roman"/>
          <w:sz w:val="28"/>
          <w:szCs w:val="28"/>
        </w:rPr>
        <w:t xml:space="preserve"> по р</w:t>
      </w:r>
      <w:r>
        <w:rPr>
          <w:rFonts w:ascii="Times New Roman" w:hAnsi="Times New Roman" w:cs="Times New Roman"/>
          <w:sz w:val="28"/>
          <w:szCs w:val="28"/>
        </w:rPr>
        <w:t>еализации</w:t>
      </w:r>
      <w:r w:rsidRPr="007D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молодежной политики</w:t>
      </w:r>
      <w:r w:rsidRPr="007D160C">
        <w:rPr>
          <w:rFonts w:ascii="Times New Roman" w:hAnsi="Times New Roman" w:cs="Times New Roman"/>
          <w:sz w:val="28"/>
          <w:szCs w:val="28"/>
        </w:rPr>
        <w:t xml:space="preserve"> в городе Перми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09AE87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 xml:space="preserve">3.2. Для осуществления указанных функций </w:t>
      </w:r>
      <w:r>
        <w:rPr>
          <w:rFonts w:ascii="Times New Roman" w:hAnsi="Times New Roman" w:cs="Times New Roman"/>
          <w:sz w:val="28"/>
          <w:szCs w:val="28"/>
        </w:rPr>
        <w:t>Координационный совет</w:t>
      </w:r>
      <w:r w:rsidRPr="00B8048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14:paraId="21792A4A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3.2.1. запрашивать и получать в установленном порядке необходимую информацию по вопросам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у иных органов и организаций</w:t>
      </w:r>
      <w:r w:rsidRPr="00B80485">
        <w:rPr>
          <w:rFonts w:ascii="Times New Roman" w:hAnsi="Times New Roman" w:cs="Times New Roman"/>
          <w:sz w:val="28"/>
          <w:szCs w:val="28"/>
        </w:rPr>
        <w:t>;</w:t>
      </w:r>
    </w:p>
    <w:p w14:paraId="40582A08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3.2.2. вносить предложения по вопросам совершенствования своей деятельности Главе города Перми;</w:t>
      </w:r>
    </w:p>
    <w:p w14:paraId="115143E2" w14:textId="77777777" w:rsidR="00BB5B98" w:rsidRPr="00F550D3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D3">
        <w:rPr>
          <w:rFonts w:ascii="Times New Roman" w:hAnsi="Times New Roman" w:cs="Times New Roman"/>
          <w:sz w:val="28"/>
          <w:szCs w:val="28"/>
        </w:rPr>
        <w:t>3.2.3. создавать по отдельным вопросам рабочие группы из числа членов Совета с привлечением экспертов, представителей заинтересованных ведомств, детских и молодежных общественных организаций и объединений;</w:t>
      </w:r>
    </w:p>
    <w:p w14:paraId="75A5F9CF" w14:textId="77777777" w:rsidR="00BB5B98" w:rsidRPr="00B80485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048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04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80485">
        <w:rPr>
          <w:rFonts w:ascii="Times New Roman" w:hAnsi="Times New Roman" w:cs="Times New Roman"/>
          <w:sz w:val="28"/>
          <w:szCs w:val="28"/>
        </w:rPr>
        <w:t>гот</w:t>
      </w:r>
      <w:r>
        <w:rPr>
          <w:rFonts w:ascii="Times New Roman" w:hAnsi="Times New Roman" w:cs="Times New Roman"/>
          <w:sz w:val="28"/>
          <w:szCs w:val="28"/>
        </w:rPr>
        <w:t>авливать</w:t>
      </w:r>
      <w:r w:rsidRPr="00B80485">
        <w:rPr>
          <w:rFonts w:ascii="Times New Roman" w:hAnsi="Times New Roman" w:cs="Times New Roman"/>
          <w:sz w:val="28"/>
          <w:szCs w:val="28"/>
        </w:rPr>
        <w:t xml:space="preserve"> предложения о проведении научных исследований, социологических опросов, научных конференций, публикаций научных разработок, связанных с реализацией молодежной политики, в городе Перми;</w:t>
      </w:r>
    </w:p>
    <w:p w14:paraId="78F0C6EE" w14:textId="77777777" w:rsidR="00573C8D" w:rsidRDefault="00573C8D" w:rsidP="0091312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2C8378C" w14:textId="77777777" w:rsidR="00992D21" w:rsidRPr="0091312A" w:rsidRDefault="00992D21" w:rsidP="0091312A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4D061DF4" w14:textId="3D64979C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IV. Организация деятельности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773085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EB80409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118CC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4.1. </w:t>
      </w:r>
      <w:r w:rsidRPr="00F1247F">
        <w:rPr>
          <w:rFonts w:ascii="Times New Roman" w:hAnsi="Times New Roman" w:cs="Times New Roman"/>
          <w:sz w:val="28"/>
          <w:szCs w:val="28"/>
        </w:rPr>
        <w:t>Координационный совет состоит из председателя,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1247F">
        <w:rPr>
          <w:rFonts w:ascii="Times New Roman" w:hAnsi="Times New Roman" w:cs="Times New Roman"/>
          <w:sz w:val="28"/>
          <w:szCs w:val="28"/>
        </w:rPr>
        <w:t xml:space="preserve"> председателя, секретаря и членов Координационного совета.</w:t>
      </w:r>
    </w:p>
    <w:p w14:paraId="580141EB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CF5D77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является Глава города Перми.</w:t>
      </w:r>
    </w:p>
    <w:p w14:paraId="434ABF4B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F5D77">
        <w:rPr>
          <w:rFonts w:ascii="Times New Roman" w:hAnsi="Times New Roman" w:cs="Times New Roman"/>
          <w:sz w:val="28"/>
          <w:szCs w:val="28"/>
        </w:rPr>
        <w:t>. В состав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включаются представители функциональных</w:t>
      </w:r>
      <w:r>
        <w:rPr>
          <w:rFonts w:ascii="Times New Roman" w:hAnsi="Times New Roman" w:cs="Times New Roman"/>
          <w:sz w:val="28"/>
          <w:szCs w:val="28"/>
        </w:rPr>
        <w:t>, территориальных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органов</w:t>
      </w:r>
      <w:r>
        <w:rPr>
          <w:rFonts w:ascii="Times New Roman" w:hAnsi="Times New Roman" w:cs="Times New Roman"/>
          <w:sz w:val="28"/>
          <w:szCs w:val="28"/>
        </w:rPr>
        <w:t>, функциональных подразделений</w:t>
      </w:r>
      <w:r w:rsidRPr="00CF5D77">
        <w:rPr>
          <w:rFonts w:ascii="Times New Roman" w:hAnsi="Times New Roman" w:cs="Times New Roman"/>
          <w:sz w:val="28"/>
          <w:szCs w:val="28"/>
        </w:rPr>
        <w:t xml:space="preserve"> администрации города Перми, муниципальных учреждений города Перми, органов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 </w:t>
      </w:r>
      <w:r w:rsidRPr="00F1247F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CF5D77">
        <w:rPr>
          <w:rFonts w:ascii="Times New Roman" w:hAnsi="Times New Roman" w:cs="Times New Roman"/>
          <w:sz w:val="28"/>
          <w:szCs w:val="28"/>
        </w:rPr>
        <w:t>, краевых государственных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7F">
        <w:rPr>
          <w:rFonts w:ascii="Times New Roman" w:hAnsi="Times New Roman" w:cs="Times New Roman"/>
          <w:sz w:val="28"/>
          <w:szCs w:val="28"/>
        </w:rPr>
        <w:t>(по согласованию)</w:t>
      </w:r>
      <w:r w:rsidRPr="00CF5D77">
        <w:rPr>
          <w:rFonts w:ascii="Times New Roman" w:hAnsi="Times New Roman" w:cs="Times New Roman"/>
          <w:sz w:val="28"/>
          <w:szCs w:val="28"/>
        </w:rPr>
        <w:t>, 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247F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, представители молодежных организаций, иных организаций, реализующих молодежную политику на территории города Перми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259981CE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247F">
        <w:rPr>
          <w:rFonts w:ascii="Times New Roman" w:hAnsi="Times New Roman" w:cs="Times New Roman"/>
          <w:sz w:val="28"/>
          <w:szCs w:val="28"/>
        </w:rPr>
        <w:t>. Председатель Координационного совета осуществляет общее руководство деятельностью и обеспечение выполнения задач Координационного совета, определяет перечень, сроки и порядок рассмотрения вопросов на заседаниях Координационного совета, состав материалов, необходимых для вынесения на рассмотрение Координационного совета, подписывает протоколы заседаний Координационного совета, выписки из протоколов и иные документы Координационного совета.</w:t>
      </w:r>
    </w:p>
    <w:p w14:paraId="0D158259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1247F">
        <w:rPr>
          <w:rFonts w:ascii="Times New Roman" w:hAnsi="Times New Roman" w:cs="Times New Roman"/>
          <w:sz w:val="28"/>
          <w:szCs w:val="28"/>
        </w:rPr>
        <w:t>. Заместитель председателя Координационного</w:t>
      </w:r>
      <w:r>
        <w:rPr>
          <w:rFonts w:ascii="Times New Roman" w:hAnsi="Times New Roman" w:cs="Times New Roman"/>
          <w:sz w:val="28"/>
          <w:szCs w:val="28"/>
        </w:rPr>
        <w:t xml:space="preserve"> совета</w:t>
      </w:r>
      <w:r w:rsidRPr="00F1247F">
        <w:rPr>
          <w:rFonts w:ascii="Times New Roman" w:hAnsi="Times New Roman" w:cs="Times New Roman"/>
          <w:sz w:val="28"/>
          <w:szCs w:val="28"/>
        </w:rPr>
        <w:t xml:space="preserve"> в отсутствие председателя </w:t>
      </w:r>
      <w:r w:rsidRPr="00C90E64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F1247F">
        <w:rPr>
          <w:rFonts w:ascii="Times New Roman" w:hAnsi="Times New Roman" w:cs="Times New Roman"/>
          <w:sz w:val="28"/>
          <w:szCs w:val="28"/>
        </w:rPr>
        <w:t>проводит заседания Координационного совета, подписыва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F1247F">
        <w:rPr>
          <w:rFonts w:ascii="Times New Roman" w:hAnsi="Times New Roman" w:cs="Times New Roman"/>
          <w:sz w:val="28"/>
          <w:szCs w:val="28"/>
        </w:rPr>
        <w:t xml:space="preserve">протоколы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F1247F">
        <w:rPr>
          <w:rFonts w:ascii="Times New Roman" w:hAnsi="Times New Roman" w:cs="Times New Roman"/>
          <w:sz w:val="28"/>
          <w:szCs w:val="28"/>
        </w:rPr>
        <w:t xml:space="preserve">заседаний, выписки из </w:t>
      </w:r>
      <w:r>
        <w:rPr>
          <w:rFonts w:ascii="Times New Roman" w:hAnsi="Times New Roman" w:cs="Times New Roman"/>
          <w:sz w:val="28"/>
          <w:szCs w:val="28"/>
        </w:rPr>
        <w:t>них</w:t>
      </w:r>
      <w:r w:rsidRPr="00F1247F">
        <w:rPr>
          <w:rFonts w:ascii="Times New Roman" w:hAnsi="Times New Roman" w:cs="Times New Roman"/>
          <w:sz w:val="28"/>
          <w:szCs w:val="28"/>
        </w:rPr>
        <w:t>.</w:t>
      </w:r>
    </w:p>
    <w:p w14:paraId="0D3640E4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47F">
        <w:rPr>
          <w:rFonts w:ascii="Times New Roman" w:hAnsi="Times New Roman" w:cs="Times New Roman"/>
          <w:sz w:val="28"/>
          <w:szCs w:val="28"/>
        </w:rPr>
        <w:t>. Секретарь Координационного совета осуществляет организационно-техническое обеспечение деятельности Координационного совета, в том числе:</w:t>
      </w:r>
    </w:p>
    <w:p w14:paraId="756412E9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47F">
        <w:rPr>
          <w:rFonts w:ascii="Times New Roman" w:hAnsi="Times New Roman" w:cs="Times New Roman"/>
          <w:sz w:val="28"/>
          <w:szCs w:val="28"/>
        </w:rPr>
        <w:t>.1. формирует и представляет на утверждение председателю проект повестки заседания Координационного совета;</w:t>
      </w:r>
    </w:p>
    <w:p w14:paraId="1B367BAB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47F">
        <w:rPr>
          <w:rFonts w:ascii="Times New Roman" w:hAnsi="Times New Roman" w:cs="Times New Roman"/>
          <w:sz w:val="28"/>
          <w:szCs w:val="28"/>
        </w:rPr>
        <w:t>.2. уведомляет членов Координационного совета о месте, дате, времени проведения заседания;</w:t>
      </w:r>
    </w:p>
    <w:p w14:paraId="14330EE3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47F">
        <w:rPr>
          <w:rFonts w:ascii="Times New Roman" w:hAnsi="Times New Roman" w:cs="Times New Roman"/>
          <w:sz w:val="28"/>
          <w:szCs w:val="28"/>
        </w:rPr>
        <w:t>.3. ведет и оформляет протоколы заседаний Координационного совета;</w:t>
      </w:r>
    </w:p>
    <w:p w14:paraId="05CEE40C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1247F">
        <w:rPr>
          <w:rFonts w:ascii="Times New Roman" w:hAnsi="Times New Roman" w:cs="Times New Roman"/>
          <w:sz w:val="28"/>
          <w:szCs w:val="28"/>
        </w:rPr>
        <w:t>.4. направляет в соответствующие органы, организации и учреждения предложения, ходатайства, обращения, принимаемые Координационным советом.</w:t>
      </w:r>
    </w:p>
    <w:p w14:paraId="6D0F6212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1247F">
        <w:rPr>
          <w:rFonts w:ascii="Times New Roman" w:hAnsi="Times New Roman" w:cs="Times New Roman"/>
          <w:sz w:val="28"/>
          <w:szCs w:val="28"/>
        </w:rPr>
        <w:t>. Основной формой деятельности Координационного совета является заседание.</w:t>
      </w:r>
      <w:r w:rsidRPr="00B22195">
        <w:t xml:space="preserve"> </w:t>
      </w:r>
      <w:r w:rsidRPr="00B22195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 проводятся по мере необходимости, но не реже двух раз в год. В случае необходимости по решению председателя Координационного совета могут проводиться внеочередные заседания Координационного совета. </w:t>
      </w:r>
    </w:p>
    <w:p w14:paraId="023231D9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1247F">
        <w:rPr>
          <w:rFonts w:ascii="Times New Roman" w:hAnsi="Times New Roman" w:cs="Times New Roman"/>
          <w:sz w:val="28"/>
          <w:szCs w:val="28"/>
        </w:rPr>
        <w:t>. Заседания Координационного совета могут проводиться в очной, в том числе выездной, заочной форме, а также</w:t>
      </w:r>
      <w:r>
        <w:rPr>
          <w:rFonts w:ascii="Times New Roman" w:hAnsi="Times New Roman" w:cs="Times New Roman"/>
          <w:sz w:val="28"/>
          <w:szCs w:val="28"/>
        </w:rPr>
        <w:t xml:space="preserve"> дистанционно</w:t>
      </w:r>
      <w:r w:rsidRPr="00F1247F">
        <w:rPr>
          <w:rFonts w:ascii="Times New Roman" w:hAnsi="Times New Roman" w:cs="Times New Roman"/>
          <w:sz w:val="28"/>
          <w:szCs w:val="28"/>
        </w:rPr>
        <w:t xml:space="preserve"> с использованием средств видео-конференц-связи.</w:t>
      </w:r>
    </w:p>
    <w:p w14:paraId="5AAEF51F" w14:textId="23A49E55" w:rsidR="00BB5B98" w:rsidRPr="00F550D3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D3">
        <w:rPr>
          <w:rFonts w:ascii="Times New Roman" w:hAnsi="Times New Roman" w:cs="Times New Roman"/>
          <w:sz w:val="28"/>
          <w:szCs w:val="28"/>
        </w:rPr>
        <w:t>4.9. Члены Координационного совета участвуют в заседаниях лично. При невозможности личного участия член Координационного совета при наличии предложений и замечаний направляет их в письменном виде в Координационный совет для приобщения к протоколу.</w:t>
      </w:r>
    </w:p>
    <w:p w14:paraId="04FE9550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D3">
        <w:rPr>
          <w:rFonts w:ascii="Times New Roman" w:hAnsi="Times New Roman" w:cs="Times New Roman"/>
          <w:sz w:val="28"/>
          <w:szCs w:val="28"/>
        </w:rPr>
        <w:t>4.10. Заседание Координационного</w:t>
      </w:r>
      <w:r w:rsidRPr="00F1247F">
        <w:rPr>
          <w:rFonts w:ascii="Times New Roman" w:hAnsi="Times New Roman" w:cs="Times New Roman"/>
          <w:sz w:val="28"/>
          <w:szCs w:val="28"/>
        </w:rPr>
        <w:t xml:space="preserve"> совета правомочно, если на нем присутствуют не менее половины членов Координационного совета.</w:t>
      </w:r>
    </w:p>
    <w:p w14:paraId="35B2C986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1247F">
        <w:rPr>
          <w:rFonts w:ascii="Times New Roman" w:hAnsi="Times New Roman" w:cs="Times New Roman"/>
          <w:sz w:val="28"/>
          <w:szCs w:val="28"/>
        </w:rPr>
        <w:t>. Решения Координационного совета принимаются посредством открытого голосования большинством голосов членов Координационного совета. При равенстве голосов решающим является голос председателя Координационного совета или заместителя председателя Координационного совета, ведущего заседание.</w:t>
      </w:r>
    </w:p>
    <w:p w14:paraId="26E9DAA5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1247F">
        <w:rPr>
          <w:rFonts w:ascii="Times New Roman" w:hAnsi="Times New Roman" w:cs="Times New Roman"/>
          <w:sz w:val="28"/>
          <w:szCs w:val="28"/>
        </w:rPr>
        <w:t>. Решения, принятые на заседании Координационного совета, оформляются протоколом. Протокол заседания Координационного совета готовится секретарем Координационного совета, подписывается председателем Координационного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(заместителем председателя</w:t>
      </w:r>
      <w:r w:rsidRPr="00B22195">
        <w:t xml:space="preserve"> </w:t>
      </w:r>
      <w:r w:rsidRPr="00B22195"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>
        <w:rPr>
          <w:rFonts w:ascii="Times New Roman" w:hAnsi="Times New Roman" w:cs="Times New Roman"/>
          <w:sz w:val="28"/>
          <w:szCs w:val="28"/>
        </w:rPr>
        <w:t>, председательствующим на заседании)</w:t>
      </w:r>
      <w:r w:rsidRPr="00F1247F">
        <w:rPr>
          <w:rFonts w:ascii="Times New Roman" w:hAnsi="Times New Roman" w:cs="Times New Roman"/>
          <w:sz w:val="28"/>
          <w:szCs w:val="28"/>
        </w:rPr>
        <w:t xml:space="preserve"> и секретарем Координационного совета. </w:t>
      </w:r>
    </w:p>
    <w:p w14:paraId="7475B1EC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5B33">
        <w:rPr>
          <w:rFonts w:ascii="Times New Roman" w:hAnsi="Times New Roman" w:cs="Times New Roman"/>
          <w:sz w:val="28"/>
          <w:szCs w:val="28"/>
        </w:rPr>
        <w:t xml:space="preserve">В случае необходимости доработки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рассматриваемых на заседании Координационного совета вопросов </w:t>
      </w:r>
      <w:r w:rsidRPr="00D85B33">
        <w:rPr>
          <w:rFonts w:ascii="Times New Roman" w:hAnsi="Times New Roman" w:cs="Times New Roman"/>
          <w:sz w:val="28"/>
          <w:szCs w:val="28"/>
        </w:rPr>
        <w:t xml:space="preserve">с учетом высказанных предложений и замечаний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85B3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протоколе</w:t>
      </w:r>
      <w:r w:rsidRPr="00D85B33">
        <w:rPr>
          <w:rFonts w:ascii="Times New Roman" w:hAnsi="Times New Roman" w:cs="Times New Roman"/>
          <w:sz w:val="28"/>
          <w:szCs w:val="28"/>
        </w:rPr>
        <w:t xml:space="preserve"> отражается соответствующее поручение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D85B33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85B33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5B33">
        <w:rPr>
          <w:rFonts w:ascii="Times New Roman" w:hAnsi="Times New Roman" w:cs="Times New Roman"/>
          <w:sz w:val="28"/>
          <w:szCs w:val="28"/>
        </w:rPr>
        <w:t>срока исполнения.</w:t>
      </w:r>
    </w:p>
    <w:p w14:paraId="62379D99" w14:textId="77777777" w:rsidR="00BB5B98" w:rsidRPr="00F1247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247F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Координационного совета в трехдневный срок после дня проведения заседания направляется членам Координационного совета, </w:t>
      </w:r>
      <w:r>
        <w:rPr>
          <w:rFonts w:ascii="Times New Roman" w:hAnsi="Times New Roman" w:cs="Times New Roman"/>
          <w:sz w:val="28"/>
          <w:szCs w:val="28"/>
        </w:rPr>
        <w:br/>
      </w:r>
      <w:r w:rsidRPr="00F1247F">
        <w:rPr>
          <w:rFonts w:ascii="Times New Roman" w:hAnsi="Times New Roman" w:cs="Times New Roman"/>
          <w:sz w:val="28"/>
          <w:szCs w:val="28"/>
        </w:rPr>
        <w:t xml:space="preserve">а также в адрес иных органов и организаций, </w:t>
      </w:r>
      <w:r>
        <w:rPr>
          <w:rFonts w:ascii="Times New Roman" w:hAnsi="Times New Roman" w:cs="Times New Roman"/>
          <w:sz w:val="28"/>
          <w:szCs w:val="28"/>
        </w:rPr>
        <w:t>участвующих в</w:t>
      </w:r>
      <w:r w:rsidRPr="00F1247F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47F">
        <w:rPr>
          <w:rFonts w:ascii="Times New Roman" w:hAnsi="Times New Roman" w:cs="Times New Roman"/>
          <w:sz w:val="28"/>
          <w:szCs w:val="28"/>
        </w:rPr>
        <w:t xml:space="preserve"> Координационного совета.</w:t>
      </w:r>
    </w:p>
    <w:p w14:paraId="0AA5E1F5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Р</w:t>
      </w:r>
      <w:r w:rsidRPr="00CF5D7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</w:t>
      </w:r>
    </w:p>
    <w:p w14:paraId="41EFA146" w14:textId="5F9ADE23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68B820" w14:textId="39EE95DD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130"/>
      <w:bookmarkEnd w:id="2"/>
      <w:r w:rsidRPr="00CF5D77">
        <w:rPr>
          <w:rFonts w:ascii="Times New Roman" w:hAnsi="Times New Roman" w:cs="Times New Roman"/>
          <w:sz w:val="28"/>
          <w:szCs w:val="28"/>
        </w:rPr>
        <w:t xml:space="preserve">V. Планирование работы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 w:rsidR="00A43C5C"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76CA434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72A6E1" w14:textId="2AA11883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50D3">
        <w:rPr>
          <w:rFonts w:ascii="Times New Roman" w:hAnsi="Times New Roman" w:cs="Times New Roman"/>
          <w:sz w:val="28"/>
          <w:szCs w:val="28"/>
        </w:rPr>
        <w:t xml:space="preserve">5.1. Члены Координационного совета до 15 декабря текущего года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департамент культуры и молодежной политики администрации города </w:t>
      </w:r>
      <w:r w:rsidR="00D337F1">
        <w:rPr>
          <w:rFonts w:ascii="Times New Roman" w:hAnsi="Times New Roman" w:cs="Times New Roman"/>
          <w:sz w:val="28"/>
          <w:szCs w:val="28"/>
        </w:rPr>
        <w:t xml:space="preserve">Перми (далее </w:t>
      </w:r>
      <w:r w:rsidR="00D337F1" w:rsidRPr="00D337F1">
        <w:rPr>
          <w:rFonts w:ascii="Times New Roman" w:hAnsi="Times New Roman" w:cs="Times New Roman"/>
          <w:sz w:val="28"/>
          <w:szCs w:val="28"/>
        </w:rPr>
        <w:t>–</w:t>
      </w:r>
      <w:r w:rsidRPr="004F67A6">
        <w:rPr>
          <w:rFonts w:ascii="Times New Roman" w:hAnsi="Times New Roman" w:cs="Times New Roman"/>
          <w:sz w:val="28"/>
          <w:szCs w:val="28"/>
        </w:rPr>
        <w:t xml:space="preserve"> Уполномоченный орган) в письменной форме свои предложения для включения в план работы Координационного совета на очередной календарный год. </w:t>
      </w:r>
    </w:p>
    <w:p w14:paraId="7178F408" w14:textId="41300290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В целях формирования плана работы Координационного совета на 2022 год члены Координационного совета представляют в Уполномоченный орган в письменной форме свои предложения для включения в план работы Координационного совета не позднее 31 января 2022 г.</w:t>
      </w:r>
    </w:p>
    <w:p w14:paraId="4836BF22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5D77">
        <w:rPr>
          <w:rFonts w:ascii="Times New Roman" w:hAnsi="Times New Roman" w:cs="Times New Roman"/>
          <w:sz w:val="28"/>
          <w:szCs w:val="28"/>
        </w:rPr>
        <w:t xml:space="preserve">.2. На основе поступивших предложений секретарем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формируется план работы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</w:t>
      </w:r>
      <w:r w:rsidRPr="00A43C5C">
        <w:rPr>
          <w:rFonts w:ascii="Times New Roman" w:hAnsi="Times New Roman" w:cs="Times New Roman"/>
          <w:sz w:val="28"/>
          <w:szCs w:val="28"/>
        </w:rPr>
        <w:t>календарный</w:t>
      </w:r>
      <w:r w:rsidRPr="00CF5D77">
        <w:rPr>
          <w:rFonts w:ascii="Times New Roman" w:hAnsi="Times New Roman" w:cs="Times New Roman"/>
          <w:sz w:val="28"/>
          <w:szCs w:val="28"/>
        </w:rPr>
        <w:t xml:space="preserve"> год, который представляется председател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утверждения. Утвержденный </w:t>
      </w:r>
      <w:r w:rsidRPr="00CF5D77">
        <w:rPr>
          <w:rFonts w:ascii="Times New Roman" w:hAnsi="Times New Roman" w:cs="Times New Roman"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CF5D77">
        <w:rPr>
          <w:rFonts w:ascii="Times New Roman" w:hAnsi="Times New Roman" w:cs="Times New Roman"/>
          <w:sz w:val="28"/>
          <w:szCs w:val="28"/>
        </w:rPr>
        <w:t>рассылается</w:t>
      </w:r>
      <w:r>
        <w:rPr>
          <w:rFonts w:ascii="Times New Roman" w:hAnsi="Times New Roman" w:cs="Times New Roman"/>
          <w:sz w:val="28"/>
          <w:szCs w:val="28"/>
        </w:rPr>
        <w:t xml:space="preserve"> секретарем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Pr="008A55C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Pr="00CF5D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CF5D77">
        <w:rPr>
          <w:rFonts w:ascii="Times New Roman" w:hAnsi="Times New Roman" w:cs="Times New Roman"/>
          <w:sz w:val="28"/>
          <w:szCs w:val="28"/>
        </w:rPr>
        <w:t>членам в течение 5 рабочих дней с даты утверждения.</w:t>
      </w:r>
    </w:p>
    <w:p w14:paraId="774F484D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5D77">
        <w:rPr>
          <w:rFonts w:ascii="Times New Roman" w:hAnsi="Times New Roman" w:cs="Times New Roman"/>
          <w:sz w:val="28"/>
          <w:szCs w:val="28"/>
        </w:rPr>
        <w:t xml:space="preserve">.3. План работы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включает перечень вопросов, подлежащих рассмотрению на заседаниях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, с указанием </w:t>
      </w:r>
      <w:r>
        <w:rPr>
          <w:rFonts w:ascii="Times New Roman" w:hAnsi="Times New Roman" w:cs="Times New Roman"/>
          <w:sz w:val="28"/>
          <w:szCs w:val="28"/>
        </w:rPr>
        <w:t>предполагаемого срока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рассмотрения и ответственных за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CF5D77">
        <w:rPr>
          <w:rFonts w:ascii="Times New Roman" w:hAnsi="Times New Roman" w:cs="Times New Roman"/>
          <w:sz w:val="28"/>
          <w:szCs w:val="28"/>
        </w:rPr>
        <w:t xml:space="preserve"> подготовку.</w:t>
      </w:r>
    </w:p>
    <w:p w14:paraId="3795A0B8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5.4. Изменения и (или) дополнения в утвержденный план работы Координационного совета вносятся на основании решения членов Координационного совета, принятого на заседании Координационного совета.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69ECE" w14:textId="77777777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DF13BB" w14:textId="77777777" w:rsidR="00D337F1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E04E51F" w14:textId="77777777" w:rsidR="00D337F1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D6973A" w14:textId="77777777" w:rsidR="00D337F1" w:rsidRPr="00CF5D77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1708CC" w14:textId="3F1F3C01" w:rsidR="00F2529B" w:rsidRPr="00CF5D77" w:rsidRDefault="00F2529B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 xml:space="preserve">VI. Порядок подготовки заседаний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Координационный совет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41B94A48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97B94D" w14:textId="77777777" w:rsidR="00BB5B98" w:rsidRPr="00CC2D9F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>.1. Повестка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планом работы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очередной календарный год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CF5D77">
        <w:rPr>
          <w:rFonts w:ascii="Times New Roman" w:hAnsi="Times New Roman" w:cs="Times New Roman"/>
          <w:sz w:val="28"/>
          <w:szCs w:val="28"/>
        </w:rPr>
        <w:t xml:space="preserve">и утверждается председателем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или в его отсутствие одним из заместителей председателя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совета.</w:t>
      </w:r>
    </w:p>
    <w:p w14:paraId="78AC8268" w14:textId="77777777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6.2. Ответственными за подготовку включенных в повестку заседания вопросов представляются в Уполномоченный орган не позднее чем за 7 рабочих дней до дня проведения заседания Координационного совета следующие материалы по рассматриваемому вопросу:</w:t>
      </w:r>
    </w:p>
    <w:p w14:paraId="0D13BBE8" w14:textId="77777777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протоколы заседаний рабочих групп, групп экспертов и специалистов (при наличии);</w:t>
      </w:r>
    </w:p>
    <w:p w14:paraId="491C6AF4" w14:textId="77777777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 xml:space="preserve">информационно-аналитические материалы по рассматриваемому вопросу (при наличии), </w:t>
      </w:r>
    </w:p>
    <w:p w14:paraId="623FEAE8" w14:textId="77777777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особое мнение в письменной форме по рассматриваемому вопросу (при наличии);</w:t>
      </w:r>
    </w:p>
    <w:p w14:paraId="49239F12" w14:textId="41D8E6B9" w:rsidR="00BB5B98" w:rsidRPr="004F67A6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 xml:space="preserve">предложения в проект протокола Координационного совета о мероприятиях, необходимых для решения обозначенного вопроса, с указанием ответственных </w:t>
      </w:r>
      <w:r w:rsidR="00992D21">
        <w:rPr>
          <w:rFonts w:ascii="Times New Roman" w:hAnsi="Times New Roman" w:cs="Times New Roman"/>
          <w:sz w:val="28"/>
          <w:szCs w:val="28"/>
        </w:rPr>
        <w:br/>
      </w:r>
      <w:r w:rsidRPr="004F67A6">
        <w:rPr>
          <w:rFonts w:ascii="Times New Roman" w:hAnsi="Times New Roman" w:cs="Times New Roman"/>
          <w:sz w:val="28"/>
          <w:szCs w:val="28"/>
        </w:rPr>
        <w:t>за их</w:t>
      </w:r>
      <w:r w:rsidR="00511AE6">
        <w:rPr>
          <w:rFonts w:ascii="Times New Roman" w:hAnsi="Times New Roman" w:cs="Times New Roman"/>
          <w:sz w:val="28"/>
          <w:szCs w:val="28"/>
        </w:rPr>
        <w:t xml:space="preserve"> исполнение и сроков исполнения.</w:t>
      </w:r>
    </w:p>
    <w:p w14:paraId="769A58BE" w14:textId="77777777" w:rsidR="00BB5B98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67A6">
        <w:rPr>
          <w:rFonts w:ascii="Times New Roman" w:hAnsi="Times New Roman" w:cs="Times New Roman"/>
          <w:sz w:val="28"/>
          <w:szCs w:val="28"/>
        </w:rPr>
        <w:t>6.3. Контроль за соблюдением сроков представления материалов для рас</w:t>
      </w:r>
      <w:r w:rsidRPr="00CF5D77">
        <w:rPr>
          <w:rFonts w:ascii="Times New Roman" w:hAnsi="Times New Roman" w:cs="Times New Roman"/>
          <w:sz w:val="28"/>
          <w:szCs w:val="28"/>
        </w:rPr>
        <w:t xml:space="preserve">смотрения на заседаниях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осуществляется секретарем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1A4B5DBF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Материалы, поступившие в соответствии с пунктом 6.2 настоящего Положения, направляются Уполномоченным органом председателю Координационного совета не позднее чем за три рабочих дня до даты проведения заседания Координационного совета.</w:t>
      </w:r>
    </w:p>
    <w:p w14:paraId="58583171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В случае если решение по рассматриваемому вопросу предусматривает принятие правового акта администрации города Перми, одновременно с подготовкой материалов к заседанию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отве</w:t>
      </w:r>
      <w:r>
        <w:rPr>
          <w:rFonts w:ascii="Times New Roman" w:hAnsi="Times New Roman" w:cs="Times New Roman"/>
          <w:sz w:val="28"/>
          <w:szCs w:val="28"/>
        </w:rPr>
        <w:t>тственным за подготовку вопроса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разрабатывается проект правового акта администрации города Перми.</w:t>
      </w:r>
    </w:p>
    <w:p w14:paraId="4A6D99B6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Pr="00CF5D77">
        <w:rPr>
          <w:rFonts w:ascii="Times New Roman" w:hAnsi="Times New Roman" w:cs="Times New Roman"/>
          <w:sz w:val="28"/>
          <w:szCs w:val="28"/>
        </w:rPr>
        <w:t xml:space="preserve">. Секретарь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за 5 рабочих дней до даты проведения заседания информирует членов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и лиц, приглашенных на заседание, о дате, времени и месте проведения заседания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69AEB6E7" w14:textId="77777777" w:rsidR="00BB5B98" w:rsidRPr="00CF5D77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5D77">
        <w:rPr>
          <w:rFonts w:ascii="Times New Roman" w:hAnsi="Times New Roman" w:cs="Times New Roman"/>
          <w:sz w:val="28"/>
          <w:szCs w:val="28"/>
        </w:rPr>
        <w:t xml:space="preserve">7. Список приглашенных на заседание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формируется секретарем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на основе предложений ответственных за подготовку вопросов.</w:t>
      </w:r>
    </w:p>
    <w:p w14:paraId="6EABA950" w14:textId="7817A283" w:rsidR="00BB5B98" w:rsidRPr="00BB6DEA" w:rsidRDefault="00BB5B98" w:rsidP="00BB5B9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Pr="00CF5D77">
        <w:rPr>
          <w:rFonts w:ascii="Times New Roman" w:hAnsi="Times New Roman" w:cs="Times New Roman"/>
          <w:sz w:val="28"/>
          <w:szCs w:val="28"/>
        </w:rPr>
        <w:t xml:space="preserve">. </w:t>
      </w:r>
      <w:r w:rsidR="00BB6DEA" w:rsidRPr="00BB6DEA">
        <w:rPr>
          <w:rFonts w:ascii="Times New Roman" w:hAnsi="Times New Roman" w:cs="Times New Roman"/>
          <w:sz w:val="28"/>
          <w:szCs w:val="28"/>
        </w:rPr>
        <w:t>Посещение журналистами средств массовой информации заседаний Координационного совета осуществляется в порядке, установленном администрацией города Перми</w:t>
      </w:r>
      <w:r w:rsidRPr="00F550D3">
        <w:rPr>
          <w:rFonts w:ascii="Times New Roman" w:hAnsi="Times New Roman" w:cs="Times New Roman"/>
          <w:sz w:val="28"/>
          <w:szCs w:val="28"/>
        </w:rPr>
        <w:t>.</w:t>
      </w:r>
    </w:p>
    <w:p w14:paraId="3AB38D40" w14:textId="77777777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F74520E" w14:textId="77777777" w:rsidR="00D337F1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7CAF96" w14:textId="77777777" w:rsidR="00D337F1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68F8CA" w14:textId="77777777" w:rsidR="00D337F1" w:rsidRDefault="00D337F1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E994F" w14:textId="7CF24836" w:rsidR="00F2529B" w:rsidRPr="00CF5D77" w:rsidRDefault="005E78C4" w:rsidP="00F2529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решений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 </w:t>
      </w:r>
      <w:r w:rsidR="00C7604F">
        <w:rPr>
          <w:rFonts w:ascii="Times New Roman" w:hAnsi="Times New Roman" w:cs="Times New Roman"/>
          <w:sz w:val="28"/>
          <w:szCs w:val="28"/>
        </w:rPr>
        <w:t>Координационн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7604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2529B">
        <w:rPr>
          <w:rFonts w:ascii="Times New Roman" w:hAnsi="Times New Roman" w:cs="Times New Roman"/>
          <w:sz w:val="28"/>
          <w:szCs w:val="28"/>
        </w:rPr>
        <w:t>а</w:t>
      </w:r>
    </w:p>
    <w:p w14:paraId="1D8C2300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551BB" w14:textId="77777777" w:rsidR="00BB5B98" w:rsidRPr="00CF5D77" w:rsidRDefault="00BB5B98" w:rsidP="00BB5B98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CF5D77">
        <w:rPr>
          <w:rFonts w:ascii="Times New Roman" w:hAnsi="Times New Roman" w:cs="Times New Roman"/>
          <w:sz w:val="28"/>
          <w:szCs w:val="28"/>
        </w:rPr>
        <w:t xml:space="preserve">. Контроль за организацией исполнения решений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осуществляет председатель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либо </w:t>
      </w:r>
      <w:r w:rsidRPr="00CF5D77">
        <w:rPr>
          <w:rFonts w:ascii="Times New Roman" w:hAnsi="Times New Roman" w:cs="Times New Roman"/>
          <w:sz w:val="28"/>
          <w:szCs w:val="28"/>
        </w:rPr>
        <w:t xml:space="preserve">по его поручению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CF5D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CF5D77">
        <w:rPr>
          <w:rFonts w:ascii="Times New Roman" w:hAnsi="Times New Roman" w:cs="Times New Roman"/>
          <w:sz w:val="28"/>
          <w:szCs w:val="28"/>
        </w:rPr>
        <w:t>.</w:t>
      </w:r>
    </w:p>
    <w:p w14:paraId="619F1F7D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7E1C4" w14:textId="77777777" w:rsidR="00F2529B" w:rsidRPr="00CF5D77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ECF07F" w14:textId="77777777" w:rsidR="00F2529B" w:rsidRDefault="00F2529B" w:rsidP="006931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2F45CE04" w14:textId="77777777" w:rsidR="00B80485" w:rsidRDefault="00B80485" w:rsidP="006931D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31ABB40C" w14:textId="77777777" w:rsidR="00AE2AC2" w:rsidRDefault="00AE2AC2" w:rsidP="00226E09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  <w:sectPr w:rsidR="00AE2AC2" w:rsidSect="0091312A">
          <w:pgSz w:w="11906" w:h="16838"/>
          <w:pgMar w:top="1134" w:right="567" w:bottom="1134" w:left="1418" w:header="363" w:footer="708" w:gutter="0"/>
          <w:pgNumType w:start="1"/>
          <w:cols w:space="708"/>
          <w:titlePg/>
          <w:docGrid w:linePitch="360"/>
        </w:sectPr>
      </w:pPr>
    </w:p>
    <w:p w14:paraId="69368276" w14:textId="37C23D05" w:rsidR="00F2529B" w:rsidRPr="00CF5D77" w:rsidRDefault="00F2529B" w:rsidP="00AE2AC2">
      <w:pPr>
        <w:pStyle w:val="ConsPlusNormal"/>
        <w:spacing w:line="240" w:lineRule="exact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УТВЕРЖДЕН</w:t>
      </w:r>
    </w:p>
    <w:p w14:paraId="5D5B6000" w14:textId="77777777" w:rsidR="00AE2AC2" w:rsidRDefault="00AE2AC2" w:rsidP="00AE2AC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529B" w:rsidRPr="00CF5D77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29B" w:rsidRPr="00CF5D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57BF0E32" w14:textId="157ECD8C" w:rsidR="00F2529B" w:rsidRDefault="00F2529B" w:rsidP="00AE2AC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  <w:r w:rsidRPr="00CF5D77">
        <w:rPr>
          <w:rFonts w:ascii="Times New Roman" w:hAnsi="Times New Roman" w:cs="Times New Roman"/>
          <w:sz w:val="28"/>
          <w:szCs w:val="28"/>
        </w:rPr>
        <w:t>города Перми</w:t>
      </w:r>
    </w:p>
    <w:p w14:paraId="18851578" w14:textId="77777777" w:rsidR="006C481B" w:rsidRPr="00B80485" w:rsidRDefault="00AE2AC2" w:rsidP="006C481B">
      <w:pPr>
        <w:spacing w:line="240" w:lineRule="exact"/>
        <w:ind w:left="5387" w:firstLine="283"/>
        <w:rPr>
          <w:iCs/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>от</w:t>
      </w:r>
      <w:r w:rsidR="006C481B">
        <w:rPr>
          <w:sz w:val="28"/>
          <w:szCs w:val="28"/>
        </w:rPr>
        <w:t xml:space="preserve"> </w:t>
      </w:r>
      <w:r w:rsidR="006C481B">
        <w:rPr>
          <w:sz w:val="28"/>
          <w:szCs w:val="28"/>
        </w:rPr>
        <w:t>14.02.2022 № 87</w:t>
      </w:r>
    </w:p>
    <w:p w14:paraId="3CA03CC4" w14:textId="4B51B477" w:rsidR="00AE2AC2" w:rsidRPr="00CF5D77" w:rsidRDefault="00AE2AC2" w:rsidP="00AE2AC2">
      <w:pPr>
        <w:pStyle w:val="ConsPlusNormal"/>
        <w:spacing w:line="240" w:lineRule="exact"/>
        <w:ind w:left="5670"/>
        <w:rPr>
          <w:rFonts w:ascii="Times New Roman" w:hAnsi="Times New Roman" w:cs="Times New Roman"/>
          <w:sz w:val="28"/>
          <w:szCs w:val="28"/>
        </w:rPr>
      </w:pPr>
    </w:p>
    <w:p w14:paraId="52F7B279" w14:textId="77777777" w:rsidR="00226E09" w:rsidRDefault="00226E09" w:rsidP="00D337F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191"/>
      <w:bookmarkEnd w:id="4"/>
    </w:p>
    <w:p w14:paraId="67BDE616" w14:textId="77777777" w:rsidR="00D337F1" w:rsidRDefault="00D337F1" w:rsidP="00D337F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625F1494" w14:textId="77777777" w:rsidR="00226E09" w:rsidRDefault="00226E09" w:rsidP="00D337F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14:paraId="5EEF3EF5" w14:textId="0386B875" w:rsidR="00F2529B" w:rsidRDefault="00F2529B" w:rsidP="00AE2A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1B4F38DD" w14:textId="1886846E" w:rsidR="00F2529B" w:rsidRDefault="00F2529B" w:rsidP="00AE2A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Координационного </w:t>
      </w:r>
      <w:r w:rsidR="00C7604F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</w:p>
    <w:p w14:paraId="4945336D" w14:textId="4EB95412" w:rsidR="00F2529B" w:rsidRDefault="00F2529B" w:rsidP="00AE2AC2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молодежной политики</w:t>
      </w:r>
      <w:r w:rsidR="00F24848">
        <w:rPr>
          <w:rFonts w:ascii="Times New Roman" w:hAnsi="Times New Roman" w:cs="Times New Roman"/>
          <w:sz w:val="28"/>
          <w:szCs w:val="28"/>
        </w:rPr>
        <w:t xml:space="preserve"> в городе</w:t>
      </w:r>
      <w:r>
        <w:rPr>
          <w:rFonts w:ascii="Times New Roman" w:hAnsi="Times New Roman" w:cs="Times New Roman"/>
          <w:sz w:val="28"/>
          <w:szCs w:val="28"/>
        </w:rPr>
        <w:t xml:space="preserve"> Перми</w:t>
      </w:r>
    </w:p>
    <w:p w14:paraId="7ED2BED3" w14:textId="77777777" w:rsidR="00F2529B" w:rsidRDefault="00F2529B" w:rsidP="00F252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8"/>
        <w:gridCol w:w="5953"/>
      </w:tblGrid>
      <w:tr w:rsidR="00BB5B98" w14:paraId="0ADEE62A" w14:textId="77777777" w:rsidTr="00992D21">
        <w:tc>
          <w:tcPr>
            <w:tcW w:w="5000" w:type="pct"/>
            <w:gridSpan w:val="2"/>
          </w:tcPr>
          <w:p w14:paraId="01EA0C1A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Председатель:</w:t>
            </w:r>
          </w:p>
        </w:tc>
      </w:tr>
      <w:tr w:rsidR="00BB5B98" w14:paraId="09404831" w14:textId="77777777" w:rsidTr="00992D21">
        <w:tc>
          <w:tcPr>
            <w:tcW w:w="2000" w:type="pct"/>
          </w:tcPr>
          <w:p w14:paraId="24308CE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Дёмкин </w:t>
            </w:r>
          </w:p>
          <w:p w14:paraId="7599B0B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 Николаевич</w:t>
            </w:r>
          </w:p>
          <w:p w14:paraId="241CC897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00" w:type="pct"/>
          </w:tcPr>
          <w:p w14:paraId="7F4806F8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</w:t>
            </w: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лава города Перми</w:t>
            </w:r>
          </w:p>
        </w:tc>
      </w:tr>
      <w:tr w:rsidR="00BB5B98" w14:paraId="5A1B0E0D" w14:textId="77777777" w:rsidTr="00992D21">
        <w:tc>
          <w:tcPr>
            <w:tcW w:w="5000" w:type="pct"/>
            <w:gridSpan w:val="2"/>
          </w:tcPr>
          <w:p w14:paraId="021E2917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Заместители председателя:</w:t>
            </w:r>
          </w:p>
        </w:tc>
      </w:tr>
      <w:tr w:rsidR="00BB5B98" w14:paraId="33D0D36C" w14:textId="77777777" w:rsidTr="00992D21">
        <w:trPr>
          <w:trHeight w:val="394"/>
        </w:trPr>
        <w:tc>
          <w:tcPr>
            <w:tcW w:w="2000" w:type="pct"/>
          </w:tcPr>
          <w:p w14:paraId="5AF6F97E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C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Грибанов </w:t>
            </w:r>
          </w:p>
          <w:p w14:paraId="4FCE2F6A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42C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Алексей Анатольевич</w:t>
            </w:r>
          </w:p>
        </w:tc>
        <w:tc>
          <w:tcPr>
            <w:tcW w:w="3000" w:type="pct"/>
          </w:tcPr>
          <w:p w14:paraId="33FDCAC7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42CB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администрации города Перми, возглавляю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щий функционально-целевой блок «Социальная сфера»</w:t>
            </w:r>
          </w:p>
          <w:p w14:paraId="2A5902E5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029E60E0" w14:textId="77777777" w:rsidTr="00992D21">
        <w:tc>
          <w:tcPr>
            <w:tcW w:w="2000" w:type="pct"/>
          </w:tcPr>
          <w:p w14:paraId="6D4BB3F8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Головин </w:t>
            </w:r>
          </w:p>
          <w:p w14:paraId="0C4413DA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Василий Викторович</w:t>
            </w:r>
          </w:p>
        </w:tc>
        <w:tc>
          <w:tcPr>
            <w:tcW w:w="3000" w:type="pct"/>
          </w:tcPr>
          <w:p w14:paraId="2ABA5542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начальник департамента культуры </w:t>
            </w:r>
          </w:p>
          <w:p w14:paraId="49658E42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 молодежной политики администрации </w:t>
            </w:r>
          </w:p>
          <w:p w14:paraId="580F462D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города Перми</w:t>
            </w:r>
          </w:p>
          <w:p w14:paraId="5D042222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73D7B62B" w14:textId="77777777" w:rsidTr="00992D21">
        <w:tc>
          <w:tcPr>
            <w:tcW w:w="5000" w:type="pct"/>
            <w:gridSpan w:val="2"/>
          </w:tcPr>
          <w:p w14:paraId="10F721C8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</w:tr>
      <w:tr w:rsidR="00BB5B98" w14:paraId="3F0491B0" w14:textId="77777777" w:rsidTr="00992D21">
        <w:tc>
          <w:tcPr>
            <w:tcW w:w="2000" w:type="pct"/>
          </w:tcPr>
          <w:p w14:paraId="35748F86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Санников </w:t>
            </w:r>
          </w:p>
          <w:p w14:paraId="53B2E3EA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Дмитрий Анатольевич</w:t>
            </w:r>
          </w:p>
        </w:tc>
        <w:tc>
          <w:tcPr>
            <w:tcW w:w="3000" w:type="pct"/>
          </w:tcPr>
          <w:p w14:paraId="10DE78DA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консультант отдела по организации </w:t>
            </w:r>
          </w:p>
          <w:p w14:paraId="641D3B6A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планированию молодежной политики департамента культуры и молодежной политики администрации города Перми</w:t>
            </w:r>
          </w:p>
          <w:p w14:paraId="41CF0BCD" w14:textId="77777777" w:rsidR="00D337F1" w:rsidRPr="00505C12" w:rsidRDefault="00D337F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51C2C624" w14:textId="77777777" w:rsidTr="00992D21">
        <w:tc>
          <w:tcPr>
            <w:tcW w:w="5000" w:type="pct"/>
            <w:gridSpan w:val="2"/>
          </w:tcPr>
          <w:p w14:paraId="2D55DB17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Члены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совета</w:t>
            </w: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</w:t>
            </w:r>
          </w:p>
        </w:tc>
      </w:tr>
      <w:tr w:rsidR="00BB5B98" w14:paraId="192624BB" w14:textId="77777777" w:rsidTr="00992D21">
        <w:tc>
          <w:tcPr>
            <w:tcW w:w="2000" w:type="pct"/>
          </w:tcPr>
          <w:p w14:paraId="3838232D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Баландина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5CAA55DB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Фетхуловна</w:t>
            </w:r>
          </w:p>
        </w:tc>
        <w:tc>
          <w:tcPr>
            <w:tcW w:w="3000" w:type="pct"/>
          </w:tcPr>
          <w:p w14:paraId="0DAC8A9A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министра по туризму </w:t>
            </w:r>
          </w:p>
          <w:p w14:paraId="2F4DF9D5" w14:textId="507D5023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молодежной политике Пермского края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337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5D762995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7EC5956C" w14:textId="77777777" w:rsidTr="00992D21">
        <w:tc>
          <w:tcPr>
            <w:tcW w:w="2000" w:type="pct"/>
          </w:tcPr>
          <w:p w14:paraId="675BC71D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Бокова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6F291AE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Екатерина Анатольевна</w:t>
            </w:r>
          </w:p>
        </w:tc>
        <w:tc>
          <w:tcPr>
            <w:tcW w:w="3000" w:type="pct"/>
          </w:tcPr>
          <w:p w14:paraId="62CB9A7F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автономного учреждения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«Дворец молодежи» г. Перми</w:t>
            </w:r>
          </w:p>
          <w:p w14:paraId="37F2F59F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1BEAEB4F" w14:textId="77777777" w:rsidTr="00992D21">
        <w:tc>
          <w:tcPr>
            <w:tcW w:w="2000" w:type="pct"/>
          </w:tcPr>
          <w:p w14:paraId="7D02471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Блюмин </w:t>
            </w:r>
          </w:p>
          <w:p w14:paraId="5B6D5AAC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лексей Александрович</w:t>
            </w:r>
          </w:p>
        </w:tc>
        <w:tc>
          <w:tcPr>
            <w:tcW w:w="3000" w:type="pct"/>
          </w:tcPr>
          <w:p w14:paraId="0D3C704C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Пермского регионального отделения молодежной общероссийской общественной организации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«Российские студенческие отряды» (по согласованию)</w:t>
            </w:r>
          </w:p>
          <w:p w14:paraId="2E7B5BF8" w14:textId="77777777" w:rsidR="00D337F1" w:rsidRDefault="00D337F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D8412B5" w14:textId="77777777" w:rsidR="00992D21" w:rsidRDefault="00992D2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5ECE8CE2" w14:textId="77777777" w:rsidR="00992D21" w:rsidRDefault="00992D2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62ACD818" w14:textId="77777777" w:rsidR="00992D21" w:rsidRPr="00505C12" w:rsidRDefault="00992D2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4A48BC75" w14:textId="77777777" w:rsidTr="00992D21">
        <w:tc>
          <w:tcPr>
            <w:tcW w:w="2000" w:type="pct"/>
          </w:tcPr>
          <w:p w14:paraId="1E520055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Гореев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4AE36D0F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Владислав Владимирович</w:t>
            </w:r>
          </w:p>
        </w:tc>
        <w:tc>
          <w:tcPr>
            <w:tcW w:w="3000" w:type="pct"/>
          </w:tcPr>
          <w:p w14:paraId="11DBAA6D" w14:textId="06906312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05C1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F67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департамента-начальник отдела координации в сфере общественной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департамента общественной безопасности администрации города Перми</w:t>
            </w:r>
          </w:p>
          <w:p w14:paraId="3325C023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7B442B2F" w14:textId="77777777" w:rsidTr="00992D21">
        <w:trPr>
          <w:cantSplit/>
        </w:trPr>
        <w:tc>
          <w:tcPr>
            <w:tcW w:w="2000" w:type="pct"/>
          </w:tcPr>
          <w:p w14:paraId="6372A1C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Добренко </w:t>
            </w:r>
          </w:p>
          <w:p w14:paraId="3FB44D5E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настасия Юрьевна</w:t>
            </w:r>
          </w:p>
        </w:tc>
        <w:tc>
          <w:tcPr>
            <w:tcW w:w="3000" w:type="pct"/>
          </w:tcPr>
          <w:p w14:paraId="0812C142" w14:textId="34FF9FDB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координатор Общероссийской общественно-государственной детско-юношеской организации «Российское движение школьников» (по согласованию)</w:t>
            </w:r>
          </w:p>
          <w:p w14:paraId="528CB68D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7D77FD19" w14:textId="77777777" w:rsidTr="00992D21">
        <w:tc>
          <w:tcPr>
            <w:tcW w:w="2000" w:type="pct"/>
          </w:tcPr>
          <w:p w14:paraId="0139912E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1C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Коробко </w:t>
            </w:r>
          </w:p>
          <w:p w14:paraId="188342CB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91C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Наталия Павловна</w:t>
            </w:r>
          </w:p>
        </w:tc>
        <w:tc>
          <w:tcPr>
            <w:tcW w:w="3000" w:type="pct"/>
          </w:tcPr>
          <w:p w14:paraId="7EA6183F" w14:textId="4376A69F" w:rsidR="00BB5B98" w:rsidRPr="00F550D3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5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заместитель начальника департамента-начальник отдела по организации </w:t>
            </w:r>
          </w:p>
          <w:p w14:paraId="44FD1E90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50D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планированию молодежной политики департамента культуры и молодежной политики администрации города Перми</w:t>
            </w:r>
          </w:p>
          <w:p w14:paraId="3D8A4B4F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59749040" w14:textId="77777777" w:rsidTr="00992D21">
        <w:tc>
          <w:tcPr>
            <w:tcW w:w="2000" w:type="pct"/>
          </w:tcPr>
          <w:p w14:paraId="7F359B65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Коробов </w:t>
            </w:r>
          </w:p>
          <w:p w14:paraId="46976083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 Павлович</w:t>
            </w:r>
          </w:p>
        </w:tc>
        <w:tc>
          <w:tcPr>
            <w:tcW w:w="3000" w:type="pct"/>
          </w:tcPr>
          <w:p w14:paraId="385E4DF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 Пермской городской Думы </w:t>
            </w:r>
          </w:p>
          <w:p w14:paraId="14E0F3EA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14FA17ED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059DDBFC" w14:textId="77777777" w:rsidTr="00992D21">
        <w:tc>
          <w:tcPr>
            <w:tcW w:w="2000" w:type="pct"/>
          </w:tcPr>
          <w:p w14:paraId="67CEC715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Куликов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2B856AF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Максим Андреевич</w:t>
            </w:r>
          </w:p>
        </w:tc>
        <w:tc>
          <w:tcPr>
            <w:tcW w:w="3000" w:type="pct"/>
          </w:tcPr>
          <w:p w14:paraId="74E23A2F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отдела лесов и особо охраняемых природных территорий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управления </w:t>
            </w:r>
          </w:p>
          <w:p w14:paraId="25DF0946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экологии и природопользованию администрации города Перми</w:t>
            </w:r>
          </w:p>
          <w:p w14:paraId="78739812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3D83FC30" w14:textId="77777777" w:rsidTr="00992D21">
        <w:tc>
          <w:tcPr>
            <w:tcW w:w="2000" w:type="pct"/>
          </w:tcPr>
          <w:p w14:paraId="140D065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Лялина </w:t>
            </w:r>
          </w:p>
          <w:p w14:paraId="52B86555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Екатерина Леонидовна</w:t>
            </w:r>
          </w:p>
        </w:tc>
        <w:tc>
          <w:tcPr>
            <w:tcW w:w="3000" w:type="pct"/>
          </w:tcPr>
          <w:p w14:paraId="07145D27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депутат Пермской городской Думы </w:t>
            </w:r>
          </w:p>
          <w:p w14:paraId="33464A88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2AA60113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1411097D" w14:textId="77777777" w:rsidTr="00992D21">
        <w:tc>
          <w:tcPr>
            <w:tcW w:w="2000" w:type="pct"/>
          </w:tcPr>
          <w:p w14:paraId="0B6E7F74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Монзин </w:t>
            </w:r>
          </w:p>
          <w:p w14:paraId="291C3998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лексей Андреевич</w:t>
            </w:r>
          </w:p>
        </w:tc>
        <w:tc>
          <w:tcPr>
            <w:tcW w:w="3000" w:type="pct"/>
          </w:tcPr>
          <w:p w14:paraId="3ADA3564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Координационного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совет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 работающей молодежи города Перми </w:t>
            </w:r>
          </w:p>
          <w:p w14:paraId="603F078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  <w:p w14:paraId="6D0FD952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4483FFC9" w14:textId="77777777" w:rsidTr="00992D21">
        <w:tc>
          <w:tcPr>
            <w:tcW w:w="2000" w:type="pct"/>
          </w:tcPr>
          <w:p w14:paraId="6CA5CD0F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Овсянникова </w:t>
            </w:r>
          </w:p>
          <w:p w14:paraId="2FB8B1AF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Анатольевна</w:t>
            </w:r>
          </w:p>
        </w:tc>
        <w:tc>
          <w:tcPr>
            <w:tcW w:w="3000" w:type="pct"/>
          </w:tcPr>
          <w:p w14:paraId="5B855C84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департамента социальной политики администрации города Перми</w:t>
            </w:r>
          </w:p>
          <w:p w14:paraId="263B1AE8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6E412999" w14:textId="77777777" w:rsidTr="00992D21">
        <w:tc>
          <w:tcPr>
            <w:tcW w:w="2000" w:type="pct"/>
          </w:tcPr>
          <w:p w14:paraId="16F8A32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Сапегин </w:t>
            </w:r>
          </w:p>
          <w:p w14:paraId="5B96EC0C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ергей Викторович</w:t>
            </w:r>
          </w:p>
        </w:tc>
        <w:tc>
          <w:tcPr>
            <w:tcW w:w="3000" w:type="pct"/>
          </w:tcPr>
          <w:p w14:paraId="47EA7801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комитета по физкультуре </w:t>
            </w:r>
          </w:p>
          <w:p w14:paraId="090A8A92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спорту администрации города Перми</w:t>
            </w:r>
          </w:p>
          <w:p w14:paraId="7472AC19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778EED3C" w14:textId="77777777" w:rsidTr="00992D21">
        <w:tc>
          <w:tcPr>
            <w:tcW w:w="2000" w:type="pct"/>
          </w:tcPr>
          <w:p w14:paraId="54E5CFC9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Сивцова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F613FF1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Ольга Юрьевна</w:t>
            </w:r>
          </w:p>
        </w:tc>
        <w:tc>
          <w:tcPr>
            <w:tcW w:w="3000" w:type="pct"/>
          </w:tcPr>
          <w:p w14:paraId="20DEC5F0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консультант сектора по социальным выплатам отдела по реализации социальных гарантий и выплат управления жилищных отношений администрации города Перми</w:t>
            </w:r>
          </w:p>
          <w:p w14:paraId="4DA461A9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364366B6" w14:textId="77777777" w:rsidR="00992D21" w:rsidRDefault="00992D2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1D5C434F" w14:textId="77777777" w:rsidR="00992D21" w:rsidRPr="00505C12" w:rsidRDefault="00992D2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0F802D1B" w14:textId="77777777" w:rsidTr="00992D21">
        <w:tc>
          <w:tcPr>
            <w:tcW w:w="2000" w:type="pct"/>
          </w:tcPr>
          <w:p w14:paraId="4130183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Тякина </w:t>
            </w:r>
          </w:p>
          <w:p w14:paraId="6D1D2AAD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лена Николаевна</w:t>
            </w:r>
          </w:p>
        </w:tc>
        <w:tc>
          <w:tcPr>
            <w:tcW w:w="3000" w:type="pct"/>
          </w:tcPr>
          <w:p w14:paraId="12FB1A00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начальника управления </w:t>
            </w:r>
          </w:p>
          <w:p w14:paraId="46211BE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вопросам общественного самоуправления </w:t>
            </w:r>
          </w:p>
          <w:p w14:paraId="7F379B8B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межнациональным отношениям</w:t>
            </w:r>
          </w:p>
          <w:p w14:paraId="135719A9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67DFA2EF" w14:textId="77777777" w:rsidTr="00992D21">
        <w:trPr>
          <w:trHeight w:val="23"/>
        </w:trPr>
        <w:tc>
          <w:tcPr>
            <w:tcW w:w="2000" w:type="pct"/>
          </w:tcPr>
          <w:p w14:paraId="434F2DF0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Чеклецова </w:t>
            </w:r>
          </w:p>
          <w:p w14:paraId="4FA234D1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Оксана Леонидовна</w:t>
            </w:r>
          </w:p>
        </w:tc>
        <w:tc>
          <w:tcPr>
            <w:tcW w:w="3000" w:type="pct"/>
          </w:tcPr>
          <w:p w14:paraId="1CD10D98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департамента образования администрации города Перми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-начальник у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</w:t>
            </w: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общего </w:t>
            </w:r>
          </w:p>
          <w:p w14:paraId="52FDBE93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61B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дополнительного образования детей</w:t>
            </w:r>
          </w:p>
          <w:p w14:paraId="1B0347A1" w14:textId="77777777" w:rsidR="00D337F1" w:rsidRPr="00505C12" w:rsidRDefault="00D337F1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B5B98" w14:paraId="6771068D" w14:textId="77777777" w:rsidTr="00992D21">
        <w:tc>
          <w:tcPr>
            <w:tcW w:w="2000" w:type="pct"/>
          </w:tcPr>
          <w:p w14:paraId="097A948D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Шишкин </w:t>
            </w:r>
          </w:p>
          <w:p w14:paraId="3EA1A403" w14:textId="77777777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 Викторович</w:t>
            </w:r>
          </w:p>
        </w:tc>
        <w:tc>
          <w:tcPr>
            <w:tcW w:w="3000" w:type="pct"/>
          </w:tcPr>
          <w:p w14:paraId="5A1DE92B" w14:textId="77777777" w:rsidR="00BB5B98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8258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заместитель директора по персоналу акционерного общества «Протон-ПМ»</w:t>
            </w:r>
          </w:p>
          <w:p w14:paraId="002D5DB8" w14:textId="39E2F5D5" w:rsidR="00BB5B98" w:rsidRPr="00505C12" w:rsidRDefault="00BB5B98" w:rsidP="00ED10CF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 согласованию)</w:t>
            </w:r>
          </w:p>
        </w:tc>
      </w:tr>
    </w:tbl>
    <w:p w14:paraId="469CA9F2" w14:textId="77777777" w:rsidR="00F2529B" w:rsidRPr="00CF5D77" w:rsidRDefault="00F2529B" w:rsidP="00F2529B">
      <w:pPr>
        <w:pStyle w:val="ConsPlusTitle"/>
        <w:jc w:val="center"/>
        <w:rPr>
          <w:szCs w:val="28"/>
        </w:rPr>
      </w:pPr>
    </w:p>
    <w:p w14:paraId="2C40F1F9" w14:textId="688DEAF7" w:rsidR="0080004E" w:rsidRPr="003C62FF" w:rsidRDefault="0080004E" w:rsidP="00505C12">
      <w:pPr>
        <w:pStyle w:val="ConsPlusNormal"/>
        <w:widowControl/>
        <w:suppressAutoHyphens/>
        <w:spacing w:line="240" w:lineRule="exact"/>
        <w:ind w:firstLine="963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0004E" w:rsidRPr="003C62FF" w:rsidSect="0091312A">
      <w:pgSz w:w="11906" w:h="16838"/>
      <w:pgMar w:top="1134" w:right="567" w:bottom="1134" w:left="1418" w:header="3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80A3" w14:textId="77777777" w:rsidR="00F35D4B" w:rsidRDefault="00F35D4B" w:rsidP="00847271">
      <w:r>
        <w:separator/>
      </w:r>
    </w:p>
  </w:endnote>
  <w:endnote w:type="continuationSeparator" w:id="0">
    <w:p w14:paraId="547C4B7C" w14:textId="77777777" w:rsidR="00F35D4B" w:rsidRDefault="00F35D4B" w:rsidP="0084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58A5A" w14:textId="77777777" w:rsidR="00F35D4B" w:rsidRDefault="00F35D4B" w:rsidP="00847271">
      <w:r>
        <w:separator/>
      </w:r>
    </w:p>
  </w:footnote>
  <w:footnote w:type="continuationSeparator" w:id="0">
    <w:p w14:paraId="3B1DB13D" w14:textId="77777777" w:rsidR="00F35D4B" w:rsidRDefault="00F35D4B" w:rsidP="0084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892967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C1C4682" w14:textId="77777777" w:rsidR="00370702" w:rsidRPr="00847271" w:rsidRDefault="00370702" w:rsidP="00847271">
        <w:pPr>
          <w:pStyle w:val="a6"/>
          <w:jc w:val="center"/>
          <w:rPr>
            <w:sz w:val="28"/>
          </w:rPr>
        </w:pPr>
        <w:r w:rsidRPr="00847271">
          <w:rPr>
            <w:sz w:val="28"/>
          </w:rPr>
          <w:fldChar w:fldCharType="begin"/>
        </w:r>
        <w:r w:rsidRPr="00847271">
          <w:rPr>
            <w:sz w:val="28"/>
          </w:rPr>
          <w:instrText>PAGE   \* MERGEFORMAT</w:instrText>
        </w:r>
        <w:r w:rsidRPr="00847271">
          <w:rPr>
            <w:sz w:val="28"/>
          </w:rPr>
          <w:fldChar w:fldCharType="separate"/>
        </w:r>
        <w:r w:rsidR="001C7495">
          <w:rPr>
            <w:noProof/>
            <w:sz w:val="28"/>
          </w:rPr>
          <w:t>6</w:t>
        </w:r>
        <w:r w:rsidRPr="00847271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04E"/>
    <w:rsid w:val="00046CF4"/>
    <w:rsid w:val="00050B21"/>
    <w:rsid w:val="000C6895"/>
    <w:rsid w:val="000D08D8"/>
    <w:rsid w:val="000D455B"/>
    <w:rsid w:val="00102015"/>
    <w:rsid w:val="001067F6"/>
    <w:rsid w:val="00106D55"/>
    <w:rsid w:val="00116BDF"/>
    <w:rsid w:val="00173D90"/>
    <w:rsid w:val="00193290"/>
    <w:rsid w:val="00193C17"/>
    <w:rsid w:val="001C09DF"/>
    <w:rsid w:val="001C7495"/>
    <w:rsid w:val="001D1B74"/>
    <w:rsid w:val="001E7442"/>
    <w:rsid w:val="001F5721"/>
    <w:rsid w:val="00205737"/>
    <w:rsid w:val="00223C4F"/>
    <w:rsid w:val="00226E09"/>
    <w:rsid w:val="00251A7A"/>
    <w:rsid w:val="0025296C"/>
    <w:rsid w:val="00256121"/>
    <w:rsid w:val="00291C26"/>
    <w:rsid w:val="002C2A9E"/>
    <w:rsid w:val="002D4CCF"/>
    <w:rsid w:val="00300841"/>
    <w:rsid w:val="00305C44"/>
    <w:rsid w:val="00312522"/>
    <w:rsid w:val="00312740"/>
    <w:rsid w:val="00365383"/>
    <w:rsid w:val="00370702"/>
    <w:rsid w:val="003958A3"/>
    <w:rsid w:val="003C41E5"/>
    <w:rsid w:val="003C62FF"/>
    <w:rsid w:val="003D06B4"/>
    <w:rsid w:val="003F5027"/>
    <w:rsid w:val="004007D8"/>
    <w:rsid w:val="00405FA7"/>
    <w:rsid w:val="0042108D"/>
    <w:rsid w:val="004631B1"/>
    <w:rsid w:val="00505C12"/>
    <w:rsid w:val="00511AE6"/>
    <w:rsid w:val="00527A1A"/>
    <w:rsid w:val="005432B7"/>
    <w:rsid w:val="0056378D"/>
    <w:rsid w:val="00573C8D"/>
    <w:rsid w:val="00575D17"/>
    <w:rsid w:val="005A4A56"/>
    <w:rsid w:val="005A7353"/>
    <w:rsid w:val="005D6771"/>
    <w:rsid w:val="005E78C4"/>
    <w:rsid w:val="005F29E0"/>
    <w:rsid w:val="00613E99"/>
    <w:rsid w:val="0061727E"/>
    <w:rsid w:val="006434EC"/>
    <w:rsid w:val="00663E31"/>
    <w:rsid w:val="006811DB"/>
    <w:rsid w:val="00687A7E"/>
    <w:rsid w:val="006931D5"/>
    <w:rsid w:val="006C0AF3"/>
    <w:rsid w:val="006C0C7C"/>
    <w:rsid w:val="006C481B"/>
    <w:rsid w:val="006C63E3"/>
    <w:rsid w:val="006E4D4C"/>
    <w:rsid w:val="006F333E"/>
    <w:rsid w:val="006F5214"/>
    <w:rsid w:val="0070725A"/>
    <w:rsid w:val="00713355"/>
    <w:rsid w:val="00740FFA"/>
    <w:rsid w:val="00751716"/>
    <w:rsid w:val="0075659D"/>
    <w:rsid w:val="00772E4E"/>
    <w:rsid w:val="00773085"/>
    <w:rsid w:val="007D160C"/>
    <w:rsid w:val="0080004E"/>
    <w:rsid w:val="0081781B"/>
    <w:rsid w:val="008247DC"/>
    <w:rsid w:val="00847271"/>
    <w:rsid w:val="0085762C"/>
    <w:rsid w:val="00876447"/>
    <w:rsid w:val="00895253"/>
    <w:rsid w:val="008973F1"/>
    <w:rsid w:val="008A55CF"/>
    <w:rsid w:val="008C06A7"/>
    <w:rsid w:val="008E5CCB"/>
    <w:rsid w:val="008E62F1"/>
    <w:rsid w:val="009123F8"/>
    <w:rsid w:val="0091312A"/>
    <w:rsid w:val="00980F93"/>
    <w:rsid w:val="00982789"/>
    <w:rsid w:val="00992D21"/>
    <w:rsid w:val="009A0BE5"/>
    <w:rsid w:val="009B49B4"/>
    <w:rsid w:val="009F57F8"/>
    <w:rsid w:val="00A05468"/>
    <w:rsid w:val="00A101E7"/>
    <w:rsid w:val="00A16BA5"/>
    <w:rsid w:val="00A22FBB"/>
    <w:rsid w:val="00A33C4D"/>
    <w:rsid w:val="00A41D78"/>
    <w:rsid w:val="00A43C5C"/>
    <w:rsid w:val="00A44C20"/>
    <w:rsid w:val="00A7063E"/>
    <w:rsid w:val="00A827EA"/>
    <w:rsid w:val="00AA1288"/>
    <w:rsid w:val="00AA6D2F"/>
    <w:rsid w:val="00AB33D4"/>
    <w:rsid w:val="00AC2D72"/>
    <w:rsid w:val="00AD2FFD"/>
    <w:rsid w:val="00AE2AC2"/>
    <w:rsid w:val="00B125A1"/>
    <w:rsid w:val="00B22195"/>
    <w:rsid w:val="00B2542E"/>
    <w:rsid w:val="00B310D1"/>
    <w:rsid w:val="00B33A47"/>
    <w:rsid w:val="00B52A1E"/>
    <w:rsid w:val="00B80485"/>
    <w:rsid w:val="00BB5B98"/>
    <w:rsid w:val="00BB6DEA"/>
    <w:rsid w:val="00BF138B"/>
    <w:rsid w:val="00C1072C"/>
    <w:rsid w:val="00C310CD"/>
    <w:rsid w:val="00C43376"/>
    <w:rsid w:val="00C664AA"/>
    <w:rsid w:val="00C7139E"/>
    <w:rsid w:val="00C71F44"/>
    <w:rsid w:val="00C7604F"/>
    <w:rsid w:val="00C831AF"/>
    <w:rsid w:val="00C90E64"/>
    <w:rsid w:val="00C929D7"/>
    <w:rsid w:val="00C93589"/>
    <w:rsid w:val="00CA3BD9"/>
    <w:rsid w:val="00CA4173"/>
    <w:rsid w:val="00CB2D8E"/>
    <w:rsid w:val="00CB6FE4"/>
    <w:rsid w:val="00CC5C51"/>
    <w:rsid w:val="00CD09A6"/>
    <w:rsid w:val="00D02268"/>
    <w:rsid w:val="00D0600E"/>
    <w:rsid w:val="00D337F1"/>
    <w:rsid w:val="00D37F30"/>
    <w:rsid w:val="00D53FD4"/>
    <w:rsid w:val="00D85B33"/>
    <w:rsid w:val="00DD26C5"/>
    <w:rsid w:val="00DD3BF8"/>
    <w:rsid w:val="00E13997"/>
    <w:rsid w:val="00E33C6D"/>
    <w:rsid w:val="00E377E8"/>
    <w:rsid w:val="00E41F6D"/>
    <w:rsid w:val="00E63C8A"/>
    <w:rsid w:val="00E6489C"/>
    <w:rsid w:val="00E90149"/>
    <w:rsid w:val="00EA2C2F"/>
    <w:rsid w:val="00EA4FF8"/>
    <w:rsid w:val="00F11D62"/>
    <w:rsid w:val="00F1247F"/>
    <w:rsid w:val="00F24791"/>
    <w:rsid w:val="00F24848"/>
    <w:rsid w:val="00F2529B"/>
    <w:rsid w:val="00F35D4B"/>
    <w:rsid w:val="00F6780D"/>
    <w:rsid w:val="00F759E2"/>
    <w:rsid w:val="00F77AA9"/>
    <w:rsid w:val="00F9352B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6EE2"/>
  <w15:chartTrackingRefBased/>
  <w15:docId w15:val="{81EC341C-5B32-4E64-B841-0215C3FF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F5721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1F5721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1F5721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header"/>
    <w:basedOn w:val="a"/>
    <w:link w:val="a7"/>
    <w:uiPriority w:val="99"/>
    <w:rsid w:val="001F572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57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Форма"/>
    <w:rsid w:val="001F572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6811DB"/>
    <w:pPr>
      <w:ind w:left="720"/>
      <w:contextualSpacing/>
    </w:pPr>
  </w:style>
  <w:style w:type="paragraph" w:customStyle="1" w:styleId="ConsPlusNormal">
    <w:name w:val="ConsPlusNormal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00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D7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2D72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847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8472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472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A101E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101E7"/>
  </w:style>
  <w:style w:type="character" w:customStyle="1" w:styleId="af1">
    <w:name w:val="Текст примечания Знак"/>
    <w:basedOn w:val="a0"/>
    <w:link w:val="af0"/>
    <w:uiPriority w:val="99"/>
    <w:semiHidden/>
    <w:rsid w:val="00A101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101E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10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F252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620FC-075D-4C6A-A397-78CEDC61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Санников Дмитрий Анатольевич</dc:creator>
  <cp:keywords/>
  <dc:description/>
  <cp:lastModifiedBy>Самохвалова Елена Владимировна</cp:lastModifiedBy>
  <cp:revision>2</cp:revision>
  <cp:lastPrinted>2022-02-14T12:29:00Z</cp:lastPrinted>
  <dcterms:created xsi:type="dcterms:W3CDTF">2022-02-14T12:29:00Z</dcterms:created>
  <dcterms:modified xsi:type="dcterms:W3CDTF">2022-02-14T12:29:00Z</dcterms:modified>
</cp:coreProperties>
</file>