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C2D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86B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6C2D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86BF2">
                        <w:rPr>
                          <w:sz w:val="28"/>
                          <w:szCs w:val="28"/>
                          <w:u w:val="single"/>
                        </w:rPr>
                        <w:t xml:space="preserve"> 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6C2DA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6C2DA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60E06" w:rsidRPr="00860E06" w:rsidRDefault="00860E06" w:rsidP="00860E06">
      <w:pPr>
        <w:suppressAutoHyphens/>
        <w:snapToGrid w:val="0"/>
        <w:spacing w:before="480" w:after="480"/>
        <w:jc w:val="center"/>
        <w:rPr>
          <w:b/>
          <w:sz w:val="28"/>
          <w:szCs w:val="28"/>
        </w:rPr>
      </w:pPr>
      <w:r w:rsidRPr="00860E06">
        <w:rPr>
          <w:b/>
          <w:sz w:val="28"/>
          <w:szCs w:val="28"/>
        </w:rPr>
        <w:t xml:space="preserve">О </w:t>
      </w:r>
      <w:bookmarkStart w:id="0" w:name="_Hlk378756627"/>
      <w:r w:rsidRPr="00860E06">
        <w:rPr>
          <w:b/>
          <w:sz w:val="28"/>
          <w:szCs w:val="28"/>
        </w:rPr>
        <w:t xml:space="preserve">внесении изменений в Прогнозный план приватизации муниципального имущества города Перми на 2022 год и плановый период 2023 и 2024 годов, утвержденный решением Пермской городской Думы от 21.12.2021 № </w:t>
      </w:r>
      <w:bookmarkEnd w:id="0"/>
      <w:r w:rsidRPr="00860E06">
        <w:rPr>
          <w:b/>
          <w:sz w:val="28"/>
          <w:szCs w:val="28"/>
        </w:rPr>
        <w:t>303</w:t>
      </w:r>
    </w:p>
    <w:p w:rsidR="00860E06" w:rsidRPr="00860E06" w:rsidRDefault="00860E06" w:rsidP="00860E06">
      <w:pPr>
        <w:snapToGri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В соответствии со </w:t>
      </w:r>
      <w:hyperlink r:id="rId10" w:history="1">
        <w:r w:rsidRPr="00860E06">
          <w:rPr>
            <w:sz w:val="28"/>
            <w:szCs w:val="28"/>
          </w:rPr>
          <w:t>статьями 10</w:t>
        </w:r>
      </w:hyperlink>
      <w:r w:rsidRPr="00860E06">
        <w:rPr>
          <w:sz w:val="28"/>
          <w:szCs w:val="28"/>
        </w:rPr>
        <w:t xml:space="preserve">, </w:t>
      </w:r>
      <w:hyperlink r:id="rId11" w:history="1">
        <w:r w:rsidRPr="00860E06">
          <w:rPr>
            <w:sz w:val="28"/>
            <w:szCs w:val="28"/>
          </w:rPr>
          <w:t>13</w:t>
        </w:r>
      </w:hyperlink>
      <w:r w:rsidRPr="00860E06">
        <w:rPr>
          <w:sz w:val="28"/>
          <w:szCs w:val="28"/>
        </w:rPr>
        <w:t xml:space="preserve"> Федерального закона от 21.12.2001 № 178-ФЗ «О приватизации государственного и муниципального имущества», </w:t>
      </w:r>
      <w:hyperlink r:id="rId12" w:history="1">
        <w:r w:rsidRPr="00860E06">
          <w:rPr>
            <w:sz w:val="28"/>
            <w:szCs w:val="28"/>
          </w:rPr>
          <w:t>статьей 51</w:t>
        </w:r>
      </w:hyperlink>
      <w:r w:rsidRPr="00860E06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3" w:history="1">
        <w:r w:rsidRPr="00860E06">
          <w:rPr>
            <w:sz w:val="28"/>
            <w:szCs w:val="28"/>
          </w:rPr>
          <w:t>Уставом</w:t>
        </w:r>
      </w:hyperlink>
      <w:r w:rsidRPr="00860E06">
        <w:rPr>
          <w:sz w:val="28"/>
          <w:szCs w:val="28"/>
        </w:rPr>
        <w:t xml:space="preserve"> города Перми, </w:t>
      </w:r>
      <w:hyperlink r:id="rId14" w:history="1">
        <w:r w:rsidRPr="00860E06">
          <w:rPr>
            <w:sz w:val="28"/>
            <w:szCs w:val="28"/>
          </w:rPr>
          <w:t>Положением</w:t>
        </w:r>
      </w:hyperlink>
      <w:r w:rsidRPr="00860E06">
        <w:rPr>
          <w:sz w:val="28"/>
          <w:szCs w:val="28"/>
        </w:rPr>
        <w:t xml:space="preserve"> о приватизации муниципального имущества города Перми, утвержденным решением Пермской городской Думы от 20.11.2012 № 256, </w:t>
      </w:r>
    </w:p>
    <w:p w:rsidR="00860E06" w:rsidRPr="00860E06" w:rsidRDefault="00860E06" w:rsidP="00860E06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860E06">
        <w:rPr>
          <w:sz w:val="28"/>
          <w:szCs w:val="28"/>
        </w:rPr>
        <w:t xml:space="preserve">Пермская городская Дума </w:t>
      </w:r>
      <w:r w:rsidRPr="00860E06">
        <w:rPr>
          <w:b/>
          <w:sz w:val="28"/>
          <w:szCs w:val="28"/>
        </w:rPr>
        <w:t>р е ш и л а:</w:t>
      </w:r>
    </w:p>
    <w:p w:rsidR="00860E06" w:rsidRPr="00860E06" w:rsidRDefault="00860E06" w:rsidP="00860E06">
      <w:pPr>
        <w:snapToGri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 Внести в Прогнозный план приватизации муниципального имущества г</w:t>
      </w:r>
      <w:r w:rsidRPr="00860E06">
        <w:rPr>
          <w:sz w:val="28"/>
          <w:szCs w:val="28"/>
        </w:rPr>
        <w:t>о</w:t>
      </w:r>
      <w:r w:rsidRPr="00860E06">
        <w:rPr>
          <w:sz w:val="28"/>
          <w:szCs w:val="28"/>
        </w:rPr>
        <w:t>рода Перми на 2022 год и плановый период 2023 и 2024 годов, утвержденный р</w:t>
      </w:r>
      <w:r w:rsidRPr="00860E06">
        <w:rPr>
          <w:sz w:val="28"/>
          <w:szCs w:val="28"/>
        </w:rPr>
        <w:t>е</w:t>
      </w:r>
      <w:r w:rsidRPr="00860E06">
        <w:rPr>
          <w:sz w:val="28"/>
          <w:szCs w:val="28"/>
        </w:rPr>
        <w:t>шением Пермской городской Думы от 21.12.2021 № 303, изменения:</w:t>
      </w:r>
    </w:p>
    <w:p w:rsidR="00860E06" w:rsidRPr="00860E06" w:rsidRDefault="00860E06" w:rsidP="00860E06">
      <w:pPr>
        <w:snapToGri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1.1 в разделе </w:t>
      </w:r>
      <w:r w:rsidRPr="00860E06">
        <w:rPr>
          <w:sz w:val="28"/>
          <w:szCs w:val="28"/>
          <w:lang w:val="en-US"/>
        </w:rPr>
        <w:t>I</w:t>
      </w:r>
      <w:r w:rsidRPr="00860E06">
        <w:rPr>
          <w:sz w:val="28"/>
          <w:szCs w:val="28"/>
        </w:rPr>
        <w:t xml:space="preserve">: </w:t>
      </w:r>
    </w:p>
    <w:p w:rsidR="00860E06" w:rsidRPr="00860E06" w:rsidRDefault="00860E06" w:rsidP="00860E06">
      <w:pPr>
        <w:snapToGri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1.1.1 абзац восьмой изложить в редакции: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«Общая ориентировочная сумма продажи муниципального имущества, включенного в Прогнозный план приватизации муниципального имущества гор</w:t>
      </w:r>
      <w:r w:rsidRPr="00860E06">
        <w:rPr>
          <w:sz w:val="28"/>
          <w:szCs w:val="28"/>
        </w:rPr>
        <w:t>о</w:t>
      </w:r>
      <w:r w:rsidRPr="00860E06">
        <w:rPr>
          <w:sz w:val="28"/>
          <w:szCs w:val="28"/>
        </w:rPr>
        <w:t>да Перми на 2022 год и плановый период 2023 и 2024 годов, составляет 317 773,12 тыс. руб. без учета НДС.»;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1.1.2 в абзаце девятом слова «в 2022 году – 57 159,80 тыс. руб.» заменить словами «в 2022 году – 168 348,90 тыс. руб.»;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1.2 в </w:t>
      </w:r>
      <w:hyperlink r:id="rId15" w:history="1">
        <w:r w:rsidRPr="00860E06">
          <w:rPr>
            <w:sz w:val="28"/>
            <w:szCs w:val="28"/>
          </w:rPr>
          <w:t>разделе II</w:t>
        </w:r>
      </w:hyperlink>
      <w:r w:rsidRPr="00860E06">
        <w:rPr>
          <w:sz w:val="28"/>
          <w:szCs w:val="28"/>
        </w:rPr>
        <w:t>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1.2.1 в </w:t>
      </w:r>
      <w:hyperlink r:id="rId16" w:history="1">
        <w:r w:rsidRPr="00860E06">
          <w:rPr>
            <w:sz w:val="28"/>
            <w:szCs w:val="28"/>
          </w:rPr>
          <w:t>подразделе 1</w:t>
        </w:r>
      </w:hyperlink>
      <w:r w:rsidRPr="00860E06">
        <w:rPr>
          <w:sz w:val="28"/>
          <w:szCs w:val="28"/>
        </w:rPr>
        <w:t>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1.2.1.1 строку 7 признать утратившей силу;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1.2.1.2 дополнить строками согласно </w:t>
      </w:r>
      <w:hyperlink r:id="rId17" w:history="1">
        <w:r w:rsidRPr="00860E06">
          <w:rPr>
            <w:sz w:val="28"/>
            <w:szCs w:val="28"/>
          </w:rPr>
          <w:t xml:space="preserve">приложению 1 </w:t>
        </w:r>
      </w:hyperlink>
      <w:r w:rsidRPr="00860E06">
        <w:rPr>
          <w:sz w:val="28"/>
          <w:szCs w:val="28"/>
        </w:rPr>
        <w:t>к настоящему реш</w:t>
      </w:r>
      <w:r w:rsidRPr="00860E06">
        <w:rPr>
          <w:sz w:val="28"/>
          <w:szCs w:val="28"/>
        </w:rPr>
        <w:t>е</w:t>
      </w:r>
      <w:r w:rsidRPr="00860E06">
        <w:rPr>
          <w:sz w:val="28"/>
          <w:szCs w:val="28"/>
        </w:rPr>
        <w:t>нию;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1.2.2 в подразделе 2: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1.2.2.1 строку 12 признать утратившей силу;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 xml:space="preserve">1.2.2.2 дополнить строками согласно </w:t>
      </w:r>
      <w:hyperlink r:id="rId18" w:history="1">
        <w:r w:rsidRPr="00860E06">
          <w:rPr>
            <w:sz w:val="28"/>
            <w:szCs w:val="28"/>
          </w:rPr>
          <w:t xml:space="preserve">приложению 2 </w:t>
        </w:r>
      </w:hyperlink>
      <w:r w:rsidRPr="00860E06">
        <w:rPr>
          <w:sz w:val="28"/>
          <w:szCs w:val="28"/>
        </w:rPr>
        <w:t>к настоящему реш</w:t>
      </w:r>
      <w:r w:rsidRPr="00860E06">
        <w:rPr>
          <w:sz w:val="28"/>
          <w:szCs w:val="28"/>
        </w:rPr>
        <w:t>е</w:t>
      </w:r>
      <w:r w:rsidRPr="00860E06">
        <w:rPr>
          <w:sz w:val="28"/>
          <w:szCs w:val="28"/>
        </w:rPr>
        <w:t>нию;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lastRenderedPageBreak/>
        <w:t>1.2.3 строку: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860E06" w:rsidRPr="00860E06" w:rsidTr="009F1F84">
        <w:tc>
          <w:tcPr>
            <w:tcW w:w="567" w:type="dxa"/>
            <w:tcBorders>
              <w:bottom w:val="single" w:sz="4" w:space="0" w:color="auto"/>
            </w:tcBorders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A6EE0" w:rsidRDefault="00860E06" w:rsidP="00FA6E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</w:rPr>
              <w:t xml:space="preserve">Итого </w:t>
            </w:r>
          </w:p>
          <w:p w:rsidR="00860E06" w:rsidRPr="00860E06" w:rsidRDefault="00860E06" w:rsidP="00FA6E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</w:rPr>
              <w:t>по подразделам 1, 2</w:t>
            </w:r>
          </w:p>
        </w:tc>
        <w:tc>
          <w:tcPr>
            <w:tcW w:w="4819" w:type="dxa"/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  <w:lang w:val="en-US"/>
              </w:rPr>
              <w:t>S</w:t>
            </w:r>
            <w:r w:rsidRPr="00860E06">
              <w:rPr>
                <w:sz w:val="28"/>
                <w:szCs w:val="28"/>
              </w:rPr>
              <w:t xml:space="preserve"> = 19 560,2 кв. м</w:t>
            </w:r>
          </w:p>
        </w:tc>
        <w:tc>
          <w:tcPr>
            <w:tcW w:w="1843" w:type="dxa"/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FE4A53" w:rsidRDefault="00860E06" w:rsidP="00FE4A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60E06">
        <w:rPr>
          <w:sz w:val="28"/>
          <w:szCs w:val="28"/>
        </w:rPr>
        <w:t>»</w:t>
      </w:r>
    </w:p>
    <w:p w:rsidR="00860E06" w:rsidRPr="00860E06" w:rsidRDefault="00860E06" w:rsidP="00FE4A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изложить в редакции: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4"/>
        <w:gridCol w:w="4819"/>
        <w:gridCol w:w="1843"/>
      </w:tblGrid>
      <w:tr w:rsidR="00860E06" w:rsidRPr="00860E06" w:rsidTr="009F1F84">
        <w:tc>
          <w:tcPr>
            <w:tcW w:w="567" w:type="dxa"/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A6EE0" w:rsidRDefault="00860E06" w:rsidP="00FA6E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</w:rPr>
              <w:t xml:space="preserve">Итого </w:t>
            </w:r>
          </w:p>
          <w:p w:rsidR="00860E06" w:rsidRPr="00860E06" w:rsidRDefault="00860E06" w:rsidP="00FA6E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</w:rPr>
              <w:t>по подразделам 1, 2</w:t>
            </w:r>
          </w:p>
        </w:tc>
        <w:tc>
          <w:tcPr>
            <w:tcW w:w="4819" w:type="dxa"/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60E06">
              <w:rPr>
                <w:sz w:val="28"/>
                <w:szCs w:val="28"/>
                <w:lang w:val="en-US"/>
              </w:rPr>
              <w:t>S</w:t>
            </w:r>
            <w:r w:rsidRPr="00860E06">
              <w:rPr>
                <w:sz w:val="28"/>
                <w:szCs w:val="28"/>
              </w:rPr>
              <w:t xml:space="preserve"> = 25 815,3 кв. м</w:t>
            </w:r>
          </w:p>
        </w:tc>
        <w:tc>
          <w:tcPr>
            <w:tcW w:w="1843" w:type="dxa"/>
          </w:tcPr>
          <w:p w:rsidR="00860E06" w:rsidRPr="00860E06" w:rsidRDefault="00860E06" w:rsidP="00860E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60E06" w:rsidRPr="00860E06" w:rsidRDefault="00860E06" w:rsidP="00FE4A53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860E06">
        <w:rPr>
          <w:sz w:val="28"/>
          <w:szCs w:val="28"/>
        </w:rPr>
        <w:t>»;</w:t>
      </w:r>
    </w:p>
    <w:p w:rsidR="00860E06" w:rsidRPr="00860E06" w:rsidRDefault="00860E06" w:rsidP="00860E0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E06">
        <w:rPr>
          <w:sz w:val="28"/>
          <w:szCs w:val="28"/>
        </w:rPr>
        <w:t>1.2.4 строку 1 подраздела 6 признать утратившей силу.</w:t>
      </w:r>
    </w:p>
    <w:p w:rsidR="00FA6EE0" w:rsidRDefault="00FA6EE0" w:rsidP="00860E06">
      <w:pPr>
        <w:snapToGrid w:val="0"/>
        <w:ind w:firstLine="709"/>
        <w:jc w:val="both"/>
        <w:rPr>
          <w:sz w:val="28"/>
          <w:szCs w:val="28"/>
        </w:rPr>
      </w:pPr>
      <w:r w:rsidRPr="00FA6EE0">
        <w:rPr>
          <w:sz w:val="28"/>
          <w:szCs w:val="28"/>
        </w:rPr>
        <w:t>2. Рекомендовать администрации города Перми до 01.08.2022 по результ</w:t>
      </w:r>
      <w:r w:rsidRPr="00FA6EE0">
        <w:rPr>
          <w:sz w:val="28"/>
          <w:szCs w:val="28"/>
        </w:rPr>
        <w:t>а</w:t>
      </w:r>
      <w:r w:rsidRPr="00FA6EE0">
        <w:rPr>
          <w:sz w:val="28"/>
          <w:szCs w:val="28"/>
        </w:rPr>
        <w:t>там проведения мероприятий по реализации объектов, доходы от которых не</w:t>
      </w:r>
      <w:r>
        <w:rPr>
          <w:sz w:val="28"/>
          <w:szCs w:val="28"/>
        </w:rPr>
        <w:t> </w:t>
      </w:r>
      <w:r w:rsidRPr="00FA6EE0">
        <w:rPr>
          <w:sz w:val="28"/>
          <w:szCs w:val="28"/>
        </w:rPr>
        <w:t>учтены в бюджете города Перми, уточнить прогноз доходов от реа</w:t>
      </w:r>
      <w:r w:rsidR="001D13CE">
        <w:rPr>
          <w:sz w:val="28"/>
          <w:szCs w:val="28"/>
        </w:rPr>
        <w:t>лизации имущества на 2022 год и в случае необходимости</w:t>
      </w:r>
      <w:r w:rsidRPr="00FA6EE0">
        <w:rPr>
          <w:sz w:val="28"/>
          <w:szCs w:val="28"/>
        </w:rPr>
        <w:t xml:space="preserve"> обеспечить внесение соотве</w:t>
      </w:r>
      <w:r w:rsidRPr="00FA6EE0">
        <w:rPr>
          <w:sz w:val="28"/>
          <w:szCs w:val="28"/>
        </w:rPr>
        <w:t>т</w:t>
      </w:r>
      <w:r w:rsidRPr="00FA6EE0">
        <w:rPr>
          <w:sz w:val="28"/>
          <w:szCs w:val="28"/>
        </w:rPr>
        <w:t>ствующих изменений в бюджет города Перми на 2022 год и на плановый период 2023 и 2024 годов.</w:t>
      </w:r>
    </w:p>
    <w:p w:rsidR="00860E06" w:rsidRPr="00860E06" w:rsidRDefault="00FA6EE0" w:rsidP="00860E0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E06" w:rsidRPr="00860E0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0E06" w:rsidRPr="00860E06">
        <w:rPr>
          <w:sz w:val="28"/>
          <w:szCs w:val="28"/>
        </w:rPr>
        <w:t>Настоящее решение вступает в силу со дня его официального опублик</w:t>
      </w:r>
      <w:r w:rsidR="00860E06" w:rsidRPr="00860E06">
        <w:rPr>
          <w:sz w:val="28"/>
          <w:szCs w:val="28"/>
        </w:rPr>
        <w:t>о</w:t>
      </w:r>
      <w:r w:rsidR="00860E06" w:rsidRPr="00860E06">
        <w:rPr>
          <w:sz w:val="28"/>
          <w:szCs w:val="28"/>
        </w:rPr>
        <w:t>вания в печатном средстве массовой информации «Официальный бюллетень о</w:t>
      </w:r>
      <w:r w:rsidR="00860E06" w:rsidRPr="00860E06">
        <w:rPr>
          <w:sz w:val="28"/>
          <w:szCs w:val="28"/>
        </w:rPr>
        <w:t>р</w:t>
      </w:r>
      <w:r w:rsidR="00860E06" w:rsidRPr="00860E06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860E06" w:rsidRPr="00860E06" w:rsidRDefault="00FA6EE0" w:rsidP="00860E0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0E06" w:rsidRPr="00860E06">
        <w:rPr>
          <w:sz w:val="28"/>
          <w:szCs w:val="28"/>
        </w:rPr>
        <w:t>. Опубликовать настоящее решение в печатном средстве массовой инфо</w:t>
      </w:r>
      <w:r w:rsidR="00860E06" w:rsidRPr="00860E06">
        <w:rPr>
          <w:sz w:val="28"/>
          <w:szCs w:val="28"/>
        </w:rPr>
        <w:t>р</w:t>
      </w:r>
      <w:r w:rsidR="00860E06" w:rsidRPr="00860E06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860E06" w:rsidRPr="00860E06">
        <w:rPr>
          <w:sz w:val="28"/>
          <w:szCs w:val="28"/>
        </w:rPr>
        <w:t>ь</w:t>
      </w:r>
      <w:r w:rsidR="00860E06" w:rsidRPr="00860E06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="00860E06" w:rsidRPr="00860E06">
        <w:rPr>
          <w:sz w:val="28"/>
          <w:szCs w:val="28"/>
        </w:rPr>
        <w:t>н</w:t>
      </w:r>
      <w:r w:rsidR="00860E06" w:rsidRPr="00860E06">
        <w:rPr>
          <w:sz w:val="28"/>
          <w:szCs w:val="28"/>
        </w:rPr>
        <w:t>формационно-телекоммуникационной сети Интернет.</w:t>
      </w:r>
    </w:p>
    <w:p w:rsidR="00860E06" w:rsidRPr="00860E06" w:rsidRDefault="00FA6EE0" w:rsidP="00860E06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E06" w:rsidRPr="00860E06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 w:rsidR="00860E06" w:rsidRPr="00860E06">
        <w:rPr>
          <w:sz w:val="28"/>
          <w:szCs w:val="28"/>
          <w:lang w:val="x-none"/>
        </w:rPr>
        <w:t>инвестициям и управлению муниципальными ресурсами</w:t>
      </w:r>
      <w:r w:rsidR="00860E06" w:rsidRPr="00860E06">
        <w:rPr>
          <w:sz w:val="28"/>
          <w:szCs w:val="28"/>
        </w:rPr>
        <w:t>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892772" w:rsidRDefault="00892772" w:rsidP="00892772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892772" w:rsidRDefault="00892772" w:rsidP="00892772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    В.Г. Агеев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  <w:bookmarkStart w:id="1" w:name="_GoBack"/>
      <w:bookmarkEnd w:id="1"/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860E06" w:rsidRDefault="00860E06" w:rsidP="00405917">
      <w:pPr>
        <w:sectPr w:rsidR="00860E06" w:rsidSect="00CE4254">
          <w:headerReference w:type="even" r:id="rId19"/>
          <w:headerReference w:type="default" r:id="rId20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lastRenderedPageBreak/>
        <w:t>ПРИЛОЖЕНИЕ 1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>к решению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>Пермской городской Думы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 xml:space="preserve">от </w:t>
      </w:r>
      <w:r w:rsidR="006C2DA8">
        <w:rPr>
          <w:sz w:val="28"/>
          <w:szCs w:val="24"/>
        </w:rPr>
        <w:t xml:space="preserve">22.02.2022 </w:t>
      </w:r>
      <w:r w:rsidRPr="00860E06">
        <w:rPr>
          <w:sz w:val="28"/>
          <w:szCs w:val="24"/>
        </w:rPr>
        <w:t>№</w:t>
      </w:r>
      <w:r w:rsidR="00C86BF2">
        <w:rPr>
          <w:sz w:val="28"/>
          <w:szCs w:val="24"/>
        </w:rPr>
        <w:t xml:space="preserve"> 42</w:t>
      </w:r>
    </w:p>
    <w:p w:rsidR="00860E06" w:rsidRPr="00860E06" w:rsidRDefault="00860E06" w:rsidP="00860E06">
      <w:pPr>
        <w:jc w:val="center"/>
        <w:rPr>
          <w:sz w:val="28"/>
          <w:szCs w:val="24"/>
        </w:rPr>
      </w:pP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 xml:space="preserve">СТРОКИ, </w:t>
      </w: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 xml:space="preserve">дополняющие подраздел 1 раздела </w:t>
      </w:r>
      <w:r w:rsidRPr="00860E06">
        <w:rPr>
          <w:b/>
          <w:sz w:val="28"/>
          <w:szCs w:val="24"/>
          <w:lang w:val="en-US"/>
        </w:rPr>
        <w:t>II</w:t>
      </w:r>
      <w:r w:rsidRPr="00860E06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>города Перми на 2022 год и плановый период 2023 и 2024 годов, утвержденного решением</w:t>
      </w:r>
    </w:p>
    <w:p w:rsidR="00860E06" w:rsidRPr="00860E06" w:rsidRDefault="00860E06" w:rsidP="00860E06">
      <w:pPr>
        <w:jc w:val="center"/>
        <w:rPr>
          <w:sz w:val="28"/>
          <w:szCs w:val="24"/>
        </w:rPr>
      </w:pPr>
      <w:r w:rsidRPr="00860E06">
        <w:rPr>
          <w:b/>
          <w:sz w:val="28"/>
          <w:szCs w:val="24"/>
        </w:rPr>
        <w:t>Пермской городской Думы от 21.12.2021 № 303</w:t>
      </w:r>
    </w:p>
    <w:p w:rsidR="00860E06" w:rsidRPr="00860E06" w:rsidRDefault="00860E06" w:rsidP="00860E06">
      <w:pPr>
        <w:jc w:val="center"/>
        <w:rPr>
          <w:sz w:val="28"/>
          <w:szCs w:val="24"/>
          <w:highlight w:val="yellow"/>
        </w:rPr>
      </w:pPr>
    </w:p>
    <w:tbl>
      <w:tblPr>
        <w:tblW w:w="14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248"/>
        <w:gridCol w:w="2517"/>
      </w:tblGrid>
      <w:tr w:rsidR="00860E06" w:rsidRPr="00860E06" w:rsidTr="0016585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60E06" w:rsidRDefault="00860E06" w:rsidP="00860E06">
            <w:pPr>
              <w:jc w:val="center"/>
              <w:rPr>
                <w:color w:val="FF0000"/>
                <w:sz w:val="28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60E06" w:rsidRDefault="00860E06" w:rsidP="00860E06">
            <w:pPr>
              <w:rPr>
                <w:sz w:val="28"/>
                <w:szCs w:val="24"/>
                <w:lang w:eastAsia="en-US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16585F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16585F">
              <w:rPr>
                <w:sz w:val="24"/>
                <w:szCs w:val="24"/>
                <w:lang w:eastAsia="en-US"/>
              </w:rPr>
              <w:t>Ленинский район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60E06" w:rsidRDefault="00860E06" w:rsidP="00860E06">
            <w:pPr>
              <w:jc w:val="center"/>
              <w:rPr>
                <w:sz w:val="28"/>
                <w:szCs w:val="24"/>
              </w:rPr>
            </w:pPr>
          </w:p>
        </w:tc>
      </w:tr>
      <w:tr w:rsidR="00860E06" w:rsidRPr="00860E06" w:rsidTr="001658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16585F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16585F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16585F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16585F">
              <w:rPr>
                <w:sz w:val="24"/>
                <w:szCs w:val="24"/>
                <w:lang w:eastAsia="en-US"/>
              </w:rPr>
              <w:t xml:space="preserve">Ул. Окулова, 73а 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860E06" w:rsidRDefault="00860E06" w:rsidP="00A03498">
            <w:pPr>
              <w:jc w:val="both"/>
              <w:rPr>
                <w:sz w:val="28"/>
                <w:szCs w:val="28"/>
                <w:lang w:eastAsia="en-US"/>
              </w:rPr>
            </w:pPr>
            <w:r w:rsidRPr="0016585F">
              <w:rPr>
                <w:color w:val="000000"/>
                <w:sz w:val="24"/>
                <w:szCs w:val="24"/>
              </w:rPr>
              <w:t>комплекс нежилых отдельно стоящих зданий с земельным участком, категория земель: земли населенных пунктов общей площадью 11 010 +/- 79 кв. м (кадастровый номер 59:01:0000000:811), в том числе: отдельно стоящее</w:t>
            </w:r>
            <w:r w:rsidR="0016585F" w:rsidRPr="0016585F">
              <w:rPr>
                <w:color w:val="000000"/>
                <w:sz w:val="24"/>
                <w:szCs w:val="24"/>
              </w:rPr>
              <w:t xml:space="preserve"> </w:t>
            </w:r>
            <w:r w:rsidRPr="0016585F">
              <w:rPr>
                <w:color w:val="000000"/>
                <w:sz w:val="24"/>
                <w:szCs w:val="24"/>
              </w:rPr>
              <w:t>5-этажное здание хлебозавода пл</w:t>
            </w:r>
            <w:r w:rsidRPr="0016585F">
              <w:rPr>
                <w:color w:val="000000"/>
                <w:sz w:val="24"/>
                <w:szCs w:val="24"/>
              </w:rPr>
              <w:t>о</w:t>
            </w:r>
            <w:r w:rsidRPr="0016585F">
              <w:rPr>
                <w:color w:val="000000"/>
                <w:sz w:val="24"/>
                <w:szCs w:val="24"/>
              </w:rPr>
              <w:t>щадью 3 090,1 кв. м (кадастровый номер 59:01:0000000:47970; объект культурного наследия регионального значения – «Завод спиртоочистительный» (1894 г.), год ввода в эксплуатацию – до 1917; отдельно стоящее 3-этажное здание площадью 1 694,4 кв. м (кадастровый номер 59:01:0000000:48020), год ввода в эксплуатацию – 1936; отдельно стоящее 6-этажное здание склада площадью 826 кв. м (кадастровый номер 59:01:0000000:48012), год ввода в эксплуатацию – 1968; отдельно стоящее 2-этажное здание гаража площадью 515 кв. м (кадастровый номер 59:01:0000000:47990), год вв</w:t>
            </w:r>
            <w:r w:rsidRPr="0016585F">
              <w:rPr>
                <w:color w:val="000000"/>
                <w:sz w:val="24"/>
                <w:szCs w:val="24"/>
              </w:rPr>
              <w:t>о</w:t>
            </w:r>
            <w:r w:rsidRPr="0016585F">
              <w:rPr>
                <w:color w:val="000000"/>
                <w:sz w:val="24"/>
                <w:szCs w:val="24"/>
              </w:rPr>
              <w:t>да в эксплуатацию – 1998; отдельно стоящее 1-этажное здание склада площадью 267,6</w:t>
            </w:r>
            <w:r w:rsidR="00FE4A53">
              <w:rPr>
                <w:color w:val="000000"/>
                <w:sz w:val="24"/>
                <w:szCs w:val="24"/>
              </w:rPr>
              <w:t> </w:t>
            </w:r>
            <w:r w:rsidRPr="0016585F">
              <w:rPr>
                <w:color w:val="000000"/>
                <w:sz w:val="24"/>
                <w:szCs w:val="24"/>
              </w:rPr>
              <w:t>кв. м (кадастровый номер 59:01:0000000:47981), год ввода в эксплуатацию – 1968; отдельно стоящее 1-этажное здание склада площадью 141,7 кв. м (кадастровый номер 59:01:0000000:47985), год ввода в эксплуатацию – 1992; отдельно стоящее</w:t>
            </w:r>
            <w:r w:rsidR="00A03498">
              <w:rPr>
                <w:color w:val="000000"/>
                <w:sz w:val="24"/>
                <w:szCs w:val="24"/>
              </w:rPr>
              <w:br/>
            </w:r>
            <w:r w:rsidRPr="0016585F">
              <w:rPr>
                <w:color w:val="000000"/>
                <w:sz w:val="24"/>
                <w:szCs w:val="24"/>
              </w:rPr>
              <w:t>1-этажное здание столярного цеха площадью 122,4 кв. м (кадастровый номер 59:01:0000000:47994), год ввода в эксплуатацию – 1968; отдельно стоящее 1-этажное здание склада площадью 100,7 кв. м (кадастровый номер 59:01:0000000:47982), год ввода в эксплуатацию – 1968; отдельно стоящее 1-этажное здание проходной площ</w:t>
            </w:r>
            <w:r w:rsidRPr="0016585F">
              <w:rPr>
                <w:color w:val="000000"/>
                <w:sz w:val="24"/>
                <w:szCs w:val="24"/>
              </w:rPr>
              <w:t>а</w:t>
            </w:r>
            <w:r w:rsidRPr="0016585F">
              <w:rPr>
                <w:color w:val="000000"/>
                <w:sz w:val="24"/>
                <w:szCs w:val="24"/>
              </w:rPr>
              <w:t xml:space="preserve">дью 31,4 кв. м (кадастровый номер 59:01:0000000:47995), год ввода в эксплуатацию – 1936; отдельно стоящее 1-этажное здание площадью 28,6 кв. м (кадастровый номер 59:01:0000000:48017), год ввода в эксплуатацию – 1995; отдельно стоящее 1-этажное </w:t>
            </w:r>
            <w:r w:rsidRPr="0016585F">
              <w:rPr>
                <w:color w:val="000000"/>
                <w:sz w:val="24"/>
                <w:szCs w:val="24"/>
              </w:rPr>
              <w:lastRenderedPageBreak/>
              <w:t>здание площадью 18,1 кв. м (кадастровый номер 59:01:0000000:48019), год ввода в</w:t>
            </w:r>
            <w:r w:rsidR="00FE4A53">
              <w:rPr>
                <w:color w:val="000000"/>
                <w:sz w:val="24"/>
                <w:szCs w:val="24"/>
              </w:rPr>
              <w:t> </w:t>
            </w:r>
            <w:r w:rsidRPr="0016585F">
              <w:rPr>
                <w:color w:val="000000"/>
                <w:sz w:val="24"/>
                <w:szCs w:val="24"/>
              </w:rPr>
              <w:t>эксплуатацию – 1995; отдельно стоящее 1-этажное здание площадью 10,9 кв. м (к</w:t>
            </w:r>
            <w:r w:rsidRPr="0016585F">
              <w:rPr>
                <w:color w:val="000000"/>
                <w:sz w:val="24"/>
                <w:szCs w:val="24"/>
              </w:rPr>
              <w:t>а</w:t>
            </w:r>
            <w:r w:rsidRPr="0016585F">
              <w:rPr>
                <w:color w:val="000000"/>
                <w:sz w:val="24"/>
                <w:szCs w:val="24"/>
              </w:rPr>
              <w:t>дастровый номер 59:01:0000000:49499), год ввода в эксплуатацию – 1994; отдельно стоящее 1-этажное здание площадью 7,7 кв. м (кадастровый номер 59:01:0000000:49518), год ввода в эксплуатацию – 1992; наружный газопровод низкого давления протяженностью 120 м (кадастровый номер 59:01:0000000:49476), год ввода в</w:t>
            </w:r>
            <w:r w:rsidR="00FE4A53">
              <w:rPr>
                <w:color w:val="000000"/>
                <w:sz w:val="24"/>
                <w:szCs w:val="24"/>
              </w:rPr>
              <w:t> </w:t>
            </w:r>
            <w:r w:rsidRPr="0016585F">
              <w:rPr>
                <w:color w:val="000000"/>
                <w:sz w:val="24"/>
                <w:szCs w:val="24"/>
              </w:rPr>
              <w:t>эксплуатацию – 1993; наружный газопровод среднего давления протяженностью 161</w:t>
            </w:r>
            <w:r w:rsidR="00FE4A53">
              <w:rPr>
                <w:color w:val="000000"/>
                <w:sz w:val="24"/>
                <w:szCs w:val="24"/>
              </w:rPr>
              <w:t> </w:t>
            </w:r>
            <w:r w:rsidRPr="0016585F">
              <w:rPr>
                <w:color w:val="000000"/>
                <w:sz w:val="24"/>
                <w:szCs w:val="24"/>
              </w:rPr>
              <w:t>м (кадастровый номер 59:01:0000000:49451), год ввода в эксплуатацию – 1993; г</w:t>
            </w:r>
            <w:r w:rsidRPr="0016585F">
              <w:rPr>
                <w:color w:val="000000"/>
                <w:sz w:val="24"/>
                <w:szCs w:val="24"/>
              </w:rPr>
              <w:t>а</w:t>
            </w:r>
            <w:r w:rsidRPr="0016585F">
              <w:rPr>
                <w:color w:val="000000"/>
                <w:sz w:val="24"/>
                <w:szCs w:val="24"/>
              </w:rPr>
              <w:t>зораспределительный узел протяженностью 35 м, сеть водопровода протяженностью 28 м (кадастровый номер 59:01:0000000:49452), год ввода в эксплуатацию – 1994; с</w:t>
            </w:r>
            <w:r w:rsidRPr="0016585F">
              <w:rPr>
                <w:color w:val="000000"/>
                <w:sz w:val="24"/>
                <w:szCs w:val="24"/>
              </w:rPr>
              <w:t>о</w:t>
            </w:r>
            <w:r w:rsidRPr="0016585F">
              <w:rPr>
                <w:color w:val="000000"/>
                <w:sz w:val="24"/>
                <w:szCs w:val="24"/>
              </w:rPr>
              <w:t>оружение водопровод от скважины протяженностью 57 м (кадастровый номер 59:01:0000000:49477), год ввода в эксплуатацию – 1992; сеть дворовой канализации протяженностью 110 м (кадастровый номер 59:01:0000000:49434), год ввода в эксплу</w:t>
            </w:r>
            <w:r w:rsidRPr="0016585F">
              <w:rPr>
                <w:color w:val="000000"/>
                <w:sz w:val="24"/>
                <w:szCs w:val="24"/>
              </w:rPr>
              <w:t>а</w:t>
            </w:r>
            <w:r w:rsidRPr="0016585F">
              <w:rPr>
                <w:color w:val="000000"/>
                <w:sz w:val="24"/>
                <w:szCs w:val="24"/>
              </w:rPr>
              <w:t>тацию – 1936; сеть теплотрассы протяженностью 150 м, скважина водозаборная, труба дымовая, труба дымовая 37 м/п, трубопровод от скважины до бойлерной протяженн</w:t>
            </w:r>
            <w:r w:rsidRPr="0016585F">
              <w:rPr>
                <w:color w:val="000000"/>
                <w:sz w:val="24"/>
                <w:szCs w:val="24"/>
              </w:rPr>
              <w:t>о</w:t>
            </w:r>
            <w:r w:rsidRPr="0016585F">
              <w:rPr>
                <w:color w:val="000000"/>
                <w:sz w:val="24"/>
                <w:szCs w:val="24"/>
              </w:rPr>
              <w:t>стью 46 м, ферма теплотрассы к автостоянке протяженностью 50 м, забор металлич</w:t>
            </w:r>
            <w:r w:rsidRPr="0016585F">
              <w:rPr>
                <w:color w:val="000000"/>
                <w:sz w:val="24"/>
                <w:szCs w:val="24"/>
              </w:rPr>
              <w:t>е</w:t>
            </w:r>
            <w:r w:rsidRPr="0016585F">
              <w:rPr>
                <w:color w:val="000000"/>
                <w:sz w:val="24"/>
                <w:szCs w:val="24"/>
              </w:rPr>
              <w:t>ский, ограждение железобетонное, ограждение железобетонное на территории завода к</w:t>
            </w:r>
            <w:r w:rsidR="00FE4A53">
              <w:rPr>
                <w:color w:val="000000"/>
                <w:sz w:val="24"/>
                <w:szCs w:val="24"/>
              </w:rPr>
              <w:t> </w:t>
            </w:r>
            <w:r w:rsidRPr="0016585F">
              <w:rPr>
                <w:color w:val="000000"/>
                <w:sz w:val="24"/>
                <w:szCs w:val="24"/>
              </w:rPr>
              <w:t>складу хранения соли, площадка асфальтная (замощение) протяженностью 1 590 м, площадка для стоянки автомашин.</w:t>
            </w:r>
            <w:r w:rsidRPr="0016585F">
              <w:rPr>
                <w:sz w:val="24"/>
                <w:szCs w:val="24"/>
                <w:lang w:eastAsia="en-US"/>
              </w:rPr>
              <w:t xml:space="preserve"> Имущество находится в составе имущества мун</w:t>
            </w:r>
            <w:r w:rsidRPr="0016585F">
              <w:rPr>
                <w:sz w:val="24"/>
                <w:szCs w:val="24"/>
                <w:lang w:eastAsia="en-US"/>
              </w:rPr>
              <w:t>и</w:t>
            </w:r>
            <w:r w:rsidRPr="0016585F">
              <w:rPr>
                <w:sz w:val="24"/>
                <w:szCs w:val="24"/>
                <w:lang w:eastAsia="en-US"/>
              </w:rPr>
              <w:t>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16585F" w:rsidRDefault="00860E06" w:rsidP="0016585F">
            <w:pPr>
              <w:jc w:val="center"/>
              <w:rPr>
                <w:sz w:val="24"/>
                <w:szCs w:val="24"/>
              </w:rPr>
            </w:pPr>
            <w:r w:rsidRPr="0016585F">
              <w:rPr>
                <w:sz w:val="24"/>
                <w:szCs w:val="24"/>
              </w:rPr>
              <w:lastRenderedPageBreak/>
              <w:t>продажа на</w:t>
            </w:r>
            <w:r w:rsidR="0016585F">
              <w:rPr>
                <w:sz w:val="24"/>
                <w:szCs w:val="24"/>
              </w:rPr>
              <w:t xml:space="preserve"> </w:t>
            </w:r>
            <w:r w:rsidRPr="0016585F">
              <w:rPr>
                <w:sz w:val="24"/>
                <w:szCs w:val="24"/>
              </w:rPr>
              <w:t>конкурсе</w:t>
            </w:r>
          </w:p>
        </w:tc>
      </w:tr>
      <w:tr w:rsidR="00860E06" w:rsidRPr="00860E06" w:rsidTr="0016585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lastRenderedPageBreak/>
              <w:t>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 xml:space="preserve">Ул. Малая </w:t>
            </w:r>
          </w:p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Ямская, 9а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16585F">
            <w:pPr>
              <w:jc w:val="both"/>
              <w:rPr>
                <w:color w:val="000000"/>
                <w:sz w:val="24"/>
                <w:szCs w:val="24"/>
              </w:rPr>
            </w:pPr>
            <w:r w:rsidRPr="00FE4A53">
              <w:rPr>
                <w:color w:val="000000"/>
                <w:sz w:val="24"/>
                <w:szCs w:val="24"/>
              </w:rPr>
              <w:t>отдельно стоящее 2-этажное нежилое здание площадью 73,6 кв. м (кадастровый номер 59:01:4410147:165) с земельным участком, категория земель: земли населенных пун</w:t>
            </w:r>
            <w:r w:rsidRPr="00FE4A53">
              <w:rPr>
                <w:color w:val="000000"/>
                <w:sz w:val="24"/>
                <w:szCs w:val="24"/>
              </w:rPr>
              <w:t>к</w:t>
            </w:r>
            <w:r w:rsidRPr="00FE4A53">
              <w:rPr>
                <w:color w:val="000000"/>
                <w:sz w:val="24"/>
                <w:szCs w:val="24"/>
              </w:rPr>
              <w:t xml:space="preserve">тов общей площадью 128 +/- 2,29 кв. м (кадастровый номер 59:01:4410147:356). </w:t>
            </w:r>
            <w:r w:rsidRPr="00FE4A53">
              <w:rPr>
                <w:sz w:val="24"/>
                <w:szCs w:val="24"/>
                <w:lang w:eastAsia="en-US"/>
              </w:rPr>
              <w:t>Им</w:t>
            </w:r>
            <w:r w:rsidRPr="00FE4A53">
              <w:rPr>
                <w:sz w:val="24"/>
                <w:szCs w:val="24"/>
                <w:lang w:eastAsia="en-US"/>
              </w:rPr>
              <w:t>у</w:t>
            </w:r>
            <w:r w:rsidRPr="00FE4A53">
              <w:rPr>
                <w:sz w:val="24"/>
                <w:szCs w:val="24"/>
                <w:lang w:eastAsia="en-US"/>
              </w:rPr>
              <w:t>щество находится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16585F">
            <w:pPr>
              <w:jc w:val="both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 xml:space="preserve">продажа </w:t>
            </w:r>
            <w:r w:rsidR="0016585F" w:rsidRPr="00FE4A53">
              <w:rPr>
                <w:sz w:val="24"/>
                <w:szCs w:val="24"/>
              </w:rPr>
              <w:t>н</w:t>
            </w:r>
            <w:r w:rsidRPr="00FE4A53">
              <w:rPr>
                <w:sz w:val="24"/>
                <w:szCs w:val="24"/>
              </w:rPr>
              <w:t>а</w:t>
            </w:r>
            <w:r w:rsidR="0016585F" w:rsidRPr="00FE4A53">
              <w:rPr>
                <w:sz w:val="24"/>
                <w:szCs w:val="24"/>
              </w:rPr>
              <w:t xml:space="preserve"> </w:t>
            </w:r>
            <w:r w:rsidRPr="00FE4A53">
              <w:rPr>
                <w:sz w:val="24"/>
                <w:szCs w:val="24"/>
              </w:rPr>
              <w:t>аукционе</w:t>
            </w:r>
          </w:p>
        </w:tc>
      </w:tr>
    </w:tbl>
    <w:p w:rsidR="00860E06" w:rsidRPr="00860E06" w:rsidRDefault="00860E06" w:rsidP="00860E06">
      <w:pPr>
        <w:ind w:firstLine="11482"/>
        <w:rPr>
          <w:sz w:val="28"/>
          <w:szCs w:val="24"/>
        </w:rPr>
        <w:sectPr w:rsidR="00860E06" w:rsidRPr="00860E06" w:rsidSect="00907247">
          <w:headerReference w:type="default" r:id="rId21"/>
          <w:footerReference w:type="default" r:id="rId22"/>
          <w:headerReference w:type="first" r:id="rId23"/>
          <w:pgSz w:w="16838" w:h="11906" w:orient="landscape" w:code="9"/>
          <w:pgMar w:top="1134" w:right="567" w:bottom="1134" w:left="1418" w:header="363" w:footer="476" w:gutter="0"/>
          <w:pgNumType w:start="1"/>
          <w:cols w:space="708"/>
          <w:titlePg/>
          <w:docGrid w:linePitch="381"/>
        </w:sectPr>
      </w:pP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lastRenderedPageBreak/>
        <w:t>ПРИЛОЖЕНИЕ 2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>к решению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>Пермской городской Думы</w:t>
      </w:r>
    </w:p>
    <w:p w:rsidR="00860E06" w:rsidRPr="00860E06" w:rsidRDefault="00860E06" w:rsidP="00860E06">
      <w:pPr>
        <w:ind w:firstLine="11482"/>
        <w:rPr>
          <w:sz w:val="28"/>
          <w:szCs w:val="24"/>
        </w:rPr>
      </w:pPr>
      <w:r w:rsidRPr="00860E06">
        <w:rPr>
          <w:sz w:val="28"/>
          <w:szCs w:val="24"/>
        </w:rPr>
        <w:t xml:space="preserve">от </w:t>
      </w:r>
      <w:r w:rsidR="006C2DA8">
        <w:rPr>
          <w:sz w:val="28"/>
          <w:szCs w:val="24"/>
        </w:rPr>
        <w:t>22.02.2022</w:t>
      </w:r>
      <w:r w:rsidRPr="00860E06">
        <w:rPr>
          <w:sz w:val="28"/>
          <w:szCs w:val="24"/>
        </w:rPr>
        <w:t xml:space="preserve"> №</w:t>
      </w:r>
      <w:r w:rsidR="00C86BF2">
        <w:rPr>
          <w:sz w:val="28"/>
          <w:szCs w:val="24"/>
        </w:rPr>
        <w:t xml:space="preserve"> 42</w:t>
      </w:r>
    </w:p>
    <w:p w:rsidR="00A809A6" w:rsidRPr="00860E06" w:rsidRDefault="00A809A6" w:rsidP="00860E06">
      <w:pPr>
        <w:jc w:val="center"/>
        <w:rPr>
          <w:sz w:val="28"/>
          <w:szCs w:val="24"/>
        </w:rPr>
      </w:pP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 xml:space="preserve">СТРОКИ, </w:t>
      </w: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 xml:space="preserve">дополняющие подраздел 2 раздела </w:t>
      </w:r>
      <w:r w:rsidRPr="00860E06">
        <w:rPr>
          <w:b/>
          <w:sz w:val="28"/>
          <w:szCs w:val="24"/>
          <w:lang w:val="en-US"/>
        </w:rPr>
        <w:t>II</w:t>
      </w:r>
      <w:r w:rsidRPr="00860E06">
        <w:rPr>
          <w:b/>
          <w:sz w:val="28"/>
          <w:szCs w:val="24"/>
        </w:rPr>
        <w:t xml:space="preserve"> Прогнозного плана приватизации муниципального имущества</w:t>
      </w:r>
    </w:p>
    <w:p w:rsidR="00860E06" w:rsidRPr="00860E06" w:rsidRDefault="00860E06" w:rsidP="00860E06">
      <w:pPr>
        <w:jc w:val="center"/>
        <w:rPr>
          <w:b/>
          <w:sz w:val="28"/>
          <w:szCs w:val="24"/>
        </w:rPr>
      </w:pPr>
      <w:r w:rsidRPr="00860E06">
        <w:rPr>
          <w:b/>
          <w:sz w:val="28"/>
          <w:szCs w:val="24"/>
        </w:rPr>
        <w:t>города Перми на 2022 год и плановый период 2023 и 2024 годов, утвержденного решением</w:t>
      </w:r>
    </w:p>
    <w:p w:rsidR="00860E06" w:rsidRPr="00860E06" w:rsidRDefault="00860E06" w:rsidP="00860E06">
      <w:pPr>
        <w:jc w:val="center"/>
        <w:rPr>
          <w:sz w:val="28"/>
          <w:szCs w:val="24"/>
        </w:rPr>
      </w:pPr>
      <w:r w:rsidRPr="00860E06">
        <w:rPr>
          <w:b/>
          <w:sz w:val="28"/>
          <w:szCs w:val="24"/>
        </w:rPr>
        <w:t>Пермской городской Думы от 21.12.2021 № 303</w:t>
      </w:r>
    </w:p>
    <w:p w:rsidR="00860E06" w:rsidRPr="00860E06" w:rsidRDefault="00860E06" w:rsidP="00860E06">
      <w:pPr>
        <w:jc w:val="center"/>
        <w:rPr>
          <w:sz w:val="28"/>
          <w:szCs w:val="24"/>
          <w:highlight w:val="yellow"/>
        </w:rPr>
      </w:pPr>
    </w:p>
    <w:tbl>
      <w:tblPr>
        <w:tblW w:w="149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248"/>
        <w:gridCol w:w="2517"/>
      </w:tblGrid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Ул. Хабаровская, 173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26,7 кв. м (кадастровый номер 59:01:1713517:903) на 1 этаже 9-этажного многоквартирного дома. Год ввода в экспл</w:t>
            </w:r>
            <w:r w:rsidRPr="00FE4A53">
              <w:rPr>
                <w:sz w:val="24"/>
                <w:szCs w:val="24"/>
                <w:lang w:eastAsia="en-US"/>
              </w:rPr>
              <w:t>у</w:t>
            </w:r>
            <w:r w:rsidRPr="00FE4A53">
              <w:rPr>
                <w:sz w:val="24"/>
                <w:szCs w:val="24"/>
                <w:lang w:eastAsia="en-US"/>
              </w:rPr>
              <w:t xml:space="preserve">атацию – 1986. Помещения находятся в составе имущества муниципальной казны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Ул. Сибирская, 12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61,3 кв. м (кадастровый номер 59:01:4011813:298) на 2 этаже 2-этажного нежилого здания. Год ввода в эксплуатацию – до 1917. Помещения находятся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15.1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Ул. Уральская, 113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37,2 кв. м (состоящие из 6 объектов: площадью 0,8 кв. м (кадастровый номер 59:01:4311737:899); площадью 1,5 кв. м (кадастровый номер 59:01:4311737:896); площадью 1,8 кв. м (кадастровый номер 59:01:4311737:898); площадью 8,4 кв. м (кадастровый номер 59:01:4311737:897); площадью 8,7 кв. м (кадастровый номер 59:01:4311737:895); площадью 16,0 кв. м (к</w:t>
            </w:r>
            <w:r w:rsidRPr="00FE4A53">
              <w:rPr>
                <w:sz w:val="24"/>
                <w:szCs w:val="24"/>
                <w:lang w:eastAsia="en-US"/>
              </w:rPr>
              <w:t>а</w:t>
            </w:r>
            <w:r w:rsidRPr="00FE4A53">
              <w:rPr>
                <w:sz w:val="24"/>
                <w:szCs w:val="24"/>
                <w:lang w:eastAsia="en-US"/>
              </w:rPr>
              <w:t>дастровый номер 59:01:4311737:884) на 1 этаже 5-этажного многоквартирного дома. Год ввода в эксплуатацию – 1959. Помещения находятся в составе имущества муниц</w:t>
            </w:r>
            <w:r w:rsidRPr="00FE4A53">
              <w:rPr>
                <w:sz w:val="24"/>
                <w:szCs w:val="24"/>
                <w:lang w:eastAsia="en-US"/>
              </w:rPr>
              <w:t>и</w:t>
            </w:r>
            <w:r w:rsidRPr="00FE4A53">
              <w:rPr>
                <w:sz w:val="24"/>
                <w:szCs w:val="24"/>
                <w:lang w:eastAsia="en-US"/>
              </w:rPr>
              <w:t>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15.2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Ул. Вильямса, 12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332,6 кв. м (кадастровый номер 59:01:2912530:1812) в подвале 10-этажного многоквартирного дома. Год ввода в эк</w:t>
            </w:r>
            <w:r w:rsidRPr="00FE4A53">
              <w:rPr>
                <w:sz w:val="24"/>
                <w:szCs w:val="24"/>
                <w:lang w:eastAsia="en-US"/>
              </w:rPr>
              <w:t>с</w:t>
            </w:r>
            <w:r w:rsidRPr="00FE4A53">
              <w:rPr>
                <w:sz w:val="24"/>
                <w:szCs w:val="24"/>
                <w:lang w:eastAsia="en-US"/>
              </w:rPr>
              <w:t>плуатацию – 1992. Помещения находятся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Переулок Еловский 1-й, 24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6,4 кв. м (кадастровый номер 59:01:3812370:24) на 1 этаже 10-этажного многоквартирного дома. Год ввода в экспл</w:t>
            </w:r>
            <w:r w:rsidRPr="00FE4A53">
              <w:rPr>
                <w:sz w:val="24"/>
                <w:szCs w:val="24"/>
                <w:lang w:eastAsia="en-US"/>
              </w:rPr>
              <w:t>у</w:t>
            </w:r>
            <w:r w:rsidRPr="00FE4A53">
              <w:rPr>
                <w:sz w:val="24"/>
                <w:szCs w:val="24"/>
                <w:lang w:eastAsia="en-US"/>
              </w:rPr>
              <w:t>атацию – 1994. Помещения находятся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19.1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Ул. Героев Хас</w:t>
            </w:r>
            <w:r w:rsidRPr="00FE4A53">
              <w:rPr>
                <w:sz w:val="24"/>
                <w:szCs w:val="24"/>
                <w:lang w:eastAsia="en-US"/>
              </w:rPr>
              <w:t>а</w:t>
            </w:r>
            <w:r w:rsidRPr="00FE4A53">
              <w:rPr>
                <w:sz w:val="24"/>
                <w:szCs w:val="24"/>
                <w:lang w:eastAsia="en-US"/>
              </w:rPr>
              <w:t>на/Чкалова, 32/28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111,6 кв. м (кадастровый номер 59:01:4410744:1382) в подвале 5-этажного многоквартирного дома. Год ввода в экспл</w:t>
            </w:r>
            <w:r w:rsidRPr="00FE4A53">
              <w:rPr>
                <w:sz w:val="24"/>
                <w:szCs w:val="24"/>
                <w:lang w:eastAsia="en-US"/>
              </w:rPr>
              <w:t>у</w:t>
            </w:r>
            <w:r w:rsidRPr="00FE4A53">
              <w:rPr>
                <w:sz w:val="24"/>
                <w:szCs w:val="24"/>
                <w:lang w:eastAsia="en-US"/>
              </w:rPr>
              <w:t>атацию – 1936. Помещения находятся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  <w:tr w:rsidR="00860E06" w:rsidRPr="00FE4A53" w:rsidTr="00FE4A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lastRenderedPageBreak/>
              <w:t>20.1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Комсомольский пр</w:t>
            </w:r>
            <w:r w:rsidRPr="00FE4A53">
              <w:rPr>
                <w:sz w:val="24"/>
                <w:szCs w:val="24"/>
                <w:lang w:eastAsia="en-US"/>
              </w:rPr>
              <w:t>о</w:t>
            </w:r>
            <w:r w:rsidRPr="00FE4A53">
              <w:rPr>
                <w:sz w:val="24"/>
                <w:szCs w:val="24"/>
                <w:lang w:eastAsia="en-US"/>
              </w:rPr>
              <w:t>спект, 87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FE4A53">
            <w:pPr>
              <w:jc w:val="both"/>
              <w:rPr>
                <w:sz w:val="24"/>
                <w:szCs w:val="24"/>
                <w:lang w:eastAsia="en-US"/>
              </w:rPr>
            </w:pPr>
            <w:r w:rsidRPr="00FE4A53">
              <w:rPr>
                <w:sz w:val="24"/>
                <w:szCs w:val="24"/>
                <w:lang w:eastAsia="en-US"/>
              </w:rPr>
              <w:t>встроенные нежилые помещения общей площадью 154,8 кв. м (кадастровый номер 59:01:4410742:390) в подвале 4-этажного многоквартирного дома. Год ввода в эксплу</w:t>
            </w:r>
            <w:r w:rsidRPr="00FE4A53">
              <w:rPr>
                <w:sz w:val="24"/>
                <w:szCs w:val="24"/>
                <w:lang w:eastAsia="en-US"/>
              </w:rPr>
              <w:t>а</w:t>
            </w:r>
            <w:r w:rsidRPr="00FE4A53">
              <w:rPr>
                <w:sz w:val="24"/>
                <w:szCs w:val="24"/>
                <w:lang w:eastAsia="en-US"/>
              </w:rPr>
              <w:t>тацию – 1929. Помещения находятся в составе имущества муниципальной казны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06" w:rsidRPr="00FE4A53" w:rsidRDefault="00860E06" w:rsidP="00860E06">
            <w:pPr>
              <w:jc w:val="center"/>
              <w:rPr>
                <w:sz w:val="24"/>
                <w:szCs w:val="24"/>
              </w:rPr>
            </w:pPr>
            <w:r w:rsidRPr="00FE4A53">
              <w:rPr>
                <w:sz w:val="24"/>
                <w:szCs w:val="24"/>
              </w:rPr>
              <w:t>продажа на аукционе</w:t>
            </w:r>
          </w:p>
        </w:tc>
      </w:tr>
    </w:tbl>
    <w:p w:rsidR="00860E06" w:rsidRPr="00FE4A53" w:rsidRDefault="00860E06" w:rsidP="00860E06">
      <w:pPr>
        <w:jc w:val="center"/>
        <w:rPr>
          <w:b/>
          <w:sz w:val="24"/>
          <w:szCs w:val="24"/>
        </w:rPr>
      </w:pPr>
    </w:p>
    <w:p w:rsidR="00405917" w:rsidRPr="00FE4A53" w:rsidRDefault="00405917" w:rsidP="00405917">
      <w:pPr>
        <w:rPr>
          <w:sz w:val="24"/>
          <w:szCs w:val="24"/>
        </w:rPr>
      </w:pPr>
    </w:p>
    <w:sectPr w:rsidR="00405917" w:rsidRPr="00FE4A53" w:rsidSect="00907247">
      <w:pgSz w:w="16838" w:h="11906" w:orient="landscape" w:code="9"/>
      <w:pgMar w:top="1134" w:right="567" w:bottom="1134" w:left="1418" w:header="363" w:footer="476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06" w:rsidRPr="005E6ACA" w:rsidRDefault="00860E06">
    <w:pPr>
      <w:pStyle w:val="a8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77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06" w:rsidRPr="003C6681" w:rsidRDefault="00860E06" w:rsidP="00CE1E64">
    <w:pPr>
      <w:pStyle w:val="aa"/>
      <w:jc w:val="center"/>
    </w:pPr>
    <w:r w:rsidRPr="003C6681">
      <w:fldChar w:fldCharType="begin"/>
    </w:r>
    <w:r w:rsidRPr="003C6681">
      <w:instrText xml:space="preserve"> PAGE </w:instrText>
    </w:r>
    <w:r w:rsidRPr="003C6681">
      <w:fldChar w:fldCharType="separate"/>
    </w:r>
    <w:r w:rsidR="00892772">
      <w:rPr>
        <w:noProof/>
      </w:rPr>
      <w:t>2</w:t>
    </w:r>
    <w:r w:rsidRPr="003C6681">
      <w:fldChar w:fldCharType="end"/>
    </w:r>
  </w:p>
  <w:p w:rsidR="00860E06" w:rsidRPr="003C6681" w:rsidRDefault="00860E06" w:rsidP="00F64C0D">
    <w:pPr>
      <w:jc w:val="both"/>
    </w:pPr>
  </w:p>
  <w:p w:rsidR="00860E06" w:rsidRPr="003C6681" w:rsidRDefault="00860E06" w:rsidP="00F64C0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E06" w:rsidRPr="00447C8D" w:rsidRDefault="00860E06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8VRMnBYq52GwryNg7HhYDFhtHzQ=" w:salt="Rkuoae+0jyfERCVKanT7W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585F"/>
    <w:rsid w:val="001677E1"/>
    <w:rsid w:val="00170172"/>
    <w:rsid w:val="00170BCA"/>
    <w:rsid w:val="001A62D3"/>
    <w:rsid w:val="001B0413"/>
    <w:rsid w:val="001B38F0"/>
    <w:rsid w:val="001B4991"/>
    <w:rsid w:val="001C4EF5"/>
    <w:rsid w:val="001D13CE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63401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DA8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0E06"/>
    <w:rsid w:val="008649C8"/>
    <w:rsid w:val="0087033C"/>
    <w:rsid w:val="00892772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3498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09A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6BF2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1E64"/>
    <w:rsid w:val="00CE4254"/>
    <w:rsid w:val="00CF0FD7"/>
    <w:rsid w:val="00CF6853"/>
    <w:rsid w:val="00D127DF"/>
    <w:rsid w:val="00D22ECE"/>
    <w:rsid w:val="00D31361"/>
    <w:rsid w:val="00D448BB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A6EE0"/>
    <w:rsid w:val="00FB133B"/>
    <w:rsid w:val="00FB377F"/>
    <w:rsid w:val="00FB3D81"/>
    <w:rsid w:val="00FB77E8"/>
    <w:rsid w:val="00FD0A67"/>
    <w:rsid w:val="00FE4A5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62EA4DC2E3CAF571DAE016E2796277C9EC5967F511086B6538CC594D6EA9A18FF2bFH" TargetMode="External"/><Relationship Id="rId18" Type="http://schemas.openxmlformats.org/officeDocument/2006/relationships/hyperlink" Target="consultantplus://offline/ref=BB3674FF585449EA1114C46C5194ACEF849B9D161C7CF4EDD0B6E1AFBD9CBD80783BC06A5928BC46116A83uAg0F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EA4DC2E3CAF571DAE008EF6F0E2AC2E5553FFB1E0B643B6093021039A0ABD868F4474D6B839D6CF8b6H" TargetMode="External"/><Relationship Id="rId17" Type="http://schemas.openxmlformats.org/officeDocument/2006/relationships/hyperlink" Target="consultantplus://offline/ref=BB3674FF585449EA1114C46C5194ACEF849B9D161C7CF4EDD0B6E1AFBD9CBD80783BC06A5928BC46116A83uAg0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674FF585449EA1114C46C5194ACEF849B9D161C78F3E9D1B6E1AFBD9CBD80783BC06A5928BC46116A86uAg6F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EA4DC2E3CAF571DAE008EF6F0E2AC2E55A3BFB1C0E643B6093021039A0ABD868F4474D6B839B66F8b5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3674FF585449EA1114C46C5194ACEF849B9D161C78F3E9D1B6E1AFBD9CBD80783BC06A5928BC46116A86uAg3F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62EA4DC2E3CAF571DAE008EF6F0E2AC2E55A3BFB1C0E643B6093021039A0ABD868F4474D6B839B68F8b3H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consultantplus://offline/ref=62EA4DC2E3CAF571DAE016E2796277C9EC5967F51E0B686E3CCC594D6EA9A18F2FBB1E0F2F8E9A6F866B0CFEbDH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1241</Words>
  <Characters>9434</Characters>
  <Application>Microsoft Office Word</Application>
  <DocSecurity>8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10</cp:revision>
  <cp:lastPrinted>2022-02-24T06:10:00Z</cp:lastPrinted>
  <dcterms:created xsi:type="dcterms:W3CDTF">2022-02-11T08:49:00Z</dcterms:created>
  <dcterms:modified xsi:type="dcterms:W3CDTF">2022-02-24T06:14:00Z</dcterms:modified>
</cp:coreProperties>
</file>